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A7867" w14:textId="06811A30" w:rsidR="004969B3" w:rsidRDefault="004969B3" w:rsidP="004969B3">
      <w:r>
        <w:t>Bellekteki veri tutma yöntemlerinden biri olan ‘struct’ ile ‘union’ arasındaki farkları araştırdım. Bu araştırma sırasında özellikle ‘union’un bellekteki veri saklama durumunu inceledim. (tek adreste tutma). Ayrıca mühendislik alanındaki bir problemi çözmek için nasıl bir yo</w:t>
      </w:r>
      <w:r w:rsidR="00F63B4F">
        <w:t>l</w:t>
      </w:r>
      <w:r>
        <w:t xml:space="preserve"> izlendiğini mühendis bakış açısından gözlemleme fırsatı buldum (tersine mühendislik).</w:t>
      </w:r>
    </w:p>
    <w:p w14:paraId="635C9B07" w14:textId="77777777" w:rsidR="00A91A36" w:rsidRDefault="00A91A36"/>
    <w:sectPr w:rsidR="00A91A3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9E3"/>
    <w:rsid w:val="003F66D4"/>
    <w:rsid w:val="004969B3"/>
    <w:rsid w:val="00A91A36"/>
    <w:rsid w:val="00B309E3"/>
    <w:rsid w:val="00F63B4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EF5F5"/>
  <w15:chartTrackingRefBased/>
  <w15:docId w15:val="{FFF35B84-D197-4F3E-A4D3-8E43C0791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69B3"/>
    <w:pPr>
      <w:spacing w:line="256" w:lineRule="auto"/>
    </w:pPr>
    <w:rPr>
      <w:rFonts w:eastAsiaTheme="minorEastAsia" w:cs="Times New Roman"/>
      <w:lang w:eastAsia="tr-TR"/>
      <w14:ligatures w14:val="none"/>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54</Words>
  <Characters>310</Characters>
  <Application>Microsoft Office Word</Application>
  <DocSecurity>0</DocSecurity>
  <Lines>2</Lines>
  <Paragraphs>1</Paragraphs>
  <ScaleCrop>false</ScaleCrop>
  <Company/>
  <LinksUpToDate>false</LinksUpToDate>
  <CharactersWithSpaces>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Samet Özalp</dc:creator>
  <cp:keywords/>
  <dc:description/>
  <cp:lastModifiedBy>Samet Özalp</cp:lastModifiedBy>
  <cp:revision>3</cp:revision>
  <dcterms:created xsi:type="dcterms:W3CDTF">2023-09-21T10:58:00Z</dcterms:created>
  <dcterms:modified xsi:type="dcterms:W3CDTF">2023-09-21T10:59:00Z</dcterms:modified>
</cp:coreProperties>
</file>