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C4391" w14:textId="3CDFB7A1" w:rsidR="00A91A36" w:rsidRDefault="00641CA4">
      <w:r>
        <w:t>Bir gün önce yazılan kodun verileri farklı threadlerle gönderildi veri kaçırıp kaçırılmadığı gözlendi.</w:t>
      </w:r>
    </w:p>
    <w:sectPr w:rsidR="00A91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42A"/>
    <w:rsid w:val="003F66D4"/>
    <w:rsid w:val="00641CA4"/>
    <w:rsid w:val="00A91A36"/>
    <w:rsid w:val="00E7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6B045"/>
  <w15:chartTrackingRefBased/>
  <w15:docId w15:val="{511632F8-0C54-4439-981C-36BF95ADA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2</cp:revision>
  <dcterms:created xsi:type="dcterms:W3CDTF">2023-09-07T06:51:00Z</dcterms:created>
  <dcterms:modified xsi:type="dcterms:W3CDTF">2023-09-07T06:51:00Z</dcterms:modified>
</cp:coreProperties>
</file>