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9AD1" w14:textId="77777777" w:rsidR="003A6CD8" w:rsidRDefault="00463D12" w:rsidP="003A6CD8">
      <w:pPr>
        <w:jc w:val="center"/>
        <w:rPr>
          <w:b/>
          <w:bCs/>
          <w:color w:val="4472C4" w:themeColor="accent1"/>
          <w:sz w:val="56"/>
          <w:szCs w:val="56"/>
        </w:rPr>
      </w:pPr>
      <w:bookmarkStart w:id="0" w:name="_Toc91494513"/>
      <w:bookmarkStart w:id="1" w:name="_Toc91525592"/>
      <w:r w:rsidRPr="003A6CD8">
        <w:rPr>
          <w:b/>
          <w:bCs/>
          <w:color w:val="4472C4" w:themeColor="accent1"/>
          <w:sz w:val="56"/>
          <w:szCs w:val="56"/>
        </w:rPr>
        <w:t xml:space="preserve">EE463 STATIC POWER </w:t>
      </w:r>
    </w:p>
    <w:p w14:paraId="3224B4BF" w14:textId="6DFA19DE" w:rsidR="00463D12" w:rsidRDefault="00463D12" w:rsidP="003A6CD8">
      <w:pPr>
        <w:jc w:val="center"/>
        <w:rPr>
          <w:b/>
          <w:bCs/>
          <w:color w:val="4472C4" w:themeColor="accent1"/>
          <w:sz w:val="56"/>
          <w:szCs w:val="56"/>
        </w:rPr>
      </w:pPr>
      <w:r w:rsidRPr="003A6CD8">
        <w:rPr>
          <w:b/>
          <w:bCs/>
          <w:color w:val="4472C4" w:themeColor="accent1"/>
          <w:sz w:val="56"/>
          <w:szCs w:val="56"/>
        </w:rPr>
        <w:t>CONVERSION-I</w:t>
      </w:r>
      <w:bookmarkEnd w:id="0"/>
      <w:bookmarkEnd w:id="1"/>
    </w:p>
    <w:p w14:paraId="2EBF409A" w14:textId="77777777" w:rsidR="003A6CD8" w:rsidRPr="003A6CD8" w:rsidRDefault="003A6CD8" w:rsidP="003A6CD8">
      <w:pPr>
        <w:jc w:val="center"/>
        <w:rPr>
          <w:b/>
          <w:bCs/>
          <w:color w:val="4472C4" w:themeColor="accent1"/>
          <w:sz w:val="56"/>
          <w:szCs w:val="56"/>
        </w:rPr>
      </w:pPr>
    </w:p>
    <w:p w14:paraId="706265A0" w14:textId="77777777" w:rsidR="003A6CD8" w:rsidRDefault="00463D12" w:rsidP="003A6CD8">
      <w:pPr>
        <w:jc w:val="center"/>
        <w:rPr>
          <w:b/>
          <w:bCs/>
          <w:color w:val="4472C4" w:themeColor="accent1"/>
          <w:sz w:val="56"/>
          <w:szCs w:val="56"/>
        </w:rPr>
      </w:pPr>
      <w:bookmarkStart w:id="2" w:name="_Toc91494514"/>
      <w:bookmarkStart w:id="3" w:name="_Toc91525593"/>
      <w:r w:rsidRPr="003A6CD8">
        <w:rPr>
          <w:b/>
          <w:bCs/>
          <w:color w:val="4472C4" w:themeColor="accent1"/>
          <w:sz w:val="56"/>
          <w:szCs w:val="56"/>
        </w:rPr>
        <w:t xml:space="preserve">TERM PROJECT </w:t>
      </w:r>
    </w:p>
    <w:p w14:paraId="63537CF1" w14:textId="1B208A98" w:rsidR="00463D12" w:rsidRPr="003A6CD8" w:rsidRDefault="00DC0B76" w:rsidP="003A6CD8">
      <w:pPr>
        <w:jc w:val="center"/>
        <w:rPr>
          <w:b/>
          <w:bCs/>
          <w:color w:val="4472C4" w:themeColor="accent1"/>
          <w:sz w:val="56"/>
          <w:szCs w:val="56"/>
        </w:rPr>
      </w:pPr>
      <w:r w:rsidRPr="003A6CD8">
        <w:rPr>
          <w:b/>
          <w:bCs/>
          <w:color w:val="4472C4" w:themeColor="accent1"/>
          <w:sz w:val="56"/>
          <w:szCs w:val="56"/>
        </w:rPr>
        <w:t>FINAL</w:t>
      </w:r>
      <w:r w:rsidR="00463D12" w:rsidRPr="003A6CD8">
        <w:rPr>
          <w:b/>
          <w:bCs/>
          <w:color w:val="4472C4" w:themeColor="accent1"/>
          <w:sz w:val="56"/>
          <w:szCs w:val="56"/>
        </w:rPr>
        <w:t xml:space="preserve"> REPORT</w:t>
      </w:r>
      <w:bookmarkEnd w:id="2"/>
      <w:bookmarkEnd w:id="3"/>
    </w:p>
    <w:p w14:paraId="14ED0DF5" w14:textId="77777777" w:rsidR="00463D12" w:rsidRDefault="00463D12" w:rsidP="00BD1BF3">
      <w:pPr>
        <w:spacing w:line="360" w:lineRule="auto"/>
      </w:pPr>
    </w:p>
    <w:p w14:paraId="653D32C3" w14:textId="2CD63C8C" w:rsidR="00463D12" w:rsidRDefault="00463D12" w:rsidP="00BD1BF3">
      <w:pPr>
        <w:spacing w:line="360" w:lineRule="auto"/>
        <w:jc w:val="center"/>
      </w:pPr>
      <w:r>
        <w:rPr>
          <w:noProof/>
          <w:lang w:eastAsia="tr-TR"/>
        </w:rPr>
        <w:drawing>
          <wp:inline distT="0" distB="0" distL="0" distR="0" wp14:anchorId="5D934243" wp14:editId="71D24CDD">
            <wp:extent cx="2274383" cy="1924050"/>
            <wp:effectExtent l="0" t="0" r="0" b="0"/>
            <wp:docPr id="1" name="Picture 1" descr="Orta Doğu Teknik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a Doğu Teknik Üniversitesi - Vikipe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2821" cy="1931188"/>
                    </a:xfrm>
                    <a:prstGeom prst="rect">
                      <a:avLst/>
                    </a:prstGeom>
                    <a:noFill/>
                    <a:ln>
                      <a:noFill/>
                    </a:ln>
                  </pic:spPr>
                </pic:pic>
              </a:graphicData>
            </a:graphic>
          </wp:inline>
        </w:drawing>
      </w:r>
    </w:p>
    <w:p w14:paraId="31DD8ABF" w14:textId="21CCD387" w:rsidR="003A6CD8" w:rsidRPr="003A6CD8" w:rsidRDefault="003A6CD8" w:rsidP="003A6CD8">
      <w:pPr>
        <w:spacing w:line="360" w:lineRule="auto"/>
        <w:rPr>
          <w:sz w:val="32"/>
          <w:szCs w:val="28"/>
        </w:rPr>
      </w:pPr>
      <w:r>
        <w:rPr>
          <w:sz w:val="32"/>
          <w:szCs w:val="28"/>
        </w:rPr>
        <w:t>Date: 07.02.2022</w:t>
      </w:r>
    </w:p>
    <w:p w14:paraId="77D15CF8" w14:textId="77777777" w:rsidR="00463D12" w:rsidRDefault="00463D12" w:rsidP="00BD1BF3">
      <w:pPr>
        <w:spacing w:line="360" w:lineRule="auto"/>
        <w:jc w:val="center"/>
      </w:pPr>
    </w:p>
    <w:p w14:paraId="35E89925" w14:textId="77777777" w:rsidR="00463D12" w:rsidRDefault="00463D12" w:rsidP="00BD1BF3">
      <w:pPr>
        <w:spacing w:line="360" w:lineRule="auto"/>
        <w:rPr>
          <w:sz w:val="32"/>
          <w:szCs w:val="32"/>
        </w:rPr>
      </w:pPr>
      <w:r>
        <w:rPr>
          <w:sz w:val="32"/>
          <w:szCs w:val="32"/>
        </w:rPr>
        <w:t>Musa Ulusoy</w:t>
      </w:r>
      <w:r>
        <w:rPr>
          <w:sz w:val="32"/>
          <w:szCs w:val="32"/>
        </w:rPr>
        <w:tab/>
      </w:r>
      <w:r>
        <w:rPr>
          <w:sz w:val="32"/>
          <w:szCs w:val="32"/>
        </w:rPr>
        <w:tab/>
      </w:r>
      <w:r>
        <w:rPr>
          <w:sz w:val="32"/>
          <w:szCs w:val="32"/>
        </w:rPr>
        <w:tab/>
        <w:t xml:space="preserve"> 2305555</w:t>
      </w:r>
    </w:p>
    <w:p w14:paraId="3747EE71" w14:textId="250A3C21" w:rsidR="00463D12" w:rsidRDefault="00463D12" w:rsidP="00BD1BF3">
      <w:pPr>
        <w:tabs>
          <w:tab w:val="left" w:pos="3690"/>
        </w:tabs>
        <w:spacing w:line="360" w:lineRule="auto"/>
        <w:rPr>
          <w:sz w:val="32"/>
          <w:szCs w:val="32"/>
        </w:rPr>
      </w:pPr>
      <w:proofErr w:type="spellStart"/>
      <w:r>
        <w:rPr>
          <w:sz w:val="32"/>
          <w:szCs w:val="32"/>
        </w:rPr>
        <w:t>Muhammet</w:t>
      </w:r>
      <w:proofErr w:type="spellEnd"/>
      <w:r>
        <w:rPr>
          <w:sz w:val="32"/>
          <w:szCs w:val="32"/>
        </w:rPr>
        <w:t xml:space="preserve"> </w:t>
      </w:r>
      <w:proofErr w:type="spellStart"/>
      <w:r>
        <w:rPr>
          <w:sz w:val="32"/>
          <w:szCs w:val="32"/>
        </w:rPr>
        <w:t>Samet</w:t>
      </w:r>
      <w:proofErr w:type="spellEnd"/>
      <w:r>
        <w:rPr>
          <w:sz w:val="32"/>
          <w:szCs w:val="32"/>
        </w:rPr>
        <w:t xml:space="preserve"> Yakut</w:t>
      </w:r>
      <w:r>
        <w:rPr>
          <w:sz w:val="32"/>
          <w:szCs w:val="32"/>
        </w:rPr>
        <w:tab/>
        <w:t>2305647</w:t>
      </w:r>
    </w:p>
    <w:p w14:paraId="3907A43F" w14:textId="2BB64C63" w:rsidR="003A6CD8" w:rsidRDefault="00463D12" w:rsidP="003A6CD8">
      <w:pPr>
        <w:tabs>
          <w:tab w:val="left" w:pos="3690"/>
        </w:tabs>
        <w:spacing w:line="360" w:lineRule="auto"/>
        <w:rPr>
          <w:b/>
          <w:bCs/>
        </w:rPr>
      </w:pPr>
      <w:r>
        <w:rPr>
          <w:sz w:val="32"/>
          <w:szCs w:val="32"/>
        </w:rPr>
        <w:t xml:space="preserve">Berna </w:t>
      </w:r>
      <w:r w:rsidR="00DC0B76">
        <w:rPr>
          <w:sz w:val="32"/>
          <w:szCs w:val="32"/>
        </w:rPr>
        <w:t>Ç</w:t>
      </w:r>
      <w:r>
        <w:rPr>
          <w:sz w:val="32"/>
          <w:szCs w:val="32"/>
        </w:rPr>
        <w:t>orak</w:t>
      </w:r>
      <w:r>
        <w:rPr>
          <w:sz w:val="32"/>
          <w:szCs w:val="32"/>
        </w:rPr>
        <w:tab/>
      </w:r>
      <w:r w:rsidR="00C77295">
        <w:rPr>
          <w:sz w:val="32"/>
          <w:szCs w:val="32"/>
        </w:rPr>
        <w:t>2304392</w:t>
      </w:r>
      <w:r w:rsidR="003A6CD8">
        <w:rPr>
          <w:b/>
          <w:bCs/>
        </w:rPr>
        <w:br w:type="page"/>
      </w:r>
    </w:p>
    <w:sdt>
      <w:sdtPr>
        <w:rPr>
          <w:rFonts w:eastAsiaTheme="minorHAnsi" w:cstheme="minorBidi"/>
          <w:b w:val="0"/>
          <w:bCs w:val="0"/>
          <w:color w:val="auto"/>
          <w:sz w:val="24"/>
          <w:szCs w:val="22"/>
          <w:lang w:val="en-US" w:eastAsia="en-US"/>
        </w:rPr>
        <w:id w:val="1495758676"/>
        <w:docPartObj>
          <w:docPartGallery w:val="Table of Contents"/>
          <w:docPartUnique/>
        </w:docPartObj>
      </w:sdtPr>
      <w:sdtEndPr/>
      <w:sdtContent>
        <w:p w14:paraId="769822E3" w14:textId="7105BDD4" w:rsidR="003A6CD8" w:rsidRDefault="003A6CD8" w:rsidP="003A6CD8">
          <w:pPr>
            <w:pStyle w:val="TBal"/>
            <w:numPr>
              <w:ilvl w:val="0"/>
              <w:numId w:val="0"/>
            </w:numPr>
            <w:spacing w:after="160" w:line="360" w:lineRule="auto"/>
          </w:pPr>
          <w:r>
            <w:t>Table of Contents</w:t>
          </w:r>
        </w:p>
        <w:p w14:paraId="42CE6375" w14:textId="73F9ABEE" w:rsidR="00E94F02" w:rsidRDefault="003A6CD8">
          <w:pPr>
            <w:pStyle w:val="T1"/>
            <w:tabs>
              <w:tab w:val="left" w:pos="480"/>
              <w:tab w:val="right" w:leader="dot" w:pos="9350"/>
            </w:tabs>
            <w:rPr>
              <w:rFonts w:asciiTheme="minorHAnsi" w:eastAsiaTheme="minorEastAsia" w:hAnsiTheme="minorHAnsi"/>
              <w:noProof/>
              <w:sz w:val="22"/>
              <w:lang w:val="tr-TR" w:eastAsia="ko-KR"/>
            </w:rPr>
          </w:pPr>
          <w:r>
            <w:fldChar w:fldCharType="begin"/>
          </w:r>
          <w:r>
            <w:instrText xml:space="preserve"> TOC \o "1-3" \h \z \u </w:instrText>
          </w:r>
          <w:r>
            <w:fldChar w:fldCharType="separate"/>
          </w:r>
          <w:hyperlink w:anchor="_Toc95127686" w:history="1">
            <w:r w:rsidR="00E94F02" w:rsidRPr="00EF318E">
              <w:rPr>
                <w:rStyle w:val="Kpr"/>
                <w:noProof/>
              </w:rPr>
              <w:t>I.</w:t>
            </w:r>
            <w:r w:rsidR="00E94F02">
              <w:rPr>
                <w:rFonts w:asciiTheme="minorHAnsi" w:eastAsiaTheme="minorEastAsia" w:hAnsiTheme="minorHAnsi"/>
                <w:noProof/>
                <w:sz w:val="22"/>
                <w:lang w:val="tr-TR" w:eastAsia="ko-KR"/>
              </w:rPr>
              <w:tab/>
            </w:r>
            <w:r w:rsidR="00E94F02" w:rsidRPr="00EF318E">
              <w:rPr>
                <w:rStyle w:val="Kpr"/>
                <w:noProof/>
              </w:rPr>
              <w:t>INTRODUCTION</w:t>
            </w:r>
            <w:r w:rsidR="00E94F02">
              <w:rPr>
                <w:noProof/>
                <w:webHidden/>
              </w:rPr>
              <w:tab/>
            </w:r>
            <w:r w:rsidR="00E94F02">
              <w:rPr>
                <w:noProof/>
                <w:webHidden/>
              </w:rPr>
              <w:fldChar w:fldCharType="begin"/>
            </w:r>
            <w:r w:rsidR="00E94F02">
              <w:rPr>
                <w:noProof/>
                <w:webHidden/>
              </w:rPr>
              <w:instrText xml:space="preserve"> PAGEREF _Toc95127686 \h </w:instrText>
            </w:r>
            <w:r w:rsidR="00E94F02">
              <w:rPr>
                <w:noProof/>
                <w:webHidden/>
              </w:rPr>
            </w:r>
            <w:r w:rsidR="00E94F02">
              <w:rPr>
                <w:noProof/>
                <w:webHidden/>
              </w:rPr>
              <w:fldChar w:fldCharType="separate"/>
            </w:r>
            <w:r w:rsidR="00E94F02">
              <w:rPr>
                <w:noProof/>
                <w:webHidden/>
              </w:rPr>
              <w:t>3</w:t>
            </w:r>
            <w:r w:rsidR="00E94F02">
              <w:rPr>
                <w:noProof/>
                <w:webHidden/>
              </w:rPr>
              <w:fldChar w:fldCharType="end"/>
            </w:r>
          </w:hyperlink>
        </w:p>
        <w:p w14:paraId="02CA6017" w14:textId="28552711" w:rsidR="00E94F02" w:rsidRDefault="00E94F02">
          <w:pPr>
            <w:pStyle w:val="T1"/>
            <w:tabs>
              <w:tab w:val="left" w:pos="480"/>
              <w:tab w:val="right" w:leader="dot" w:pos="9350"/>
            </w:tabs>
            <w:rPr>
              <w:rFonts w:asciiTheme="minorHAnsi" w:eastAsiaTheme="minorEastAsia" w:hAnsiTheme="minorHAnsi"/>
              <w:noProof/>
              <w:sz w:val="22"/>
              <w:lang w:val="tr-TR" w:eastAsia="ko-KR"/>
            </w:rPr>
          </w:pPr>
          <w:hyperlink w:anchor="_Toc95127687" w:history="1">
            <w:r w:rsidRPr="00EF318E">
              <w:rPr>
                <w:rStyle w:val="Kpr"/>
                <w:noProof/>
              </w:rPr>
              <w:t>II.</w:t>
            </w:r>
            <w:r>
              <w:rPr>
                <w:rFonts w:asciiTheme="minorHAnsi" w:eastAsiaTheme="minorEastAsia" w:hAnsiTheme="minorHAnsi"/>
                <w:noProof/>
                <w:sz w:val="22"/>
                <w:lang w:val="tr-TR" w:eastAsia="ko-KR"/>
              </w:rPr>
              <w:tab/>
            </w:r>
            <w:r w:rsidRPr="00EF318E">
              <w:rPr>
                <w:rStyle w:val="Kpr"/>
                <w:noProof/>
              </w:rPr>
              <w:t>PROJECT DEFINITION</w:t>
            </w:r>
            <w:r>
              <w:rPr>
                <w:noProof/>
                <w:webHidden/>
              </w:rPr>
              <w:tab/>
            </w:r>
            <w:r>
              <w:rPr>
                <w:noProof/>
                <w:webHidden/>
              </w:rPr>
              <w:fldChar w:fldCharType="begin"/>
            </w:r>
            <w:r>
              <w:rPr>
                <w:noProof/>
                <w:webHidden/>
              </w:rPr>
              <w:instrText xml:space="preserve"> PAGEREF _Toc95127687 \h </w:instrText>
            </w:r>
            <w:r>
              <w:rPr>
                <w:noProof/>
                <w:webHidden/>
              </w:rPr>
            </w:r>
            <w:r>
              <w:rPr>
                <w:noProof/>
                <w:webHidden/>
              </w:rPr>
              <w:fldChar w:fldCharType="separate"/>
            </w:r>
            <w:r>
              <w:rPr>
                <w:noProof/>
                <w:webHidden/>
              </w:rPr>
              <w:t>3</w:t>
            </w:r>
            <w:r>
              <w:rPr>
                <w:noProof/>
                <w:webHidden/>
              </w:rPr>
              <w:fldChar w:fldCharType="end"/>
            </w:r>
          </w:hyperlink>
        </w:p>
        <w:p w14:paraId="28D50B01" w14:textId="4964B3ED" w:rsidR="00E94F02" w:rsidRDefault="00E94F02">
          <w:pPr>
            <w:pStyle w:val="T1"/>
            <w:tabs>
              <w:tab w:val="left" w:pos="660"/>
              <w:tab w:val="right" w:leader="dot" w:pos="9350"/>
            </w:tabs>
            <w:rPr>
              <w:rFonts w:asciiTheme="minorHAnsi" w:eastAsiaTheme="minorEastAsia" w:hAnsiTheme="minorHAnsi"/>
              <w:noProof/>
              <w:sz w:val="22"/>
              <w:lang w:val="tr-TR" w:eastAsia="ko-KR"/>
            </w:rPr>
          </w:pPr>
          <w:hyperlink w:anchor="_Toc95127688" w:history="1">
            <w:r w:rsidRPr="00EF318E">
              <w:rPr>
                <w:rStyle w:val="Kpr"/>
                <w:noProof/>
              </w:rPr>
              <w:t>III.</w:t>
            </w:r>
            <w:r>
              <w:rPr>
                <w:rFonts w:asciiTheme="minorHAnsi" w:eastAsiaTheme="minorEastAsia" w:hAnsiTheme="minorHAnsi"/>
                <w:noProof/>
                <w:sz w:val="22"/>
                <w:lang w:val="tr-TR" w:eastAsia="ko-KR"/>
              </w:rPr>
              <w:tab/>
            </w:r>
            <w:r w:rsidRPr="00EF318E">
              <w:rPr>
                <w:rStyle w:val="Kpr"/>
                <w:noProof/>
              </w:rPr>
              <w:t>TOPOLOGY SELECTION</w:t>
            </w:r>
            <w:r>
              <w:rPr>
                <w:noProof/>
                <w:webHidden/>
              </w:rPr>
              <w:tab/>
            </w:r>
            <w:r>
              <w:rPr>
                <w:noProof/>
                <w:webHidden/>
              </w:rPr>
              <w:fldChar w:fldCharType="begin"/>
            </w:r>
            <w:r>
              <w:rPr>
                <w:noProof/>
                <w:webHidden/>
              </w:rPr>
              <w:instrText xml:space="preserve"> PAGEREF _Toc95127688 \h </w:instrText>
            </w:r>
            <w:r>
              <w:rPr>
                <w:noProof/>
                <w:webHidden/>
              </w:rPr>
            </w:r>
            <w:r>
              <w:rPr>
                <w:noProof/>
                <w:webHidden/>
              </w:rPr>
              <w:fldChar w:fldCharType="separate"/>
            </w:r>
            <w:r>
              <w:rPr>
                <w:noProof/>
                <w:webHidden/>
              </w:rPr>
              <w:t>3</w:t>
            </w:r>
            <w:r>
              <w:rPr>
                <w:noProof/>
                <w:webHidden/>
              </w:rPr>
              <w:fldChar w:fldCharType="end"/>
            </w:r>
          </w:hyperlink>
        </w:p>
        <w:p w14:paraId="1013E522" w14:textId="6FF3B790" w:rsidR="00E94F02" w:rsidRDefault="00E94F02">
          <w:pPr>
            <w:pStyle w:val="T1"/>
            <w:tabs>
              <w:tab w:val="left" w:pos="660"/>
              <w:tab w:val="right" w:leader="dot" w:pos="9350"/>
            </w:tabs>
            <w:rPr>
              <w:rFonts w:asciiTheme="minorHAnsi" w:eastAsiaTheme="minorEastAsia" w:hAnsiTheme="minorHAnsi"/>
              <w:noProof/>
              <w:sz w:val="22"/>
              <w:lang w:val="tr-TR" w:eastAsia="ko-KR"/>
            </w:rPr>
          </w:pPr>
          <w:hyperlink w:anchor="_Toc95127689" w:history="1">
            <w:r w:rsidRPr="00EF318E">
              <w:rPr>
                <w:rStyle w:val="Kpr"/>
                <w:noProof/>
              </w:rPr>
              <w:t>IV.</w:t>
            </w:r>
            <w:r>
              <w:rPr>
                <w:rFonts w:asciiTheme="minorHAnsi" w:eastAsiaTheme="minorEastAsia" w:hAnsiTheme="minorHAnsi"/>
                <w:noProof/>
                <w:sz w:val="22"/>
                <w:lang w:val="tr-TR" w:eastAsia="ko-KR"/>
              </w:rPr>
              <w:tab/>
            </w:r>
            <w:r w:rsidRPr="00EF318E">
              <w:rPr>
                <w:rStyle w:val="Kpr"/>
                <w:noProof/>
              </w:rPr>
              <w:t>SOLUTION</w:t>
            </w:r>
            <w:r>
              <w:rPr>
                <w:noProof/>
                <w:webHidden/>
              </w:rPr>
              <w:tab/>
            </w:r>
            <w:r>
              <w:rPr>
                <w:noProof/>
                <w:webHidden/>
              </w:rPr>
              <w:fldChar w:fldCharType="begin"/>
            </w:r>
            <w:r>
              <w:rPr>
                <w:noProof/>
                <w:webHidden/>
              </w:rPr>
              <w:instrText xml:space="preserve"> PAGEREF _Toc95127689 \h </w:instrText>
            </w:r>
            <w:r>
              <w:rPr>
                <w:noProof/>
                <w:webHidden/>
              </w:rPr>
            </w:r>
            <w:r>
              <w:rPr>
                <w:noProof/>
                <w:webHidden/>
              </w:rPr>
              <w:fldChar w:fldCharType="separate"/>
            </w:r>
            <w:r>
              <w:rPr>
                <w:noProof/>
                <w:webHidden/>
              </w:rPr>
              <w:t>4</w:t>
            </w:r>
            <w:r>
              <w:rPr>
                <w:noProof/>
                <w:webHidden/>
              </w:rPr>
              <w:fldChar w:fldCharType="end"/>
            </w:r>
          </w:hyperlink>
        </w:p>
        <w:p w14:paraId="664A0392" w14:textId="1E4E64AA" w:rsidR="00E94F02" w:rsidRDefault="00E94F02">
          <w:pPr>
            <w:pStyle w:val="T2"/>
            <w:tabs>
              <w:tab w:val="right" w:leader="dot" w:pos="9350"/>
            </w:tabs>
            <w:rPr>
              <w:rFonts w:asciiTheme="minorHAnsi" w:eastAsiaTheme="minorEastAsia" w:hAnsiTheme="minorHAnsi"/>
              <w:noProof/>
              <w:sz w:val="22"/>
              <w:lang w:val="tr-TR" w:eastAsia="ko-KR"/>
            </w:rPr>
          </w:pPr>
          <w:hyperlink w:anchor="_Toc95127690" w:history="1">
            <w:r w:rsidRPr="00EF318E">
              <w:rPr>
                <w:rStyle w:val="Kpr"/>
                <w:noProof/>
              </w:rPr>
              <w:t>Gate Driver Circuit</w:t>
            </w:r>
            <w:r>
              <w:rPr>
                <w:noProof/>
                <w:webHidden/>
              </w:rPr>
              <w:tab/>
            </w:r>
            <w:r>
              <w:rPr>
                <w:noProof/>
                <w:webHidden/>
              </w:rPr>
              <w:fldChar w:fldCharType="begin"/>
            </w:r>
            <w:r>
              <w:rPr>
                <w:noProof/>
                <w:webHidden/>
              </w:rPr>
              <w:instrText xml:space="preserve"> PAGEREF _Toc95127690 \h </w:instrText>
            </w:r>
            <w:r>
              <w:rPr>
                <w:noProof/>
                <w:webHidden/>
              </w:rPr>
            </w:r>
            <w:r>
              <w:rPr>
                <w:noProof/>
                <w:webHidden/>
              </w:rPr>
              <w:fldChar w:fldCharType="separate"/>
            </w:r>
            <w:r>
              <w:rPr>
                <w:noProof/>
                <w:webHidden/>
              </w:rPr>
              <w:t>5</w:t>
            </w:r>
            <w:r>
              <w:rPr>
                <w:noProof/>
                <w:webHidden/>
              </w:rPr>
              <w:fldChar w:fldCharType="end"/>
            </w:r>
          </w:hyperlink>
        </w:p>
        <w:p w14:paraId="4077D70C" w14:textId="6995CE0E" w:rsidR="00E94F02" w:rsidRDefault="00E94F02">
          <w:pPr>
            <w:pStyle w:val="T2"/>
            <w:tabs>
              <w:tab w:val="right" w:leader="dot" w:pos="9350"/>
            </w:tabs>
            <w:rPr>
              <w:rFonts w:asciiTheme="minorHAnsi" w:eastAsiaTheme="minorEastAsia" w:hAnsiTheme="minorHAnsi"/>
              <w:noProof/>
              <w:sz w:val="22"/>
              <w:lang w:val="tr-TR" w:eastAsia="ko-KR"/>
            </w:rPr>
          </w:pPr>
          <w:hyperlink w:anchor="_Toc95127691" w:history="1">
            <w:r w:rsidRPr="00EF318E">
              <w:rPr>
                <w:rStyle w:val="Kpr"/>
                <w:noProof/>
              </w:rPr>
              <w:t>Buck Converter</w:t>
            </w:r>
            <w:r>
              <w:rPr>
                <w:noProof/>
                <w:webHidden/>
              </w:rPr>
              <w:tab/>
            </w:r>
            <w:r>
              <w:rPr>
                <w:noProof/>
                <w:webHidden/>
              </w:rPr>
              <w:fldChar w:fldCharType="begin"/>
            </w:r>
            <w:r>
              <w:rPr>
                <w:noProof/>
                <w:webHidden/>
              </w:rPr>
              <w:instrText xml:space="preserve"> PAGEREF _Toc95127691 \h </w:instrText>
            </w:r>
            <w:r>
              <w:rPr>
                <w:noProof/>
                <w:webHidden/>
              </w:rPr>
            </w:r>
            <w:r>
              <w:rPr>
                <w:noProof/>
                <w:webHidden/>
              </w:rPr>
              <w:fldChar w:fldCharType="separate"/>
            </w:r>
            <w:r>
              <w:rPr>
                <w:noProof/>
                <w:webHidden/>
              </w:rPr>
              <w:t>8</w:t>
            </w:r>
            <w:r>
              <w:rPr>
                <w:noProof/>
                <w:webHidden/>
              </w:rPr>
              <w:fldChar w:fldCharType="end"/>
            </w:r>
          </w:hyperlink>
        </w:p>
        <w:p w14:paraId="5081CD7C" w14:textId="4C8614E6" w:rsidR="00E94F02" w:rsidRDefault="00E94F02">
          <w:pPr>
            <w:pStyle w:val="T1"/>
            <w:tabs>
              <w:tab w:val="left" w:pos="480"/>
              <w:tab w:val="right" w:leader="dot" w:pos="9350"/>
            </w:tabs>
            <w:rPr>
              <w:rFonts w:asciiTheme="minorHAnsi" w:eastAsiaTheme="minorEastAsia" w:hAnsiTheme="minorHAnsi"/>
              <w:noProof/>
              <w:sz w:val="22"/>
              <w:lang w:val="tr-TR" w:eastAsia="ko-KR"/>
            </w:rPr>
          </w:pPr>
          <w:hyperlink w:anchor="_Toc95127692" w:history="1">
            <w:r w:rsidRPr="00EF318E">
              <w:rPr>
                <w:rStyle w:val="Kpr"/>
                <w:noProof/>
              </w:rPr>
              <w:t>V.</w:t>
            </w:r>
            <w:r>
              <w:rPr>
                <w:rFonts w:asciiTheme="minorHAnsi" w:eastAsiaTheme="minorEastAsia" w:hAnsiTheme="minorHAnsi"/>
                <w:noProof/>
                <w:sz w:val="22"/>
                <w:lang w:val="tr-TR" w:eastAsia="ko-KR"/>
              </w:rPr>
              <w:tab/>
            </w:r>
            <w:r w:rsidRPr="00EF318E">
              <w:rPr>
                <w:rStyle w:val="Kpr"/>
                <w:noProof/>
              </w:rPr>
              <w:t>SIMULATION RESULTS</w:t>
            </w:r>
            <w:r>
              <w:rPr>
                <w:noProof/>
                <w:webHidden/>
              </w:rPr>
              <w:tab/>
            </w:r>
            <w:r>
              <w:rPr>
                <w:noProof/>
                <w:webHidden/>
              </w:rPr>
              <w:fldChar w:fldCharType="begin"/>
            </w:r>
            <w:r>
              <w:rPr>
                <w:noProof/>
                <w:webHidden/>
              </w:rPr>
              <w:instrText xml:space="preserve"> PAGEREF _Toc95127692 \h </w:instrText>
            </w:r>
            <w:r>
              <w:rPr>
                <w:noProof/>
                <w:webHidden/>
              </w:rPr>
            </w:r>
            <w:r>
              <w:rPr>
                <w:noProof/>
                <w:webHidden/>
              </w:rPr>
              <w:fldChar w:fldCharType="separate"/>
            </w:r>
            <w:r>
              <w:rPr>
                <w:noProof/>
                <w:webHidden/>
              </w:rPr>
              <w:t>9</w:t>
            </w:r>
            <w:r>
              <w:rPr>
                <w:noProof/>
                <w:webHidden/>
              </w:rPr>
              <w:fldChar w:fldCharType="end"/>
            </w:r>
          </w:hyperlink>
        </w:p>
        <w:p w14:paraId="1EB4FDFE" w14:textId="35C87F38" w:rsidR="00E94F02" w:rsidRDefault="00E94F02">
          <w:pPr>
            <w:pStyle w:val="T1"/>
            <w:tabs>
              <w:tab w:val="left" w:pos="660"/>
              <w:tab w:val="right" w:leader="dot" w:pos="9350"/>
            </w:tabs>
            <w:rPr>
              <w:rFonts w:asciiTheme="minorHAnsi" w:eastAsiaTheme="minorEastAsia" w:hAnsiTheme="minorHAnsi"/>
              <w:noProof/>
              <w:sz w:val="22"/>
              <w:lang w:val="tr-TR" w:eastAsia="ko-KR"/>
            </w:rPr>
          </w:pPr>
          <w:hyperlink w:anchor="_Toc95127693" w:history="1">
            <w:r w:rsidRPr="00EF318E">
              <w:rPr>
                <w:rStyle w:val="Kpr"/>
                <w:noProof/>
              </w:rPr>
              <w:t>VI.</w:t>
            </w:r>
            <w:r>
              <w:rPr>
                <w:rFonts w:asciiTheme="minorHAnsi" w:eastAsiaTheme="minorEastAsia" w:hAnsiTheme="minorHAnsi"/>
                <w:noProof/>
                <w:sz w:val="22"/>
                <w:lang w:val="tr-TR" w:eastAsia="ko-KR"/>
              </w:rPr>
              <w:tab/>
            </w:r>
            <w:r w:rsidRPr="00EF318E">
              <w:rPr>
                <w:rStyle w:val="Kpr"/>
                <w:noProof/>
              </w:rPr>
              <w:t>COMPONENT SELECTION</w:t>
            </w:r>
            <w:r>
              <w:rPr>
                <w:noProof/>
                <w:webHidden/>
              </w:rPr>
              <w:tab/>
            </w:r>
            <w:r>
              <w:rPr>
                <w:noProof/>
                <w:webHidden/>
              </w:rPr>
              <w:fldChar w:fldCharType="begin"/>
            </w:r>
            <w:r>
              <w:rPr>
                <w:noProof/>
                <w:webHidden/>
              </w:rPr>
              <w:instrText xml:space="preserve"> PAGEREF _Toc95127693 \h </w:instrText>
            </w:r>
            <w:r>
              <w:rPr>
                <w:noProof/>
                <w:webHidden/>
              </w:rPr>
            </w:r>
            <w:r>
              <w:rPr>
                <w:noProof/>
                <w:webHidden/>
              </w:rPr>
              <w:fldChar w:fldCharType="separate"/>
            </w:r>
            <w:r>
              <w:rPr>
                <w:noProof/>
                <w:webHidden/>
              </w:rPr>
              <w:t>13</w:t>
            </w:r>
            <w:r>
              <w:rPr>
                <w:noProof/>
                <w:webHidden/>
              </w:rPr>
              <w:fldChar w:fldCharType="end"/>
            </w:r>
          </w:hyperlink>
        </w:p>
        <w:p w14:paraId="2080BAFD" w14:textId="62F0F049" w:rsidR="00E94F02" w:rsidRDefault="00E94F02">
          <w:pPr>
            <w:pStyle w:val="T1"/>
            <w:tabs>
              <w:tab w:val="left" w:pos="660"/>
              <w:tab w:val="right" w:leader="dot" w:pos="9350"/>
            </w:tabs>
            <w:rPr>
              <w:rFonts w:asciiTheme="minorHAnsi" w:eastAsiaTheme="minorEastAsia" w:hAnsiTheme="minorHAnsi"/>
              <w:noProof/>
              <w:sz w:val="22"/>
              <w:lang w:val="tr-TR" w:eastAsia="ko-KR"/>
            </w:rPr>
          </w:pPr>
          <w:hyperlink w:anchor="_Toc95127694" w:history="1">
            <w:r w:rsidRPr="00EF318E">
              <w:rPr>
                <w:rStyle w:val="Kpr"/>
                <w:noProof/>
              </w:rPr>
              <w:t>VII.</w:t>
            </w:r>
            <w:r>
              <w:rPr>
                <w:rFonts w:asciiTheme="minorHAnsi" w:eastAsiaTheme="minorEastAsia" w:hAnsiTheme="minorHAnsi"/>
                <w:noProof/>
                <w:sz w:val="22"/>
                <w:lang w:val="tr-TR" w:eastAsia="ko-KR"/>
              </w:rPr>
              <w:tab/>
            </w:r>
            <w:r w:rsidRPr="00EF318E">
              <w:rPr>
                <w:rStyle w:val="Kpr"/>
                <w:noProof/>
              </w:rPr>
              <w:t>THERMAL CALCULATI</w:t>
            </w:r>
            <w:r w:rsidRPr="00EF318E">
              <w:rPr>
                <w:rStyle w:val="Kpr"/>
                <w:noProof/>
              </w:rPr>
              <w:t>O</w:t>
            </w:r>
            <w:r w:rsidRPr="00EF318E">
              <w:rPr>
                <w:rStyle w:val="Kpr"/>
                <w:noProof/>
              </w:rPr>
              <w:t>NS</w:t>
            </w:r>
            <w:r>
              <w:rPr>
                <w:noProof/>
                <w:webHidden/>
              </w:rPr>
              <w:tab/>
            </w:r>
            <w:r>
              <w:rPr>
                <w:noProof/>
                <w:webHidden/>
              </w:rPr>
              <w:fldChar w:fldCharType="begin"/>
            </w:r>
            <w:r>
              <w:rPr>
                <w:noProof/>
                <w:webHidden/>
              </w:rPr>
              <w:instrText xml:space="preserve"> PAGEREF _Toc95127694 \h </w:instrText>
            </w:r>
            <w:r>
              <w:rPr>
                <w:noProof/>
                <w:webHidden/>
              </w:rPr>
            </w:r>
            <w:r>
              <w:rPr>
                <w:noProof/>
                <w:webHidden/>
              </w:rPr>
              <w:fldChar w:fldCharType="separate"/>
            </w:r>
            <w:r>
              <w:rPr>
                <w:noProof/>
                <w:webHidden/>
              </w:rPr>
              <w:t>14</w:t>
            </w:r>
            <w:r>
              <w:rPr>
                <w:noProof/>
                <w:webHidden/>
              </w:rPr>
              <w:fldChar w:fldCharType="end"/>
            </w:r>
          </w:hyperlink>
        </w:p>
        <w:p w14:paraId="05923ADB" w14:textId="257F638C" w:rsidR="00E94F02" w:rsidRDefault="00E94F02">
          <w:pPr>
            <w:pStyle w:val="T2"/>
            <w:tabs>
              <w:tab w:val="right" w:leader="dot" w:pos="9350"/>
            </w:tabs>
            <w:rPr>
              <w:rFonts w:asciiTheme="minorHAnsi" w:eastAsiaTheme="minorEastAsia" w:hAnsiTheme="minorHAnsi"/>
              <w:noProof/>
              <w:sz w:val="22"/>
              <w:lang w:val="tr-TR" w:eastAsia="ko-KR"/>
            </w:rPr>
          </w:pPr>
          <w:hyperlink w:anchor="_Toc95127695" w:history="1">
            <w:r w:rsidRPr="00EF318E">
              <w:rPr>
                <w:rStyle w:val="Kpr"/>
                <w:noProof/>
              </w:rPr>
              <w:t>Power Losses:</w:t>
            </w:r>
            <w:r>
              <w:rPr>
                <w:noProof/>
                <w:webHidden/>
              </w:rPr>
              <w:tab/>
            </w:r>
            <w:r>
              <w:rPr>
                <w:noProof/>
                <w:webHidden/>
              </w:rPr>
              <w:fldChar w:fldCharType="begin"/>
            </w:r>
            <w:r>
              <w:rPr>
                <w:noProof/>
                <w:webHidden/>
              </w:rPr>
              <w:instrText xml:space="preserve"> PAGEREF _Toc95127695 \h </w:instrText>
            </w:r>
            <w:r>
              <w:rPr>
                <w:noProof/>
                <w:webHidden/>
              </w:rPr>
            </w:r>
            <w:r>
              <w:rPr>
                <w:noProof/>
                <w:webHidden/>
              </w:rPr>
              <w:fldChar w:fldCharType="separate"/>
            </w:r>
            <w:r>
              <w:rPr>
                <w:noProof/>
                <w:webHidden/>
              </w:rPr>
              <w:t>14</w:t>
            </w:r>
            <w:r>
              <w:rPr>
                <w:noProof/>
                <w:webHidden/>
              </w:rPr>
              <w:fldChar w:fldCharType="end"/>
            </w:r>
          </w:hyperlink>
        </w:p>
        <w:p w14:paraId="55E886D9" w14:textId="01DE4164" w:rsidR="00E94F02" w:rsidRDefault="00E94F02">
          <w:pPr>
            <w:pStyle w:val="T3"/>
            <w:tabs>
              <w:tab w:val="right" w:leader="dot" w:pos="9350"/>
            </w:tabs>
            <w:rPr>
              <w:rFonts w:asciiTheme="minorHAnsi" w:eastAsiaTheme="minorEastAsia" w:hAnsiTheme="minorHAnsi"/>
              <w:noProof/>
              <w:sz w:val="22"/>
              <w:lang w:val="tr-TR" w:eastAsia="ko-KR"/>
            </w:rPr>
          </w:pPr>
          <w:hyperlink w:anchor="_Toc95127696" w:history="1">
            <w:r w:rsidRPr="00EF318E">
              <w:rPr>
                <w:rStyle w:val="Kpr"/>
                <w:b/>
                <w:bCs/>
                <w:noProof/>
              </w:rPr>
              <w:t>Three-phase rectifier module VUO36-16NO8:</w:t>
            </w:r>
            <w:r>
              <w:rPr>
                <w:noProof/>
                <w:webHidden/>
              </w:rPr>
              <w:tab/>
            </w:r>
            <w:r>
              <w:rPr>
                <w:noProof/>
                <w:webHidden/>
              </w:rPr>
              <w:fldChar w:fldCharType="begin"/>
            </w:r>
            <w:r>
              <w:rPr>
                <w:noProof/>
                <w:webHidden/>
              </w:rPr>
              <w:instrText xml:space="preserve"> PAGEREF _Toc95127696 \h </w:instrText>
            </w:r>
            <w:r>
              <w:rPr>
                <w:noProof/>
                <w:webHidden/>
              </w:rPr>
            </w:r>
            <w:r>
              <w:rPr>
                <w:noProof/>
                <w:webHidden/>
              </w:rPr>
              <w:fldChar w:fldCharType="separate"/>
            </w:r>
            <w:r>
              <w:rPr>
                <w:noProof/>
                <w:webHidden/>
              </w:rPr>
              <w:t>14</w:t>
            </w:r>
            <w:r>
              <w:rPr>
                <w:noProof/>
                <w:webHidden/>
              </w:rPr>
              <w:fldChar w:fldCharType="end"/>
            </w:r>
          </w:hyperlink>
        </w:p>
        <w:p w14:paraId="548A21E0" w14:textId="335E4E01" w:rsidR="00E94F02" w:rsidRDefault="00E94F02">
          <w:pPr>
            <w:pStyle w:val="T3"/>
            <w:tabs>
              <w:tab w:val="right" w:leader="dot" w:pos="9350"/>
            </w:tabs>
            <w:rPr>
              <w:rFonts w:asciiTheme="minorHAnsi" w:eastAsiaTheme="minorEastAsia" w:hAnsiTheme="minorHAnsi"/>
              <w:noProof/>
              <w:sz w:val="22"/>
              <w:lang w:val="tr-TR" w:eastAsia="ko-KR"/>
            </w:rPr>
          </w:pPr>
          <w:hyperlink w:anchor="_Toc95127697" w:history="1">
            <w:r w:rsidRPr="00EF318E">
              <w:rPr>
                <w:rStyle w:val="Kpr"/>
                <w:b/>
                <w:bCs/>
                <w:noProof/>
              </w:rPr>
              <w:t>Freewheeling Diode DSEP30-06B:</w:t>
            </w:r>
            <w:r>
              <w:rPr>
                <w:noProof/>
                <w:webHidden/>
              </w:rPr>
              <w:tab/>
            </w:r>
            <w:r>
              <w:rPr>
                <w:noProof/>
                <w:webHidden/>
              </w:rPr>
              <w:fldChar w:fldCharType="begin"/>
            </w:r>
            <w:r>
              <w:rPr>
                <w:noProof/>
                <w:webHidden/>
              </w:rPr>
              <w:instrText xml:space="preserve"> PAGEREF _Toc95127697 \h </w:instrText>
            </w:r>
            <w:r>
              <w:rPr>
                <w:noProof/>
                <w:webHidden/>
              </w:rPr>
            </w:r>
            <w:r>
              <w:rPr>
                <w:noProof/>
                <w:webHidden/>
              </w:rPr>
              <w:fldChar w:fldCharType="separate"/>
            </w:r>
            <w:r>
              <w:rPr>
                <w:noProof/>
                <w:webHidden/>
              </w:rPr>
              <w:t>16</w:t>
            </w:r>
            <w:r>
              <w:rPr>
                <w:noProof/>
                <w:webHidden/>
              </w:rPr>
              <w:fldChar w:fldCharType="end"/>
            </w:r>
          </w:hyperlink>
        </w:p>
        <w:p w14:paraId="52426F8E" w14:textId="69F02393" w:rsidR="00E94F02" w:rsidRDefault="00E94F02">
          <w:pPr>
            <w:pStyle w:val="T3"/>
            <w:tabs>
              <w:tab w:val="right" w:leader="dot" w:pos="9350"/>
            </w:tabs>
            <w:rPr>
              <w:rFonts w:asciiTheme="minorHAnsi" w:eastAsiaTheme="minorEastAsia" w:hAnsiTheme="minorHAnsi"/>
              <w:noProof/>
              <w:sz w:val="22"/>
              <w:lang w:val="tr-TR" w:eastAsia="ko-KR"/>
            </w:rPr>
          </w:pPr>
          <w:hyperlink w:anchor="_Toc95127698" w:history="1">
            <w:r w:rsidRPr="00EF318E">
              <w:rPr>
                <w:rStyle w:val="Kpr"/>
                <w:b/>
                <w:bCs/>
                <w:noProof/>
              </w:rPr>
              <w:t>IGBT IXGH24N60C4D1:</w:t>
            </w:r>
            <w:r>
              <w:rPr>
                <w:noProof/>
                <w:webHidden/>
              </w:rPr>
              <w:tab/>
            </w:r>
            <w:r>
              <w:rPr>
                <w:noProof/>
                <w:webHidden/>
              </w:rPr>
              <w:fldChar w:fldCharType="begin"/>
            </w:r>
            <w:r>
              <w:rPr>
                <w:noProof/>
                <w:webHidden/>
              </w:rPr>
              <w:instrText xml:space="preserve"> PAGEREF _Toc95127698 \h </w:instrText>
            </w:r>
            <w:r>
              <w:rPr>
                <w:noProof/>
                <w:webHidden/>
              </w:rPr>
            </w:r>
            <w:r>
              <w:rPr>
                <w:noProof/>
                <w:webHidden/>
              </w:rPr>
              <w:fldChar w:fldCharType="separate"/>
            </w:r>
            <w:r>
              <w:rPr>
                <w:noProof/>
                <w:webHidden/>
              </w:rPr>
              <w:t>17</w:t>
            </w:r>
            <w:r>
              <w:rPr>
                <w:noProof/>
                <w:webHidden/>
              </w:rPr>
              <w:fldChar w:fldCharType="end"/>
            </w:r>
          </w:hyperlink>
        </w:p>
        <w:p w14:paraId="59BE8AFA" w14:textId="520AD915" w:rsidR="00E94F02" w:rsidRDefault="00E94F02">
          <w:pPr>
            <w:pStyle w:val="T1"/>
            <w:tabs>
              <w:tab w:val="left" w:pos="880"/>
              <w:tab w:val="right" w:leader="dot" w:pos="9350"/>
            </w:tabs>
            <w:rPr>
              <w:rFonts w:asciiTheme="minorHAnsi" w:eastAsiaTheme="minorEastAsia" w:hAnsiTheme="minorHAnsi"/>
              <w:noProof/>
              <w:sz w:val="22"/>
              <w:lang w:val="tr-TR" w:eastAsia="ko-KR"/>
            </w:rPr>
          </w:pPr>
          <w:hyperlink w:anchor="_Toc95127699" w:history="1">
            <w:r w:rsidRPr="00EF318E">
              <w:rPr>
                <w:rStyle w:val="Kpr"/>
                <w:noProof/>
              </w:rPr>
              <w:t>VIII.</w:t>
            </w:r>
            <w:r>
              <w:rPr>
                <w:rFonts w:asciiTheme="minorHAnsi" w:eastAsiaTheme="minorEastAsia" w:hAnsiTheme="minorHAnsi"/>
                <w:noProof/>
                <w:sz w:val="22"/>
                <w:lang w:val="tr-TR" w:eastAsia="ko-KR"/>
              </w:rPr>
              <w:tab/>
            </w:r>
            <w:r w:rsidRPr="00EF318E">
              <w:rPr>
                <w:rStyle w:val="Kpr"/>
                <w:noProof/>
              </w:rPr>
              <w:t>DEMO RESULTS</w:t>
            </w:r>
            <w:r>
              <w:rPr>
                <w:noProof/>
                <w:webHidden/>
              </w:rPr>
              <w:tab/>
            </w:r>
            <w:r>
              <w:rPr>
                <w:noProof/>
                <w:webHidden/>
              </w:rPr>
              <w:fldChar w:fldCharType="begin"/>
            </w:r>
            <w:r>
              <w:rPr>
                <w:noProof/>
                <w:webHidden/>
              </w:rPr>
              <w:instrText xml:space="preserve"> PAGEREF _Toc95127699 \h </w:instrText>
            </w:r>
            <w:r>
              <w:rPr>
                <w:noProof/>
                <w:webHidden/>
              </w:rPr>
            </w:r>
            <w:r>
              <w:rPr>
                <w:noProof/>
                <w:webHidden/>
              </w:rPr>
              <w:fldChar w:fldCharType="separate"/>
            </w:r>
            <w:r>
              <w:rPr>
                <w:noProof/>
                <w:webHidden/>
              </w:rPr>
              <w:t>19</w:t>
            </w:r>
            <w:r>
              <w:rPr>
                <w:noProof/>
                <w:webHidden/>
              </w:rPr>
              <w:fldChar w:fldCharType="end"/>
            </w:r>
          </w:hyperlink>
        </w:p>
        <w:p w14:paraId="7DE68457" w14:textId="4FCD61AC" w:rsidR="00E94F02" w:rsidRDefault="00E94F02">
          <w:pPr>
            <w:pStyle w:val="T1"/>
            <w:tabs>
              <w:tab w:val="left" w:pos="660"/>
              <w:tab w:val="right" w:leader="dot" w:pos="9350"/>
            </w:tabs>
            <w:rPr>
              <w:rFonts w:asciiTheme="minorHAnsi" w:eastAsiaTheme="minorEastAsia" w:hAnsiTheme="minorHAnsi"/>
              <w:noProof/>
              <w:sz w:val="22"/>
              <w:lang w:val="tr-TR" w:eastAsia="ko-KR"/>
            </w:rPr>
          </w:pPr>
          <w:hyperlink w:anchor="_Toc95127700" w:history="1">
            <w:r w:rsidRPr="00EF318E">
              <w:rPr>
                <w:rStyle w:val="Kpr"/>
                <w:noProof/>
              </w:rPr>
              <w:t>IX.</w:t>
            </w:r>
            <w:r>
              <w:rPr>
                <w:rFonts w:asciiTheme="minorHAnsi" w:eastAsiaTheme="minorEastAsia" w:hAnsiTheme="minorHAnsi"/>
                <w:noProof/>
                <w:sz w:val="22"/>
                <w:lang w:val="tr-TR" w:eastAsia="ko-KR"/>
              </w:rPr>
              <w:tab/>
            </w:r>
            <w:r w:rsidRPr="00EF318E">
              <w:rPr>
                <w:rStyle w:val="Kpr"/>
                <w:noProof/>
              </w:rPr>
              <w:t>CONCLUSION</w:t>
            </w:r>
            <w:r>
              <w:rPr>
                <w:noProof/>
                <w:webHidden/>
              </w:rPr>
              <w:tab/>
            </w:r>
            <w:r>
              <w:rPr>
                <w:noProof/>
                <w:webHidden/>
              </w:rPr>
              <w:fldChar w:fldCharType="begin"/>
            </w:r>
            <w:r>
              <w:rPr>
                <w:noProof/>
                <w:webHidden/>
              </w:rPr>
              <w:instrText xml:space="preserve"> PAGEREF _Toc95127700 \h </w:instrText>
            </w:r>
            <w:r>
              <w:rPr>
                <w:noProof/>
                <w:webHidden/>
              </w:rPr>
            </w:r>
            <w:r>
              <w:rPr>
                <w:noProof/>
                <w:webHidden/>
              </w:rPr>
              <w:fldChar w:fldCharType="separate"/>
            </w:r>
            <w:r>
              <w:rPr>
                <w:noProof/>
                <w:webHidden/>
              </w:rPr>
              <w:t>23</w:t>
            </w:r>
            <w:r>
              <w:rPr>
                <w:noProof/>
                <w:webHidden/>
              </w:rPr>
              <w:fldChar w:fldCharType="end"/>
            </w:r>
          </w:hyperlink>
        </w:p>
        <w:p w14:paraId="0F6FF08C" w14:textId="3DB512B4" w:rsidR="00E94F02" w:rsidRDefault="00E94F02">
          <w:pPr>
            <w:pStyle w:val="T1"/>
            <w:tabs>
              <w:tab w:val="left" w:pos="480"/>
              <w:tab w:val="right" w:leader="dot" w:pos="9350"/>
            </w:tabs>
            <w:rPr>
              <w:rFonts w:asciiTheme="minorHAnsi" w:eastAsiaTheme="minorEastAsia" w:hAnsiTheme="minorHAnsi"/>
              <w:noProof/>
              <w:sz w:val="22"/>
              <w:lang w:val="tr-TR" w:eastAsia="ko-KR"/>
            </w:rPr>
          </w:pPr>
          <w:hyperlink w:anchor="_Toc95127701" w:history="1">
            <w:r w:rsidRPr="00EF318E">
              <w:rPr>
                <w:rStyle w:val="Kpr"/>
                <w:noProof/>
              </w:rPr>
              <w:t>X.</w:t>
            </w:r>
            <w:r>
              <w:rPr>
                <w:rFonts w:asciiTheme="minorHAnsi" w:eastAsiaTheme="minorEastAsia" w:hAnsiTheme="minorHAnsi"/>
                <w:noProof/>
                <w:sz w:val="22"/>
                <w:lang w:val="tr-TR" w:eastAsia="ko-KR"/>
              </w:rPr>
              <w:tab/>
            </w:r>
            <w:r w:rsidRPr="00EF318E">
              <w:rPr>
                <w:rStyle w:val="Kpr"/>
                <w:noProof/>
              </w:rPr>
              <w:t>REFERENCES</w:t>
            </w:r>
            <w:r>
              <w:rPr>
                <w:noProof/>
                <w:webHidden/>
              </w:rPr>
              <w:tab/>
            </w:r>
            <w:r>
              <w:rPr>
                <w:noProof/>
                <w:webHidden/>
              </w:rPr>
              <w:fldChar w:fldCharType="begin"/>
            </w:r>
            <w:r>
              <w:rPr>
                <w:noProof/>
                <w:webHidden/>
              </w:rPr>
              <w:instrText xml:space="preserve"> PAGEREF _Toc95127701 \h </w:instrText>
            </w:r>
            <w:r>
              <w:rPr>
                <w:noProof/>
                <w:webHidden/>
              </w:rPr>
            </w:r>
            <w:r>
              <w:rPr>
                <w:noProof/>
                <w:webHidden/>
              </w:rPr>
              <w:fldChar w:fldCharType="separate"/>
            </w:r>
            <w:r>
              <w:rPr>
                <w:noProof/>
                <w:webHidden/>
              </w:rPr>
              <w:t>24</w:t>
            </w:r>
            <w:r>
              <w:rPr>
                <w:noProof/>
                <w:webHidden/>
              </w:rPr>
              <w:fldChar w:fldCharType="end"/>
            </w:r>
          </w:hyperlink>
        </w:p>
        <w:p w14:paraId="457F529B" w14:textId="546BF6E9" w:rsidR="003A6CD8" w:rsidRDefault="003A6CD8">
          <w:r>
            <w:rPr>
              <w:b/>
              <w:bCs/>
            </w:rPr>
            <w:fldChar w:fldCharType="end"/>
          </w:r>
        </w:p>
      </w:sdtContent>
    </w:sdt>
    <w:p w14:paraId="07D5BCCF" w14:textId="77777777" w:rsidR="003A6CD8" w:rsidRDefault="003A6CD8" w:rsidP="00BD1BF3">
      <w:pPr>
        <w:spacing w:line="360" w:lineRule="auto"/>
        <w:rPr>
          <w:b/>
          <w:bCs/>
        </w:rPr>
      </w:pPr>
    </w:p>
    <w:p w14:paraId="06BB3801" w14:textId="7534DB80" w:rsidR="00C77295" w:rsidRDefault="00C77295" w:rsidP="00BD1BF3">
      <w:pPr>
        <w:spacing w:line="360" w:lineRule="auto"/>
        <w:rPr>
          <w:b/>
          <w:bCs/>
        </w:rPr>
      </w:pPr>
      <w:r>
        <w:rPr>
          <w:b/>
          <w:bCs/>
        </w:rPr>
        <w:br w:type="page"/>
      </w:r>
    </w:p>
    <w:p w14:paraId="57602DDE" w14:textId="3DD8D4D8" w:rsidR="00C77295" w:rsidRPr="003A6CD8" w:rsidRDefault="003A6CD8" w:rsidP="003A6CD8">
      <w:pPr>
        <w:pStyle w:val="Balk1"/>
      </w:pPr>
      <w:bookmarkStart w:id="4" w:name="_Toc91494369"/>
      <w:bookmarkStart w:id="5" w:name="_Toc91525594"/>
      <w:r>
        <w:lastRenderedPageBreak/>
        <w:t xml:space="preserve"> </w:t>
      </w:r>
      <w:bookmarkStart w:id="6" w:name="_Toc95127686"/>
      <w:r w:rsidR="00C77295" w:rsidRPr="003A6CD8">
        <w:t>I</w:t>
      </w:r>
      <w:bookmarkEnd w:id="4"/>
      <w:bookmarkEnd w:id="5"/>
      <w:r w:rsidR="00BD1BF3" w:rsidRPr="003A6CD8">
        <w:t>NTRODUCTION</w:t>
      </w:r>
      <w:bookmarkEnd w:id="6"/>
    </w:p>
    <w:p w14:paraId="1FCC7DA2" w14:textId="727A5433" w:rsidR="00C77295" w:rsidRDefault="00C77295" w:rsidP="00A2103D">
      <w:pPr>
        <w:spacing w:line="360" w:lineRule="auto"/>
        <w:ind w:firstLine="360"/>
        <w:jc w:val="both"/>
      </w:pPr>
      <w:r>
        <w:t xml:space="preserve">In our term project we </w:t>
      </w:r>
      <w:r w:rsidR="00DC0B76">
        <w:t>we</w:t>
      </w:r>
      <w:r>
        <w:t xml:space="preserve">re required to build a motor driver circuitry which will run a DC motor via AC grid. In this report, the topology we have chosen and the reason behind it </w:t>
      </w:r>
      <w:r w:rsidR="00DC0B76">
        <w:t>is</w:t>
      </w:r>
      <w:r>
        <w:t xml:space="preserve"> discussed. Necessary analytical calculations </w:t>
      </w:r>
      <w:r w:rsidR="00DC0B76">
        <w:t>are</w:t>
      </w:r>
      <w:r>
        <w:t xml:space="preserve"> given. Simulation of the circuitry </w:t>
      </w:r>
      <w:r w:rsidR="00DC0B76">
        <w:t>is</w:t>
      </w:r>
      <w:r>
        <w:t xml:space="preserve"> talked </w:t>
      </w:r>
      <w:r w:rsidR="00A61160">
        <w:t>upon,</w:t>
      </w:r>
      <w:r>
        <w:t xml:space="preserve"> and component selection </w:t>
      </w:r>
      <w:r w:rsidR="00DC0B76">
        <w:t>is</w:t>
      </w:r>
      <w:r>
        <w:t xml:space="preserve"> presented. Next, thermal calculations and the implementation </w:t>
      </w:r>
      <w:r w:rsidR="00DC0B76">
        <w:t>are</w:t>
      </w:r>
      <w:r>
        <w:t xml:space="preserve"> provided.</w:t>
      </w:r>
      <w:r w:rsidR="00DC0B76">
        <w:t xml:space="preserve"> Finally, demonstration results are talked upon, both rated operation and kettle test.</w:t>
      </w:r>
    </w:p>
    <w:p w14:paraId="6BA3E8A7" w14:textId="00FFEFB8" w:rsidR="00DC0B76" w:rsidRDefault="00DC0B76" w:rsidP="00BD1BF3">
      <w:pPr>
        <w:spacing w:line="360" w:lineRule="auto"/>
        <w:ind w:firstLine="360"/>
        <w:jc w:val="both"/>
      </w:pPr>
    </w:p>
    <w:p w14:paraId="759C1DF6" w14:textId="35C4EEE5" w:rsidR="003A6CD8" w:rsidRDefault="003A6CD8" w:rsidP="003A6CD8">
      <w:pPr>
        <w:pStyle w:val="Balk1"/>
      </w:pPr>
      <w:r>
        <w:t xml:space="preserve"> </w:t>
      </w:r>
      <w:bookmarkStart w:id="7" w:name="_Toc95127687"/>
      <w:r>
        <w:t>PROJECT DEFINITION</w:t>
      </w:r>
      <w:bookmarkEnd w:id="7"/>
    </w:p>
    <w:p w14:paraId="5F0D914B" w14:textId="6498D413" w:rsidR="003A6CD8" w:rsidRPr="003A6CD8" w:rsidRDefault="00647B5C" w:rsidP="00183969">
      <w:pPr>
        <w:spacing w:line="360" w:lineRule="auto"/>
        <w:ind w:firstLine="426"/>
        <w:jc w:val="both"/>
      </w:pPr>
      <w:r>
        <w:t xml:space="preserve">In this project, as mentioned in introduction, we are asked to build a motor driver </w:t>
      </w:r>
      <w:r w:rsidR="00A2103D">
        <w:t xml:space="preserve">supplied from the grid </w:t>
      </w:r>
      <w:r w:rsidR="008F379A">
        <w:t xml:space="preserve">-either single or three phase- </w:t>
      </w:r>
      <w:r w:rsidR="00A2103D">
        <w:t xml:space="preserve">that can drive an industrial </w:t>
      </w:r>
      <w:r w:rsidR="00183969">
        <w:t xml:space="preserve">shunt </w:t>
      </w:r>
      <w:r w:rsidR="00A2103D">
        <w:t xml:space="preserve">motor with </w:t>
      </w:r>
      <w:r w:rsidR="00183969">
        <w:t>a rated 1500 rpm speed, 220 V and 23.4 A. Field excitation is given by an external DC source.</w:t>
      </w:r>
      <w:r w:rsidR="008F379A">
        <w:t xml:space="preserve"> There are several bonus requirements, among which we have chosen Tea Bonus, Analog Controller Bonus </w:t>
      </w:r>
      <w:r w:rsidR="00424B21">
        <w:t>and Industrial Design Bonus to implement.</w:t>
      </w:r>
      <w:r w:rsidR="0064355B">
        <w:t xml:space="preserve"> For Tea Bonus, the motor that is run with our driver is coupled to a generator which is used to supply voltage to a kettle drawing around 1.5 kW. Our design should be able to withstand until the water is boiled. For Analog Controller Bonus, as the name suggests, the driver needs to be implemented with an analog controller rather than digital. And for Industrial Bonus, the driver should be encased within a box with all ports labeled.</w:t>
      </w:r>
    </w:p>
    <w:p w14:paraId="02FC7D7B" w14:textId="77777777" w:rsidR="00C77295" w:rsidRDefault="00C77295" w:rsidP="00BD1BF3">
      <w:pPr>
        <w:spacing w:line="360" w:lineRule="auto"/>
        <w:jc w:val="both"/>
      </w:pPr>
    </w:p>
    <w:p w14:paraId="2B66920E" w14:textId="426A3F01" w:rsidR="00C77295" w:rsidRPr="00BD1BF3" w:rsidRDefault="003A6CD8" w:rsidP="003A6CD8">
      <w:pPr>
        <w:pStyle w:val="Balk1"/>
      </w:pPr>
      <w:bookmarkStart w:id="8" w:name="_Toc91494370"/>
      <w:bookmarkStart w:id="9" w:name="_Toc91525595"/>
      <w:r>
        <w:t xml:space="preserve"> </w:t>
      </w:r>
      <w:bookmarkStart w:id="10" w:name="_Toc95127688"/>
      <w:r w:rsidR="00C77295" w:rsidRPr="003A6CD8">
        <w:t>T</w:t>
      </w:r>
      <w:bookmarkEnd w:id="8"/>
      <w:bookmarkEnd w:id="9"/>
      <w:r w:rsidR="00BD1BF3" w:rsidRPr="003A6CD8">
        <w:t>OPOLOGY</w:t>
      </w:r>
      <w:r w:rsidR="00BD1BF3" w:rsidRPr="00BD1BF3">
        <w:t xml:space="preserve"> SELECTION</w:t>
      </w:r>
      <w:bookmarkEnd w:id="10"/>
    </w:p>
    <w:p w14:paraId="18FDE9AC" w14:textId="5016287F" w:rsidR="00C77295" w:rsidRDefault="00C77295" w:rsidP="00BD1BF3">
      <w:pPr>
        <w:spacing w:line="360" w:lineRule="auto"/>
        <w:ind w:firstLine="360"/>
        <w:jc w:val="both"/>
      </w:pPr>
      <w:r>
        <w:t>For this project, basic topologies that we considered are as follows:</w:t>
      </w:r>
    </w:p>
    <w:p w14:paraId="5FFA3A02" w14:textId="77777777" w:rsidR="00C77295" w:rsidRDefault="00C77295" w:rsidP="00BD1BF3">
      <w:pPr>
        <w:pStyle w:val="ListeParagraf"/>
        <w:numPr>
          <w:ilvl w:val="0"/>
          <w:numId w:val="1"/>
        </w:numPr>
        <w:spacing w:line="360" w:lineRule="auto"/>
        <w:jc w:val="both"/>
      </w:pPr>
      <w:r w:rsidRPr="006A5968">
        <w:rPr>
          <w:i/>
          <w:iCs/>
        </w:rPr>
        <w:t>Center-tap transformer:</w:t>
      </w:r>
      <w:r>
        <w:t xml:space="preserve"> This topology turned out to be way expensive compared to others (~300 TL), therefore it is automatically eliminated. Besides this, in the small scale it has only one tap at the secondary, decreasing the flexibility of the output voltage, if used as a single component.</w:t>
      </w:r>
    </w:p>
    <w:p w14:paraId="1D90465B" w14:textId="6E640DC1" w:rsidR="00C77295" w:rsidRDefault="00C77295" w:rsidP="00BD1BF3">
      <w:pPr>
        <w:pStyle w:val="ListeParagraf"/>
        <w:numPr>
          <w:ilvl w:val="0"/>
          <w:numId w:val="1"/>
        </w:numPr>
        <w:spacing w:line="360" w:lineRule="auto"/>
        <w:jc w:val="both"/>
      </w:pPr>
      <w:r w:rsidRPr="006A5968">
        <w:rPr>
          <w:i/>
          <w:iCs/>
        </w:rPr>
        <w:t>Single phase full bridge diode rectifier with buck converter:</w:t>
      </w:r>
      <w:r>
        <w:t xml:space="preserve"> This topology is comparably cheaper compared to others. However maximum output voltage that a </w:t>
      </w:r>
      <w:r w:rsidR="00A61160">
        <w:t>single-phase</w:t>
      </w:r>
      <w:r>
        <w:t xml:space="preserve"> diode rectifier can provide is 207 V, when </w:t>
      </w:r>
      <w:proofErr w:type="spellStart"/>
      <w:r>
        <w:t>variac</w:t>
      </w:r>
      <w:proofErr w:type="spellEnd"/>
      <w:r>
        <w:t xml:space="preserve"> is at 100%. That means for a maximum </w:t>
      </w:r>
      <w:r>
        <w:lastRenderedPageBreak/>
        <w:t>operational output of 180 V, duty cycle (DC) of the buck converter should be around 90%, which is not desired since as DC gets closer to the edges, its output becomes instable and non-reliable.</w:t>
      </w:r>
    </w:p>
    <w:p w14:paraId="42E7CC8D" w14:textId="6D04C2E1" w:rsidR="00C77295" w:rsidRDefault="00C77295" w:rsidP="00BD1BF3">
      <w:pPr>
        <w:pStyle w:val="ListeParagraf"/>
        <w:numPr>
          <w:ilvl w:val="0"/>
          <w:numId w:val="1"/>
        </w:numPr>
        <w:spacing w:line="360" w:lineRule="auto"/>
        <w:jc w:val="both"/>
      </w:pPr>
      <w:r w:rsidRPr="006A5968">
        <w:rPr>
          <w:i/>
          <w:iCs/>
        </w:rPr>
        <w:t>Single phase thyristor rectifier:</w:t>
      </w:r>
      <w:r>
        <w:t xml:space="preserve"> Similarly with the previous topology, maximum output this can provide is 207 V. For 180 V output, 30</w:t>
      </w:r>
      <w:r>
        <w:rPr>
          <w:rFonts w:cs="Times New Roman"/>
        </w:rPr>
        <w:t>°</w:t>
      </w:r>
      <w:r>
        <w:t xml:space="preserve"> of firing angle is required, which is reasonable. However, compared to the next topology especially, two gate driver circuitry is needed, complicating the matters. Even though </w:t>
      </w:r>
      <w:r w:rsidR="00A61160">
        <w:t>pricewise</w:t>
      </w:r>
      <w:r>
        <w:t xml:space="preserve"> being comparable with the </w:t>
      </w:r>
      <w:proofErr w:type="gramStart"/>
      <w:r>
        <w:t>t</w:t>
      </w:r>
      <w:r w:rsidRPr="004E0331">
        <w:t>hree phase</w:t>
      </w:r>
      <w:proofErr w:type="gramEnd"/>
      <w:r w:rsidRPr="004E0331">
        <w:t xml:space="preserve"> full bridge diode rectifier with buck converter</w:t>
      </w:r>
      <w:r>
        <w:t>, this topology is found to be more error-prone due to this multiple gate driver requirement and hence is not chosen.</w:t>
      </w:r>
    </w:p>
    <w:p w14:paraId="519F1F9A" w14:textId="44639B0F" w:rsidR="00C77295" w:rsidRPr="006A5968" w:rsidRDefault="00C77295" w:rsidP="00BD1BF3">
      <w:pPr>
        <w:pStyle w:val="ListeParagraf"/>
        <w:numPr>
          <w:ilvl w:val="0"/>
          <w:numId w:val="1"/>
        </w:numPr>
        <w:spacing w:line="360" w:lineRule="auto"/>
        <w:jc w:val="both"/>
        <w:rPr>
          <w:i/>
          <w:iCs/>
        </w:rPr>
      </w:pPr>
      <w:r w:rsidRPr="006A5968">
        <w:rPr>
          <w:i/>
          <w:iCs/>
        </w:rPr>
        <w:t>Three phase full bridge diode rectifier with buck converter:</w:t>
      </w:r>
      <w:r>
        <w:t xml:space="preserve"> This topology is decided upon at the end, due to it being cheap and its ease of implementation. Since the motor acts like a capacitive load in addition with its series parasitic inductance, two components of the buck converter </w:t>
      </w:r>
      <w:proofErr w:type="gramStart"/>
      <w:r>
        <w:t>is</w:t>
      </w:r>
      <w:proofErr w:type="gramEnd"/>
      <w:r>
        <w:t xml:space="preserve"> not necessary, decreasing the cost even further and simplifying the circuitry. Only a gate driver is basically needed, which is </w:t>
      </w:r>
      <w:r w:rsidR="00A61160">
        <w:t>doable</w:t>
      </w:r>
      <w:r>
        <w:t>.</w:t>
      </w:r>
    </w:p>
    <w:p w14:paraId="000F9FFA" w14:textId="013C20B4" w:rsidR="00C77295" w:rsidRPr="0076353D" w:rsidRDefault="00C77295" w:rsidP="00F83710">
      <w:pPr>
        <w:pStyle w:val="ListeParagraf"/>
        <w:numPr>
          <w:ilvl w:val="0"/>
          <w:numId w:val="1"/>
        </w:numPr>
        <w:spacing w:line="360" w:lineRule="auto"/>
        <w:jc w:val="both"/>
        <w:rPr>
          <w:rFonts w:asciiTheme="majorHAnsi" w:eastAsiaTheme="majorEastAsia" w:hAnsiTheme="majorHAnsi" w:cstheme="majorBidi"/>
          <w:b/>
          <w:bCs/>
          <w:color w:val="2F5496" w:themeColor="accent1" w:themeShade="BF"/>
          <w:sz w:val="32"/>
          <w:szCs w:val="32"/>
        </w:rPr>
      </w:pPr>
      <w:r w:rsidRPr="006A5968">
        <w:rPr>
          <w:i/>
          <w:iCs/>
        </w:rPr>
        <w:t xml:space="preserve">Three phase thyristor </w:t>
      </w:r>
      <w:proofErr w:type="gramStart"/>
      <w:r w:rsidRPr="006A5968">
        <w:rPr>
          <w:i/>
          <w:iCs/>
        </w:rPr>
        <w:t>rectifier</w:t>
      </w:r>
      <w:proofErr w:type="gramEnd"/>
      <w:r w:rsidRPr="006A5968">
        <w:rPr>
          <w:i/>
          <w:iCs/>
        </w:rPr>
        <w:t>:</w:t>
      </w:r>
      <w:r>
        <w:t xml:space="preserve"> Compared with the single phase case, cost and complexity is tripled, thus this topology is, too, eliminated.</w:t>
      </w:r>
    </w:p>
    <w:p w14:paraId="7ABF570E" w14:textId="77777777" w:rsidR="0076353D" w:rsidRPr="000E4FED" w:rsidRDefault="0076353D" w:rsidP="0076353D">
      <w:pPr>
        <w:spacing w:line="360" w:lineRule="auto"/>
        <w:jc w:val="both"/>
        <w:rPr>
          <w:rFonts w:asciiTheme="majorHAnsi" w:eastAsiaTheme="majorEastAsia" w:hAnsiTheme="majorHAnsi" w:cstheme="majorBidi"/>
          <w:b/>
          <w:bCs/>
          <w:color w:val="2F5496" w:themeColor="accent1" w:themeShade="BF"/>
          <w:szCs w:val="24"/>
        </w:rPr>
      </w:pPr>
    </w:p>
    <w:p w14:paraId="25C64BA1" w14:textId="30152908" w:rsidR="00BD1BF3" w:rsidRDefault="00BD1BF3" w:rsidP="003A6CD8">
      <w:pPr>
        <w:pStyle w:val="Balk1"/>
      </w:pPr>
      <w:bookmarkStart w:id="11" w:name="_Toc91494371"/>
      <w:bookmarkStart w:id="12" w:name="_Toc91525596"/>
      <w:r w:rsidRPr="00BD1BF3">
        <w:t xml:space="preserve"> </w:t>
      </w:r>
      <w:bookmarkStart w:id="13" w:name="_Toc95127689"/>
      <w:r w:rsidR="008F3DFE">
        <w:t>SOLUTION</w:t>
      </w:r>
      <w:bookmarkEnd w:id="13"/>
    </w:p>
    <w:p w14:paraId="60BFDE32" w14:textId="502D7A01" w:rsidR="00BD1BF3" w:rsidRDefault="008F3DFE" w:rsidP="00BD1BF3">
      <w:pPr>
        <w:pStyle w:val="ResimYazs"/>
        <w:jc w:val="center"/>
        <w:rPr>
          <w:rFonts w:ascii="Times New Roman" w:hAnsi="Times New Roman" w:cs="Times New Roman"/>
          <w:i w:val="0"/>
          <w:iCs w:val="0"/>
          <w:color w:val="auto"/>
        </w:rPr>
      </w:pPr>
      <w:r>
        <w:rPr>
          <w:noProof/>
        </w:rPr>
        <w:drawing>
          <wp:inline distT="0" distB="0" distL="0" distR="0" wp14:anchorId="4934EA7F" wp14:editId="0E14D49E">
            <wp:extent cx="5760720" cy="1122680"/>
            <wp:effectExtent l="0" t="0" r="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122680"/>
                    </a:xfrm>
                    <a:prstGeom prst="rect">
                      <a:avLst/>
                    </a:prstGeom>
                    <a:noFill/>
                    <a:ln>
                      <a:noFill/>
                    </a:ln>
                  </pic:spPr>
                </pic:pic>
              </a:graphicData>
            </a:graphic>
          </wp:inline>
        </w:drawing>
      </w:r>
    </w:p>
    <w:p w14:paraId="494F480F" w14:textId="6FD96CFB" w:rsidR="008F3DFE" w:rsidRPr="00135EED" w:rsidRDefault="008F3DFE" w:rsidP="008F3DF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Pr="00135EED">
        <w:rPr>
          <w:rFonts w:ascii="Times New Roman" w:hAnsi="Times New Roman" w:cs="Times New Roman"/>
          <w:i w:val="0"/>
          <w:iCs w:val="0"/>
          <w:color w:val="auto"/>
        </w:rPr>
        <w:fldChar w:fldCharType="begin"/>
      </w:r>
      <w:r w:rsidRPr="00135EED">
        <w:rPr>
          <w:rFonts w:ascii="Times New Roman" w:hAnsi="Times New Roman" w:cs="Times New Roman"/>
          <w:i w:val="0"/>
          <w:iCs w:val="0"/>
          <w:color w:val="auto"/>
        </w:rPr>
        <w:instrText xml:space="preserve"> SEQ Figure \* ARABIC </w:instrText>
      </w:r>
      <w:r w:rsidRPr="00135EED">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135EED">
        <w:rPr>
          <w:rFonts w:ascii="Times New Roman" w:hAnsi="Times New Roman" w:cs="Times New Roman"/>
          <w:i w:val="0"/>
          <w:iCs w:val="0"/>
          <w:color w:val="auto"/>
        </w:rPr>
        <w:fldChar w:fldCharType="end"/>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sidRPr="00135EED">
        <w:rPr>
          <w:rFonts w:ascii="Times New Roman" w:hAnsi="Times New Roman" w:cs="Times New Roman"/>
          <w:i w:val="0"/>
          <w:iCs w:val="0"/>
          <w:color w:val="auto"/>
        </w:rPr>
        <w:t>model of the selected topology</w:t>
      </w:r>
    </w:p>
    <w:p w14:paraId="62FF1DE2" w14:textId="77777777" w:rsidR="008F3DFE" w:rsidRDefault="008F3DFE" w:rsidP="0076353D">
      <w:pPr>
        <w:ind w:firstLine="720"/>
        <w:jc w:val="both"/>
        <w:rPr>
          <w:rFonts w:eastAsiaTheme="minorEastAsia" w:cs="Times New Roman"/>
          <w:szCs w:val="24"/>
        </w:rPr>
      </w:pPr>
      <w:r>
        <w:rPr>
          <w:rFonts w:eastAsiaTheme="minorEastAsia" w:cs="Times New Roman"/>
          <w:szCs w:val="24"/>
        </w:rPr>
        <w:t>First of all, the LC filter at the output of the buck converter will not be used because the DC motor has a very large inductance that can filter the current in the square waveform. In other words, the DC machine will be driven with the square wave.</w:t>
      </w:r>
    </w:p>
    <w:p w14:paraId="702A602F" w14:textId="77777777" w:rsidR="008F3DFE" w:rsidRDefault="008F3DFE" w:rsidP="0076353D">
      <w:pPr>
        <w:ind w:firstLine="720"/>
        <w:jc w:val="both"/>
        <w:rPr>
          <w:rFonts w:eastAsiaTheme="minorEastAsia" w:cs="Times New Roman"/>
          <w:szCs w:val="24"/>
        </w:rPr>
      </w:pPr>
      <w:r>
        <w:rPr>
          <w:rFonts w:eastAsiaTheme="minorEastAsia" w:cs="Times New Roman"/>
          <w:szCs w:val="24"/>
        </w:rPr>
        <w:t xml:space="preserve">Secondly, transient current must be diminished to obtain a soft start operation. There are two ways: designing a controller (closed-loop operation) or designing a gate driver circuit such that the duty cycle starts from very low values and rises up to the maximum limit manually (open-loop operation). At first, a closed-loop PI controller is tried via TL494 IC; however, it is not ended </w:t>
      </w:r>
      <w:r>
        <w:rPr>
          <w:rFonts w:eastAsiaTheme="minorEastAsia" w:cs="Times New Roman"/>
          <w:szCs w:val="24"/>
        </w:rPr>
        <w:lastRenderedPageBreak/>
        <w:t>with success. Therefore, due to lack of time, the open-loop operation is selected, and the following gate-driver circuit is designed.</w:t>
      </w:r>
    </w:p>
    <w:p w14:paraId="24B8D94C" w14:textId="77777777" w:rsidR="008F3DFE" w:rsidRDefault="008F3DFE" w:rsidP="0076353D">
      <w:pPr>
        <w:ind w:firstLine="720"/>
        <w:jc w:val="both"/>
        <w:rPr>
          <w:rFonts w:eastAsiaTheme="minorEastAsia" w:cs="Times New Roman"/>
          <w:szCs w:val="24"/>
        </w:rPr>
      </w:pPr>
      <w:r>
        <w:rPr>
          <w:rFonts w:eastAsiaTheme="minorEastAsia" w:cs="Times New Roman"/>
          <w:szCs w:val="24"/>
        </w:rPr>
        <w:t xml:space="preserve">Finally, </w:t>
      </w:r>
      <w:r>
        <w:rPr>
          <w:rFonts w:cs="Times New Roman"/>
          <w:szCs w:val="24"/>
        </w:rPr>
        <w:t xml:space="preserve">the input voltage is desired according to the limited maximum duty cycle, which is 0.65. The duty cycle is limited in order to decrease the conduction loss, and the </w:t>
      </w:r>
      <w:r>
        <w:rPr>
          <w:rFonts w:eastAsiaTheme="minorEastAsia" w:cs="Times New Roman"/>
          <w:szCs w:val="24"/>
        </w:rPr>
        <w:t xml:space="preserve">switching frequency is limited to 1 kHz to reduce the switching loss. </w:t>
      </w:r>
      <w:r>
        <w:rPr>
          <w:rFonts w:cs="Times New Roman"/>
          <w:szCs w:val="24"/>
        </w:rPr>
        <w:t xml:space="preserve">So, the required input voltage for obtaining 180 V output voltage is calculated as </w:t>
      </w:r>
    </w:p>
    <w:p w14:paraId="6274F393" w14:textId="157D6176" w:rsidR="008F3DFE" w:rsidRDefault="008F3DFE" w:rsidP="0076353D">
      <w:pPr>
        <w:jc w:val="center"/>
        <w:rPr>
          <w:rFonts w:eastAsiaTheme="minorEastAsia" w:cs="Times New Roman"/>
          <w:szCs w:val="24"/>
        </w:rPr>
      </w:pPr>
      <w:r>
        <w:rPr>
          <w:noProof/>
        </w:rPr>
        <w:drawing>
          <wp:inline distT="0" distB="0" distL="0" distR="0" wp14:anchorId="2355F9AA" wp14:editId="00644C99">
            <wp:extent cx="2251710" cy="207010"/>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51710" cy="207010"/>
                    </a:xfrm>
                    <a:prstGeom prst="rect">
                      <a:avLst/>
                    </a:prstGeom>
                    <a:noFill/>
                    <a:ln>
                      <a:noFill/>
                    </a:ln>
                  </pic:spPr>
                </pic:pic>
              </a:graphicData>
            </a:graphic>
          </wp:inline>
        </w:drawing>
      </w:r>
      <w:r>
        <w:br/>
      </w:r>
      <w:r>
        <w:rPr>
          <w:noProof/>
        </w:rPr>
        <w:drawing>
          <wp:inline distT="0" distB="0" distL="0" distR="0" wp14:anchorId="3457C381" wp14:editId="2BA13583">
            <wp:extent cx="880110" cy="20701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0110" cy="207010"/>
                    </a:xfrm>
                    <a:prstGeom prst="rect">
                      <a:avLst/>
                    </a:prstGeom>
                    <a:noFill/>
                    <a:ln>
                      <a:noFill/>
                    </a:ln>
                  </pic:spPr>
                </pic:pic>
              </a:graphicData>
            </a:graphic>
          </wp:inline>
        </w:drawing>
      </w:r>
      <w:r>
        <w:br/>
      </w:r>
      <w:r>
        <w:rPr>
          <w:noProof/>
        </w:rPr>
        <w:drawing>
          <wp:inline distT="0" distB="0" distL="0" distR="0" wp14:anchorId="25F3F00D" wp14:editId="31E45972">
            <wp:extent cx="1052195" cy="2159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2195" cy="215900"/>
                    </a:xfrm>
                    <a:prstGeom prst="rect">
                      <a:avLst/>
                    </a:prstGeom>
                    <a:noFill/>
                    <a:ln>
                      <a:noFill/>
                    </a:ln>
                  </pic:spPr>
                </pic:pic>
              </a:graphicData>
            </a:graphic>
          </wp:inline>
        </w:drawing>
      </w:r>
    </w:p>
    <w:p w14:paraId="06109EF9" w14:textId="77777777" w:rsidR="000E4FED" w:rsidRDefault="000E4FED" w:rsidP="0076353D">
      <w:pPr>
        <w:jc w:val="center"/>
        <w:rPr>
          <w:rFonts w:eastAsiaTheme="minorEastAsia" w:cs="Times New Roman"/>
          <w:szCs w:val="24"/>
        </w:rPr>
      </w:pPr>
    </w:p>
    <w:p w14:paraId="3BB14CBB" w14:textId="77777777" w:rsidR="008F3DFE" w:rsidRDefault="008F3DFE" w:rsidP="0076353D">
      <w:pPr>
        <w:pStyle w:val="Balk2"/>
      </w:pPr>
      <w:bookmarkStart w:id="14" w:name="_Toc95127690"/>
      <w:r>
        <w:t>Gate Driver Circuit</w:t>
      </w:r>
      <w:bookmarkEnd w:id="14"/>
    </w:p>
    <w:p w14:paraId="1BD98537" w14:textId="6F3CB9B4" w:rsidR="008F3DFE" w:rsidRDefault="008F3DFE" w:rsidP="0076353D">
      <w:pPr>
        <w:ind w:firstLine="720"/>
        <w:jc w:val="both"/>
        <w:rPr>
          <w:rFonts w:eastAsiaTheme="minorEastAsia" w:cs="Times New Roman"/>
          <w:szCs w:val="24"/>
        </w:rPr>
      </w:pPr>
      <w:r>
        <w:rPr>
          <w:rFonts w:eastAsiaTheme="minorEastAsia" w:cs="Times New Roman"/>
          <w:szCs w:val="24"/>
        </w:rPr>
        <w:t xml:space="preserve">As previously mentioned, the open-loop operation with soft start is aimed. The PWM is generated via 555 </w:t>
      </w:r>
      <w:proofErr w:type="gramStart"/>
      <w:r>
        <w:rPr>
          <w:rFonts w:eastAsiaTheme="minorEastAsia" w:cs="Times New Roman"/>
          <w:szCs w:val="24"/>
        </w:rPr>
        <w:t>timer</w:t>
      </w:r>
      <w:proofErr w:type="gramEnd"/>
      <w:r>
        <w:rPr>
          <w:rFonts w:eastAsiaTheme="minorEastAsia" w:cs="Times New Roman"/>
          <w:szCs w:val="24"/>
        </w:rPr>
        <w:t>. So, after brief research, the following gate driver circuit is designed</w:t>
      </w:r>
      <w:r w:rsidR="000E4FED">
        <w:rPr>
          <w:rFonts w:eastAsiaTheme="minorEastAsia" w:cs="Times New Roman"/>
          <w:szCs w:val="24"/>
        </w:rPr>
        <w:t>, schematic of which is given in Figure 3</w:t>
      </w:r>
      <w:r>
        <w:rPr>
          <w:rFonts w:eastAsiaTheme="minorEastAsia" w:cs="Times New Roman"/>
          <w:szCs w:val="24"/>
        </w:rPr>
        <w:t>. The numbers represent the ports of the timer in pin diagram. The pin diagram and appearance of the 555 timer is also presented below</w:t>
      </w:r>
      <w:r w:rsidR="000E4FED">
        <w:rPr>
          <w:rFonts w:eastAsiaTheme="minorEastAsia" w:cs="Times New Roman"/>
          <w:szCs w:val="24"/>
        </w:rPr>
        <w:t xml:space="preserve"> in Figure 2</w:t>
      </w:r>
      <w:r>
        <w:rPr>
          <w:rFonts w:eastAsiaTheme="minorEastAsia" w:cs="Times New Roman"/>
          <w:szCs w:val="24"/>
        </w:rPr>
        <w:t>.</w:t>
      </w:r>
    </w:p>
    <w:p w14:paraId="07AD114D" w14:textId="77777777" w:rsidR="000E4FED" w:rsidRDefault="000E4FED" w:rsidP="0076353D">
      <w:pPr>
        <w:ind w:firstLine="720"/>
        <w:jc w:val="both"/>
        <w:rPr>
          <w:rFonts w:eastAsiaTheme="minorEastAsia" w:cs="Times New Roman"/>
          <w:szCs w:val="24"/>
        </w:rPr>
      </w:pPr>
    </w:p>
    <w:p w14:paraId="02D85C4F" w14:textId="2AE9291B" w:rsidR="008F3DFE" w:rsidRDefault="008F3DFE" w:rsidP="008F3DFE">
      <w:pPr>
        <w:jc w:val="center"/>
        <w:rPr>
          <w:rFonts w:asciiTheme="minorHAnsi" w:hAnsiTheme="minorHAnsi"/>
          <w:sz w:val="22"/>
        </w:rPr>
      </w:pPr>
      <w:r>
        <w:rPr>
          <w:noProof/>
        </w:rPr>
        <w:drawing>
          <wp:inline distT="0" distB="0" distL="0" distR="0" wp14:anchorId="1A4CE171" wp14:editId="59E31556">
            <wp:extent cx="2173605" cy="2173605"/>
            <wp:effectExtent l="0" t="0" r="0" b="0"/>
            <wp:docPr id="30" name="Resim 3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electronics, circu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3605" cy="2173605"/>
                    </a:xfrm>
                    <a:prstGeom prst="rect">
                      <a:avLst/>
                    </a:prstGeom>
                    <a:noFill/>
                    <a:ln>
                      <a:noFill/>
                    </a:ln>
                  </pic:spPr>
                </pic:pic>
              </a:graphicData>
            </a:graphic>
          </wp:inline>
        </w:drawing>
      </w:r>
      <w:r>
        <w:rPr>
          <w:noProof/>
        </w:rPr>
        <w:drawing>
          <wp:inline distT="0" distB="0" distL="0" distR="0" wp14:anchorId="127160CE" wp14:editId="6A07C544">
            <wp:extent cx="2959100" cy="2001520"/>
            <wp:effectExtent l="0" t="0" r="0" b="0"/>
            <wp:docPr id="29" name="Resim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100" cy="2001520"/>
                    </a:xfrm>
                    <a:prstGeom prst="rect">
                      <a:avLst/>
                    </a:prstGeom>
                    <a:noFill/>
                    <a:ln>
                      <a:noFill/>
                    </a:ln>
                  </pic:spPr>
                </pic:pic>
              </a:graphicData>
            </a:graphic>
          </wp:inline>
        </w:drawing>
      </w:r>
    </w:p>
    <w:p w14:paraId="5A333B4A" w14:textId="34779F48"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2</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555 timer photograph and pin diagram</w:t>
      </w:r>
    </w:p>
    <w:p w14:paraId="4DDAB3DE" w14:textId="77777777" w:rsidR="000E4FED" w:rsidRDefault="000E4FED" w:rsidP="008F3DFE">
      <w:pPr>
        <w:jc w:val="center"/>
        <w:rPr>
          <w:rFonts w:asciiTheme="minorHAnsi" w:hAnsiTheme="minorHAnsi"/>
          <w:sz w:val="22"/>
        </w:rPr>
      </w:pPr>
    </w:p>
    <w:p w14:paraId="415A078F" w14:textId="77777777" w:rsidR="008F3DFE" w:rsidRDefault="008F3DFE" w:rsidP="008F3DFE">
      <w:pPr>
        <w:jc w:val="both"/>
        <w:rPr>
          <w:rFonts w:eastAsiaTheme="minorEastAsia" w:cs="Times New Roman"/>
          <w:szCs w:val="24"/>
        </w:rPr>
      </w:pPr>
    </w:p>
    <w:p w14:paraId="35E0D005" w14:textId="215EE430" w:rsidR="008F3DFE" w:rsidRDefault="00C5421F" w:rsidP="008F3DFE">
      <w:pPr>
        <w:jc w:val="center"/>
        <w:rPr>
          <w:rFonts w:eastAsiaTheme="minorEastAsia" w:cs="Times New Roman"/>
          <w:szCs w:val="24"/>
        </w:rPr>
      </w:pPr>
      <w:r>
        <w:rPr>
          <w:rFonts w:asciiTheme="minorHAnsi" w:hAnsiTheme="minorHAnsi"/>
          <w:noProof/>
          <w:sz w:val="22"/>
        </w:rPr>
        <w:lastRenderedPageBreak/>
        <mc:AlternateContent>
          <mc:Choice Requires="wps">
            <w:drawing>
              <wp:anchor distT="0" distB="0" distL="114300" distR="114300" simplePos="0" relativeHeight="251660288" behindDoc="0" locked="0" layoutInCell="1" allowOverlap="1" wp14:anchorId="5064CAAC" wp14:editId="26EDA9B3">
                <wp:simplePos x="0" y="0"/>
                <wp:positionH relativeFrom="column">
                  <wp:posOffset>3803904</wp:posOffset>
                </wp:positionH>
                <wp:positionV relativeFrom="paragraph">
                  <wp:posOffset>1265530</wp:posOffset>
                </wp:positionV>
                <wp:extent cx="599846" cy="1009497"/>
                <wp:effectExtent l="0" t="0" r="10160" b="19685"/>
                <wp:wrapNone/>
                <wp:docPr id="61" name="Dikdörtgen 61"/>
                <wp:cNvGraphicFramePr/>
                <a:graphic xmlns:a="http://schemas.openxmlformats.org/drawingml/2006/main">
                  <a:graphicData uri="http://schemas.microsoft.com/office/word/2010/wordprocessingShape">
                    <wps:wsp>
                      <wps:cNvSpPr/>
                      <wps:spPr>
                        <a:xfrm>
                          <a:off x="0" y="0"/>
                          <a:ext cx="599846" cy="1009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B2DEB" id="Dikdörtgen 61" o:spid="_x0000_s1026" style="position:absolute;margin-left:299.5pt;margin-top:99.65pt;width:47.25pt;height: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NegIAAIYFAAAOAAAAZHJzL2Uyb0RvYy54bWysVE1v2zAMvQ/YfxB0X20HSdsEdYqgRYYB&#10;RVusHXpWZCkWIIuapMTJfv0o+SNdV+xQLAeFEslH8pnk1fWh0WQvnFdgSlqc5ZQIw6FSZlvSH8/r&#10;L5eU+MBMxTQYUdKj8PR6+fnTVWsXYgI16Eo4giDGL1pb0joEu8gyz2vRMH8GVhhUSnANC3h126xy&#10;rEX0RmeTPD/PWnCVdcCF9/h62ynpMuFLKXh4kNKLQHRJMbeQTpfOTTyz5RVbbB2zteJ9GuwDWTRM&#10;GQw6Qt2ywMjOqb+gGsUdeJDhjEOTgZSKi1QDVlPkb6p5qpkVqRYkx9uRJv//YPn9/sk+OqShtX7h&#10;UYxVHKRr4j/mRw6JrONIljgEwvFxNp9fTs8p4agq8nw+nV9ENrOTt3U+fBXQkCiU1OHHSByx/Z0P&#10;nelgEoN50KpaK63TJTaAuNGO7Bl+us226MH/sNLmQ46YY/TMTiUnKRy1iHjafBeSqAqLnKSEUzee&#10;kmGcCxOKTlWzSnQ5znL8DVkO6SdCEmBElljdiN0DDJYdyIDd0dPbR1eRmnl0zv+VWOc8eqTIYMLo&#10;3CgD7j0AjVX1kTv7gaSOmsjSBqrjoyMOulHylq8Vft475sMjczg7OGW4D8IDHlJDW1LoJUpqcL/e&#10;e4/22NKopaTFWSyp/7ljTlCivxls9nkxncbhTZfp7GKCF/das3mtMbvmBrBnCtw8licx2gc9iNJB&#10;84JrYxWjoooZjrFLyoMbLjeh2xG4eLhYrZIZDqxl4c48WR7BI6uxfZ8PL8zZvscDTsc9DHPLFm9a&#10;vbONngZWuwBSpTk48drzjcOeGqdfTHGbvL4nq9P6XP4GAAD//wMAUEsDBBQABgAIAAAAIQAnJtcc&#10;4AAAAAsBAAAPAAAAZHJzL2Rvd25yZXYueG1sTI9BS8QwFITvgv8hPMGbm7ql66Y2XUQUETzorqDH&#10;t+1LW2yS0qTd+u99nvQ4zDDzTbFbbC9mGkPnnYbrVQKCXOXrzjUa3g+PV1sQIaKrsfeONHxTgF15&#10;flZgXvuTe6N5HxvBJS7kqKGNccilDFVLFsPKD+TYM360GFmOjaxHPHG57eU6STbSYud4ocWB7luq&#10;vvaT1fBp8Onw8BxepFnPRnWv04e5mbS+vFjubkFEWuJfGH7xGR1KZjr6ydVB9BoypfhLZEOpFAQn&#10;NirNQBw1pNk2BVkW8v+H8gcAAP//AwBQSwECLQAUAAYACAAAACEAtoM4kv4AAADhAQAAEwAAAAAA&#10;AAAAAAAAAAAAAAAAW0NvbnRlbnRfVHlwZXNdLnhtbFBLAQItABQABgAIAAAAIQA4/SH/1gAAAJQB&#10;AAALAAAAAAAAAAAAAAAAAC8BAABfcmVscy8ucmVsc1BLAQItABQABgAIAAAAIQBYUc+NegIAAIYF&#10;AAAOAAAAAAAAAAAAAAAAAC4CAABkcnMvZTJvRG9jLnhtbFBLAQItABQABgAIAAAAIQAnJtcc4AAA&#10;AAsBAAAPAAAAAAAAAAAAAAAAANQEAABkcnMvZG93bnJldi54bWxQSwUGAAAAAAQABADzAAAA4QUA&#10;AAAA&#10;" fillcolor="white [3212]" strokecolor="white [3212]" strokeweight="1pt"/>
            </w:pict>
          </mc:Fallback>
        </mc:AlternateContent>
      </w:r>
      <w:r w:rsidR="008F3DFE">
        <w:rPr>
          <w:rFonts w:asciiTheme="minorHAnsi" w:hAnsiTheme="minorHAnsi"/>
          <w:noProof/>
          <w:sz w:val="22"/>
        </w:rPr>
        <mc:AlternateContent>
          <mc:Choice Requires="wpi">
            <w:drawing>
              <wp:anchor distT="0" distB="0" distL="114300" distR="114300" simplePos="0" relativeHeight="251655168" behindDoc="0" locked="0" layoutInCell="1" allowOverlap="1" wp14:anchorId="5FC91812" wp14:editId="2A2A54D9">
                <wp:simplePos x="0" y="0"/>
                <wp:positionH relativeFrom="column">
                  <wp:posOffset>7857490</wp:posOffset>
                </wp:positionH>
                <wp:positionV relativeFrom="paragraph">
                  <wp:posOffset>1398905</wp:posOffset>
                </wp:positionV>
                <wp:extent cx="126365" cy="126365"/>
                <wp:effectExtent l="0" t="0" r="0" b="0"/>
                <wp:wrapNone/>
                <wp:docPr id="38" name="Mürekkep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type w14:anchorId="46252C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8" o:spid="_x0000_s1026" type="#_x0000_t75" style="position:absolute;margin-left:618.7pt;margin-top:110.15pt;width:9.95pt;height: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HnuzAQAAwQMAAA4AAABkcnMvZTJvRG9jLnhtbJxTXWsbMRB8L+Q/&#10;CL3HZ7muKYfPocQtBJrWtOkPUCSdT+SkFSs5Z//77H3FdtxSyIuQdo/ZmZ255c3e1ezZYLTgCy4m&#10;U86MV6Ct3xb8z8O368+cxSS9ljV4U/CDifxmdfVh2YTczKCCWhtkBOJj3oSCVymFPMuiqoyTcQLB&#10;eGqWgE4meuI20ygbQnd1NptOF1kDqAOCMjFSdd03+arDL0uj0s+yjCaxuuDELXUndudje2arpcy3&#10;KENl1UBDvoOFk9bT0FeotUyS7dBeQDmrECKUaaLAZVCWVplOA6kR0zdq7vxTq0TM1Q5zBT4ZnzYS&#10;07ivrvGeEa7m7LG5B02OyF0CPiDSYv5vQE96DWrniE/vAppaJopArGyInGFudcHxTosjf/98e1Sw&#10;waOuH28bUsxzFb6DeoqjJWJ+weyvmxzC0S+zM4V5+AVku+B0u62k35ovMVAuhtJXbdMGrE/x/BtE&#10;aCoj9Xn5dyWDeTgE2ptos5ON5lyIGDv/kr0v0bWBoW2yfZfHw2sezT4xRUUxW3xcfOJMUWu4n8zs&#10;EcY5J/EgWmdBPH23lE/+vNULAAAA//8DAFBLAwQUAAYACAAAACEAVVehKIYAAACPAAAAEAAAAGRy&#10;cy9pbmsvaW5rMS54bWyysa/IzVEoSy0qzszPs1Uy1DNQUkjNS85PycxLt1UKDXHTtVBSKC5JzEtJ&#10;zMnPS7VVqkwtVrK34+WyyczLzs2xApIKQBPyikGs3BxbpYySkgIrff3y8nK9cmO9/KJ0fSMDA2N9&#10;z7xsXx8lO6iulNS0zLzMEqCVxfp2Nvpwo+wAAAAA//8DAFBLAwQUAAYACAAAACEAO48dpuAAAAAN&#10;AQAADwAAAGRycy9kb3ducmV2LnhtbEyPwU7DMBBE70j8g7VI3Khdt6UlxKkoEogTagsf4MYmjojX&#10;ie224e/ZnuC2szuafVOuR9+xk42pDahgOhHALNbBtNgo+Px4uVsBS1mj0V1Aq+DHJlhX11elLkw4&#10;486e9rlhFIKp0Apczn3Beaqd9TpNQm+Rbl8hep1JxoabqM8U7jsuhbjnXrdIH5zu7bOz9ff+6BUM&#10;wi3G7eptMx02rzsc3nMftw9K3d6MT4/Ash3znxku+IQOFTEdwhFNYh1pOVvOyatASjEDdrHIxZKm&#10;A63mQgKvSv6/RfU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qUee7MBAADBAwAADgAAAAAAAAAAAAAAAAA8AgAAZHJzL2Uyb0RvYy54bWxQSwECLQAUAAYA&#10;CAAAACEAVVehKIYAAACPAAAAEAAAAAAAAAAAAAAAAAAbBAAAZHJzL2luay9pbmsxLnhtbFBLAQIt&#10;ABQABgAIAAAAIQA7jx2m4AAAAA0BAAAPAAAAAAAAAAAAAAAAAM8EAABkcnMvZG93bnJldi54bWxQ&#10;SwECLQAUAAYACAAAACEAeRi8nb8AAAAhAQAAGQAAAAAAAAAAAAAAAADcBQAAZHJzL19yZWxzL2Uy&#10;b0RvYy54bWwucmVsc1BLBQYAAAAABgAGAHgBAADSBgAAAAA=&#10;">
                <v:imagedata r:id="rId14" o:title=""/>
                <o:lock v:ext="edit" rotation="t" verticies="t" shapetype="t"/>
              </v:shape>
            </w:pict>
          </mc:Fallback>
        </mc:AlternateContent>
      </w:r>
      <w:r w:rsidR="008F3DFE">
        <w:rPr>
          <w:rFonts w:asciiTheme="minorHAnsi" w:hAnsiTheme="minorHAnsi"/>
          <w:noProof/>
          <w:sz w:val="22"/>
        </w:rPr>
        <mc:AlternateContent>
          <mc:Choice Requires="wpi">
            <w:drawing>
              <wp:anchor distT="0" distB="0" distL="114300" distR="114300" simplePos="0" relativeHeight="251656192" behindDoc="0" locked="0" layoutInCell="1" allowOverlap="1" wp14:anchorId="40AD5EE7" wp14:editId="545C88E8">
                <wp:simplePos x="0" y="0"/>
                <wp:positionH relativeFrom="column">
                  <wp:posOffset>-18114010</wp:posOffset>
                </wp:positionH>
                <wp:positionV relativeFrom="paragraph">
                  <wp:posOffset>-20305395</wp:posOffset>
                </wp:positionV>
                <wp:extent cx="44227750" cy="44227750"/>
                <wp:effectExtent l="2540" t="1905" r="3810" b="4445"/>
                <wp:wrapNone/>
                <wp:docPr id="37" name="Mürekkep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44227750" cy="44227750"/>
                      </w14:xfrm>
                    </w14:contentPart>
                  </a:graphicData>
                </a:graphic>
                <wp14:sizeRelH relativeFrom="page">
                  <wp14:pctWidth>0</wp14:pctWidth>
                </wp14:sizeRelH>
                <wp14:sizeRelV relativeFrom="page">
                  <wp14:pctHeight>0</wp14:pctHeight>
                </wp14:sizeRelV>
              </wp:anchor>
            </w:drawing>
          </mc:Choice>
          <mc:Fallback>
            <w:pict>
              <v:shape w14:anchorId="1D78F5A6" id="Mürekkep 37" o:spid="_x0000_s1026" type="#_x0000_t75" style="position:absolute;margin-left:-1426.3pt;margin-top:-1598.85pt;width:3482.5pt;height:34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VFMa1AQAAxQMAAA4AAABkcnMvZTJvRG9jLnhtbJxTy27bMBC8F+g/&#10;ELzXsgw1KQTLQRG3QICkNdr0Axg+LCIil1jSkf33WUmWH3GLArkQ5K4wO7Mzmt9sXcNeNEYLvuL5&#10;ZMqZ9hKU9euK/3n8/ukLZzEJr0QDXld8pyO/WXz8MG9DqWdQQ6M0MgLxsWxDxeuUQpllUdbaiTiB&#10;oD01DaATiZ64zhSKltBdk82m06usBVQBQeoYqbocmnzR4xujZfppTNSJNRUnbqk/sT+fujNbzEW5&#10;RhFqK/c0xDtYOGE9DT1ALUUSbIP2AspZiRDBpIkEl4ExVupeA6nJp2/U3PnnTkleyA2WEnzSPq0E&#10;pnFffeM9I1zD2VP7AIocEZsEfI9Ii/m/AQPpJciNIz6DC6gbkSgCsbYhcoalVRXHO5Uf+fuX26OC&#10;FR51/XjbEHlRynAP8jmOluTFBbO/bnIfjmGZvSnMwy8g23NOt9ta+LX+GgPlYl/6pmxagfUpnn+D&#10;CG2thTov/65F0I+7QHvLu+xkozkXIsbOv2RvDbouMLRNtu3zuDvkUW8Tk1Qsitns+voz5VZS8/A6&#10;mTugjLNOIkLUzsJ4+u5on/x9i1cAAAD//wMAUEsDBBQABgAIAAAAIQBVV6EohgAAAI8AAAAQAAAA&#10;ZHJzL2luay9pbmsxLnhtbLKxr8jNUShLLSrOzM+zVTLUM1BSSM1Lzk/JzEu3VQoNcdO1UFIoLknM&#10;S0nMyc9LtVWqTC1Wsrfj5bLJzMvOzbECkgpAE/KKQazcHFuljJKSAit9/fLycr1yY738onR9IwMD&#10;Y33PvGxfHyU7qK6U1LTMvMwSoJXF+nY2+nCj7AAAAAD//wMAUEsDBBQABgAIAAAAIQDQIdhX5wAA&#10;ABEBAAAPAAAAZHJzL2Rvd25yZXYueG1sTI/LTsMwEEX3SPyDNUjsWudR4hLiVBVSF7BAtFTq1o0H&#10;JxCPo9htA1+PWcFuRnN059xqNdmenXH0nSMJ6TwBhtQ43ZGRsH/bzJbAfFCkVe8IJXyhh1V9fVWp&#10;UrsLbfG8C4bFEPKlktCGMJSc+6ZFq/zcDUjx9u5Gq0JcR8P1qC4x3PY8S5KCW9VR/NCqAR9bbD53&#10;JyvhMJkP8/ySNcOT05ut0Otvo16lvL2Z1g/AAk7hD4Zf/agOdXQ6uhNpz3oJs2x5lxURjmOe3gsB&#10;LFKLNM0WwI4SclGIHHhd8f9N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9UUxrUBAADFAwAADgAAAAAAAAAAAAAAAAA8AgAAZHJzL2Uyb0RvYy54bWxQ&#10;SwECLQAUAAYACAAAACEAVVehKIYAAACPAAAAEAAAAAAAAAAAAAAAAAAdBAAAZHJzL2luay9pbmsx&#10;LnhtbFBLAQItABQABgAIAAAAIQDQIdhX5wAAABEBAAAPAAAAAAAAAAAAAAAAANEEAABkcnMvZG93&#10;bnJldi54bWxQSwECLQAUAAYACAAAACEAeRi8nb8AAAAhAQAAGQAAAAAAAAAAAAAAAADlBQAAZHJz&#10;L19yZWxzL2Uyb0RvYy54bWwucmVsc1BLBQYAAAAABgAGAHgBAADbBgAAAAA=&#10;">
                <v:imagedata r:id="rId16" o:title=""/>
                <o:lock v:ext="edit" rotation="t" verticies="t" shapetype="t"/>
              </v:shape>
            </w:pict>
          </mc:Fallback>
        </mc:AlternateContent>
      </w:r>
      <w:r w:rsidR="008F3DFE">
        <w:rPr>
          <w:rFonts w:eastAsiaTheme="minorEastAsia" w:cs="Times New Roman"/>
          <w:noProof/>
          <w:szCs w:val="24"/>
        </w:rPr>
        <w:drawing>
          <wp:inline distT="0" distB="0" distL="0" distR="0" wp14:anchorId="229B6D85" wp14:editId="4180EB02">
            <wp:extent cx="2570480" cy="2570480"/>
            <wp:effectExtent l="19050" t="19050" r="20320" b="20320"/>
            <wp:docPr id="28" name="Resim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t="13184" r="35097"/>
                    <a:stretch>
                      <a:fillRect/>
                    </a:stretch>
                  </pic:blipFill>
                  <pic:spPr bwMode="auto">
                    <a:xfrm>
                      <a:off x="0" y="0"/>
                      <a:ext cx="2570480" cy="2570480"/>
                    </a:xfrm>
                    <a:prstGeom prst="rect">
                      <a:avLst/>
                    </a:prstGeom>
                    <a:noFill/>
                    <a:ln w="9525" cmpd="sng">
                      <a:solidFill>
                        <a:srgbClr val="FFFFFF"/>
                      </a:solidFill>
                      <a:miter lim="800000"/>
                      <a:headEnd/>
                      <a:tailEnd/>
                    </a:ln>
                    <a:effectLst/>
                  </pic:spPr>
                </pic:pic>
              </a:graphicData>
            </a:graphic>
          </wp:inline>
        </w:drawing>
      </w:r>
    </w:p>
    <w:p w14:paraId="75E46EE6" w14:textId="46AF654A" w:rsidR="000E4FED" w:rsidRDefault="000E4FED" w:rsidP="000E4FED">
      <w:pPr>
        <w:pStyle w:val="ResimYazs"/>
        <w:jc w:val="center"/>
        <w:rPr>
          <w:rFonts w:ascii="Times New Roman" w:hAnsi="Times New Roman" w:cs="Times New Roman"/>
          <w:i w:val="0"/>
          <w:iCs w:val="0"/>
          <w:color w:val="auto"/>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3</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Gate driver circuitry</w:t>
      </w:r>
    </w:p>
    <w:p w14:paraId="51CD8F83" w14:textId="77777777" w:rsidR="000E4FED" w:rsidRPr="000E4FED" w:rsidRDefault="000E4FED" w:rsidP="000E4FED"/>
    <w:p w14:paraId="0C991CD9" w14:textId="0738E63A" w:rsidR="008F3DFE" w:rsidRDefault="008F3DFE" w:rsidP="000E4FED">
      <w:pPr>
        <w:ind w:firstLine="720"/>
        <w:jc w:val="both"/>
        <w:rPr>
          <w:rFonts w:asciiTheme="minorHAnsi" w:hAnsiTheme="minorHAnsi"/>
          <w:sz w:val="22"/>
        </w:rPr>
      </w:pPr>
      <w:r>
        <w:rPr>
          <w:rFonts w:eastAsiaTheme="minorEastAsia" w:cs="Times New Roman"/>
          <w:szCs w:val="24"/>
        </w:rPr>
        <w:t xml:space="preserve">According to this topology, the duty cycle can be expressed as </w:t>
      </w:r>
      <w:r>
        <w:rPr>
          <w:noProof/>
          <w:position w:val="-17"/>
        </w:rPr>
        <w:drawing>
          <wp:inline distT="0" distB="0" distL="0" distR="0" wp14:anchorId="3FC54103" wp14:editId="2AD9F92C">
            <wp:extent cx="673100" cy="2933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3100" cy="293370"/>
                    </a:xfrm>
                    <a:prstGeom prst="rect">
                      <a:avLst/>
                    </a:prstGeom>
                    <a:noFill/>
                    <a:ln>
                      <a:noFill/>
                    </a:ln>
                  </pic:spPr>
                </pic:pic>
              </a:graphicData>
            </a:graphic>
          </wp:inline>
        </w:drawing>
      </w:r>
      <w:r>
        <w:rPr>
          <w:rFonts w:eastAsiaTheme="minorEastAsia" w:cs="Times New Roman"/>
          <w:szCs w:val="24"/>
        </w:rPr>
        <w:t xml:space="preserve">. Furthermore, the switching frequency is calculated as </w:t>
      </w:r>
      <w:r>
        <w:rPr>
          <w:noProof/>
          <w:position w:val="-17"/>
        </w:rPr>
        <w:drawing>
          <wp:inline distT="0" distB="0" distL="0" distR="0" wp14:anchorId="0D5BE4B0" wp14:editId="48F3CB49">
            <wp:extent cx="1078230" cy="293370"/>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8230" cy="293370"/>
                    </a:xfrm>
                    <a:prstGeom prst="rect">
                      <a:avLst/>
                    </a:prstGeom>
                    <a:noFill/>
                    <a:ln>
                      <a:noFill/>
                    </a:ln>
                  </pic:spPr>
                </pic:pic>
              </a:graphicData>
            </a:graphic>
          </wp:inline>
        </w:drawing>
      </w:r>
      <w:r>
        <w:rPr>
          <w:rFonts w:eastAsiaTheme="minorEastAsia" w:cs="Times New Roman"/>
          <w:szCs w:val="24"/>
        </w:rPr>
        <w:t xml:space="preserve">. Then, in order to achieve the desired duty cycle and switching frequency, resistor and capacitor parameters are tuned as </w:t>
      </w:r>
      <w:r>
        <w:rPr>
          <w:noProof/>
          <w:position w:val="-8"/>
        </w:rPr>
        <w:drawing>
          <wp:inline distT="0" distB="0" distL="0" distR="0" wp14:anchorId="1960EA30" wp14:editId="27DF2FE4">
            <wp:extent cx="845185" cy="189865"/>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5185" cy="189865"/>
                    </a:xfrm>
                    <a:prstGeom prst="rect">
                      <a:avLst/>
                    </a:prstGeom>
                    <a:noFill/>
                    <a:ln>
                      <a:noFill/>
                    </a:ln>
                  </pic:spPr>
                </pic:pic>
              </a:graphicData>
            </a:graphic>
          </wp:inline>
        </w:drawing>
      </w:r>
      <w:r>
        <w:rPr>
          <w:rFonts w:eastAsiaTheme="minorEastAsia" w:cs="Times New Roman"/>
          <w:szCs w:val="24"/>
        </w:rPr>
        <w:t xml:space="preserve">, </w:t>
      </w:r>
      <w:r>
        <w:rPr>
          <w:noProof/>
          <w:position w:val="-8"/>
        </w:rPr>
        <w:drawing>
          <wp:inline distT="0" distB="0" distL="0" distR="0" wp14:anchorId="3604FA65" wp14:editId="40528EE9">
            <wp:extent cx="767715" cy="189865"/>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Pr>
          <w:rFonts w:eastAsiaTheme="minorEastAsia" w:cs="Times New Roman"/>
          <w:szCs w:val="24"/>
        </w:rPr>
        <w:t xml:space="preserve">, and </w:t>
      </w:r>
      <w:r>
        <w:rPr>
          <w:noProof/>
          <w:position w:val="-8"/>
        </w:rPr>
        <w:drawing>
          <wp:inline distT="0" distB="0" distL="0" distR="0" wp14:anchorId="7806CF0D" wp14:editId="3E0E1C34">
            <wp:extent cx="690245" cy="1898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0245" cy="189865"/>
                    </a:xfrm>
                    <a:prstGeom prst="rect">
                      <a:avLst/>
                    </a:prstGeom>
                    <a:noFill/>
                    <a:ln>
                      <a:noFill/>
                    </a:ln>
                  </pic:spPr>
                </pic:pic>
              </a:graphicData>
            </a:graphic>
          </wp:inline>
        </w:drawing>
      </w:r>
      <w:r>
        <w:rPr>
          <w:rFonts w:eastAsiaTheme="minorEastAsia" w:cs="Times New Roman"/>
          <w:szCs w:val="24"/>
        </w:rPr>
        <w:t>. R</w:t>
      </w:r>
      <w:r>
        <w:rPr>
          <w:rFonts w:eastAsiaTheme="minorEastAsia" w:cs="Times New Roman"/>
          <w:szCs w:val="24"/>
          <w:vertAlign w:val="subscript"/>
        </w:rPr>
        <w:t>A</w:t>
      </w:r>
      <w:r>
        <w:rPr>
          <w:rFonts w:eastAsiaTheme="minorEastAsia" w:cs="Times New Roman"/>
          <w:szCs w:val="24"/>
        </w:rPr>
        <w:t xml:space="preserve"> will be composed of two series potentiometers in order to change the duty cycle. Specifically speaking, R</w:t>
      </w:r>
      <w:r>
        <w:rPr>
          <w:rFonts w:eastAsiaTheme="minorEastAsia" w:cs="Times New Roman"/>
          <w:szCs w:val="24"/>
          <w:vertAlign w:val="subscript"/>
        </w:rPr>
        <w:t>A</w:t>
      </w:r>
      <w:r>
        <w:rPr>
          <w:rFonts w:eastAsiaTheme="minorEastAsia" w:cs="Times New Roman"/>
          <w:szCs w:val="24"/>
        </w:rPr>
        <w:t xml:space="preserve"> will be consisting of 100 </w:t>
      </w:r>
      <w:proofErr w:type="spellStart"/>
      <w:r>
        <w:rPr>
          <w:rFonts w:eastAsiaTheme="minorEastAsia" w:cs="Times New Roman"/>
          <w:szCs w:val="24"/>
        </w:rPr>
        <w:t>kΩ</w:t>
      </w:r>
      <w:proofErr w:type="spellEnd"/>
      <w:r>
        <w:rPr>
          <w:rFonts w:eastAsiaTheme="minorEastAsia" w:cs="Times New Roman"/>
          <w:szCs w:val="24"/>
        </w:rPr>
        <w:t xml:space="preserve"> and 10 </w:t>
      </w:r>
      <w:proofErr w:type="spellStart"/>
      <w:r>
        <w:rPr>
          <w:rFonts w:eastAsiaTheme="minorEastAsia" w:cs="Times New Roman"/>
          <w:szCs w:val="24"/>
        </w:rPr>
        <w:t>kΩ</w:t>
      </w:r>
      <w:proofErr w:type="spellEnd"/>
      <w:r>
        <w:rPr>
          <w:rFonts w:eastAsiaTheme="minorEastAsia" w:cs="Times New Roman"/>
          <w:szCs w:val="24"/>
        </w:rPr>
        <w:t xml:space="preserve"> resistors, which are series. The soft-start operation is achieved via 10 </w:t>
      </w:r>
      <w:proofErr w:type="spellStart"/>
      <w:r>
        <w:rPr>
          <w:rFonts w:eastAsiaTheme="minorEastAsia" w:cs="Times New Roman"/>
          <w:szCs w:val="24"/>
        </w:rPr>
        <w:t>kΩ</w:t>
      </w:r>
      <w:proofErr w:type="spellEnd"/>
      <w:r>
        <w:rPr>
          <w:rFonts w:eastAsiaTheme="minorEastAsia" w:cs="Times New Roman"/>
          <w:szCs w:val="24"/>
        </w:rPr>
        <w:t xml:space="preserve"> POT while the 100 </w:t>
      </w:r>
      <w:proofErr w:type="spellStart"/>
      <w:r>
        <w:rPr>
          <w:rFonts w:eastAsiaTheme="minorEastAsia" w:cs="Times New Roman"/>
          <w:szCs w:val="24"/>
        </w:rPr>
        <w:t>kΩ</w:t>
      </w:r>
      <w:proofErr w:type="spellEnd"/>
      <w:r>
        <w:rPr>
          <w:rFonts w:eastAsiaTheme="minorEastAsia" w:cs="Times New Roman"/>
          <w:szCs w:val="24"/>
        </w:rPr>
        <w:t xml:space="preserve"> POT is set as zero. After the start, duty cycle is adjusted via 100 </w:t>
      </w:r>
      <w:proofErr w:type="spellStart"/>
      <w:r>
        <w:rPr>
          <w:rFonts w:eastAsiaTheme="minorEastAsia" w:cs="Times New Roman"/>
          <w:szCs w:val="24"/>
        </w:rPr>
        <w:t>kΩ</w:t>
      </w:r>
      <w:proofErr w:type="spellEnd"/>
      <w:r>
        <w:rPr>
          <w:rFonts w:eastAsiaTheme="minorEastAsia" w:cs="Times New Roman"/>
          <w:szCs w:val="24"/>
        </w:rPr>
        <w:t xml:space="preserve"> POT.</w:t>
      </w:r>
    </w:p>
    <w:p w14:paraId="68F459D1" w14:textId="77777777" w:rsidR="008F3DFE" w:rsidRDefault="008F3DFE" w:rsidP="000E4FED">
      <w:pPr>
        <w:ind w:firstLine="720"/>
        <w:jc w:val="both"/>
        <w:rPr>
          <w:rFonts w:eastAsiaTheme="minorEastAsia" w:cs="Times New Roman"/>
          <w:szCs w:val="24"/>
        </w:rPr>
      </w:pPr>
      <w:r>
        <w:rPr>
          <w:rFonts w:eastAsiaTheme="minorEastAsia" w:cs="Times New Roman"/>
          <w:szCs w:val="24"/>
        </w:rPr>
        <w:t xml:space="preserve">After the 555 </w:t>
      </w:r>
      <w:proofErr w:type="gramStart"/>
      <w:r>
        <w:rPr>
          <w:rFonts w:eastAsiaTheme="minorEastAsia" w:cs="Times New Roman"/>
          <w:szCs w:val="24"/>
        </w:rPr>
        <w:t>timer</w:t>
      </w:r>
      <w:proofErr w:type="gramEnd"/>
      <w:r>
        <w:rPr>
          <w:rFonts w:eastAsiaTheme="minorEastAsia" w:cs="Times New Roman"/>
          <w:szCs w:val="24"/>
        </w:rPr>
        <w:t xml:space="preserve">, the optocoupler is needed to isolate the gate driver circuit, i.e., prevent the gate driver circuit. For that purpose, the internal schematic of a typical optocoupler is presented to illustrate its working principle. </w:t>
      </w:r>
    </w:p>
    <w:p w14:paraId="01268E7B" w14:textId="5607874E" w:rsidR="008F3DFE" w:rsidRDefault="008F3DFE" w:rsidP="008F3DFE">
      <w:pPr>
        <w:jc w:val="center"/>
        <w:rPr>
          <w:rFonts w:asciiTheme="minorHAnsi" w:hAnsiTheme="minorHAnsi"/>
          <w:sz w:val="22"/>
        </w:rPr>
      </w:pPr>
      <w:r>
        <w:rPr>
          <w:rFonts w:asciiTheme="minorHAnsi" w:hAnsiTheme="minorHAnsi"/>
          <w:noProof/>
          <w:sz w:val="22"/>
        </w:rPr>
        <w:lastRenderedPageBreak/>
        <mc:AlternateContent>
          <mc:Choice Requires="wps">
            <w:drawing>
              <wp:anchor distT="0" distB="0" distL="114300" distR="114300" simplePos="0" relativeHeight="251657216" behindDoc="0" locked="0" layoutInCell="1" allowOverlap="1" wp14:anchorId="561EA121" wp14:editId="33976D4D">
                <wp:simplePos x="0" y="0"/>
                <wp:positionH relativeFrom="column">
                  <wp:posOffset>3498850</wp:posOffset>
                </wp:positionH>
                <wp:positionV relativeFrom="paragraph">
                  <wp:posOffset>-40005</wp:posOffset>
                </wp:positionV>
                <wp:extent cx="619125" cy="266065"/>
                <wp:effectExtent l="69850" t="64770" r="63500" b="69215"/>
                <wp:wrapNone/>
                <wp:docPr id="36" name="Dikdörtgen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619125" cy="266065"/>
                        </a:xfrm>
                        <a:prstGeom prst="rect">
                          <a:avLst/>
                        </a:prstGeom>
                        <a:noFill/>
                        <a:ln w="126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462699E" id="Dikdörtgen 36" o:spid="_x0000_s1026" style="position:absolute;margin-left:275.5pt;margin-top:-3.15pt;width:48.75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waMQIAAEcEAAAOAAAAZHJzL2Uyb0RvYy54bWysU8tu2zAQvBfoPxC813rAdhMhchA4cVEg&#10;bYIm/QCaoiSiFJdd0pbdr++SdhynvRXVgdglqdnZ2eHV9W4wbKvQa7A1LyY5Z8pKaLTtav79efXh&#10;gjMfhG2EAatqvleeXy/ev7saXaVK6ME0ChmBWF+NruZ9CK7KMi97NQg/AacsHbaAgwiUYpc1KEZC&#10;H0xW5vk8GwEbhyCV97R7ezjki4TftkqGh7b1KjBTc+IW0oppXcc1W1yJqkPhei2PNMQ/sBiEtlT0&#10;BHUrgmAb1H9BDVoieGjDRMKQQdtqqVIP1E2R/9HNUy+cSr2QON6dZPL/D1Z+3T65R4zUvbsH+cMz&#10;C9+AdCo4Rcte2E7deEdCHrfuGh0eQdtALM7vIMLYK9G83U4tPO8djb6IYmej89WpaEw8lWfr8Qs0&#10;dEdsAiQddy0OkRQpxHZpXPvTuNQuMEmb8+KyKGecSToq5/N8PksVRPXys0MfPikYWAxqjtREAhfb&#10;ex8iGVG9XIm1LKy0MckRxrKRGJfzPCfXSEHORNtwJkxHNpcBE44Ho5v4T5IPu/XSINsKstoqfUc6&#10;b64NOpDhjR5qfkHgBJ8KRuXubJPiILQ5xETQ2KNoUadoa1+todmTZhinROzo9VHQA/7ibCQn19z/&#10;3AhUnJnPlqZxWUyn0fopmc4+lpTg+cn6/ERYSVA1D9RsCpfh8Fw2DnXXJxccxLqhWbU66fjK6kiW&#10;3JrkPb6s+BzO83Tr9f0vfgMAAP//AwBQSwMEFAAGAAgAAAAhACJPs4bgAAAACQEAAA8AAABkcnMv&#10;ZG93bnJldi54bWxMj0FLw0AUhO9C/8PyCt7aTVsTS8xLkYIeRKTWkvMm+5qEZt+G7KaN/971pMdh&#10;hplvst1kOnGlwbWWEVbLCARxZXXLNcLp62WxBeG8Yq06y4TwTQ52+ewuU6m2N/6k69HXIpSwSxVC&#10;432fSumqhoxyS9sTB+9sB6N8kEMt9aBuodx0ch1FiTSq5bDQqJ72DVWX42gQLvvq/PrxWJp1eShO&#10;7eCLt/exQLyfT89PIDxN/i8Mv/gBHfLAVNqRtRMdQhyvwhePsEg2IEIgedjGIEqETZyAzDP5/0H+&#10;AwAA//8DAFBLAQItABQABgAIAAAAIQC2gziS/gAAAOEBAAATAAAAAAAAAAAAAAAAAAAAAABbQ29u&#10;dGVudF9UeXBlc10ueG1sUEsBAi0AFAAGAAgAAAAhADj9If/WAAAAlAEAAAsAAAAAAAAAAAAAAAAA&#10;LwEAAF9yZWxzLy5yZWxzUEsBAi0AFAAGAAgAAAAhABrWrBoxAgAARwQAAA4AAAAAAAAAAAAAAAAA&#10;LgIAAGRycy9lMm9Eb2MueG1sUEsBAi0AFAAGAAgAAAAhACJPs4bgAAAACQEAAA8AAAAAAAAAAAAA&#10;AAAAiwQAAGRycy9kb3ducmV2LnhtbFBLBQYAAAAABAAEAPMAAACYBQAAAAA=&#10;" filled="f" strokecolor="white" strokeweight="3.5mm">
                <v:stroke endcap="round"/>
                <o:lock v:ext="edit" rotation="t" aspectratio="t" verticies="t" shapetype="t"/>
              </v:rect>
            </w:pict>
          </mc:Fallback>
        </mc:AlternateContent>
      </w:r>
      <w:r>
        <w:rPr>
          <w:rFonts w:asciiTheme="minorHAnsi" w:hAnsiTheme="minorHAnsi"/>
          <w:noProof/>
          <w:sz w:val="22"/>
        </w:rPr>
        <mc:AlternateContent>
          <mc:Choice Requires="wpi">
            <w:drawing>
              <wp:anchor distT="0" distB="0" distL="114300" distR="114300" simplePos="0" relativeHeight="251658240" behindDoc="0" locked="0" layoutInCell="1" allowOverlap="1" wp14:anchorId="70184753" wp14:editId="3169883E">
                <wp:simplePos x="0" y="0"/>
                <wp:positionH relativeFrom="column">
                  <wp:posOffset>1498600</wp:posOffset>
                </wp:positionH>
                <wp:positionV relativeFrom="paragraph">
                  <wp:posOffset>-22080220</wp:posOffset>
                </wp:positionV>
                <wp:extent cx="480695" cy="44227750"/>
                <wp:effectExtent l="3175" t="0" r="1905" b="0"/>
                <wp:wrapNone/>
                <wp:docPr id="35" name="Mürekkep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480695" cy="44227750"/>
                      </w14:xfrm>
                    </w14:contentPart>
                  </a:graphicData>
                </a:graphic>
                <wp14:sizeRelH relativeFrom="page">
                  <wp14:pctWidth>0</wp14:pctWidth>
                </wp14:sizeRelH>
                <wp14:sizeRelV relativeFrom="page">
                  <wp14:pctHeight>0</wp14:pctHeight>
                </wp14:sizeRelV>
              </wp:anchor>
            </w:drawing>
          </mc:Choice>
          <mc:Fallback>
            <w:pict>
              <v:shape w14:anchorId="44DB3B31" id="Mürekkep 35" o:spid="_x0000_s1026" type="#_x0000_t75" style="position:absolute;margin-left:118pt;margin-top:-1738.6pt;width:37.85pt;height:34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lsVa5AQAAwwMAAA4AAABkcnMvZTJvRG9jLnhtbJxT22rjMBB9X9h/&#10;EHrf2A7uZU2csjQtFPYStu0HqJIci1oaMVLq5O93bMdN0rQs9GWQZszROXOOZ1cb27AXjcGAK3k2&#10;STnTToIyblXyx4fbb5echSicEg04XfKtDvxq/vXLrPWFnkINjdLICMSFovUlr2P0RZIEWWsrwgS8&#10;djSsAK2IdMVVolC0hG6bZJqm50kLqDyC1CFQdzEM+bzHryot45+qCjqypuTELfYV+/rU1WQ+E8UK&#10;ha+N3NEQn2BhhXH06CvUQkTB1mhOoKyRCAGqOJFgE6gqI3WvgdRk6Rs1d+65U5Llco2FBBe1i0uB&#10;cdxXP/jME7bh7Kn9BYocEesIfIdIi/m/AQPpBci1JT6DC6gbESkCoTY+cIaFUSXHO5Xt+buX672C&#10;Je51/X47EFleSP8T5HMYLcnyE2bvbnIXjmGZvSnMwV8g2zNOp+tauJX+ETzlYte6USYuwbgYjr9B&#10;hLbWQh2372vh9cPW096yLjvJaM6JiHHykexNhbYLDG2Tbfo8bl/zqDeRSWrml+n59zPOJI3yfDq9&#10;uDjrEztiDxjj7SAgROwoiof3jvTBvzf/BwAA//8DAFBLAwQUAAYACAAAACEAVVehKIYAAACPAAAA&#10;EAAAAGRycy9pbmsvaW5rMS54bWyysa/IzVEoSy0qzszPs1Uy1DNQUkjNS85PycxLt1UKDXHTtVBS&#10;KC5JzEtJzMnPS7VVqkwtVrK34+WyyczLzs2xApIKQBPyikGs3BxbpYySkgIrff3y8nK9cmO9/KJ0&#10;fSMDA2N9z7xsXx8lO6iulNS0zLzMEqCVxfp2Nvpwo+wAAAAA//8DAFBLAwQUAAYACAAAACEAEdRm&#10;POYAAAAOAQAADwAAAGRycy9kb3ducmV2LnhtbEyPT0vDQBDF74LfYRnBS2k3f2oSYjZFhCIIglZB&#10;vG2TaRLNzobstInfvtuT3t7wHm9+r9jMphcnHF1nSUG4CkAgVbbuqFHw8b5dZiAca6p1bwkV/KKD&#10;TXl9Vei8thO94WnHjfAl5HKtoGUecild1aLRbmUHJO8d7Gg0+3NsZD3qyZebXkZBkEijO/IfWj3g&#10;Y4vVz+5oFPDh1UZ3X8/b+fPpO5leeNFUC1Tq9mZ+uAfBOPNfGC74Hh1Kz7S3R6qd6BVEceK3sIJl&#10;vE7TCITPxGGYgth7sc7SDGRZyP8zyjM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eWxVrkBAADDAwAADgAAAAAAAAAAAAAAAAA8AgAAZHJzL2Uyb0RvYy54&#10;bWxQSwECLQAUAAYACAAAACEAVVehKIYAAACPAAAAEAAAAAAAAAAAAAAAAAAhBAAAZHJzL2luay9p&#10;bmsxLnhtbFBLAQItABQABgAIAAAAIQAR1GY85gAAAA4BAAAPAAAAAAAAAAAAAAAAANUEAABkcnMv&#10;ZG93bnJldi54bWxQSwECLQAUAAYACAAAACEAeRi8nb8AAAAhAQAAGQAAAAAAAAAAAAAAAADoBQAA&#10;ZHJzL19yZWxzL2Uyb0RvYy54bWwucmVsc1BLBQYAAAAABgAGAHgBAADeBgAAAAA=&#10;">
                <v:imagedata r:id="rId24" o:title=""/>
                <o:lock v:ext="edit" rotation="t" verticies="t" shapetype="t"/>
              </v:shape>
            </w:pict>
          </mc:Fallback>
        </mc:AlternateContent>
      </w:r>
      <w:r>
        <w:rPr>
          <w:rFonts w:asciiTheme="minorHAnsi" w:hAnsiTheme="minorHAnsi"/>
          <w:noProof/>
          <w:sz w:val="22"/>
        </w:rPr>
        <mc:AlternateContent>
          <mc:Choice Requires="wpi">
            <w:drawing>
              <wp:anchor distT="0" distB="0" distL="114300" distR="114300" simplePos="0" relativeHeight="251659264" behindDoc="0" locked="0" layoutInCell="1" allowOverlap="1" wp14:anchorId="6E754146" wp14:editId="0AE19010">
                <wp:simplePos x="0" y="0"/>
                <wp:positionH relativeFrom="column">
                  <wp:posOffset>2065020</wp:posOffset>
                </wp:positionH>
                <wp:positionV relativeFrom="paragraph">
                  <wp:posOffset>1312545</wp:posOffset>
                </wp:positionV>
                <wp:extent cx="495300" cy="266065"/>
                <wp:effectExtent l="0" t="0" r="1905" b="2540"/>
                <wp:wrapNone/>
                <wp:docPr id="34" name="Mürekkep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495300" cy="266065"/>
                      </w14:xfrm>
                    </w14:contentPart>
                  </a:graphicData>
                </a:graphic>
                <wp14:sizeRelH relativeFrom="page">
                  <wp14:pctWidth>0</wp14:pctWidth>
                </wp14:sizeRelH>
                <wp14:sizeRelV relativeFrom="page">
                  <wp14:pctHeight>0</wp14:pctHeight>
                </wp14:sizeRelV>
              </wp:anchor>
            </w:drawing>
          </mc:Choice>
          <mc:Fallback>
            <w:pict>
              <v:shape w14:anchorId="1AE358EA" id="Mürekkep 34" o:spid="_x0000_s1026" type="#_x0000_t75" style="position:absolute;margin-left:162.6pt;margin-top:103.35pt;width:3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Um3AQAAwQMAAA4AAABkcnMvZTJvRG9jLnhtbJxTy27bMBC8F+g/&#10;ELzXklzHaAXLQRG3QIA+jDb5AIYPi4jIJZZ0ZP99V5IV23GDArkQ5K4wO7MzWlzvXMOeNEYLvuLF&#10;JOdMewnK+k3F7+++ffjEWUzCK9GA1xXf68ivl+/fLdpQ6inU0CiNjEB8LNtQ8TqlUGZZlLV2Ik4g&#10;aE9NA+hEoiduMoWiJXTXZNM8n2ctoAoIUsdI1dXQ5Mse3xgt0y9jok6sqThxS/2J/fnQndlyIcoN&#10;ilBbeaAh3sDCCetp6DPUSiTBtmgvoJyVCBFMmkhwGRhjpe41kJoif6Hm1j92SoqZ3GIpwSft01pg&#10;GvfVN94ywjWcPbQ/QJEjYpuAHxBpMf83YCC9Arl1xGdwAXUjEkUg1jZEzrC0quJ4q4ojf/90c1Sw&#10;xqOuny8bopiVMnwH+RhHS4rZBbN/bvIQjmGZvSnMw28g2wtOt5ta+I3+EgPl4lD6qmxag/Upnn+D&#10;CG2thTov/6lF0Hf7QHsruuxkozkXIsbOa7J3Bl0XGNom2/V53D/nUe8Sk1Scfb76mFNqJbWm83k+&#10;vzqdOSCMc07iQbTOgnj67iif/HnLvwAAAP//AwBQSwMEFAAGAAgAAAAhAFVXoSiGAAAAjwAAABAA&#10;AABkcnMvaW5rL2luazEueG1ssrGvyM1RKEstKs7Mz7NVMtQzUFJIzUvOT8nMS7dVCg1x07VQUigu&#10;ScxLSczJz0u1VapMLVayt+PlssnMy87NsQKSCkAT8opBrNwcW6WMkpICK3398vJyvXJjvfyidH0j&#10;AwNjfc+8bF8fJTuorpTUtMy8zBKglcX6djb6cKPsAAAAAP//AwBQSwMEFAAGAAgAAAAhALDZ6LLi&#10;AAAACwEAAA8AAABkcnMvZG93bnJldi54bWxMj01PwzAMhu9I/IfISNxYsq50ozSdENI47DBpH0Li&#10;ljVeW9E4VZNt3b/HnODo149ePy6Wo+vEBYfQetIwnSgQSJW3LdUaDvvV0wJEiIas6TyhhhsGWJb3&#10;d4XJrb/SFi+7WAsuoZAbDU2MfS5lqBp0Jkx8j8S7kx+ciTwOtbSDuXK562SiVCadaYkvNKbH9war&#10;793ZafjY7jcvm9t6Xk1Pa/t1WH1mqXVaPz6Mb68gIo7xD4ZffVaHkp2O/kw2iE7DLHlOGNWQqGwO&#10;golUzTg5cpIuM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8H9SbcBAADBAwAADgAAAAAAAAAAAAAAAAA8AgAAZHJzL2Uyb0RvYy54bWxQSwEC&#10;LQAUAAYACAAAACEAVVehKIYAAACPAAAAEAAAAAAAAAAAAAAAAAAfBAAAZHJzL2luay9pbmsxLnht&#10;bFBLAQItABQABgAIAAAAIQCw2eiy4gAAAAsBAAAPAAAAAAAAAAAAAAAAANMEAABkcnMvZG93bnJl&#10;di54bWxQSwECLQAUAAYACAAAACEAeRi8nb8AAAAhAQAAGQAAAAAAAAAAAAAAAADiBQAAZHJzL19y&#10;ZWxzL2Uyb0RvYy54bWwucmVsc1BLBQYAAAAABgAGAHgBAADYBgAAAAA=&#10;">
                <v:imagedata r:id="rId26" o:title=""/>
                <o:lock v:ext="edit" rotation="t" verticies="t" shapetype="t"/>
              </v:shape>
            </w:pict>
          </mc:Fallback>
        </mc:AlternateContent>
      </w:r>
      <w:r>
        <w:rPr>
          <w:noProof/>
        </w:rPr>
        <w:drawing>
          <wp:inline distT="0" distB="0" distL="0" distR="0" wp14:anchorId="3842282C" wp14:editId="3EEA1A84">
            <wp:extent cx="2519045" cy="3183255"/>
            <wp:effectExtent l="0" t="0" r="0" b="0"/>
            <wp:docPr id="22" name="Resim 22"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engineering drawing, schematic&#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9045" cy="3183255"/>
                    </a:xfrm>
                    <a:prstGeom prst="rect">
                      <a:avLst/>
                    </a:prstGeom>
                    <a:noFill/>
                    <a:ln>
                      <a:noFill/>
                    </a:ln>
                  </pic:spPr>
                </pic:pic>
              </a:graphicData>
            </a:graphic>
          </wp:inline>
        </w:drawing>
      </w:r>
    </w:p>
    <w:p w14:paraId="6B94CAF0" w14:textId="0BA44A1E"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4</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Schematic of optocoupler</w:t>
      </w:r>
    </w:p>
    <w:p w14:paraId="79DE98B2" w14:textId="77777777" w:rsidR="000E4FED" w:rsidRDefault="000E4FED" w:rsidP="008F3DFE">
      <w:pPr>
        <w:jc w:val="center"/>
        <w:rPr>
          <w:rFonts w:asciiTheme="minorHAnsi" w:hAnsiTheme="minorHAnsi"/>
          <w:sz w:val="22"/>
        </w:rPr>
      </w:pPr>
    </w:p>
    <w:p w14:paraId="3F34B935" w14:textId="77777777" w:rsidR="008F3DFE" w:rsidRDefault="008F3DFE" w:rsidP="000E4FED">
      <w:pPr>
        <w:ind w:firstLine="720"/>
        <w:jc w:val="both"/>
        <w:rPr>
          <w:rFonts w:cs="Times New Roman"/>
          <w:szCs w:val="24"/>
        </w:rPr>
      </w:pPr>
      <w:r>
        <w:rPr>
          <w:rFonts w:cs="Times New Roman"/>
          <w:szCs w:val="24"/>
        </w:rPr>
        <w:t xml:space="preserve">The optocoupler utilizes the light to isolate one side from another, that’s what their name comes from. The picture above is the inside of the optocoupler. So, a 1 </w:t>
      </w:r>
      <w:proofErr w:type="spellStart"/>
      <w:r>
        <w:rPr>
          <w:rFonts w:cs="Times New Roman"/>
          <w:szCs w:val="24"/>
        </w:rPr>
        <w:t>kΩ</w:t>
      </w:r>
      <w:proofErr w:type="spellEnd"/>
      <w:r>
        <w:rPr>
          <w:rFonts w:cs="Times New Roman"/>
          <w:szCs w:val="24"/>
        </w:rPr>
        <w:t xml:space="preserve"> resistor will be placed to the pin 2 in order to limit the LED current in the input side of the optocoupler. Also, the PWM signal generated by the timer circuit is also connected to the second pin. Then, at the 6</w:t>
      </w:r>
      <w:r>
        <w:rPr>
          <w:rFonts w:cs="Times New Roman"/>
          <w:szCs w:val="24"/>
          <w:vertAlign w:val="superscript"/>
        </w:rPr>
        <w:t>th</w:t>
      </w:r>
      <w:r>
        <w:rPr>
          <w:rFonts w:cs="Times New Roman"/>
          <w:szCs w:val="24"/>
        </w:rPr>
        <w:t xml:space="preserve"> or 7</w:t>
      </w:r>
      <w:r>
        <w:rPr>
          <w:rFonts w:cs="Times New Roman"/>
          <w:szCs w:val="24"/>
          <w:vertAlign w:val="superscript"/>
        </w:rPr>
        <w:t>th</w:t>
      </w:r>
      <w:r>
        <w:rPr>
          <w:rFonts w:cs="Times New Roman"/>
          <w:szCs w:val="24"/>
        </w:rPr>
        <w:t xml:space="preserve"> pin, the same PWM signal will also be obtained. The 5</w:t>
      </w:r>
      <w:r>
        <w:rPr>
          <w:rFonts w:cs="Times New Roman"/>
          <w:szCs w:val="24"/>
          <w:vertAlign w:val="superscript"/>
        </w:rPr>
        <w:t>th</w:t>
      </w:r>
      <w:r>
        <w:rPr>
          <w:rFonts w:cs="Times New Roman"/>
          <w:szCs w:val="24"/>
        </w:rPr>
        <w:t xml:space="preserve"> pin will be connected to the switch’s low voltage pin, which is the emitter. </w:t>
      </w:r>
    </w:p>
    <w:p w14:paraId="64B20CC1" w14:textId="515EFEDD" w:rsidR="008F3DFE" w:rsidRDefault="008F3DFE" w:rsidP="000E4FED">
      <w:pPr>
        <w:ind w:firstLine="720"/>
        <w:jc w:val="both"/>
        <w:rPr>
          <w:rFonts w:cs="Times New Roman"/>
          <w:szCs w:val="24"/>
        </w:rPr>
      </w:pPr>
      <w:r>
        <w:rPr>
          <w:rFonts w:cs="Times New Roman"/>
          <w:szCs w:val="24"/>
        </w:rPr>
        <w:t xml:space="preserve">Also, according to the datasheet of the switch (for reasoning of component selection please refer to the preceding simulation results and component selection sections), there must be at least a 10 Ω resistor placed in the gate of the IGBT. However, this value is for nearly perfect applications. Since it is not possible to design such a circuit, a 50 Ω resistor is used to increase the opening time of the switch, i.e., it is used to decrease the switching speed. There is also a 20 </w:t>
      </w:r>
      <w:proofErr w:type="spellStart"/>
      <w:r>
        <w:rPr>
          <w:rFonts w:cs="Times New Roman"/>
          <w:szCs w:val="24"/>
        </w:rPr>
        <w:t>kΩ</w:t>
      </w:r>
      <w:proofErr w:type="spellEnd"/>
      <w:r>
        <w:rPr>
          <w:rFonts w:cs="Times New Roman"/>
          <w:szCs w:val="24"/>
        </w:rPr>
        <w:t xml:space="preserve"> resistor for discharging the junction of the switch when it is turning of. Final version of the gate driver circuit including the IGBT is presented </w:t>
      </w:r>
      <w:r w:rsidR="000E4FED">
        <w:rPr>
          <w:rFonts w:cs="Times New Roman"/>
          <w:szCs w:val="24"/>
        </w:rPr>
        <w:t>in Figure 5</w:t>
      </w:r>
      <w:r>
        <w:rPr>
          <w:rFonts w:cs="Times New Roman"/>
          <w:szCs w:val="24"/>
        </w:rPr>
        <w:t>.</w:t>
      </w:r>
    </w:p>
    <w:p w14:paraId="1DA04000" w14:textId="4464482A" w:rsidR="008F3DFE" w:rsidRDefault="008F3DFE" w:rsidP="008F3DFE">
      <w:pPr>
        <w:jc w:val="both"/>
        <w:rPr>
          <w:rFonts w:cs="Times New Roman"/>
          <w:szCs w:val="24"/>
        </w:rPr>
      </w:pPr>
      <w:r>
        <w:rPr>
          <w:noProof/>
        </w:rPr>
        <w:lastRenderedPageBreak/>
        <w:drawing>
          <wp:inline distT="0" distB="0" distL="0" distR="0" wp14:anchorId="5D0C02F7" wp14:editId="0C6CCC7A">
            <wp:extent cx="5762625" cy="2251710"/>
            <wp:effectExtent l="0" t="0" r="0" b="0"/>
            <wp:docPr id="21" name="Resim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14:paraId="3D226159" w14:textId="2B57DA6A"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5</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Schematic of the resultant gate driver</w:t>
      </w:r>
    </w:p>
    <w:p w14:paraId="563151F7" w14:textId="77777777" w:rsidR="000E4FED" w:rsidRDefault="000E4FED" w:rsidP="008F3DFE">
      <w:pPr>
        <w:jc w:val="both"/>
        <w:rPr>
          <w:rFonts w:cs="Times New Roman"/>
          <w:szCs w:val="24"/>
        </w:rPr>
      </w:pPr>
    </w:p>
    <w:p w14:paraId="27C40B74" w14:textId="77777777" w:rsidR="008F3DFE" w:rsidRDefault="008F3DFE" w:rsidP="000E4FED">
      <w:pPr>
        <w:pStyle w:val="Balk2"/>
      </w:pPr>
      <w:bookmarkStart w:id="15" w:name="_Toc95127691"/>
      <w:r>
        <w:t>Buck Converter</w:t>
      </w:r>
      <w:bookmarkEnd w:id="15"/>
    </w:p>
    <w:p w14:paraId="26F8379C" w14:textId="18C01F87" w:rsidR="008F3DFE" w:rsidRDefault="008F3DFE" w:rsidP="000E4FED">
      <w:pPr>
        <w:ind w:firstLine="720"/>
        <w:jc w:val="both"/>
        <w:rPr>
          <w:rFonts w:eastAsiaTheme="minorEastAsia" w:cs="Times New Roman"/>
          <w:szCs w:val="24"/>
        </w:rPr>
      </w:pPr>
      <w:r>
        <w:rPr>
          <w:rFonts w:eastAsiaTheme="minorEastAsia" w:cs="Times New Roman"/>
          <w:szCs w:val="24"/>
        </w:rPr>
        <w:t xml:space="preserve">Buck converter is a basic step-down converter, and it will be utilized to drop the DC link voltage to the at most 180 V depending on the duty cycle. The basic buck converter topology is presented </w:t>
      </w:r>
      <w:r w:rsidR="000E4FED">
        <w:rPr>
          <w:rFonts w:eastAsiaTheme="minorEastAsia" w:cs="Times New Roman"/>
          <w:szCs w:val="24"/>
        </w:rPr>
        <w:t>in Figure 6</w:t>
      </w:r>
      <w:r>
        <w:rPr>
          <w:rFonts w:eastAsiaTheme="minorEastAsia" w:cs="Times New Roman"/>
          <w:szCs w:val="24"/>
        </w:rPr>
        <w:t xml:space="preserve">. </w:t>
      </w:r>
    </w:p>
    <w:p w14:paraId="1B7A26AD" w14:textId="511D082C" w:rsidR="008F3DFE" w:rsidRDefault="008F3DFE" w:rsidP="008F3DFE">
      <w:pPr>
        <w:jc w:val="center"/>
        <w:rPr>
          <w:rFonts w:eastAsiaTheme="minorEastAsia" w:cs="Times New Roman"/>
          <w:szCs w:val="24"/>
        </w:rPr>
      </w:pPr>
      <w:r>
        <w:rPr>
          <w:rFonts w:eastAsiaTheme="minorEastAsia" w:cs="Times New Roman"/>
          <w:noProof/>
          <w:szCs w:val="24"/>
        </w:rPr>
        <w:drawing>
          <wp:inline distT="0" distB="0" distL="0" distR="0" wp14:anchorId="30DA958C" wp14:editId="1D9CF3AF">
            <wp:extent cx="3924935" cy="1941195"/>
            <wp:effectExtent l="0" t="0" r="0" b="1905"/>
            <wp:docPr id="20" name="Resim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935" cy="1941195"/>
                    </a:xfrm>
                    <a:prstGeom prst="rect">
                      <a:avLst/>
                    </a:prstGeom>
                    <a:noFill/>
                    <a:ln>
                      <a:noFill/>
                    </a:ln>
                  </pic:spPr>
                </pic:pic>
              </a:graphicData>
            </a:graphic>
          </wp:inline>
        </w:drawing>
      </w:r>
    </w:p>
    <w:p w14:paraId="6A488A3C" w14:textId="0D6B6DC7"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6</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sidRPr="00135EED">
        <w:rPr>
          <w:rFonts w:ascii="Times New Roman" w:hAnsi="Times New Roman" w:cs="Times New Roman"/>
          <w:i w:val="0"/>
          <w:iCs w:val="0"/>
          <w:color w:val="auto"/>
        </w:rPr>
        <w:t xml:space="preserve">model of the </w:t>
      </w:r>
      <w:r>
        <w:rPr>
          <w:rFonts w:ascii="Times New Roman" w:hAnsi="Times New Roman" w:cs="Times New Roman"/>
          <w:i w:val="0"/>
          <w:iCs w:val="0"/>
          <w:color w:val="auto"/>
        </w:rPr>
        <w:t>basic buck converter</w:t>
      </w:r>
    </w:p>
    <w:p w14:paraId="61CF56F9" w14:textId="77777777" w:rsidR="000E4FED" w:rsidRDefault="000E4FED" w:rsidP="008F3DFE">
      <w:pPr>
        <w:jc w:val="center"/>
        <w:rPr>
          <w:rFonts w:eastAsiaTheme="minorEastAsia" w:cs="Times New Roman"/>
          <w:szCs w:val="24"/>
        </w:rPr>
      </w:pPr>
    </w:p>
    <w:p w14:paraId="382A8DDE" w14:textId="77777777" w:rsidR="008F3DFE" w:rsidRDefault="008F3DFE" w:rsidP="000E4FED">
      <w:pPr>
        <w:ind w:firstLine="720"/>
        <w:jc w:val="both"/>
        <w:rPr>
          <w:rFonts w:eastAsiaTheme="minorEastAsia" w:cs="Times New Roman"/>
          <w:szCs w:val="24"/>
        </w:rPr>
      </w:pPr>
      <w:r>
        <w:rPr>
          <w:rFonts w:eastAsiaTheme="minorEastAsia" w:cs="Times New Roman"/>
          <w:szCs w:val="24"/>
        </w:rPr>
        <w:t>It can be easily seen that whenever switch is on, the output voltage is equal to DC link voltage, and whenever the diode is conducting, output voltage will be zero. Mathematically speaking</w:t>
      </w:r>
    </w:p>
    <w:p w14:paraId="53916161" w14:textId="017A7EEA" w:rsidR="008F3DFE" w:rsidRDefault="008F3DFE" w:rsidP="000E4FED">
      <w:pPr>
        <w:jc w:val="center"/>
        <w:rPr>
          <w:rFonts w:eastAsiaTheme="minorEastAsia" w:cs="Times New Roman"/>
          <w:szCs w:val="24"/>
        </w:rPr>
      </w:pPr>
      <w:r>
        <w:rPr>
          <w:noProof/>
        </w:rPr>
        <w:drawing>
          <wp:inline distT="0" distB="0" distL="0" distR="0" wp14:anchorId="4CA7F134" wp14:editId="1958DF48">
            <wp:extent cx="1431925" cy="3708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31925" cy="370840"/>
                    </a:xfrm>
                    <a:prstGeom prst="rect">
                      <a:avLst/>
                    </a:prstGeom>
                    <a:noFill/>
                    <a:ln>
                      <a:noFill/>
                    </a:ln>
                  </pic:spPr>
                </pic:pic>
              </a:graphicData>
            </a:graphic>
          </wp:inline>
        </w:drawing>
      </w:r>
    </w:p>
    <w:p w14:paraId="0B519704" w14:textId="77777777" w:rsidR="008F3DFE" w:rsidRDefault="008F3DFE" w:rsidP="000E4FED">
      <w:pPr>
        <w:ind w:firstLine="720"/>
        <w:jc w:val="both"/>
        <w:rPr>
          <w:rFonts w:eastAsiaTheme="minorEastAsia" w:cs="Times New Roman"/>
          <w:szCs w:val="24"/>
        </w:rPr>
      </w:pPr>
      <w:r>
        <w:rPr>
          <w:rFonts w:eastAsiaTheme="minorEastAsia" w:cs="Times New Roman"/>
          <w:szCs w:val="24"/>
        </w:rPr>
        <w:t>If the mean value of the output voltage is calculated, it can be seen that it is equal to 180 V at the maximum duty cycle which is the desired output voltage according to the project definition. In more detail,</w:t>
      </w:r>
    </w:p>
    <w:p w14:paraId="541B2096" w14:textId="0AAC8D05" w:rsidR="008F3DFE" w:rsidRDefault="008F3DFE" w:rsidP="000E4FED">
      <w:pPr>
        <w:jc w:val="center"/>
        <w:rPr>
          <w:rFonts w:eastAsiaTheme="minorEastAsia" w:cs="Times New Roman"/>
          <w:szCs w:val="24"/>
        </w:rPr>
      </w:pPr>
      <w:r>
        <w:rPr>
          <w:noProof/>
        </w:rPr>
        <w:lastRenderedPageBreak/>
        <w:drawing>
          <wp:inline distT="0" distB="0" distL="0" distR="0" wp14:anchorId="61DD2D75" wp14:editId="335623EA">
            <wp:extent cx="1966595" cy="207010"/>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66595" cy="207010"/>
                    </a:xfrm>
                    <a:prstGeom prst="rect">
                      <a:avLst/>
                    </a:prstGeom>
                    <a:noFill/>
                    <a:ln>
                      <a:noFill/>
                    </a:ln>
                  </pic:spPr>
                </pic:pic>
              </a:graphicData>
            </a:graphic>
          </wp:inline>
        </w:drawing>
      </w:r>
      <w:r>
        <w:br/>
      </w:r>
      <w:r>
        <w:rPr>
          <w:noProof/>
        </w:rPr>
        <w:drawing>
          <wp:inline distT="0" distB="0" distL="0" distR="0" wp14:anchorId="7D25CBF9" wp14:editId="076333C7">
            <wp:extent cx="1259205" cy="189865"/>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9205" cy="189865"/>
                    </a:xfrm>
                    <a:prstGeom prst="rect">
                      <a:avLst/>
                    </a:prstGeom>
                    <a:noFill/>
                    <a:ln>
                      <a:noFill/>
                    </a:ln>
                  </pic:spPr>
                </pic:pic>
              </a:graphicData>
            </a:graphic>
          </wp:inline>
        </w:drawing>
      </w:r>
    </w:p>
    <w:p w14:paraId="2FBDF3CF" w14:textId="341C5C8E" w:rsidR="008F3DFE" w:rsidRDefault="008F3DFE" w:rsidP="000E4FED">
      <w:pPr>
        <w:ind w:firstLine="720"/>
        <w:jc w:val="both"/>
        <w:rPr>
          <w:rFonts w:eastAsiaTheme="minorEastAsia" w:cs="Times New Roman"/>
          <w:szCs w:val="24"/>
        </w:rPr>
      </w:pPr>
      <w:r>
        <w:rPr>
          <w:rFonts w:eastAsiaTheme="minorEastAsia" w:cs="Times New Roman"/>
          <w:szCs w:val="24"/>
        </w:rPr>
        <w:t xml:space="preserve">In the preceding section, this solution procedure will be implemented in Simulink environment except the gate driver circuit because the components in gate driver circuit are not available in Simulink. So, gate driver topology will be implemented and simulated in </w:t>
      </w:r>
      <w:proofErr w:type="spellStart"/>
      <w:r>
        <w:rPr>
          <w:rFonts w:eastAsiaTheme="minorEastAsia" w:cs="Times New Roman"/>
          <w:szCs w:val="24"/>
        </w:rPr>
        <w:t>LTSpice</w:t>
      </w:r>
      <w:proofErr w:type="spellEnd"/>
      <w:r>
        <w:rPr>
          <w:rFonts w:eastAsiaTheme="minorEastAsia" w:cs="Times New Roman"/>
          <w:szCs w:val="24"/>
        </w:rPr>
        <w:t xml:space="preserve"> environment. </w:t>
      </w:r>
    </w:p>
    <w:p w14:paraId="3F17851C" w14:textId="77777777" w:rsidR="002D5132" w:rsidRDefault="002D5132" w:rsidP="000E4FED">
      <w:pPr>
        <w:ind w:firstLine="720"/>
        <w:jc w:val="both"/>
        <w:rPr>
          <w:rFonts w:eastAsiaTheme="minorEastAsia" w:cs="Times New Roman"/>
          <w:szCs w:val="24"/>
        </w:rPr>
      </w:pPr>
    </w:p>
    <w:p w14:paraId="253F1375" w14:textId="3BCDC66B" w:rsidR="008F3DFE" w:rsidRDefault="004F18F6" w:rsidP="004F18F6">
      <w:pPr>
        <w:pStyle w:val="Balk1"/>
        <w:rPr>
          <w:rFonts w:eastAsiaTheme="minorHAnsi"/>
        </w:rPr>
      </w:pPr>
      <w:r>
        <w:t xml:space="preserve"> </w:t>
      </w:r>
      <w:bookmarkStart w:id="16" w:name="_Toc95127692"/>
      <w:r w:rsidR="008F3DFE">
        <w:t>SIMULATION RESULTS</w:t>
      </w:r>
      <w:bookmarkEnd w:id="16"/>
    </w:p>
    <w:p w14:paraId="7FDA3F60" w14:textId="362D4A95" w:rsidR="008F3DFE" w:rsidRDefault="008F3DFE" w:rsidP="002D5132">
      <w:pPr>
        <w:ind w:firstLine="720"/>
        <w:jc w:val="both"/>
        <w:rPr>
          <w:rFonts w:cs="Times New Roman"/>
          <w:szCs w:val="24"/>
        </w:rPr>
      </w:pPr>
      <w:r>
        <w:rPr>
          <w:rFonts w:cs="Times New Roman"/>
          <w:szCs w:val="24"/>
        </w:rPr>
        <w:t xml:space="preserve">The desired topology is simulated via Simulink environment. The Simulink model can be seen </w:t>
      </w:r>
      <w:r w:rsidR="00EA40AF">
        <w:rPr>
          <w:rFonts w:cs="Times New Roman"/>
          <w:szCs w:val="24"/>
        </w:rPr>
        <w:t>in Figure 7</w:t>
      </w:r>
      <w:r>
        <w:rPr>
          <w:rFonts w:cs="Times New Roman"/>
          <w:szCs w:val="24"/>
        </w:rPr>
        <w:t xml:space="preserve">. According to the model, steady state switch current and voltage, diode current and voltage, and output voltage and current are </w:t>
      </w:r>
      <w:r w:rsidR="0055361E">
        <w:rPr>
          <w:rFonts w:cs="Times New Roman"/>
          <w:szCs w:val="24"/>
        </w:rPr>
        <w:t xml:space="preserve">given in Figures </w:t>
      </w:r>
      <w:r w:rsidR="00EA40AF">
        <w:rPr>
          <w:rFonts w:cs="Times New Roman"/>
          <w:szCs w:val="24"/>
        </w:rPr>
        <w:t>8-10</w:t>
      </w:r>
      <w:r>
        <w:rPr>
          <w:rFonts w:cs="Times New Roman"/>
          <w:szCs w:val="24"/>
        </w:rPr>
        <w:t>.</w:t>
      </w:r>
    </w:p>
    <w:p w14:paraId="02931751" w14:textId="41E6F798" w:rsidR="00EA40AF" w:rsidRDefault="00EA40AF" w:rsidP="00EA40AF">
      <w:pPr>
        <w:jc w:val="both"/>
        <w:rPr>
          <w:rFonts w:cs="Times New Roman"/>
          <w:szCs w:val="24"/>
        </w:rPr>
      </w:pPr>
      <w:r>
        <w:rPr>
          <w:noProof/>
        </w:rPr>
        <w:drawing>
          <wp:inline distT="0" distB="0" distL="0" distR="0" wp14:anchorId="5D6B43DB" wp14:editId="66ACEE7C">
            <wp:extent cx="5943600" cy="31242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4200"/>
                    </a:xfrm>
                    <a:prstGeom prst="rect">
                      <a:avLst/>
                    </a:prstGeom>
                  </pic:spPr>
                </pic:pic>
              </a:graphicData>
            </a:graphic>
          </wp:inline>
        </w:drawing>
      </w:r>
    </w:p>
    <w:p w14:paraId="4B8B4947" w14:textId="4D845701" w:rsidR="00DF3897" w:rsidRPr="00135EED" w:rsidRDefault="00DF3897" w:rsidP="00DF3897">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7</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Simulink model</w:t>
      </w:r>
    </w:p>
    <w:p w14:paraId="54B55503" w14:textId="77777777" w:rsidR="00DF3897" w:rsidRDefault="00DF3897" w:rsidP="00EA40AF">
      <w:pPr>
        <w:jc w:val="both"/>
        <w:rPr>
          <w:rFonts w:cs="Times New Roman"/>
          <w:szCs w:val="24"/>
        </w:rPr>
      </w:pPr>
    </w:p>
    <w:p w14:paraId="72BE37D7" w14:textId="17872698" w:rsidR="008F3DFE" w:rsidRDefault="008F3DFE" w:rsidP="008F3DFE">
      <w:pPr>
        <w:jc w:val="both"/>
        <w:rPr>
          <w:rFonts w:eastAsiaTheme="minorEastAsia" w:cs="Times New Roman"/>
          <w:szCs w:val="24"/>
        </w:rPr>
      </w:pPr>
      <w:r>
        <w:rPr>
          <w:noProof/>
        </w:rPr>
        <w:lastRenderedPageBreak/>
        <w:drawing>
          <wp:inline distT="0" distB="0" distL="0" distR="0" wp14:anchorId="2E0F13EF" wp14:editId="28E0E8EC">
            <wp:extent cx="5762625" cy="2743200"/>
            <wp:effectExtent l="0" t="0" r="9525" b="0"/>
            <wp:docPr id="16" name="Resim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58D83DBA" w14:textId="5C4C3EE9"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8</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Output voltage and armature current waveforms</w:t>
      </w:r>
    </w:p>
    <w:p w14:paraId="36E06039" w14:textId="77777777" w:rsidR="002D5132" w:rsidRDefault="002D5132" w:rsidP="008F3DFE">
      <w:pPr>
        <w:jc w:val="both"/>
        <w:rPr>
          <w:rFonts w:eastAsiaTheme="minorEastAsia" w:cs="Times New Roman"/>
          <w:szCs w:val="24"/>
        </w:rPr>
      </w:pPr>
    </w:p>
    <w:p w14:paraId="06711797" w14:textId="6EF5361B" w:rsidR="008F3DFE" w:rsidRDefault="008F3DFE" w:rsidP="008F3DFE">
      <w:pPr>
        <w:jc w:val="both"/>
        <w:rPr>
          <w:rFonts w:eastAsiaTheme="minorEastAsia" w:cs="Times New Roman"/>
          <w:szCs w:val="24"/>
        </w:rPr>
      </w:pPr>
      <w:r>
        <w:rPr>
          <w:noProof/>
        </w:rPr>
        <w:drawing>
          <wp:inline distT="0" distB="0" distL="0" distR="0" wp14:anchorId="137C70B3" wp14:editId="52064EF2">
            <wp:extent cx="5762625" cy="2743200"/>
            <wp:effectExtent l="0" t="0" r="9525" b="0"/>
            <wp:docPr id="15" name="Resim 1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antenna&#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66472B0C" w14:textId="7D72F873"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9</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IGBT voltage and current waveforms</w:t>
      </w:r>
    </w:p>
    <w:p w14:paraId="50299508" w14:textId="77777777" w:rsidR="002D5132" w:rsidRDefault="002D5132" w:rsidP="008F3DFE">
      <w:pPr>
        <w:jc w:val="both"/>
        <w:rPr>
          <w:rFonts w:eastAsiaTheme="minorEastAsia" w:cs="Times New Roman"/>
          <w:szCs w:val="24"/>
        </w:rPr>
      </w:pPr>
    </w:p>
    <w:p w14:paraId="3BA29F4C" w14:textId="249551D3" w:rsidR="008F3DFE" w:rsidRDefault="008F3DFE" w:rsidP="008F3DFE">
      <w:pPr>
        <w:jc w:val="both"/>
        <w:rPr>
          <w:rFonts w:eastAsiaTheme="minorEastAsia" w:cs="Times New Roman"/>
          <w:szCs w:val="24"/>
        </w:rPr>
      </w:pPr>
      <w:r>
        <w:rPr>
          <w:noProof/>
        </w:rPr>
        <w:lastRenderedPageBreak/>
        <w:drawing>
          <wp:inline distT="0" distB="0" distL="0" distR="0" wp14:anchorId="27FC3156" wp14:editId="2AC38C0C">
            <wp:extent cx="5762625" cy="2743200"/>
            <wp:effectExtent l="0" t="0" r="9525" b="0"/>
            <wp:docPr id="14" name="Resim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6C8C8403" w14:textId="5F30BE4A"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10</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Freewheeling diode voltage and current waveforms</w:t>
      </w:r>
    </w:p>
    <w:p w14:paraId="0F70D6F5" w14:textId="77777777" w:rsidR="002D5132" w:rsidRDefault="002D5132" w:rsidP="008F3DFE">
      <w:pPr>
        <w:jc w:val="both"/>
        <w:rPr>
          <w:rFonts w:eastAsiaTheme="minorEastAsia" w:cs="Times New Roman"/>
          <w:szCs w:val="24"/>
        </w:rPr>
      </w:pPr>
    </w:p>
    <w:p w14:paraId="68C5FD39" w14:textId="316F8BFA" w:rsidR="008F3DFE" w:rsidRDefault="008F3DFE" w:rsidP="002D5132">
      <w:pPr>
        <w:ind w:firstLine="720"/>
        <w:jc w:val="both"/>
        <w:rPr>
          <w:rFonts w:eastAsiaTheme="minorEastAsia" w:cs="Times New Roman"/>
          <w:szCs w:val="24"/>
        </w:rPr>
      </w:pPr>
      <w:r>
        <w:rPr>
          <w:rFonts w:eastAsiaTheme="minorEastAsia" w:cs="Times New Roman"/>
          <w:szCs w:val="24"/>
        </w:rPr>
        <w:t xml:space="preserve">However, during transient, current flows through the circuit is extremely high that has capability of damaging the components, which can also be seen from the </w:t>
      </w:r>
      <w:r w:rsidR="0055361E">
        <w:rPr>
          <w:rFonts w:eastAsiaTheme="minorEastAsia" w:cs="Times New Roman"/>
          <w:szCs w:val="24"/>
        </w:rPr>
        <w:t>F</w:t>
      </w:r>
      <w:r>
        <w:rPr>
          <w:rFonts w:eastAsiaTheme="minorEastAsia" w:cs="Times New Roman"/>
          <w:szCs w:val="24"/>
        </w:rPr>
        <w:t xml:space="preserve">igures </w:t>
      </w:r>
      <w:r w:rsidR="0055361E">
        <w:rPr>
          <w:rFonts w:eastAsiaTheme="minorEastAsia" w:cs="Times New Roman"/>
          <w:szCs w:val="24"/>
        </w:rPr>
        <w:t>1</w:t>
      </w:r>
      <w:r w:rsidR="00EA40AF">
        <w:rPr>
          <w:rFonts w:eastAsiaTheme="minorEastAsia" w:cs="Times New Roman"/>
          <w:szCs w:val="24"/>
        </w:rPr>
        <w:t>1</w:t>
      </w:r>
      <w:r w:rsidR="0055361E">
        <w:rPr>
          <w:rFonts w:eastAsiaTheme="minorEastAsia" w:cs="Times New Roman"/>
          <w:szCs w:val="24"/>
        </w:rPr>
        <w:t>-1</w:t>
      </w:r>
      <w:r w:rsidR="00EA40AF">
        <w:rPr>
          <w:rFonts w:eastAsiaTheme="minorEastAsia" w:cs="Times New Roman"/>
          <w:szCs w:val="24"/>
        </w:rPr>
        <w:t>3</w:t>
      </w:r>
      <w:r>
        <w:rPr>
          <w:rFonts w:eastAsiaTheme="minorEastAsia" w:cs="Times New Roman"/>
          <w:szCs w:val="24"/>
        </w:rPr>
        <w:t>.</w:t>
      </w:r>
    </w:p>
    <w:p w14:paraId="0E907303" w14:textId="5C3B4F60" w:rsidR="008F3DFE" w:rsidRDefault="008F3DFE" w:rsidP="008F3DFE">
      <w:pPr>
        <w:jc w:val="both"/>
        <w:rPr>
          <w:rFonts w:eastAsiaTheme="minorEastAsia" w:cs="Times New Roman"/>
          <w:szCs w:val="24"/>
        </w:rPr>
      </w:pPr>
      <w:r>
        <w:rPr>
          <w:noProof/>
        </w:rPr>
        <w:drawing>
          <wp:inline distT="0" distB="0" distL="0" distR="0" wp14:anchorId="10FD6D76" wp14:editId="655D729A">
            <wp:extent cx="5762625" cy="2743200"/>
            <wp:effectExtent l="0" t="0" r="9525" b="0"/>
            <wp:docPr id="13" name="Resim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2817A045" w14:textId="4A90DD84"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1</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Input current waveform</w:t>
      </w:r>
    </w:p>
    <w:p w14:paraId="6A610C09" w14:textId="77777777" w:rsidR="0055361E" w:rsidRDefault="0055361E" w:rsidP="008F3DFE">
      <w:pPr>
        <w:jc w:val="both"/>
        <w:rPr>
          <w:rFonts w:eastAsiaTheme="minorEastAsia" w:cs="Times New Roman"/>
          <w:szCs w:val="24"/>
        </w:rPr>
      </w:pPr>
    </w:p>
    <w:p w14:paraId="569904DE" w14:textId="5DCE92BC" w:rsidR="008F3DFE" w:rsidRDefault="008F3DFE" w:rsidP="008F3DFE">
      <w:pPr>
        <w:jc w:val="both"/>
        <w:rPr>
          <w:rFonts w:eastAsiaTheme="minorEastAsia" w:cs="Times New Roman"/>
          <w:szCs w:val="24"/>
        </w:rPr>
      </w:pPr>
      <w:r>
        <w:rPr>
          <w:noProof/>
        </w:rPr>
        <w:lastRenderedPageBreak/>
        <w:drawing>
          <wp:inline distT="0" distB="0" distL="0" distR="0" wp14:anchorId="655D0AB4" wp14:editId="72DE2EDD">
            <wp:extent cx="5762625" cy="2743200"/>
            <wp:effectExtent l="0" t="0" r="9525" b="0"/>
            <wp:docPr id="12" name="Resim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267624C9" w14:textId="566488DB"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2</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IGBT current waveform</w:t>
      </w:r>
    </w:p>
    <w:p w14:paraId="58E00D96" w14:textId="77777777" w:rsidR="0055361E" w:rsidRDefault="0055361E" w:rsidP="008F3DFE">
      <w:pPr>
        <w:jc w:val="both"/>
        <w:rPr>
          <w:rFonts w:eastAsiaTheme="minorEastAsia" w:cs="Times New Roman"/>
          <w:szCs w:val="24"/>
        </w:rPr>
      </w:pPr>
    </w:p>
    <w:p w14:paraId="475C9D21" w14:textId="68236000" w:rsidR="008F3DFE" w:rsidRDefault="008F3DFE" w:rsidP="008F3DFE">
      <w:pPr>
        <w:jc w:val="both"/>
        <w:rPr>
          <w:rFonts w:eastAsiaTheme="minorEastAsia" w:cs="Times New Roman"/>
          <w:szCs w:val="24"/>
        </w:rPr>
      </w:pPr>
      <w:r>
        <w:rPr>
          <w:noProof/>
        </w:rPr>
        <w:drawing>
          <wp:inline distT="0" distB="0" distL="0" distR="0" wp14:anchorId="3D707621" wp14:editId="21CDD803">
            <wp:extent cx="5762625" cy="2743200"/>
            <wp:effectExtent l="0" t="0" r="9525" b="0"/>
            <wp:docPr id="11" name="Resim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5BF8B924" w14:textId="2600DD8C"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3</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Freewheeling diode current waveform</w:t>
      </w:r>
    </w:p>
    <w:p w14:paraId="3026CFA5" w14:textId="77777777" w:rsidR="0055361E" w:rsidRDefault="0055361E" w:rsidP="008F3DFE">
      <w:pPr>
        <w:jc w:val="both"/>
        <w:rPr>
          <w:rFonts w:eastAsiaTheme="minorEastAsia" w:cs="Times New Roman"/>
          <w:szCs w:val="24"/>
        </w:rPr>
      </w:pPr>
    </w:p>
    <w:p w14:paraId="4704C4B8" w14:textId="77777777" w:rsidR="008F3DFE" w:rsidRDefault="008F3DFE" w:rsidP="0055361E">
      <w:pPr>
        <w:ind w:firstLine="720"/>
        <w:jc w:val="both"/>
        <w:rPr>
          <w:rFonts w:eastAsiaTheme="minorEastAsia" w:cs="Times New Roman"/>
          <w:szCs w:val="24"/>
        </w:rPr>
      </w:pPr>
      <w:r>
        <w:rPr>
          <w:rFonts w:eastAsiaTheme="minorEastAsia" w:cs="Times New Roman"/>
          <w:szCs w:val="24"/>
        </w:rPr>
        <w:t>The inrush current in transient part will be eliminated with the help of the gate designed gate driver circuit.</w:t>
      </w:r>
    </w:p>
    <w:p w14:paraId="1CFB967F" w14:textId="5235C6F0" w:rsidR="008F3DFE" w:rsidRDefault="008F3DFE" w:rsidP="0055361E">
      <w:pPr>
        <w:ind w:firstLine="720"/>
        <w:jc w:val="both"/>
        <w:rPr>
          <w:rFonts w:eastAsiaTheme="minorEastAsia" w:cs="Times New Roman"/>
          <w:szCs w:val="24"/>
        </w:rPr>
      </w:pPr>
      <w:r>
        <w:rPr>
          <w:rFonts w:eastAsiaTheme="minorEastAsia" w:cs="Times New Roman"/>
          <w:szCs w:val="24"/>
        </w:rPr>
        <w:t xml:space="preserve">The simulation result of the gate driver circuit is presented </w:t>
      </w:r>
      <w:r w:rsidR="0055361E">
        <w:rPr>
          <w:rFonts w:eastAsiaTheme="minorEastAsia" w:cs="Times New Roman"/>
          <w:szCs w:val="24"/>
        </w:rPr>
        <w:t>in Figure 1</w:t>
      </w:r>
      <w:r w:rsidR="00EA40AF">
        <w:rPr>
          <w:rFonts w:eastAsiaTheme="minorEastAsia" w:cs="Times New Roman"/>
          <w:szCs w:val="24"/>
        </w:rPr>
        <w:t>4</w:t>
      </w:r>
      <w:r>
        <w:rPr>
          <w:rFonts w:eastAsiaTheme="minorEastAsia" w:cs="Times New Roman"/>
          <w:szCs w:val="24"/>
        </w:rPr>
        <w:t xml:space="preserve">, excluding the optocoupler because it has no effect on the output of the gate driver circuit. </w:t>
      </w:r>
    </w:p>
    <w:p w14:paraId="7AC93CD5" w14:textId="2817E30D" w:rsidR="008F3DFE" w:rsidRDefault="008F3DFE" w:rsidP="008F3DFE">
      <w:pPr>
        <w:jc w:val="both"/>
        <w:rPr>
          <w:rFonts w:eastAsiaTheme="minorEastAsia" w:cs="Times New Roman"/>
          <w:szCs w:val="24"/>
        </w:rPr>
      </w:pPr>
      <w:r>
        <w:rPr>
          <w:noProof/>
        </w:rPr>
        <w:lastRenderedPageBreak/>
        <w:drawing>
          <wp:inline distT="0" distB="0" distL="0" distR="0" wp14:anchorId="1E70A88E" wp14:editId="01EBCAD2">
            <wp:extent cx="5762625" cy="2545080"/>
            <wp:effectExtent l="0" t="0" r="9525" b="7620"/>
            <wp:docPr id="9" name="Resim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ckground patter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545080"/>
                    </a:xfrm>
                    <a:prstGeom prst="rect">
                      <a:avLst/>
                    </a:prstGeom>
                    <a:noFill/>
                    <a:ln>
                      <a:noFill/>
                    </a:ln>
                  </pic:spPr>
                </pic:pic>
              </a:graphicData>
            </a:graphic>
          </wp:inline>
        </w:drawing>
      </w:r>
    </w:p>
    <w:p w14:paraId="16E73941" w14:textId="67654CE4"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4</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Output waveform</w:t>
      </w:r>
    </w:p>
    <w:p w14:paraId="376E20A5" w14:textId="4D0A8B70" w:rsidR="0055361E" w:rsidRDefault="0055361E">
      <w:pPr>
        <w:spacing w:line="259" w:lineRule="auto"/>
        <w:rPr>
          <w:rFonts w:eastAsiaTheme="minorEastAsia" w:cs="Times New Roman"/>
          <w:szCs w:val="24"/>
        </w:rPr>
      </w:pPr>
    </w:p>
    <w:p w14:paraId="152FA826" w14:textId="425F7B69" w:rsidR="008F3DFE" w:rsidRDefault="0055361E" w:rsidP="0055361E">
      <w:pPr>
        <w:pStyle w:val="Balk1"/>
      </w:pPr>
      <w:r>
        <w:t xml:space="preserve"> </w:t>
      </w:r>
      <w:bookmarkStart w:id="17" w:name="_Toc95127693"/>
      <w:r w:rsidR="008F3DFE">
        <w:t>COMPONENT SELECTION</w:t>
      </w:r>
      <w:bookmarkEnd w:id="17"/>
    </w:p>
    <w:p w14:paraId="60527B84" w14:textId="77777777" w:rsidR="008F3DFE" w:rsidRDefault="008F3DFE" w:rsidP="0055361E">
      <w:pPr>
        <w:ind w:firstLine="360"/>
        <w:jc w:val="both"/>
        <w:rPr>
          <w:rFonts w:eastAsiaTheme="minorEastAsia" w:cs="Times New Roman"/>
          <w:szCs w:val="24"/>
        </w:rPr>
      </w:pPr>
      <w:r>
        <w:rPr>
          <w:rFonts w:eastAsiaTheme="minorEastAsia" w:cs="Times New Roman"/>
          <w:szCs w:val="24"/>
        </w:rPr>
        <w:t>According to the simulation results and calculations, the components are decided as follows.</w:t>
      </w:r>
    </w:p>
    <w:p w14:paraId="57595C41"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As a rectifier, a 50 Hz three-phase rectifier module is chosen. The specific model of this rectifier is IXYS </w:t>
      </w:r>
      <w:r>
        <w:rPr>
          <w:rFonts w:cs="Times New Roman"/>
          <w:szCs w:val="24"/>
        </w:rPr>
        <w:t>VUO36-16NO8. It is bought from a local electronic store in Ankara.</w:t>
      </w:r>
    </w:p>
    <w:p w14:paraId="1A3519A2"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The DC link capacitor must withstand at least 276.75 V. Also, in the simulation model, various capacitor values are tried and according to price and performance, two 330 </w:t>
      </w:r>
      <w:proofErr w:type="spellStart"/>
      <w:r>
        <w:rPr>
          <w:rFonts w:eastAsiaTheme="minorEastAsia" w:cs="Times New Roman"/>
          <w:szCs w:val="24"/>
        </w:rPr>
        <w:t>μF</w:t>
      </w:r>
      <w:proofErr w:type="spellEnd"/>
      <w:r>
        <w:rPr>
          <w:rFonts w:eastAsiaTheme="minorEastAsia" w:cs="Times New Roman"/>
          <w:szCs w:val="24"/>
        </w:rPr>
        <w:t xml:space="preserve"> 400 V electrolytic capacitors are chosen. It is bought from </w:t>
      </w:r>
      <w:r>
        <w:rPr>
          <w:rFonts w:eastAsiaTheme="minorEastAsia" w:cs="Times New Roman"/>
          <w:i/>
          <w:iCs/>
          <w:szCs w:val="24"/>
        </w:rPr>
        <w:t>“direnc.net”</w:t>
      </w:r>
      <w:r>
        <w:rPr>
          <w:rFonts w:eastAsiaTheme="minorEastAsia" w:cs="Times New Roman"/>
          <w:szCs w:val="24"/>
        </w:rPr>
        <w:t xml:space="preserve">. Its specific model and datasheet are not available on the seller’s site. </w:t>
      </w:r>
    </w:p>
    <w:p w14:paraId="02252489"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At first, the switch is thought of as MOSFET whereas due to global chip shortage, MOSFETs with higher voltage ratings were too expensive, even are not in stock. So, IGBT present in the laboratory is chosen since it meets the requirements, which are withstanding around 300 V and must carry a 10 A in average, and gives a safety margin. The specific model of the IGBT is </w:t>
      </w:r>
      <w:r>
        <w:rPr>
          <w:rFonts w:cs="Times New Roman"/>
          <w:szCs w:val="24"/>
        </w:rPr>
        <w:t>IXGH24N60C4D1.</w:t>
      </w:r>
    </w:p>
    <w:p w14:paraId="65F75696" w14:textId="77777777" w:rsidR="008F3DFE" w:rsidRDefault="008F3DFE" w:rsidP="008F3DFE">
      <w:pPr>
        <w:pStyle w:val="ListeParagraf"/>
        <w:numPr>
          <w:ilvl w:val="0"/>
          <w:numId w:val="5"/>
        </w:numPr>
        <w:jc w:val="both"/>
        <w:rPr>
          <w:rFonts w:eastAsiaTheme="minorEastAsia" w:cs="Times New Roman"/>
          <w:szCs w:val="24"/>
        </w:rPr>
      </w:pPr>
      <w:r>
        <w:rPr>
          <w:rFonts w:cs="Times New Roman"/>
          <w:szCs w:val="24"/>
        </w:rPr>
        <w:t>Freewheeling diode is chosen as MUR3060PT because it satisfies the values obtained from the simulation, which should carry around 10 A in average, and it is available in a local electronic store in Ankara.</w:t>
      </w:r>
    </w:p>
    <w:p w14:paraId="5CC1A8E3" w14:textId="77777777" w:rsidR="008F3DFE" w:rsidRDefault="008F3DFE" w:rsidP="008F3DFE">
      <w:pPr>
        <w:pStyle w:val="ListeParagraf"/>
        <w:numPr>
          <w:ilvl w:val="0"/>
          <w:numId w:val="5"/>
        </w:numPr>
        <w:jc w:val="both"/>
        <w:rPr>
          <w:rFonts w:eastAsiaTheme="minorEastAsia" w:cs="Times New Roman"/>
          <w:szCs w:val="24"/>
        </w:rPr>
      </w:pPr>
      <w:r>
        <w:rPr>
          <w:rFonts w:cs="Times New Roman"/>
          <w:szCs w:val="24"/>
        </w:rPr>
        <w:t>TLP250 optocoupler is chosen since it is available in the laboratory.</w:t>
      </w:r>
    </w:p>
    <w:p w14:paraId="7BAE5293" w14:textId="0C78E8A1" w:rsidR="008F3DFE" w:rsidRPr="008F3DFE" w:rsidRDefault="008F3DFE" w:rsidP="0055361E">
      <w:pPr>
        <w:ind w:firstLine="360"/>
      </w:pPr>
      <w:r>
        <w:rPr>
          <w:rFonts w:eastAsiaTheme="minorEastAsia" w:cs="Times New Roman"/>
          <w:szCs w:val="24"/>
        </w:rPr>
        <w:t xml:space="preserve">Datasheets of all the components can be seen in </w:t>
      </w:r>
      <w:hyperlink r:id="rId41" w:history="1">
        <w:r>
          <w:rPr>
            <w:rStyle w:val="Kpr"/>
            <w:rFonts w:eastAsiaTheme="minorEastAsia"/>
            <w:szCs w:val="24"/>
          </w:rPr>
          <w:t>GitHub Repository.</w:t>
        </w:r>
      </w:hyperlink>
    </w:p>
    <w:p w14:paraId="0DA641EC" w14:textId="77777777" w:rsidR="0055361E" w:rsidRDefault="0055361E" w:rsidP="0055361E">
      <w:pPr>
        <w:rPr>
          <w:b/>
          <w:bCs/>
          <w:color w:val="4472C4" w:themeColor="accent1"/>
          <w:sz w:val="28"/>
          <w:szCs w:val="24"/>
        </w:rPr>
      </w:pPr>
    </w:p>
    <w:bookmarkEnd w:id="11"/>
    <w:bookmarkEnd w:id="12"/>
    <w:p w14:paraId="0944112F" w14:textId="1BC95678" w:rsidR="00614515" w:rsidRDefault="00614515" w:rsidP="00614515">
      <w:pPr>
        <w:pStyle w:val="Balk1"/>
        <w:rPr>
          <w:b w:val="0"/>
          <w:bCs w:val="0"/>
        </w:rPr>
      </w:pPr>
      <w:r>
        <w:lastRenderedPageBreak/>
        <w:t xml:space="preserve"> </w:t>
      </w:r>
      <w:bookmarkStart w:id="18" w:name="_Toc95127694"/>
      <w:r w:rsidRPr="007912A5">
        <w:t>THERMAL CALCULATIONS</w:t>
      </w:r>
      <w:bookmarkEnd w:id="18"/>
    </w:p>
    <w:p w14:paraId="1353F6CB" w14:textId="77777777" w:rsidR="00614515" w:rsidRDefault="00614515" w:rsidP="00614515">
      <w:r>
        <w:tab/>
        <w:t>It is known that thermal calculation is necessary for providing suitable conditions for the temperature vulnerable circuit components. Otherwise, generally, because of the overheating components can be defected or can be harmed. The main reason of the heat increase in a circuit is power losses. These power losses occur as heat in the components so, doing power loss calculations before the thermal calculations is necessary.</w:t>
      </w:r>
    </w:p>
    <w:p w14:paraId="172F7E80" w14:textId="1E5ABAC5" w:rsidR="00614515" w:rsidRPr="00614515" w:rsidRDefault="00614515" w:rsidP="00614515">
      <w:pPr>
        <w:pStyle w:val="Balk2"/>
      </w:pPr>
      <w:bookmarkStart w:id="19" w:name="_Toc91525598"/>
      <w:bookmarkStart w:id="20" w:name="_Toc95127695"/>
      <w:r>
        <w:t xml:space="preserve">Power </w:t>
      </w:r>
      <w:r w:rsidRPr="00A61160">
        <w:t>Losses:</w:t>
      </w:r>
      <w:bookmarkEnd w:id="19"/>
      <w:bookmarkEnd w:id="20"/>
    </w:p>
    <w:p w14:paraId="1414A32F" w14:textId="77777777" w:rsidR="00614515" w:rsidRDefault="00614515" w:rsidP="00614515">
      <w:r>
        <w:tab/>
        <w:t xml:space="preserve">Semiconductors can be heated to the high temperatures due to the losses inside of them. If the temperature exceeds the limit, semiconductor device can be broken. Hence, it must be considered the losses in the semiconductor devices: </w:t>
      </w:r>
    </w:p>
    <w:p w14:paraId="76C4FBC4" w14:textId="77777777" w:rsidR="00614515" w:rsidRDefault="00614515" w:rsidP="00614515">
      <w:pPr>
        <w:pStyle w:val="ListeParagraf"/>
        <w:numPr>
          <w:ilvl w:val="0"/>
          <w:numId w:val="6"/>
        </w:numPr>
        <w:spacing w:line="259" w:lineRule="auto"/>
      </w:pPr>
      <w:r>
        <w:t>Switching losses</w:t>
      </w:r>
    </w:p>
    <w:p w14:paraId="7DFB8928" w14:textId="77777777" w:rsidR="00614515" w:rsidRDefault="00614515" w:rsidP="00614515">
      <w:pPr>
        <w:pStyle w:val="ListeParagraf"/>
        <w:numPr>
          <w:ilvl w:val="0"/>
          <w:numId w:val="6"/>
        </w:numPr>
        <w:spacing w:line="259" w:lineRule="auto"/>
      </w:pPr>
      <w:r>
        <w:t>Conduction losses</w:t>
      </w:r>
    </w:p>
    <w:p w14:paraId="35C9C695" w14:textId="77777777" w:rsidR="00614515" w:rsidRDefault="00614515" w:rsidP="00614515">
      <w:pPr>
        <w:ind w:left="720"/>
      </w:pPr>
    </w:p>
    <w:p w14:paraId="18D41022" w14:textId="77777777" w:rsidR="00614515" w:rsidRDefault="00614515" w:rsidP="00614515">
      <w:pPr>
        <w:spacing w:line="360" w:lineRule="auto"/>
        <w:ind w:firstLine="720"/>
        <w:rPr>
          <w:b/>
          <w:bCs/>
        </w:rPr>
      </w:pPr>
      <w:r>
        <w:rPr>
          <w:b/>
          <w:bCs/>
        </w:rPr>
        <w:t>-Switching Loss formula (Reverse Recovery Loss):</w:t>
      </w:r>
    </w:p>
    <w:p w14:paraId="1A7B9F34" w14:textId="77777777" w:rsidR="00614515" w:rsidRPr="00B93613" w:rsidRDefault="00E94F02"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reverse</m:t>
              </m:r>
            </m:sub>
          </m:sSub>
          <m:r>
            <w:rPr>
              <w:rFonts w:ascii="Cambria Math" w:hAnsi="Cambria Math"/>
            </w:rPr>
            <m:t>*I</m:t>
          </m:r>
        </m:oMath>
      </m:oMathPara>
    </w:p>
    <w:p w14:paraId="13973FDF" w14:textId="77777777" w:rsidR="00614515" w:rsidRPr="00B93613" w:rsidRDefault="00E94F02" w:rsidP="00614515">
      <w:pPr>
        <w:spacing w:line="360" w:lineRule="auto"/>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rr</m:t>
              </m:r>
            </m:sub>
          </m:sSub>
        </m:oMath>
      </m:oMathPara>
    </w:p>
    <w:p w14:paraId="2C7A0769" w14:textId="77777777" w:rsidR="00614515" w:rsidRPr="00F05BED" w:rsidRDefault="00E94F02" w:rsidP="00614515">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607AFFDD" w14:textId="77777777" w:rsidR="00614515" w:rsidRDefault="00614515" w:rsidP="00614515">
      <w:pPr>
        <w:spacing w:line="360" w:lineRule="auto"/>
        <w:ind w:firstLine="720"/>
        <w:rPr>
          <w:rFonts w:eastAsiaTheme="minorEastAsia"/>
          <w:b/>
          <w:bCs/>
        </w:rPr>
      </w:pPr>
      <w:r>
        <w:rPr>
          <w:rFonts w:eastAsiaTheme="minorEastAsia"/>
          <w:b/>
          <w:bCs/>
        </w:rPr>
        <w:t>-Conduction Loss Formula</w:t>
      </w:r>
    </w:p>
    <w:p w14:paraId="69B6AE61" w14:textId="77777777" w:rsidR="00614515" w:rsidRPr="007768D7" w:rsidRDefault="00E94F02"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diode</m:t>
              </m:r>
            </m:sub>
          </m:sSub>
        </m:oMath>
      </m:oMathPara>
    </w:p>
    <w:p w14:paraId="204CAB10" w14:textId="77777777" w:rsidR="00614515" w:rsidRPr="00F05BED" w:rsidRDefault="00614515" w:rsidP="00614515">
      <w:pPr>
        <w:spacing w:line="360" w:lineRule="auto"/>
        <w:rPr>
          <w:rFonts w:eastAsiaTheme="minorEastAsia"/>
        </w:rPr>
      </w:pPr>
    </w:p>
    <w:p w14:paraId="384B46E6" w14:textId="6D75769B" w:rsidR="00614515" w:rsidRDefault="00614515" w:rsidP="00614515">
      <w:pPr>
        <w:pStyle w:val="Balk3"/>
        <w:numPr>
          <w:ilvl w:val="0"/>
          <w:numId w:val="0"/>
        </w:numPr>
        <w:ind w:left="720"/>
        <w:rPr>
          <w:b/>
          <w:bCs/>
        </w:rPr>
      </w:pPr>
      <w:bookmarkStart w:id="21" w:name="_Hlk94021508"/>
      <w:bookmarkStart w:id="22" w:name="_Toc95127696"/>
      <w:r w:rsidRPr="007768D7">
        <w:rPr>
          <w:b/>
          <w:bCs/>
        </w:rPr>
        <w:t>Three-phase rectifier module VUO36-16NO8</w:t>
      </w:r>
      <w:r>
        <w:rPr>
          <w:b/>
          <w:bCs/>
        </w:rPr>
        <w:t>:</w:t>
      </w:r>
      <w:bookmarkEnd w:id="21"/>
      <w:bookmarkEnd w:id="22"/>
    </w:p>
    <w:p w14:paraId="3AEBC756" w14:textId="77777777" w:rsidR="00614515" w:rsidRDefault="00614515" w:rsidP="00614515">
      <w:r>
        <w:tab/>
        <w:t>From the simulation report, it was indicated that switching loss for this component was unsignificant. So, let’s check for the conduction loss:</w:t>
      </w:r>
    </w:p>
    <w:p w14:paraId="024B09A9" w14:textId="77777777" w:rsidR="00614515" w:rsidRDefault="00E94F02" w:rsidP="0061451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=1.04 V @ 25°C,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13BE3C97" w14:textId="77777777" w:rsidR="00614515" w:rsidRDefault="00E94F02" w:rsidP="00614515">
      <w:pPr>
        <w:spacing w:line="360" w:lineRule="auto"/>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oMath>
      <w:r w:rsidR="00614515">
        <w:rPr>
          <w:rFonts w:eastAsiaTheme="minorEastAsia"/>
        </w:rPr>
        <w:t xml:space="preserve"> (Maximum average current that passes through a diode in our design)</w:t>
      </w:r>
    </w:p>
    <w:p w14:paraId="04271613" w14:textId="77777777" w:rsidR="00614515" w:rsidRPr="00DC4BD3" w:rsidRDefault="00E94F02"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=1.04 V*10.32 A=10.73 W=</m:t>
          </m:r>
          <m:sSub>
            <m:sSubPr>
              <m:ctrlPr>
                <w:rPr>
                  <w:rFonts w:ascii="Cambria Math" w:hAnsi="Cambria Math"/>
                  <w:i/>
                </w:rPr>
              </m:ctrlPr>
            </m:sSubPr>
            <m:e>
              <m:r>
                <w:rPr>
                  <w:rFonts w:ascii="Cambria Math" w:hAnsi="Cambria Math"/>
                </w:rPr>
                <m:t>P</m:t>
              </m:r>
            </m:e>
            <m:sub>
              <m:r>
                <w:rPr>
                  <w:rFonts w:ascii="Cambria Math" w:hAnsi="Cambria Math"/>
                </w:rPr>
                <m:t>total</m:t>
              </m:r>
            </m:sub>
          </m:sSub>
        </m:oMath>
      </m:oMathPara>
    </w:p>
    <w:p w14:paraId="6A867745" w14:textId="6A2C6882" w:rsidR="00614515" w:rsidRDefault="00614515" w:rsidP="00614515">
      <w:pPr>
        <w:keepNext/>
        <w:jc w:val="center"/>
      </w:pPr>
      <w:r w:rsidRPr="00153A8A">
        <w:rPr>
          <w:noProof/>
        </w:rPr>
        <w:lastRenderedPageBreak/>
        <w:drawing>
          <wp:inline distT="0" distB="0" distL="0" distR="0" wp14:anchorId="060A1589" wp14:editId="4BE8D487">
            <wp:extent cx="5943600" cy="34734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7345"/>
                    </a:xfrm>
                    <a:prstGeom prst="rect">
                      <a:avLst/>
                    </a:prstGeom>
                  </pic:spPr>
                </pic:pic>
              </a:graphicData>
            </a:graphic>
          </wp:inline>
        </w:drawing>
      </w:r>
    </w:p>
    <w:p w14:paraId="53676A74" w14:textId="1C385713" w:rsidR="00614515" w:rsidRPr="00135EED" w:rsidRDefault="00614515" w:rsidP="00614515">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5</w:t>
      </w:r>
      <w:r w:rsidRPr="00135EED">
        <w:rPr>
          <w:rFonts w:ascii="Times New Roman" w:hAnsi="Times New Roman" w:cs="Times New Roman"/>
          <w:i w:val="0"/>
          <w:iCs w:val="0"/>
          <w:color w:val="auto"/>
        </w:rPr>
        <w:t xml:space="preserve">. </w:t>
      </w:r>
      <w:r w:rsidRPr="00614515">
        <w:rPr>
          <w:rFonts w:ascii="Times New Roman" w:hAnsi="Times New Roman" w:cs="Times New Roman"/>
          <w:i w:val="0"/>
          <w:iCs w:val="0"/>
          <w:color w:val="auto"/>
        </w:rPr>
        <w:t>Thermal resistance of the three-phase rectifier module</w:t>
      </w:r>
    </w:p>
    <w:p w14:paraId="18DC55EB" w14:textId="77777777" w:rsidR="00614515" w:rsidRDefault="00614515" w:rsidP="00614515">
      <w:pPr>
        <w:keepNext/>
        <w:jc w:val="center"/>
      </w:pPr>
      <w:r w:rsidRPr="00153A8A">
        <w:rPr>
          <w:noProof/>
        </w:rPr>
        <w:drawing>
          <wp:inline distT="0" distB="0" distL="0" distR="0" wp14:anchorId="3E2E1BE1" wp14:editId="09F0629B">
            <wp:extent cx="5943600" cy="66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8655"/>
                    </a:xfrm>
                    <a:prstGeom prst="rect">
                      <a:avLst/>
                    </a:prstGeom>
                  </pic:spPr>
                </pic:pic>
              </a:graphicData>
            </a:graphic>
          </wp:inline>
        </w:drawing>
      </w:r>
    </w:p>
    <w:p w14:paraId="57D8D3CA" w14:textId="49EB7948" w:rsidR="00614515" w:rsidRPr="00614515" w:rsidRDefault="00614515" w:rsidP="00614515">
      <w:pPr>
        <w:pStyle w:val="ResimYazs"/>
        <w:jc w:val="center"/>
        <w:rPr>
          <w:rFonts w:asciiTheme="majorBidi" w:hAnsiTheme="majorBidi" w:cstheme="majorBidi"/>
          <w:i w:val="0"/>
          <w:iCs w:val="0"/>
          <w:color w:val="auto"/>
        </w:rPr>
      </w:pPr>
      <w:r w:rsidRPr="00614515">
        <w:rPr>
          <w:rFonts w:asciiTheme="majorBidi" w:hAnsiTheme="majorBidi" w:cstheme="majorBidi"/>
          <w:i w:val="0"/>
          <w:iCs w:val="0"/>
          <w:color w:val="auto"/>
        </w:rPr>
        <w:t xml:space="preserve">Figure </w:t>
      </w:r>
      <w:r>
        <w:rPr>
          <w:rFonts w:asciiTheme="majorBidi" w:hAnsiTheme="majorBidi" w:cstheme="majorBidi"/>
          <w:i w:val="0"/>
          <w:iCs w:val="0"/>
          <w:color w:val="auto"/>
        </w:rPr>
        <w:t>1</w:t>
      </w:r>
      <w:r w:rsidR="00EA40AF">
        <w:rPr>
          <w:rFonts w:asciiTheme="majorBidi" w:hAnsiTheme="majorBidi" w:cstheme="majorBidi"/>
          <w:i w:val="0"/>
          <w:iCs w:val="0"/>
          <w:color w:val="auto"/>
        </w:rPr>
        <w:t xml:space="preserve">6. </w:t>
      </w:r>
      <w:r w:rsidRPr="00614515">
        <w:rPr>
          <w:rFonts w:asciiTheme="majorBidi" w:hAnsiTheme="majorBidi" w:cstheme="majorBidi"/>
          <w:i w:val="0"/>
          <w:iCs w:val="0"/>
          <w:color w:val="auto"/>
        </w:rPr>
        <w:t>Temperature specifications of the three-phase rectifier module</w:t>
      </w:r>
    </w:p>
    <w:p w14:paraId="3441C7CC" w14:textId="77777777" w:rsidR="00614515" w:rsidRDefault="00614515" w:rsidP="00614515">
      <w:r>
        <w:tab/>
        <w:t xml:space="preserve">Let’s assume </w:t>
      </w:r>
      <w:proofErr w:type="spellStart"/>
      <w:r>
        <w:t>T</w:t>
      </w:r>
      <w:r>
        <w:rPr>
          <w:vertAlign w:val="subscript"/>
        </w:rPr>
        <w:t>ambient</w:t>
      </w:r>
      <w:proofErr w:type="spellEnd"/>
      <w:r>
        <w:t xml:space="preserve"> = 40</w:t>
      </w:r>
      <w:r>
        <w:rPr>
          <w:rFonts w:cs="Times New Roman"/>
        </w:rPr>
        <w:t>˚</w:t>
      </w:r>
      <w:r>
        <w:t>C. Then, calculate the temperature of the rectifier module.</w:t>
      </w:r>
    </w:p>
    <w:p w14:paraId="5A9AA7A9" w14:textId="77777777" w:rsidR="00614515" w:rsidRPr="00FD604A" w:rsidRDefault="00E94F02"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=115.11˚C</m:t>
          </m:r>
        </m:oMath>
      </m:oMathPara>
    </w:p>
    <w:p w14:paraId="7A1EF454" w14:textId="77777777" w:rsidR="00614515" w:rsidRDefault="00614515" w:rsidP="00614515">
      <w:r>
        <w:tab/>
        <w:t xml:space="preserve">Actually, this temperature is in the range of the device’s operation temperature. However, we were also decided to implement a heatsink to this device too. We planned to implement HBT254 to the rectifier. </w:t>
      </w:r>
    </w:p>
    <w:p w14:paraId="109036FA" w14:textId="77777777" w:rsidR="00614515" w:rsidRDefault="00614515" w:rsidP="00614515">
      <w:pPr>
        <w:keepNext/>
        <w:jc w:val="center"/>
      </w:pPr>
      <w:r w:rsidRPr="003F6CD6">
        <w:rPr>
          <w:noProof/>
        </w:rPr>
        <w:drawing>
          <wp:inline distT="0" distB="0" distL="0" distR="0" wp14:anchorId="66037BF2" wp14:editId="2EB6D020">
            <wp:extent cx="3877702" cy="44100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1131" cy="4413975"/>
                    </a:xfrm>
                    <a:prstGeom prst="rect">
                      <a:avLst/>
                    </a:prstGeom>
                  </pic:spPr>
                </pic:pic>
              </a:graphicData>
            </a:graphic>
          </wp:inline>
        </w:drawing>
      </w:r>
    </w:p>
    <w:p w14:paraId="0799BD10" w14:textId="7E6D807C"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17. </w:t>
      </w:r>
      <w:r w:rsidRPr="00E067F7">
        <w:rPr>
          <w:rFonts w:asciiTheme="majorBidi" w:hAnsiTheme="majorBidi" w:cstheme="majorBidi"/>
          <w:i w:val="0"/>
          <w:iCs w:val="0"/>
          <w:color w:val="auto"/>
        </w:rPr>
        <w:t>Possible implementation of the heatsink to the rectifier module</w:t>
      </w:r>
    </w:p>
    <w:p w14:paraId="2FF6B0AE" w14:textId="77777777" w:rsidR="00614515" w:rsidRPr="00875098" w:rsidRDefault="00614515" w:rsidP="00614515"/>
    <w:p w14:paraId="25E4E0F3" w14:textId="77777777" w:rsidR="00614515" w:rsidRDefault="00614515" w:rsidP="00614515">
      <w:pPr>
        <w:rPr>
          <w:rFonts w:eastAsiaTheme="minorEastAsia"/>
        </w:rPr>
      </w:pPr>
      <w:r>
        <w:lastRenderedPageBreak/>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Hence, by using this heatsink, </w:t>
      </w:r>
    </w:p>
    <w:p w14:paraId="589686AB" w14:textId="1A08615E" w:rsidR="00614515" w:rsidRPr="00E067F7" w:rsidRDefault="00E94F02"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=82.9˚C</m:t>
          </m:r>
        </m:oMath>
      </m:oMathPara>
    </w:p>
    <w:p w14:paraId="4E8C13D0" w14:textId="77777777" w:rsidR="00E067F7" w:rsidRPr="003F6CD6" w:rsidRDefault="00E067F7" w:rsidP="00614515"/>
    <w:p w14:paraId="21B93766" w14:textId="5F2E9B4A" w:rsidR="00614515" w:rsidRDefault="00614515" w:rsidP="00E067F7">
      <w:pPr>
        <w:pStyle w:val="Balk3"/>
        <w:numPr>
          <w:ilvl w:val="0"/>
          <w:numId w:val="0"/>
        </w:numPr>
        <w:ind w:left="720"/>
        <w:rPr>
          <w:b/>
          <w:bCs/>
        </w:rPr>
      </w:pPr>
      <w:bookmarkStart w:id="23" w:name="_Toc95127697"/>
      <w:r w:rsidRPr="003B2D44">
        <w:rPr>
          <w:b/>
          <w:bCs/>
        </w:rPr>
        <w:t>F</w:t>
      </w:r>
      <w:r w:rsidRPr="003B2D44">
        <w:rPr>
          <w:rFonts w:eastAsiaTheme="minorEastAsia"/>
          <w:b/>
          <w:bCs/>
        </w:rPr>
        <w:t xml:space="preserve">reewheeling Diode </w:t>
      </w:r>
      <w:r w:rsidRPr="003B2D44">
        <w:rPr>
          <w:b/>
          <w:bCs/>
        </w:rPr>
        <w:t>DSEP30-06B</w:t>
      </w:r>
      <w:r>
        <w:rPr>
          <w:b/>
          <w:bCs/>
        </w:rPr>
        <w:t>:</w:t>
      </w:r>
      <w:bookmarkEnd w:id="23"/>
    </w:p>
    <w:p w14:paraId="598EFF66" w14:textId="77777777" w:rsidR="00614515" w:rsidRDefault="00614515" w:rsidP="00614515">
      <w:r>
        <w:tab/>
        <w:t>Beside of the three-phase rectifier module, for the freewheeling diode, it was indicated that switching loss for this component was unsignificant in the simulation report. So, let’s check for the conduction loss:</w:t>
      </w:r>
    </w:p>
    <w:p w14:paraId="5DE8C07F" w14:textId="77777777" w:rsidR="00614515" w:rsidRPr="001D7222" w:rsidRDefault="00E94F02" w:rsidP="00614515">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=2.51 V @ 150°C,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452DBD2D" w14:textId="77777777" w:rsidR="00614515" w:rsidRDefault="00E94F02" w:rsidP="00E067F7">
      <w:pPr>
        <w:spacing w:line="360" w:lineRule="auto"/>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d>
          <m:dPr>
            <m:ctrlPr>
              <w:rPr>
                <w:rFonts w:ascii="Cambria Math" w:hAnsi="Cambria Math"/>
                <w:i/>
              </w:rPr>
            </m:ctrlPr>
          </m:dPr>
          <m:e>
            <m:r>
              <w:rPr>
                <w:rFonts w:ascii="Cambria Math" w:hAnsi="Cambria Math"/>
              </w:rPr>
              <m:t>1-D</m:t>
            </m:r>
          </m:e>
        </m:d>
        <m:r>
          <w:rPr>
            <w:rFonts w:ascii="Cambria Math" w:eastAsiaTheme="minorEastAsia" w:hAnsi="Cambria Math"/>
          </w:rPr>
          <m:t>=5.16 A for D=0.5</m:t>
        </m:r>
      </m:oMath>
      <w:r w:rsidR="00614515">
        <w:rPr>
          <w:rFonts w:eastAsiaTheme="minorEastAsia"/>
        </w:rPr>
        <w:t xml:space="preserve"> (Current that passes through this diode in our design)</w:t>
      </w:r>
    </w:p>
    <w:p w14:paraId="06BF368D" w14:textId="77777777" w:rsidR="00614515" w:rsidRPr="00F23CEF" w:rsidRDefault="00E94F02" w:rsidP="00614515">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=1.2V*5.16A=6.19 W</m:t>
          </m:r>
        </m:oMath>
      </m:oMathPara>
    </w:p>
    <w:p w14:paraId="709C7279" w14:textId="77777777" w:rsidR="00614515" w:rsidRDefault="00614515" w:rsidP="00614515">
      <w:pPr>
        <w:keepNext/>
        <w:jc w:val="center"/>
      </w:pPr>
      <w:r w:rsidRPr="00F23CEF">
        <w:rPr>
          <w:rFonts w:eastAsiaTheme="minorEastAsia"/>
          <w:noProof/>
        </w:rPr>
        <w:drawing>
          <wp:inline distT="0" distB="0" distL="0" distR="0" wp14:anchorId="365B33F7" wp14:editId="63E56A7D">
            <wp:extent cx="594360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9600"/>
                    </a:xfrm>
                    <a:prstGeom prst="rect">
                      <a:avLst/>
                    </a:prstGeom>
                  </pic:spPr>
                </pic:pic>
              </a:graphicData>
            </a:graphic>
          </wp:inline>
        </w:drawing>
      </w:r>
    </w:p>
    <w:p w14:paraId="3CE06F16" w14:textId="49BC761D" w:rsidR="00614515" w:rsidRPr="00E067F7" w:rsidRDefault="00614515" w:rsidP="00614515">
      <w:pPr>
        <w:pStyle w:val="ResimYazs"/>
        <w:jc w:val="center"/>
        <w:rPr>
          <w:rFonts w:asciiTheme="majorBidi" w:eastAsiaTheme="minorEastAsia"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18. </w:t>
      </w:r>
      <w:r w:rsidRPr="00E067F7">
        <w:rPr>
          <w:rFonts w:asciiTheme="majorBidi" w:hAnsiTheme="majorBidi" w:cstheme="majorBidi"/>
          <w:i w:val="0"/>
          <w:iCs w:val="0"/>
          <w:color w:val="auto"/>
        </w:rPr>
        <w:t xml:space="preserve">Thermal resistance of the diode </w:t>
      </w:r>
    </w:p>
    <w:p w14:paraId="091284D3" w14:textId="77777777" w:rsidR="00614515" w:rsidRDefault="00614515" w:rsidP="00614515">
      <w:pPr>
        <w:keepNext/>
        <w:jc w:val="center"/>
      </w:pPr>
      <w:r w:rsidRPr="0021294B">
        <w:rPr>
          <w:rFonts w:eastAsiaTheme="minorEastAsia"/>
          <w:noProof/>
        </w:rPr>
        <w:drawing>
          <wp:inline distT="0" distB="0" distL="0" distR="0" wp14:anchorId="73331C7E" wp14:editId="0AD8FADF">
            <wp:extent cx="5943600" cy="259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715"/>
                    </a:xfrm>
                    <a:prstGeom prst="rect">
                      <a:avLst/>
                    </a:prstGeom>
                  </pic:spPr>
                </pic:pic>
              </a:graphicData>
            </a:graphic>
          </wp:inline>
        </w:drawing>
      </w:r>
    </w:p>
    <w:p w14:paraId="267E405C" w14:textId="37710F86"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19. </w:t>
      </w:r>
      <w:r w:rsidRPr="00E067F7">
        <w:rPr>
          <w:rFonts w:asciiTheme="majorBidi" w:hAnsiTheme="majorBidi" w:cstheme="majorBidi"/>
          <w:i w:val="0"/>
          <w:iCs w:val="0"/>
          <w:color w:val="auto"/>
        </w:rPr>
        <w:t>Operating temperature of the diode</w:t>
      </w:r>
    </w:p>
    <w:p w14:paraId="5477DB9E" w14:textId="77777777" w:rsidR="00614515" w:rsidRDefault="00614515" w:rsidP="00614515">
      <w:r>
        <w:tab/>
        <w:t xml:space="preserve">Again, assume </w:t>
      </w:r>
      <w:proofErr w:type="spellStart"/>
      <w:r>
        <w:t>T</w:t>
      </w:r>
      <w:r>
        <w:rPr>
          <w:vertAlign w:val="subscript"/>
        </w:rPr>
        <w:t>ambient</w:t>
      </w:r>
      <w:proofErr w:type="spellEnd"/>
      <w:r>
        <w:t xml:space="preserve"> = 40</w:t>
      </w:r>
      <w:r>
        <w:rPr>
          <w:rFonts w:cs="Times New Roman"/>
        </w:rPr>
        <w:t>˚</w:t>
      </w:r>
      <w:r>
        <w:t xml:space="preserve">C. Now, calculate the temperature of the diode. </w:t>
      </w:r>
      <w:r>
        <w:tab/>
      </w:r>
    </w:p>
    <w:p w14:paraId="15312035" w14:textId="77777777" w:rsidR="00614515" w:rsidRPr="0021294B" w:rsidRDefault="00614515" w:rsidP="00614515">
      <w:pPr>
        <w:rPr>
          <w:rFonts w:ascii="Cambria Math" w:eastAsiaTheme="minorEastAsia" w:hAnsi="Cambria Math"/>
          <w:i/>
        </w:rPr>
      </w:pPr>
      <w:r w:rsidRPr="0021294B">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=287.6˚C</m:t>
          </m:r>
        </m:oMath>
      </m:oMathPara>
    </w:p>
    <w:p w14:paraId="18AD42A2" w14:textId="77777777" w:rsidR="00614515" w:rsidRDefault="00614515" w:rsidP="00E067F7">
      <w:pPr>
        <w:ind w:firstLine="720"/>
      </w:pPr>
      <w:r>
        <w:t xml:space="preserve">As it can be observed, temperature of the diode exceeds the operating temperature range. Hence, heatsink and fan usage is necessary. For the heatsink, we have decided to use HBT254. </w:t>
      </w:r>
    </w:p>
    <w:p w14:paraId="49E20F3A" w14:textId="77777777" w:rsidR="00614515" w:rsidRDefault="00614515" w:rsidP="00E067F7">
      <w:pPr>
        <w:ind w:firstLine="720"/>
        <w:rPr>
          <w:rFonts w:eastAsiaTheme="minorEastAsia"/>
        </w:rPr>
      </w:pPr>
      <w:r>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On the other hand, it will be used a 12V DC </w:t>
      </w:r>
      <w:r>
        <w:t>San Ace 80</w:t>
      </w:r>
      <w:r>
        <w:rPr>
          <w:rFonts w:eastAsiaTheme="minorEastAsia"/>
        </w:rPr>
        <w:t xml:space="preserve"> fan. </w:t>
      </w:r>
    </w:p>
    <w:p w14:paraId="006EFDC4" w14:textId="77777777" w:rsidR="00614515" w:rsidRDefault="00614515" w:rsidP="00614515">
      <w:pPr>
        <w:keepNext/>
        <w:jc w:val="center"/>
      </w:pPr>
      <w:r w:rsidRPr="00036F0B">
        <w:rPr>
          <w:rFonts w:eastAsiaTheme="minorEastAsia"/>
          <w:noProof/>
        </w:rPr>
        <w:lastRenderedPageBreak/>
        <w:drawing>
          <wp:inline distT="0" distB="0" distL="0" distR="0" wp14:anchorId="411D0278" wp14:editId="10F49E0C">
            <wp:extent cx="3086531" cy="1676634"/>
            <wp:effectExtent l="0" t="0" r="0" b="0"/>
            <wp:docPr id="40" name="Picture 11" descr="A close-up of a mechan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mechanical device&#10;&#10;Description automatically generated with low confidence"/>
                    <pic:cNvPicPr/>
                  </pic:nvPicPr>
                  <pic:blipFill>
                    <a:blip r:embed="rId47"/>
                    <a:stretch>
                      <a:fillRect/>
                    </a:stretch>
                  </pic:blipFill>
                  <pic:spPr>
                    <a:xfrm>
                      <a:off x="0" y="0"/>
                      <a:ext cx="3086531" cy="1676634"/>
                    </a:xfrm>
                    <a:prstGeom prst="rect">
                      <a:avLst/>
                    </a:prstGeom>
                  </pic:spPr>
                </pic:pic>
              </a:graphicData>
            </a:graphic>
          </wp:inline>
        </w:drawing>
      </w:r>
    </w:p>
    <w:p w14:paraId="3D09E593" w14:textId="42A04677"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20. </w:t>
      </w:r>
      <w:r w:rsidRPr="00E067F7">
        <w:rPr>
          <w:rFonts w:asciiTheme="majorBidi" w:hAnsiTheme="majorBidi" w:cstheme="majorBidi"/>
          <w:i w:val="0"/>
          <w:iCs w:val="0"/>
          <w:color w:val="auto"/>
        </w:rPr>
        <w:t>Possible fan selection</w:t>
      </w:r>
    </w:p>
    <w:p w14:paraId="3FB91A09" w14:textId="77777777" w:rsidR="00614515" w:rsidRDefault="00614515" w:rsidP="00614515">
      <w:pPr>
        <w:keepNext/>
        <w:jc w:val="center"/>
      </w:pPr>
      <w:r w:rsidRPr="00036F0B">
        <w:rPr>
          <w:noProof/>
        </w:rPr>
        <w:drawing>
          <wp:inline distT="0" distB="0" distL="0" distR="0" wp14:anchorId="135FEDC8" wp14:editId="6231C6B4">
            <wp:extent cx="4639322" cy="2267266"/>
            <wp:effectExtent l="0" t="0" r="8890" b="0"/>
            <wp:docPr id="41"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8"/>
                    <a:stretch>
                      <a:fillRect/>
                    </a:stretch>
                  </pic:blipFill>
                  <pic:spPr>
                    <a:xfrm>
                      <a:off x="0" y="0"/>
                      <a:ext cx="4639322" cy="2267266"/>
                    </a:xfrm>
                    <a:prstGeom prst="rect">
                      <a:avLst/>
                    </a:prstGeom>
                  </pic:spPr>
                </pic:pic>
              </a:graphicData>
            </a:graphic>
          </wp:inline>
        </w:drawing>
      </w:r>
    </w:p>
    <w:p w14:paraId="3B28A436" w14:textId="5E69A48B"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21. </w:t>
      </w:r>
      <w:r w:rsidRPr="00E067F7">
        <w:rPr>
          <w:rFonts w:asciiTheme="majorBidi" w:hAnsiTheme="majorBidi" w:cstheme="majorBidi"/>
          <w:i w:val="0"/>
          <w:iCs w:val="0"/>
          <w:color w:val="auto"/>
        </w:rPr>
        <w:t>DC fan specifications</w:t>
      </w:r>
    </w:p>
    <w:p w14:paraId="21307666" w14:textId="77777777" w:rsidR="00614515" w:rsidRDefault="00614515" w:rsidP="00E067F7">
      <w:pPr>
        <w:ind w:firstLine="720"/>
        <w:rPr>
          <w:rFonts w:eastAsiaTheme="minorEastAsia"/>
        </w:rPr>
      </w:pPr>
      <w:r>
        <w:rPr>
          <w:rFonts w:eastAsiaTheme="minorEastAsia"/>
        </w:rPr>
        <w:t xml:space="preserve">It was planned to use </w:t>
      </w:r>
      <w:r>
        <w:t xml:space="preserve">77−6020D12 and it has CFM = 22.43, which equal to LFM = </w:t>
      </w:r>
      <w:r w:rsidRPr="00036F0B">
        <w:t>578.83</w:t>
      </w:r>
      <w:r>
        <w:t>. Besides, heatsink’s thermal resistance is 0.95 (</w:t>
      </w:r>
      <m:oMath>
        <m:r>
          <w:rPr>
            <w:rFonts w:ascii="Cambria Math" w:eastAsiaTheme="minorEastAsia" w:hAnsi="Cambria Math"/>
          </w:rPr>
          <m:t>˚C/W)</m:t>
        </m:r>
      </m:oMath>
      <w:r>
        <w:rPr>
          <w:rFonts w:eastAsiaTheme="minorEastAsia"/>
        </w:rPr>
        <w:t xml:space="preserve"> under 400 LFM. Hence, by using this heatsink and fan, </w:t>
      </w:r>
    </w:p>
    <w:p w14:paraId="5B3AE52B" w14:textId="730719B4" w:rsidR="00614515" w:rsidRPr="00E067F7" w:rsidRDefault="00E94F02"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=55.2˚C</m:t>
          </m:r>
        </m:oMath>
      </m:oMathPara>
    </w:p>
    <w:p w14:paraId="7271F677" w14:textId="77777777" w:rsidR="00E067F7" w:rsidRDefault="00E067F7" w:rsidP="00614515"/>
    <w:p w14:paraId="48E74621" w14:textId="15DA4EA0" w:rsidR="00614515" w:rsidRPr="00B93613" w:rsidRDefault="00614515" w:rsidP="00E067F7">
      <w:pPr>
        <w:pStyle w:val="Balk3"/>
        <w:numPr>
          <w:ilvl w:val="0"/>
          <w:numId w:val="0"/>
        </w:numPr>
        <w:ind w:left="1440"/>
        <w:rPr>
          <w:rFonts w:eastAsiaTheme="minorEastAsia"/>
        </w:rPr>
      </w:pPr>
      <w:bookmarkStart w:id="24" w:name="_Toc95127698"/>
      <w:r>
        <w:rPr>
          <w:b/>
          <w:bCs/>
        </w:rPr>
        <w:t xml:space="preserve">IGBT </w:t>
      </w:r>
      <w:r w:rsidRPr="00433924">
        <w:rPr>
          <w:b/>
          <w:bCs/>
        </w:rPr>
        <w:t>IXGH24N60C4D1</w:t>
      </w:r>
      <w:r>
        <w:rPr>
          <w:b/>
          <w:bCs/>
        </w:rPr>
        <w:t>:</w:t>
      </w:r>
      <w:bookmarkEnd w:id="24"/>
    </w:p>
    <w:p w14:paraId="6B7A3D1F" w14:textId="77777777" w:rsidR="00614515" w:rsidRDefault="00614515" w:rsidP="00E067F7">
      <w:pPr>
        <w:spacing w:line="360" w:lineRule="auto"/>
        <w:ind w:firstLine="720"/>
      </w:pPr>
      <w:r>
        <w:t>The IGBT used as a switch in the buck converter is IXGH24N60C4D1</w:t>
      </w:r>
      <w:r w:rsidRPr="00DB2A01">
        <w:t>.</w:t>
      </w:r>
      <w:r>
        <w:t xml:space="preserve"> For this IGBT, let’s do the loss calculations:</w:t>
      </w:r>
    </w:p>
    <w:p w14:paraId="4B87C5FF" w14:textId="77777777" w:rsidR="00614515" w:rsidRDefault="00E94F02" w:rsidP="00614515">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=0.40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sidR="00614515">
        <w:rPr>
          <w:rFonts w:eastAsiaTheme="minorEastAsia"/>
        </w:rPr>
        <w:t xml:space="preserve"> (Switch on energy of the IGBT)</w:t>
      </w:r>
    </w:p>
    <w:p w14:paraId="32C3ABAB" w14:textId="77777777" w:rsidR="00614515" w:rsidRDefault="00E94F02" w:rsidP="00614515">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off</m:t>
            </m:r>
          </m:sub>
        </m:sSub>
        <m:r>
          <w:rPr>
            <w:rFonts w:ascii="Cambria Math" w:hAnsi="Cambria Math"/>
          </w:rPr>
          <m:t>=0.30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sidR="00614515">
        <w:rPr>
          <w:rFonts w:eastAsiaTheme="minorEastAsia"/>
        </w:rPr>
        <w:t xml:space="preserve"> (Switch off energy of the IGBT)</w:t>
      </w:r>
    </w:p>
    <w:p w14:paraId="179D8568" w14:textId="77777777" w:rsidR="00614515" w:rsidRPr="0072510A" w:rsidRDefault="00E94F02" w:rsidP="00614515">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switching</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off</m:t>
                  </m:r>
                </m:sub>
              </m:sSub>
            </m:e>
          </m:d>
          <m:r>
            <w:rPr>
              <w:rFonts w:ascii="Cambria Math" w:eastAsiaTheme="minorEastAsia" w:hAnsi="Cambria Math"/>
            </w:rPr>
            <m:t>=3.5W</m:t>
          </m:r>
        </m:oMath>
      </m:oMathPara>
    </w:p>
    <w:p w14:paraId="1113A8CC" w14:textId="77777777" w:rsidR="00614515" w:rsidRDefault="00E94F02" w:rsidP="00614515">
      <w:pPr>
        <w:spacing w:line="360" w:lineRule="auto"/>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e>
          <m:sub>
            <m:r>
              <w:rPr>
                <w:rFonts w:ascii="Cambria Math" w:eastAsiaTheme="minorEastAsia" w:hAnsi="Cambria Math"/>
              </w:rPr>
              <m:t>sat</m:t>
            </m:r>
          </m:sub>
        </m:sSub>
        <m:r>
          <w:rPr>
            <w:rFonts w:ascii="Cambria Math" w:eastAsiaTheme="minorEastAsia" w:hAnsi="Cambria Math"/>
          </w:rPr>
          <m:t>=1.95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GE</m:t>
            </m:r>
          </m:sub>
        </m:sSub>
        <m:r>
          <w:rPr>
            <w:rFonts w:ascii="Cambria Math" w:eastAsiaTheme="minorEastAsia" w:hAnsi="Cambria Math"/>
          </w:rPr>
          <m:t>=15V, @1</m:t>
        </m:r>
        <m:r>
          <w:rPr>
            <w:rFonts w:ascii="Cambria Math" w:hAnsi="Cambria Math"/>
          </w:rPr>
          <m:t>25°C</m:t>
        </m:r>
      </m:oMath>
      <w:r w:rsidR="00614515">
        <w:rPr>
          <w:rFonts w:eastAsiaTheme="minorEastAsia"/>
        </w:rPr>
        <w:t xml:space="preserve"> (Collector-Emitter voltage in saturation)</w:t>
      </w:r>
    </w:p>
    <w:p w14:paraId="3A3F4E8F" w14:textId="77777777" w:rsidR="00614515" w:rsidRDefault="00E94F02" w:rsidP="00614515">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=10.32A*D=5.16 A for D=0.5</m:t>
        </m:r>
      </m:oMath>
      <w:r w:rsidR="00614515">
        <w:rPr>
          <w:rFonts w:eastAsiaTheme="minorEastAsia"/>
        </w:rPr>
        <w:t xml:space="preserve"> (Current passes through this IGBT when it is conducting)</w:t>
      </w:r>
    </w:p>
    <w:p w14:paraId="384D963A" w14:textId="6D953611" w:rsidR="00614515" w:rsidRDefault="00E94F02" w:rsidP="00E067F7">
      <w:pPr>
        <w:spacing w:line="36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sat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=20.12 W</m:t>
          </m:r>
        </m:oMath>
      </m:oMathPara>
    </w:p>
    <w:p w14:paraId="0A24EFF6" w14:textId="0D01E960" w:rsidR="00614515" w:rsidRPr="00E067F7" w:rsidRDefault="00614515" w:rsidP="00E067F7">
      <w:pPr>
        <w:spacing w:line="360" w:lineRule="auto"/>
        <w:rPr>
          <w:rFonts w:eastAsiaTheme="minorEastAsia"/>
        </w:rPr>
      </w:pPr>
      <w:r>
        <w:rPr>
          <w:rFonts w:eastAsiaTheme="minorEastAsia"/>
        </w:rPr>
        <w:tab/>
        <w:t>Hence,</w:t>
      </w:r>
      <w:r w:rsidRPr="00036F0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=23.62 W</m:t>
          </m:r>
        </m:oMath>
      </m:oMathPara>
    </w:p>
    <w:p w14:paraId="461656A8" w14:textId="77777777" w:rsidR="00614515" w:rsidRDefault="00614515" w:rsidP="00614515">
      <w:pPr>
        <w:keepNext/>
        <w:spacing w:line="360" w:lineRule="auto"/>
        <w:jc w:val="center"/>
      </w:pPr>
      <w:r w:rsidRPr="0080053E">
        <w:rPr>
          <w:rFonts w:ascii="Cambria Math" w:eastAsiaTheme="minorEastAsia" w:hAnsi="Cambria Math"/>
          <w:i/>
          <w:noProof/>
        </w:rPr>
        <w:drawing>
          <wp:inline distT="0" distB="0" distL="0" distR="0" wp14:anchorId="2AA0D84F" wp14:editId="77971E45">
            <wp:extent cx="4667901" cy="981212"/>
            <wp:effectExtent l="0" t="0" r="0" b="9525"/>
            <wp:docPr id="42"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9"/>
                    <a:stretch>
                      <a:fillRect/>
                    </a:stretch>
                  </pic:blipFill>
                  <pic:spPr>
                    <a:xfrm>
                      <a:off x="0" y="0"/>
                      <a:ext cx="4667901" cy="981212"/>
                    </a:xfrm>
                    <a:prstGeom prst="rect">
                      <a:avLst/>
                    </a:prstGeom>
                  </pic:spPr>
                </pic:pic>
              </a:graphicData>
            </a:graphic>
          </wp:inline>
        </w:drawing>
      </w:r>
    </w:p>
    <w:p w14:paraId="62073DE6" w14:textId="79679854"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21. </w:t>
      </w:r>
      <w:r w:rsidRPr="00E067F7">
        <w:rPr>
          <w:rFonts w:asciiTheme="majorBidi" w:hAnsiTheme="majorBidi" w:cstheme="majorBidi"/>
          <w:i w:val="0"/>
          <w:iCs w:val="0"/>
          <w:color w:val="auto"/>
        </w:rPr>
        <w:t>Temperature specifications of the IGBT</w:t>
      </w:r>
    </w:p>
    <w:p w14:paraId="4ADE9CB6" w14:textId="77777777" w:rsidR="00614515" w:rsidRDefault="00614515" w:rsidP="00614515">
      <w:pPr>
        <w:keepNext/>
        <w:jc w:val="center"/>
      </w:pPr>
      <w:r w:rsidRPr="0080053E">
        <w:rPr>
          <w:noProof/>
        </w:rPr>
        <w:drawing>
          <wp:inline distT="0" distB="0" distL="0" distR="0" wp14:anchorId="7B713985" wp14:editId="41B89848">
            <wp:extent cx="4515480" cy="457264"/>
            <wp:effectExtent l="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480" cy="457264"/>
                    </a:xfrm>
                    <a:prstGeom prst="rect">
                      <a:avLst/>
                    </a:prstGeom>
                  </pic:spPr>
                </pic:pic>
              </a:graphicData>
            </a:graphic>
          </wp:inline>
        </w:drawing>
      </w:r>
    </w:p>
    <w:p w14:paraId="592ECB21" w14:textId="7CF00BEB" w:rsidR="00614515" w:rsidRPr="00E067F7" w:rsidRDefault="00614515" w:rsidP="00614515">
      <w:pPr>
        <w:pStyle w:val="ResimYazs"/>
        <w:jc w:val="center"/>
        <w:rPr>
          <w:rFonts w:asciiTheme="majorBidi" w:hAnsiTheme="majorBidi" w:cstheme="majorBidi"/>
          <w:i w:val="0"/>
          <w:iCs w:val="0"/>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22. </w:t>
      </w:r>
      <w:r w:rsidRPr="00E067F7">
        <w:rPr>
          <w:rFonts w:asciiTheme="majorBidi" w:hAnsiTheme="majorBidi" w:cstheme="majorBidi"/>
          <w:i w:val="0"/>
          <w:iCs w:val="0"/>
          <w:color w:val="auto"/>
        </w:rPr>
        <w:t>Thermal resistance of the IGBT</w:t>
      </w:r>
    </w:p>
    <w:p w14:paraId="7333A918" w14:textId="77777777" w:rsidR="00614515" w:rsidRDefault="00614515" w:rsidP="00614515">
      <w:pPr>
        <w:spacing w:line="360" w:lineRule="auto"/>
        <w:ind w:firstLine="720"/>
        <w:rPr>
          <w:rFonts w:eastAsiaTheme="minorEastAsia"/>
        </w:rPr>
      </w:pPr>
      <w:r>
        <w:rPr>
          <w:rFonts w:eastAsiaTheme="minorEastAsia"/>
        </w:rPr>
        <w:t xml:space="preserve">We have decided to use the same fan and same heatsink that we planned to use for the diode. Hence, same calculations are valid for the IGBT. </w:t>
      </w:r>
    </w:p>
    <w:p w14:paraId="1FEB0471" w14:textId="77777777" w:rsidR="00614515" w:rsidRDefault="00614515" w:rsidP="00614515">
      <w:pPr>
        <w:spacing w:line="360" w:lineRule="auto"/>
        <w:ind w:firstLine="720"/>
        <w:rPr>
          <w:rFonts w:eastAsiaTheme="minorEastAsia"/>
        </w:rPr>
      </w:pPr>
      <w:r>
        <w:t xml:space="preserve">Assume </w:t>
      </w:r>
      <w:proofErr w:type="spellStart"/>
      <w:r>
        <w:t>T</w:t>
      </w:r>
      <w:r>
        <w:rPr>
          <w:vertAlign w:val="subscript"/>
        </w:rPr>
        <w:t>ambient</w:t>
      </w:r>
      <w:proofErr w:type="spellEnd"/>
      <w:r>
        <w:t xml:space="preserve"> = 40</w:t>
      </w:r>
      <w:r>
        <w:rPr>
          <w:rFonts w:cs="Times New Roman"/>
        </w:rPr>
        <w:t>˚</w:t>
      </w:r>
      <w:r>
        <w:t>C.</w:t>
      </w:r>
      <w:r>
        <w:tab/>
      </w:r>
      <w:r w:rsidRPr="0080053E">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thCS</m:t>
                  </m:r>
                </m:sub>
              </m:sSub>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=82.75˚C</m:t>
          </m:r>
        </m:oMath>
      </m:oMathPara>
    </w:p>
    <w:p w14:paraId="16162D4F" w14:textId="77777777" w:rsidR="00614515" w:rsidRDefault="00614515" w:rsidP="00614515">
      <w:pPr>
        <w:spacing w:line="360" w:lineRule="auto"/>
        <w:rPr>
          <w:rFonts w:eastAsiaTheme="minorEastAsia"/>
        </w:rPr>
      </w:pPr>
      <w:r>
        <w:rPr>
          <w:rFonts w:eastAsiaTheme="minorEastAsia"/>
        </w:rPr>
        <w:tab/>
        <w:t xml:space="preserve">So, for the worst case, IGBT can stand and work properly. </w:t>
      </w:r>
    </w:p>
    <w:p w14:paraId="6BD4E366" w14:textId="77777777" w:rsidR="00614515" w:rsidRDefault="00614515" w:rsidP="00614515">
      <w:pPr>
        <w:spacing w:line="360" w:lineRule="auto"/>
        <w:rPr>
          <w:rFonts w:eastAsiaTheme="minorEastAsia"/>
        </w:rPr>
      </w:pPr>
    </w:p>
    <w:p w14:paraId="6124A6A1" w14:textId="77777777" w:rsidR="00614515" w:rsidRDefault="00614515" w:rsidP="00614515">
      <w:pPr>
        <w:spacing w:line="360" w:lineRule="auto"/>
        <w:rPr>
          <w:rFonts w:eastAsiaTheme="minorEastAsia"/>
        </w:rPr>
      </w:pPr>
    </w:p>
    <w:p w14:paraId="561961F4" w14:textId="77777777" w:rsidR="00614515" w:rsidRDefault="00614515" w:rsidP="00614515">
      <w:pPr>
        <w:spacing w:line="360" w:lineRule="auto"/>
        <w:rPr>
          <w:rFonts w:eastAsiaTheme="minorEastAsia"/>
        </w:rPr>
      </w:pPr>
    </w:p>
    <w:p w14:paraId="26CFA3F6" w14:textId="77777777" w:rsidR="00614515" w:rsidRDefault="00614515" w:rsidP="00614515">
      <w:pPr>
        <w:spacing w:line="360" w:lineRule="auto"/>
        <w:rPr>
          <w:rFonts w:eastAsiaTheme="minorEastAsia"/>
        </w:rPr>
      </w:pPr>
    </w:p>
    <w:p w14:paraId="106C0D47" w14:textId="77777777" w:rsidR="00614515" w:rsidRDefault="00614515" w:rsidP="00614515">
      <w:pPr>
        <w:spacing w:line="360" w:lineRule="auto"/>
        <w:rPr>
          <w:rFonts w:eastAsiaTheme="minorEastAsia"/>
        </w:rPr>
      </w:pPr>
    </w:p>
    <w:p w14:paraId="1C460C00" w14:textId="20061FA6" w:rsidR="00614515" w:rsidRDefault="00E067F7" w:rsidP="00614515">
      <w:pPr>
        <w:pStyle w:val="Balk1"/>
        <w:rPr>
          <w:b w:val="0"/>
          <w:bCs w:val="0"/>
        </w:rPr>
      </w:pPr>
      <w:r>
        <w:lastRenderedPageBreak/>
        <w:t xml:space="preserve"> </w:t>
      </w:r>
      <w:bookmarkStart w:id="25" w:name="_Toc95127699"/>
      <w:r w:rsidR="00614515">
        <w:t>DEMO RESULTS</w:t>
      </w:r>
      <w:bookmarkEnd w:id="25"/>
    </w:p>
    <w:p w14:paraId="4647201C" w14:textId="157B4B0A" w:rsidR="00614515" w:rsidRDefault="00614515" w:rsidP="00264046">
      <w:pPr>
        <w:ind w:firstLine="360"/>
      </w:pPr>
      <w:r>
        <w:t>In the demo day, procedure was like the following:</w:t>
      </w:r>
    </w:p>
    <w:p w14:paraId="31A7B048" w14:textId="7579121C" w:rsidR="00614515" w:rsidRDefault="00614515" w:rsidP="00614515">
      <w:pPr>
        <w:pStyle w:val="ListeParagraf"/>
        <w:numPr>
          <w:ilvl w:val="0"/>
          <w:numId w:val="7"/>
        </w:numPr>
        <w:spacing w:line="259" w:lineRule="auto"/>
      </w:pPr>
      <w:r>
        <w:t>Make all the necessary connections</w:t>
      </w:r>
      <w:r w:rsidR="00264046">
        <w:t>.</w:t>
      </w:r>
    </w:p>
    <w:p w14:paraId="00BD603F" w14:textId="5CDBC09C" w:rsidR="00264046" w:rsidRDefault="00264046" w:rsidP="00614515">
      <w:pPr>
        <w:pStyle w:val="ListeParagraf"/>
        <w:numPr>
          <w:ilvl w:val="0"/>
          <w:numId w:val="7"/>
        </w:numPr>
        <w:spacing w:line="259" w:lineRule="auto"/>
      </w:pPr>
      <w:r>
        <w:t>Set the field excitation to 150 V.</w:t>
      </w:r>
    </w:p>
    <w:p w14:paraId="09229965" w14:textId="335B30D6" w:rsidR="00614515" w:rsidRDefault="00614515" w:rsidP="00614515">
      <w:pPr>
        <w:pStyle w:val="ListeParagraf"/>
        <w:numPr>
          <w:ilvl w:val="0"/>
          <w:numId w:val="7"/>
        </w:numPr>
        <w:spacing w:line="259" w:lineRule="auto"/>
      </w:pPr>
      <w:r>
        <w:t xml:space="preserve">Set the </w:t>
      </w:r>
      <w:proofErr w:type="spellStart"/>
      <w:r>
        <w:t>variac</w:t>
      </w:r>
      <w:proofErr w:type="spellEnd"/>
      <w:r>
        <w:t xml:space="preserve"> to a level that motor can receive rated voltage</w:t>
      </w:r>
      <w:r w:rsidR="00264046">
        <w:t xml:space="preserve"> (~50%)</w:t>
      </w:r>
      <w:r>
        <w:t xml:space="preserve">. </w:t>
      </w:r>
    </w:p>
    <w:p w14:paraId="0F636600" w14:textId="77777777" w:rsidR="00614515" w:rsidRDefault="00614515" w:rsidP="00614515">
      <w:pPr>
        <w:pStyle w:val="ListeParagraf"/>
        <w:numPr>
          <w:ilvl w:val="0"/>
          <w:numId w:val="7"/>
        </w:numPr>
        <w:spacing w:line="259" w:lineRule="auto"/>
      </w:pPr>
      <w:r>
        <w:t xml:space="preserve">Give the dc input to start the switching. </w:t>
      </w:r>
    </w:p>
    <w:p w14:paraId="734CCB37" w14:textId="46CCD0BE" w:rsidR="00614515" w:rsidRDefault="00614515" w:rsidP="00614515">
      <w:pPr>
        <w:pStyle w:val="ListeParagraf"/>
        <w:numPr>
          <w:ilvl w:val="0"/>
          <w:numId w:val="7"/>
        </w:numPr>
        <w:spacing w:line="259" w:lineRule="auto"/>
      </w:pPr>
      <w:r>
        <w:t>Manipulate the POTs to change the speed of the motor</w:t>
      </w:r>
      <w:r w:rsidR="00B7425B">
        <w:t xml:space="preserve"> to 1300 rpm rated.</w:t>
      </w:r>
    </w:p>
    <w:p w14:paraId="641CE62E" w14:textId="1C5BBDB7" w:rsidR="00614515" w:rsidRDefault="00614515" w:rsidP="00264046">
      <w:pPr>
        <w:ind w:firstLine="360"/>
      </w:pPr>
      <w:r>
        <w:t>Initially, these procedures were done, and the results are noted</w:t>
      </w:r>
      <w:r w:rsidR="00C640E1">
        <w:t>, given in Figures 23-</w:t>
      </w:r>
      <w:r w:rsidR="004276EE">
        <w:t>28</w:t>
      </w:r>
      <w:r>
        <w:t>.</w:t>
      </w:r>
    </w:p>
    <w:p w14:paraId="43B74D73" w14:textId="140B851F" w:rsidR="00614515" w:rsidRDefault="00614515" w:rsidP="00614515">
      <w:pPr>
        <w:keepNext/>
        <w:jc w:val="center"/>
      </w:pPr>
      <w:r>
        <w:rPr>
          <w:noProof/>
        </w:rPr>
        <w:drawing>
          <wp:inline distT="0" distB="0" distL="0" distR="0" wp14:anchorId="61B6CA76" wp14:editId="2D813516">
            <wp:extent cx="2991627" cy="2078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27190" t="33162" r="29495" b="26685"/>
                    <a:stretch/>
                  </pic:blipFill>
                  <pic:spPr bwMode="auto">
                    <a:xfrm>
                      <a:off x="0" y="0"/>
                      <a:ext cx="3000409" cy="2084888"/>
                    </a:xfrm>
                    <a:prstGeom prst="rect">
                      <a:avLst/>
                    </a:prstGeom>
                    <a:noFill/>
                    <a:ln>
                      <a:noFill/>
                    </a:ln>
                    <a:extLst>
                      <a:ext uri="{53640926-AAD7-44D8-BBD7-CCE9431645EC}">
                        <a14:shadowObscured xmlns:a14="http://schemas.microsoft.com/office/drawing/2010/main"/>
                      </a:ext>
                    </a:extLst>
                  </pic:spPr>
                </pic:pic>
              </a:graphicData>
            </a:graphic>
          </wp:inline>
        </w:drawing>
      </w:r>
      <w:r w:rsidR="00264046">
        <w:t xml:space="preserve">  </w:t>
      </w:r>
      <w:r w:rsidR="00264046">
        <w:rPr>
          <w:noProof/>
        </w:rPr>
        <w:drawing>
          <wp:inline distT="0" distB="0" distL="0" distR="0" wp14:anchorId="41B56AC7" wp14:editId="4CC5C5B3">
            <wp:extent cx="2665562" cy="2122875"/>
            <wp:effectExtent l="0" t="0" r="1905"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l="27914" t="36459" r="41416" b="30956"/>
                    <a:stretch/>
                  </pic:blipFill>
                  <pic:spPr bwMode="auto">
                    <a:xfrm>
                      <a:off x="0" y="0"/>
                      <a:ext cx="2676512" cy="2131596"/>
                    </a:xfrm>
                    <a:prstGeom prst="rect">
                      <a:avLst/>
                    </a:prstGeom>
                    <a:noFill/>
                    <a:ln>
                      <a:noFill/>
                    </a:ln>
                    <a:extLst>
                      <a:ext uri="{53640926-AAD7-44D8-BBD7-CCE9431645EC}">
                        <a14:shadowObscured xmlns:a14="http://schemas.microsoft.com/office/drawing/2010/main"/>
                      </a:ext>
                    </a:extLst>
                  </pic:spPr>
                </pic:pic>
              </a:graphicData>
            </a:graphic>
          </wp:inline>
        </w:drawing>
      </w:r>
    </w:p>
    <w:p w14:paraId="385AA4CA" w14:textId="462787F6" w:rsidR="00614515" w:rsidRPr="00264046" w:rsidRDefault="00614515" w:rsidP="00264046">
      <w:pPr>
        <w:pStyle w:val="ResimYazs"/>
        <w:jc w:val="center"/>
        <w:rPr>
          <w:rFonts w:asciiTheme="majorBidi" w:hAnsiTheme="majorBidi" w:cstheme="majorBidi"/>
          <w:i w:val="0"/>
          <w:iCs w:val="0"/>
          <w:color w:val="auto"/>
        </w:rPr>
      </w:pPr>
      <w:r w:rsidRPr="00264046">
        <w:rPr>
          <w:rFonts w:asciiTheme="majorBidi" w:hAnsiTheme="majorBidi" w:cstheme="majorBidi"/>
          <w:i w:val="0"/>
          <w:iCs w:val="0"/>
          <w:color w:val="auto"/>
        </w:rPr>
        <w:t>Figure</w:t>
      </w:r>
      <w:r w:rsidR="00264046">
        <w:rPr>
          <w:rFonts w:asciiTheme="majorBidi" w:hAnsiTheme="majorBidi" w:cstheme="majorBidi"/>
          <w:i w:val="0"/>
          <w:iCs w:val="0"/>
          <w:color w:val="auto"/>
        </w:rPr>
        <w:t xml:space="preserve"> 23. </w:t>
      </w:r>
      <w:r w:rsidRPr="00264046">
        <w:rPr>
          <w:rFonts w:asciiTheme="majorBidi" w:hAnsiTheme="majorBidi" w:cstheme="majorBidi"/>
          <w:i w:val="0"/>
          <w:iCs w:val="0"/>
          <w:color w:val="auto"/>
        </w:rPr>
        <w:t>Input current</w:t>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Pr="00264046">
        <w:rPr>
          <w:rFonts w:asciiTheme="majorBidi" w:hAnsiTheme="majorBidi" w:cstheme="majorBidi"/>
          <w:i w:val="0"/>
          <w:iCs w:val="0"/>
          <w:color w:val="auto"/>
        </w:rPr>
        <w:t xml:space="preserve">Figure </w:t>
      </w:r>
      <w:r w:rsidR="00264046">
        <w:rPr>
          <w:rFonts w:asciiTheme="majorBidi" w:hAnsiTheme="majorBidi" w:cstheme="majorBidi"/>
          <w:i w:val="0"/>
          <w:iCs w:val="0"/>
          <w:color w:val="auto"/>
        </w:rPr>
        <w:t xml:space="preserve">24. </w:t>
      </w:r>
      <w:r w:rsidRPr="00264046">
        <w:rPr>
          <w:rFonts w:asciiTheme="majorBidi" w:hAnsiTheme="majorBidi" w:cstheme="majorBidi"/>
          <w:i w:val="0"/>
          <w:iCs w:val="0"/>
          <w:color w:val="auto"/>
        </w:rPr>
        <w:t>Output current</w:t>
      </w:r>
    </w:p>
    <w:p w14:paraId="0870A13E" w14:textId="36F588ED" w:rsidR="00614515" w:rsidRDefault="00614515" w:rsidP="00614515">
      <w:pPr>
        <w:keepNext/>
        <w:jc w:val="center"/>
      </w:pPr>
      <w:r>
        <w:rPr>
          <w:noProof/>
        </w:rPr>
        <w:drawing>
          <wp:inline distT="0" distB="0" distL="0" distR="0" wp14:anchorId="517CA689" wp14:editId="3D7E7BDA">
            <wp:extent cx="2910683" cy="2147474"/>
            <wp:effectExtent l="0" t="0" r="4445" b="571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20210" t="30059" r="32692" b="23585"/>
                    <a:stretch/>
                  </pic:blipFill>
                  <pic:spPr bwMode="auto">
                    <a:xfrm>
                      <a:off x="0" y="0"/>
                      <a:ext cx="2913094" cy="2149252"/>
                    </a:xfrm>
                    <a:prstGeom prst="rect">
                      <a:avLst/>
                    </a:prstGeom>
                    <a:noFill/>
                    <a:ln>
                      <a:noFill/>
                    </a:ln>
                    <a:extLst>
                      <a:ext uri="{53640926-AAD7-44D8-BBD7-CCE9431645EC}">
                        <a14:shadowObscured xmlns:a14="http://schemas.microsoft.com/office/drawing/2010/main"/>
                      </a:ext>
                    </a:extLst>
                  </pic:spPr>
                </pic:pic>
              </a:graphicData>
            </a:graphic>
          </wp:inline>
        </w:drawing>
      </w:r>
      <w:r w:rsidR="0097045F">
        <w:t xml:space="preserve">  </w:t>
      </w:r>
      <w:r w:rsidR="0097045F">
        <w:rPr>
          <w:noProof/>
        </w:rPr>
        <w:drawing>
          <wp:inline distT="0" distB="0" distL="0" distR="0" wp14:anchorId="374E92EA" wp14:editId="5088E860">
            <wp:extent cx="2773274" cy="2121523"/>
            <wp:effectExtent l="0" t="0" r="825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27477" t="39756" r="33565" b="20486"/>
                    <a:stretch/>
                  </pic:blipFill>
                  <pic:spPr bwMode="auto">
                    <a:xfrm>
                      <a:off x="0" y="0"/>
                      <a:ext cx="2779715" cy="2126450"/>
                    </a:xfrm>
                    <a:prstGeom prst="rect">
                      <a:avLst/>
                    </a:prstGeom>
                    <a:noFill/>
                    <a:ln>
                      <a:noFill/>
                    </a:ln>
                    <a:extLst>
                      <a:ext uri="{53640926-AAD7-44D8-BBD7-CCE9431645EC}">
                        <a14:shadowObscured xmlns:a14="http://schemas.microsoft.com/office/drawing/2010/main"/>
                      </a:ext>
                    </a:extLst>
                  </pic:spPr>
                </pic:pic>
              </a:graphicData>
            </a:graphic>
          </wp:inline>
        </w:drawing>
      </w:r>
    </w:p>
    <w:p w14:paraId="58D5130C" w14:textId="5A502E74" w:rsidR="00614515" w:rsidRDefault="00614515" w:rsidP="0097045F">
      <w:pPr>
        <w:pStyle w:val="ResimYazs"/>
        <w:jc w:val="center"/>
        <w:rPr>
          <w:rFonts w:asciiTheme="majorBidi" w:hAnsiTheme="majorBidi" w:cstheme="majorBidi"/>
          <w:i w:val="0"/>
          <w:iCs w:val="0"/>
          <w:color w:val="auto"/>
        </w:rPr>
      </w:pPr>
      <w:r w:rsidRPr="00264046">
        <w:rPr>
          <w:rFonts w:asciiTheme="majorBidi" w:hAnsiTheme="majorBidi" w:cstheme="majorBidi"/>
          <w:i w:val="0"/>
          <w:iCs w:val="0"/>
          <w:color w:val="auto"/>
        </w:rPr>
        <w:t xml:space="preserve">Figure </w:t>
      </w:r>
      <w:r w:rsidR="0097045F">
        <w:rPr>
          <w:rFonts w:asciiTheme="majorBidi" w:hAnsiTheme="majorBidi" w:cstheme="majorBidi"/>
          <w:i w:val="0"/>
          <w:iCs w:val="0"/>
          <w:color w:val="auto"/>
        </w:rPr>
        <w:t xml:space="preserve">25. </w:t>
      </w:r>
      <w:r w:rsidRPr="00264046">
        <w:rPr>
          <w:rFonts w:asciiTheme="majorBidi" w:hAnsiTheme="majorBidi" w:cstheme="majorBidi"/>
          <w:i w:val="0"/>
          <w:iCs w:val="0"/>
          <w:color w:val="auto"/>
        </w:rPr>
        <w:t>Input voltage</w:t>
      </w:r>
      <w:r w:rsidR="0097045F">
        <w:rPr>
          <w:rFonts w:asciiTheme="majorBidi" w:hAnsiTheme="majorBidi" w:cstheme="majorBidi"/>
          <w:i w:val="0"/>
          <w:iCs w:val="0"/>
          <w:color w:val="auto"/>
        </w:rPr>
        <w:t xml:space="preserve"> </w:t>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Pr="0097045F">
        <w:rPr>
          <w:rFonts w:asciiTheme="majorBidi" w:hAnsiTheme="majorBidi" w:cstheme="majorBidi"/>
          <w:i w:val="0"/>
          <w:iCs w:val="0"/>
          <w:color w:val="auto"/>
        </w:rPr>
        <w:t xml:space="preserve">Figure </w:t>
      </w:r>
      <w:r w:rsidR="0097045F">
        <w:rPr>
          <w:rFonts w:asciiTheme="majorBidi" w:hAnsiTheme="majorBidi" w:cstheme="majorBidi"/>
          <w:i w:val="0"/>
          <w:iCs w:val="0"/>
          <w:color w:val="auto"/>
        </w:rPr>
        <w:t xml:space="preserve">26. </w:t>
      </w:r>
      <w:r w:rsidRPr="0097045F">
        <w:rPr>
          <w:rFonts w:asciiTheme="majorBidi" w:hAnsiTheme="majorBidi" w:cstheme="majorBidi"/>
          <w:i w:val="0"/>
          <w:iCs w:val="0"/>
          <w:color w:val="auto"/>
        </w:rPr>
        <w:t>Output voltage</w:t>
      </w:r>
    </w:p>
    <w:p w14:paraId="637766B3" w14:textId="4C18C78C" w:rsidR="00EF4AD8" w:rsidRDefault="00EF4AD8" w:rsidP="00EF4AD8">
      <w:pPr>
        <w:ind w:firstLine="360"/>
        <w:jc w:val="both"/>
      </w:pPr>
      <w:r>
        <w:t xml:space="preserve">First peculiar thing noticed was the clipping of the input voltage waveform, as seen in Figure 25, which was assumed and used to be sinusoidal. After brief research, it is found to be either a result of the core saturation of the transformer within </w:t>
      </w:r>
      <w:proofErr w:type="spellStart"/>
      <w:r>
        <w:t>variac</w:t>
      </w:r>
      <w:proofErr w:type="spellEnd"/>
      <w:r>
        <w:t xml:space="preserve">, or a natural output of capacitor voltage transformer (CVT), which uses an initial capacitive voltage divider, that may cause this </w:t>
      </w:r>
      <w:proofErr w:type="spellStart"/>
      <w:r>
        <w:t>behaviour</w:t>
      </w:r>
      <w:proofErr w:type="spellEnd"/>
      <w:r>
        <w:t xml:space="preserve">. From the photos we have taken, we could not see the model of the </w:t>
      </w:r>
      <w:proofErr w:type="spellStart"/>
      <w:r>
        <w:t>variac</w:t>
      </w:r>
      <w:proofErr w:type="spellEnd"/>
      <w:r>
        <w:t xml:space="preserve">, therefore could not </w:t>
      </w:r>
      <w:r>
        <w:lastRenderedPageBreak/>
        <w:t xml:space="preserve">further elaborate on which is the cause. But it is not something affecting the operation of the </w:t>
      </w:r>
      <w:r w:rsidR="0009638B">
        <w:t>driver;</w:t>
      </w:r>
      <w:r>
        <w:t xml:space="preserve"> </w:t>
      </w:r>
      <w:r w:rsidR="00013514">
        <w:t>therefore,</w:t>
      </w:r>
      <w:r>
        <w:t xml:space="preserve"> it is not examined further.</w:t>
      </w:r>
    </w:p>
    <w:p w14:paraId="511310C6" w14:textId="0689CE94" w:rsidR="00EF4AD8" w:rsidRDefault="00EF4AD8" w:rsidP="00C5421F">
      <w:pPr>
        <w:jc w:val="both"/>
        <w:rPr>
          <w:rFonts w:eastAsiaTheme="minorEastAsia"/>
        </w:rPr>
      </w:pPr>
      <w:r>
        <w:tab/>
        <w:t xml:space="preserve">Figure 23 is better analyzed if one imagines it as inverted with respected to x axis, our probe connection was the other way around. </w:t>
      </w:r>
      <w:r w:rsidR="0009638B">
        <w:t>Current has a ripple of around 4 A</w:t>
      </w:r>
      <w:r w:rsidR="00013514">
        <w:t>, just touching DCM boundary. Approximating the waveform as triangular, its rms is</w:t>
      </w:r>
      <w:r w:rsidR="00C5421F">
        <w:t xml:space="preserve"> around</w:t>
      </w:r>
      <w:r w:rsidR="00013514">
        <w:t xml:space="preserve"> </w:t>
      </w:r>
      <m:oMath>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3</m:t>
                </m:r>
              </m:e>
            </m:rad>
          </m:den>
        </m:f>
        <m:r>
          <w:rPr>
            <w:rFonts w:ascii="Cambria Math" w:eastAsiaTheme="minorEastAsia" w:hAnsi="Cambria Math"/>
          </w:rPr>
          <m:t>=2.3 A</m:t>
        </m:r>
      </m:oMath>
      <w:r w:rsidR="00C5421F">
        <w:rPr>
          <w:rFonts w:eastAsiaTheme="minorEastAsia"/>
        </w:rPr>
        <w:t xml:space="preserve">, which can be verified by the power meter measurement seen in </w:t>
      </w:r>
      <w:r w:rsidR="00A91CBF">
        <w:rPr>
          <w:rFonts w:eastAsiaTheme="minorEastAsia"/>
        </w:rPr>
        <w:t>Figure 27, in Channel 4.</w:t>
      </w:r>
    </w:p>
    <w:p w14:paraId="6FC6C6F9" w14:textId="6E1A2B76" w:rsidR="004276EE" w:rsidRDefault="004276EE" w:rsidP="00C5421F">
      <w:pPr>
        <w:jc w:val="both"/>
        <w:rPr>
          <w:rFonts w:eastAsiaTheme="minorEastAsia"/>
        </w:rPr>
      </w:pPr>
      <w:r>
        <w:rPr>
          <w:rFonts w:eastAsiaTheme="minorEastAsia"/>
        </w:rPr>
        <w:tab/>
        <w:t xml:space="preserve">DCM </w:t>
      </w:r>
      <w:proofErr w:type="spellStart"/>
      <w:r>
        <w:rPr>
          <w:rFonts w:eastAsiaTheme="minorEastAsia"/>
        </w:rPr>
        <w:t>behaviour</w:t>
      </w:r>
      <w:proofErr w:type="spellEnd"/>
      <w:r>
        <w:rPr>
          <w:rFonts w:eastAsiaTheme="minorEastAsia"/>
        </w:rPr>
        <w:t xml:space="preserve"> can be verified in Figure 26 as well, where a mid-step in the voltage waveform is seen. A duty cycle of </w:t>
      </w:r>
      <w:r w:rsidR="00B7425B">
        <w:rPr>
          <w:rFonts w:eastAsiaTheme="minorEastAsia"/>
        </w:rPr>
        <w:t xml:space="preserve">around </w:t>
      </w:r>
      <w:r>
        <w:rPr>
          <w:rFonts w:eastAsiaTheme="minorEastAsia"/>
        </w:rPr>
        <w:t>66% can be seen</w:t>
      </w:r>
      <w:r w:rsidR="00B7425B">
        <w:rPr>
          <w:rFonts w:eastAsiaTheme="minorEastAsia"/>
        </w:rPr>
        <w:t xml:space="preserve"> with a dc output voltage of </w:t>
      </w:r>
      <w:r w:rsidR="00B7425B">
        <w:rPr>
          <w:rFonts w:eastAsiaTheme="minorEastAsia"/>
        </w:rPr>
        <w:br/>
        <w:t xml:space="preserve">300*66% ~= 100 V. </w:t>
      </w:r>
    </w:p>
    <w:p w14:paraId="7D024FCA" w14:textId="52A7EB6A" w:rsidR="007E3A76" w:rsidRDefault="00761577" w:rsidP="00C5421F">
      <w:pPr>
        <w:jc w:val="both"/>
        <w:rPr>
          <w:rFonts w:eastAsiaTheme="minorEastAsia"/>
        </w:rPr>
      </w:pPr>
      <w:r>
        <w:rPr>
          <w:rFonts w:eastAsiaTheme="minorEastAsia"/>
        </w:rPr>
        <w:tab/>
        <w:t xml:space="preserve">In Figure 24, </w:t>
      </w:r>
      <w:r w:rsidR="007E2280">
        <w:rPr>
          <w:rFonts w:eastAsiaTheme="minorEastAsia"/>
        </w:rPr>
        <w:t>a</w:t>
      </w:r>
      <w:r>
        <w:rPr>
          <w:rFonts w:eastAsiaTheme="minorEastAsia"/>
        </w:rPr>
        <w:t xml:space="preserve"> spike in the output </w:t>
      </w:r>
      <w:r w:rsidR="007E2280">
        <w:rPr>
          <w:rFonts w:eastAsiaTheme="minorEastAsia"/>
        </w:rPr>
        <w:t xml:space="preserve">current </w:t>
      </w:r>
      <w:r>
        <w:rPr>
          <w:rFonts w:eastAsiaTheme="minorEastAsia"/>
        </w:rPr>
        <w:t xml:space="preserve">waveform </w:t>
      </w:r>
      <w:r w:rsidR="007E2280">
        <w:rPr>
          <w:rFonts w:eastAsiaTheme="minorEastAsia"/>
        </w:rPr>
        <w:t xml:space="preserve">can be seen. It </w:t>
      </w:r>
      <w:r w:rsidR="0069518D">
        <w:rPr>
          <w:rFonts w:eastAsiaTheme="minorEastAsia"/>
        </w:rPr>
        <w:t>corresponds to the duration where the input voltage is clipped.</w:t>
      </w:r>
      <w:r w:rsidR="00174214">
        <w:rPr>
          <w:rFonts w:eastAsiaTheme="minorEastAsia"/>
        </w:rPr>
        <w:t xml:space="preserve"> </w:t>
      </w:r>
      <w:r w:rsidR="00C60C1B">
        <w:rPr>
          <w:rFonts w:eastAsiaTheme="minorEastAsia"/>
        </w:rPr>
        <w:t xml:space="preserve">Input voltage is taken as </w:t>
      </w:r>
      <w:r w:rsidR="00E76D05">
        <w:rPr>
          <w:rFonts w:eastAsiaTheme="minorEastAsia"/>
        </w:rPr>
        <w:t xml:space="preserve">single </w:t>
      </w:r>
      <w:proofErr w:type="gramStart"/>
      <w:r w:rsidR="00E76D05">
        <w:rPr>
          <w:rFonts w:eastAsiaTheme="minorEastAsia"/>
        </w:rPr>
        <w:t>phase,</w:t>
      </w:r>
      <w:proofErr w:type="gramEnd"/>
      <w:r w:rsidR="00E76D05">
        <w:rPr>
          <w:rFonts w:eastAsiaTheme="minorEastAsia"/>
        </w:rPr>
        <w:t xml:space="preserve"> however the rectifier is three phase. </w:t>
      </w:r>
      <w:proofErr w:type="gramStart"/>
      <w:r w:rsidR="00E76D05">
        <w:rPr>
          <w:rFonts w:eastAsiaTheme="minorEastAsia"/>
        </w:rPr>
        <w:t>Therefore</w:t>
      </w:r>
      <w:proofErr w:type="gramEnd"/>
      <w:r w:rsidR="00E76D05">
        <w:rPr>
          <w:rFonts w:eastAsiaTheme="minorEastAsia"/>
        </w:rPr>
        <w:t xml:space="preserve"> during that range line-to-line voltage is also deviating from sinusoidal, leading to these spikes in the output current.</w:t>
      </w:r>
    </w:p>
    <w:p w14:paraId="0EFF13A2" w14:textId="3B41985D" w:rsidR="00E76D05" w:rsidRDefault="00E76D05" w:rsidP="00C5421F">
      <w:pPr>
        <w:jc w:val="both"/>
        <w:rPr>
          <w:rFonts w:eastAsiaTheme="minorEastAsia"/>
        </w:rPr>
      </w:pPr>
      <w:r>
        <w:rPr>
          <w:rFonts w:eastAsiaTheme="minorEastAsia"/>
        </w:rPr>
        <w:tab/>
        <w:t>In Figure 27, power meter results can be seen. From top to down, input voltage rms, input power in kW, output power in kW and input current rms is given. Approximately, 60 W is lost on the driver, which is in agreement with our thermal calculations.</w:t>
      </w:r>
    </w:p>
    <w:p w14:paraId="5E7F02AC" w14:textId="36C88DF7" w:rsidR="008B25E0" w:rsidRPr="00EF4AD8" w:rsidRDefault="008B25E0" w:rsidP="00C5421F">
      <w:pPr>
        <w:jc w:val="both"/>
      </w:pPr>
      <w:r>
        <w:rPr>
          <w:rFonts w:eastAsiaTheme="minorEastAsia"/>
        </w:rPr>
        <w:tab/>
        <w:t xml:space="preserve">In Figure 28, thermal camera image of our driver is given. As can be seen, the fan and heatsink solutions proved themselves and max temperature is max. 33.1 </w:t>
      </w:r>
      <w:r>
        <w:rPr>
          <w:rFonts w:eastAsiaTheme="minorEastAsia" w:cs="Times New Roman"/>
        </w:rPr>
        <w:t>°</w:t>
      </w:r>
      <w:r>
        <w:rPr>
          <w:rFonts w:eastAsiaTheme="minorEastAsia"/>
        </w:rPr>
        <w:t xml:space="preserve">C. </w:t>
      </w:r>
    </w:p>
    <w:p w14:paraId="314B6601" w14:textId="4B8AA0F8" w:rsidR="00614515" w:rsidRPr="0097045F" w:rsidRDefault="00614515" w:rsidP="00A91CBF">
      <w:pPr>
        <w:keepNext/>
        <w:jc w:val="center"/>
        <w:rPr>
          <w:rFonts w:asciiTheme="majorBidi" w:hAnsiTheme="majorBidi" w:cstheme="majorBidi"/>
          <w:i/>
          <w:iCs/>
        </w:rPr>
      </w:pPr>
    </w:p>
    <w:p w14:paraId="3494F002" w14:textId="77777777" w:rsidR="00614515" w:rsidRDefault="00614515" w:rsidP="00614515">
      <w:pPr>
        <w:keepNext/>
        <w:jc w:val="center"/>
      </w:pPr>
      <w:r>
        <w:rPr>
          <w:noProof/>
        </w:rPr>
        <w:drawing>
          <wp:inline distT="0" distB="0" distL="0" distR="0" wp14:anchorId="2D5B2D84" wp14:editId="52DC4D16">
            <wp:extent cx="5027930" cy="2078966"/>
            <wp:effectExtent l="0" t="0" r="1270" b="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15264" t="25017" r="-3" b="28241"/>
                    <a:stretch/>
                  </pic:blipFill>
                  <pic:spPr bwMode="auto">
                    <a:xfrm>
                      <a:off x="0" y="0"/>
                      <a:ext cx="5028453" cy="2079182"/>
                    </a:xfrm>
                    <a:prstGeom prst="rect">
                      <a:avLst/>
                    </a:prstGeom>
                    <a:noFill/>
                    <a:ln>
                      <a:noFill/>
                    </a:ln>
                    <a:extLst>
                      <a:ext uri="{53640926-AAD7-44D8-BBD7-CCE9431645EC}">
                        <a14:shadowObscured xmlns:a14="http://schemas.microsoft.com/office/drawing/2010/main"/>
                      </a:ext>
                    </a:extLst>
                  </pic:spPr>
                </pic:pic>
              </a:graphicData>
            </a:graphic>
          </wp:inline>
        </w:drawing>
      </w:r>
    </w:p>
    <w:p w14:paraId="50C846AE" w14:textId="732C7DD1" w:rsidR="00614515" w:rsidRPr="00B257BD" w:rsidRDefault="00614515" w:rsidP="00614515">
      <w:pPr>
        <w:pStyle w:val="ResimYazs"/>
        <w:jc w:val="center"/>
        <w:rPr>
          <w:rFonts w:asciiTheme="majorBidi" w:hAnsiTheme="majorBidi" w:cstheme="majorBidi"/>
          <w:i w:val="0"/>
          <w:iCs w:val="0"/>
          <w:color w:val="auto"/>
        </w:rPr>
      </w:pPr>
      <w:r w:rsidRPr="00B257BD">
        <w:rPr>
          <w:rFonts w:asciiTheme="majorBidi" w:hAnsiTheme="majorBidi" w:cstheme="majorBidi"/>
          <w:i w:val="0"/>
          <w:iCs w:val="0"/>
          <w:color w:val="auto"/>
        </w:rPr>
        <w:t xml:space="preserve">Figure </w:t>
      </w:r>
      <w:r w:rsidR="00B257BD">
        <w:rPr>
          <w:rFonts w:asciiTheme="majorBidi" w:hAnsiTheme="majorBidi" w:cstheme="majorBidi"/>
          <w:i w:val="0"/>
          <w:iCs w:val="0"/>
          <w:color w:val="auto"/>
        </w:rPr>
        <w:t>2</w:t>
      </w:r>
      <w:r w:rsidR="00A91CBF">
        <w:rPr>
          <w:rFonts w:asciiTheme="majorBidi" w:hAnsiTheme="majorBidi" w:cstheme="majorBidi"/>
          <w:i w:val="0"/>
          <w:iCs w:val="0"/>
          <w:color w:val="auto"/>
        </w:rPr>
        <w:t>7</w:t>
      </w:r>
      <w:r w:rsidR="00B257BD">
        <w:rPr>
          <w:rFonts w:asciiTheme="majorBidi" w:hAnsiTheme="majorBidi" w:cstheme="majorBidi"/>
          <w:i w:val="0"/>
          <w:iCs w:val="0"/>
          <w:color w:val="auto"/>
        </w:rPr>
        <w:t xml:space="preserve">. </w:t>
      </w:r>
      <w:r w:rsidRPr="00B257BD">
        <w:rPr>
          <w:rFonts w:asciiTheme="majorBidi" w:hAnsiTheme="majorBidi" w:cstheme="majorBidi"/>
          <w:i w:val="0"/>
          <w:iCs w:val="0"/>
          <w:color w:val="auto"/>
        </w:rPr>
        <w:t>Power meter results</w:t>
      </w:r>
    </w:p>
    <w:p w14:paraId="2E4C65C4" w14:textId="77777777" w:rsidR="00614515" w:rsidRDefault="00614515" w:rsidP="00614515">
      <w:pPr>
        <w:keepNext/>
        <w:jc w:val="center"/>
      </w:pPr>
      <w:r>
        <w:rPr>
          <w:noProof/>
        </w:rPr>
        <w:lastRenderedPageBreak/>
        <w:drawing>
          <wp:inline distT="0" distB="0" distL="0" distR="0" wp14:anchorId="4C735E29" wp14:editId="3D156FE6">
            <wp:extent cx="2528799" cy="2380891"/>
            <wp:effectExtent l="0" t="0" r="5080" b="635"/>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l="28495" t="21140" r="36607" b="35028"/>
                    <a:stretch/>
                  </pic:blipFill>
                  <pic:spPr bwMode="auto">
                    <a:xfrm>
                      <a:off x="0" y="0"/>
                      <a:ext cx="2533275" cy="2385105"/>
                    </a:xfrm>
                    <a:prstGeom prst="rect">
                      <a:avLst/>
                    </a:prstGeom>
                    <a:noFill/>
                    <a:ln>
                      <a:noFill/>
                    </a:ln>
                    <a:extLst>
                      <a:ext uri="{53640926-AAD7-44D8-BBD7-CCE9431645EC}">
                        <a14:shadowObscured xmlns:a14="http://schemas.microsoft.com/office/drawing/2010/main"/>
                      </a:ext>
                    </a:extLst>
                  </pic:spPr>
                </pic:pic>
              </a:graphicData>
            </a:graphic>
          </wp:inline>
        </w:drawing>
      </w:r>
    </w:p>
    <w:p w14:paraId="43E8E0E7" w14:textId="586BB6A7" w:rsidR="00614515" w:rsidRPr="00C640E1" w:rsidRDefault="00614515" w:rsidP="00614515">
      <w:pPr>
        <w:pStyle w:val="ResimYazs"/>
        <w:jc w:val="center"/>
        <w:rPr>
          <w:rFonts w:asciiTheme="majorBidi" w:hAnsiTheme="majorBidi" w:cstheme="majorBidi"/>
          <w:i w:val="0"/>
          <w:iCs w:val="0"/>
          <w:color w:val="auto"/>
        </w:rPr>
      </w:pPr>
      <w:r w:rsidRPr="00C640E1">
        <w:rPr>
          <w:rFonts w:asciiTheme="majorBidi" w:hAnsiTheme="majorBidi" w:cstheme="majorBidi"/>
          <w:i w:val="0"/>
          <w:iCs w:val="0"/>
          <w:color w:val="auto"/>
        </w:rPr>
        <w:t xml:space="preserve">Figure </w:t>
      </w:r>
      <w:r w:rsidR="00A91CBF">
        <w:rPr>
          <w:rFonts w:asciiTheme="majorBidi" w:hAnsiTheme="majorBidi" w:cstheme="majorBidi"/>
          <w:i w:val="0"/>
          <w:iCs w:val="0"/>
          <w:color w:val="auto"/>
        </w:rPr>
        <w:t>28</w:t>
      </w:r>
      <w:r w:rsidR="00C640E1">
        <w:rPr>
          <w:rFonts w:asciiTheme="majorBidi" w:hAnsiTheme="majorBidi" w:cstheme="majorBidi"/>
          <w:i w:val="0"/>
          <w:iCs w:val="0"/>
          <w:color w:val="auto"/>
        </w:rPr>
        <w:t xml:space="preserve">. </w:t>
      </w:r>
      <w:r w:rsidRPr="00C640E1">
        <w:rPr>
          <w:rFonts w:asciiTheme="majorBidi" w:hAnsiTheme="majorBidi" w:cstheme="majorBidi"/>
          <w:i w:val="0"/>
          <w:iCs w:val="0"/>
          <w:color w:val="auto"/>
        </w:rPr>
        <w:t>Temperature of the IGBT</w:t>
      </w:r>
    </w:p>
    <w:p w14:paraId="79452D13" w14:textId="77777777" w:rsidR="00614515" w:rsidRDefault="00614515" w:rsidP="00614515"/>
    <w:p w14:paraId="6DDF2BA9" w14:textId="77777777" w:rsidR="00614515" w:rsidRDefault="00614515" w:rsidP="00BE61EE">
      <w:pPr>
        <w:ind w:firstLine="360"/>
      </w:pPr>
      <w:r>
        <w:t>Since we planned to get the tea bonus, a test with the kettle had to be done too. Kettle test was done with the following procedure:</w:t>
      </w:r>
    </w:p>
    <w:p w14:paraId="259AD2AE" w14:textId="73AD2C80" w:rsidR="00614515" w:rsidRDefault="00614515" w:rsidP="00614515">
      <w:pPr>
        <w:pStyle w:val="ListeParagraf"/>
        <w:numPr>
          <w:ilvl w:val="0"/>
          <w:numId w:val="8"/>
        </w:numPr>
        <w:spacing w:line="259" w:lineRule="auto"/>
      </w:pPr>
      <w:r>
        <w:t>Motor is stopped by arranging the duty cycle to 0%</w:t>
      </w:r>
      <w:r w:rsidR="00BE61EE">
        <w:t>.</w:t>
      </w:r>
    </w:p>
    <w:p w14:paraId="3F91206C" w14:textId="55911725" w:rsidR="00614515" w:rsidRDefault="00614515" w:rsidP="00614515">
      <w:pPr>
        <w:pStyle w:val="ListeParagraf"/>
        <w:numPr>
          <w:ilvl w:val="0"/>
          <w:numId w:val="8"/>
        </w:numPr>
        <w:spacing w:line="259" w:lineRule="auto"/>
      </w:pPr>
      <w:r>
        <w:t>Kettle is connected</w:t>
      </w:r>
      <w:r w:rsidR="00BE61EE">
        <w:t>.</w:t>
      </w:r>
    </w:p>
    <w:p w14:paraId="3D95A674" w14:textId="3A31CEF8" w:rsidR="00614515" w:rsidRDefault="00614515" w:rsidP="00614515">
      <w:pPr>
        <w:pStyle w:val="ListeParagraf"/>
        <w:numPr>
          <w:ilvl w:val="0"/>
          <w:numId w:val="8"/>
        </w:numPr>
        <w:spacing w:line="259" w:lineRule="auto"/>
      </w:pPr>
      <w:r>
        <w:t>Duty cycle is increased by arranging the POTs</w:t>
      </w:r>
      <w:r w:rsidR="00BE61EE">
        <w:t>.</w:t>
      </w:r>
    </w:p>
    <w:p w14:paraId="311F741A" w14:textId="23DDC27B" w:rsidR="00614515" w:rsidRDefault="00614515" w:rsidP="00614515">
      <w:pPr>
        <w:pStyle w:val="ListeParagraf"/>
        <w:numPr>
          <w:ilvl w:val="0"/>
          <w:numId w:val="8"/>
        </w:numPr>
        <w:spacing w:line="259" w:lineRule="auto"/>
      </w:pPr>
      <w:r>
        <w:t>After obtaining 1.8kW at the output, duty cycle is fixed</w:t>
      </w:r>
      <w:r w:rsidR="00BE61EE">
        <w:t>.</w:t>
      </w:r>
    </w:p>
    <w:p w14:paraId="1EB5D99F" w14:textId="46152BA6" w:rsidR="00614515" w:rsidRDefault="00614515" w:rsidP="00614515">
      <w:pPr>
        <w:pStyle w:val="ListeParagraf"/>
        <w:numPr>
          <w:ilvl w:val="0"/>
          <w:numId w:val="8"/>
        </w:numPr>
        <w:spacing w:line="259" w:lineRule="auto"/>
      </w:pPr>
      <w:r>
        <w:t>Wait till the water boils.</w:t>
      </w:r>
    </w:p>
    <w:p w14:paraId="416A69E0" w14:textId="77777777" w:rsidR="00614515" w:rsidRDefault="00614515" w:rsidP="00614515">
      <w:r>
        <w:t>After this procedure was done, results are noted too.</w:t>
      </w:r>
    </w:p>
    <w:p w14:paraId="2A6C8A4C" w14:textId="1937014C" w:rsidR="00614515" w:rsidRDefault="00614515" w:rsidP="00614515">
      <w:pPr>
        <w:keepNext/>
        <w:jc w:val="center"/>
      </w:pPr>
      <w:r>
        <w:rPr>
          <w:noProof/>
        </w:rPr>
        <w:drawing>
          <wp:inline distT="0" distB="0" distL="0" distR="0" wp14:anchorId="19170274" wp14:editId="1482425E">
            <wp:extent cx="2592676" cy="2021262"/>
            <wp:effectExtent l="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l="38959" t="30835" r="25425" b="32124"/>
                    <a:stretch/>
                  </pic:blipFill>
                  <pic:spPr bwMode="auto">
                    <a:xfrm>
                      <a:off x="0" y="0"/>
                      <a:ext cx="2596466" cy="2024217"/>
                    </a:xfrm>
                    <a:prstGeom prst="rect">
                      <a:avLst/>
                    </a:prstGeom>
                    <a:noFill/>
                    <a:ln>
                      <a:noFill/>
                    </a:ln>
                    <a:extLst>
                      <a:ext uri="{53640926-AAD7-44D8-BBD7-CCE9431645EC}">
                        <a14:shadowObscured xmlns:a14="http://schemas.microsoft.com/office/drawing/2010/main"/>
                      </a:ext>
                    </a:extLst>
                  </pic:spPr>
                </pic:pic>
              </a:graphicData>
            </a:graphic>
          </wp:inline>
        </w:drawing>
      </w:r>
      <w:r w:rsidR="00BE61EE">
        <w:t xml:space="preserve">  </w:t>
      </w:r>
      <w:r w:rsidR="00BE61EE">
        <w:rPr>
          <w:noProof/>
        </w:rPr>
        <w:drawing>
          <wp:inline distT="0" distB="0" distL="0" distR="0" wp14:anchorId="3E956439" wp14:editId="379C4886">
            <wp:extent cx="2618509" cy="2049078"/>
            <wp:effectExtent l="0" t="0" r="0" b="889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8">
                      <a:extLst>
                        <a:ext uri="{28A0092B-C50C-407E-A947-70E740481C1C}">
                          <a14:useLocalDpi xmlns:a14="http://schemas.microsoft.com/office/drawing/2010/main" val="0"/>
                        </a:ext>
                      </a:extLst>
                    </a:blip>
                    <a:srcRect l="32859" t="14933" r="24407" b="40456"/>
                    <a:stretch/>
                  </pic:blipFill>
                  <pic:spPr bwMode="auto">
                    <a:xfrm>
                      <a:off x="0" y="0"/>
                      <a:ext cx="2619951" cy="2050206"/>
                    </a:xfrm>
                    <a:prstGeom prst="rect">
                      <a:avLst/>
                    </a:prstGeom>
                    <a:noFill/>
                    <a:ln>
                      <a:noFill/>
                    </a:ln>
                    <a:extLst>
                      <a:ext uri="{53640926-AAD7-44D8-BBD7-CCE9431645EC}">
                        <a14:shadowObscured xmlns:a14="http://schemas.microsoft.com/office/drawing/2010/main"/>
                      </a:ext>
                    </a:extLst>
                  </pic:spPr>
                </pic:pic>
              </a:graphicData>
            </a:graphic>
          </wp:inline>
        </w:drawing>
      </w:r>
    </w:p>
    <w:p w14:paraId="210249DF" w14:textId="1EDFD9E7" w:rsidR="00614515" w:rsidRPr="00747C17" w:rsidRDefault="00614515" w:rsidP="00614515">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Figure</w:t>
      </w:r>
      <w:r w:rsidR="00747C17">
        <w:rPr>
          <w:rFonts w:asciiTheme="majorBidi" w:hAnsiTheme="majorBidi" w:cstheme="majorBidi"/>
          <w:i w:val="0"/>
          <w:iCs w:val="0"/>
          <w:color w:val="auto"/>
        </w:rPr>
        <w:t xml:space="preserve"> 29. </w:t>
      </w:r>
      <w:r w:rsidRPr="00747C17">
        <w:rPr>
          <w:rFonts w:asciiTheme="majorBidi" w:hAnsiTheme="majorBidi" w:cstheme="majorBidi"/>
          <w:i w:val="0"/>
          <w:iCs w:val="0"/>
          <w:color w:val="auto"/>
        </w:rPr>
        <w:t>Input current of the kettle test</w:t>
      </w:r>
      <w:r w:rsidR="00BE61EE">
        <w:rPr>
          <w:rFonts w:asciiTheme="majorBidi" w:hAnsiTheme="majorBidi" w:cstheme="majorBidi"/>
          <w:i w:val="0"/>
          <w:iCs w:val="0"/>
          <w:color w:val="auto"/>
        </w:rPr>
        <w:t xml:space="preserve"> </w:t>
      </w:r>
      <w:r w:rsidR="00BE61EE">
        <w:rPr>
          <w:rFonts w:asciiTheme="majorBidi" w:hAnsiTheme="majorBidi" w:cstheme="majorBidi"/>
          <w:i w:val="0"/>
          <w:iCs w:val="0"/>
          <w:color w:val="auto"/>
        </w:rPr>
        <w:tab/>
      </w:r>
      <w:r w:rsidR="00BE61EE">
        <w:rPr>
          <w:rFonts w:asciiTheme="majorBidi" w:hAnsiTheme="majorBidi" w:cstheme="majorBidi"/>
          <w:i w:val="0"/>
          <w:iCs w:val="0"/>
          <w:color w:val="auto"/>
        </w:rPr>
        <w:tab/>
      </w:r>
      <w:r w:rsidR="00BE61EE" w:rsidRPr="00747C17">
        <w:rPr>
          <w:rFonts w:asciiTheme="majorBidi" w:hAnsiTheme="majorBidi" w:cstheme="majorBidi"/>
          <w:i w:val="0"/>
          <w:iCs w:val="0"/>
          <w:color w:val="auto"/>
        </w:rPr>
        <w:t xml:space="preserve">Figure </w:t>
      </w:r>
      <w:r w:rsidR="00BE61EE" w:rsidRPr="00747C17">
        <w:rPr>
          <w:rFonts w:asciiTheme="majorBidi" w:hAnsiTheme="majorBidi" w:cstheme="majorBidi"/>
          <w:i w:val="0"/>
          <w:iCs w:val="0"/>
          <w:color w:val="auto"/>
        </w:rPr>
        <w:fldChar w:fldCharType="begin"/>
      </w:r>
      <w:r w:rsidR="00BE61EE" w:rsidRPr="00747C17">
        <w:rPr>
          <w:rFonts w:asciiTheme="majorBidi" w:hAnsiTheme="majorBidi" w:cstheme="majorBidi"/>
          <w:i w:val="0"/>
          <w:iCs w:val="0"/>
          <w:color w:val="auto"/>
        </w:rPr>
        <w:instrText xml:space="preserve"> SEQ Figure \* ARABIC </w:instrText>
      </w:r>
      <w:r w:rsidR="00BE61EE">
        <w:rPr>
          <w:rFonts w:asciiTheme="majorBidi" w:hAnsiTheme="majorBidi" w:cstheme="majorBidi"/>
          <w:i w:val="0"/>
          <w:iCs w:val="0"/>
          <w:color w:val="auto"/>
        </w:rPr>
        <w:fldChar w:fldCharType="separate"/>
      </w:r>
      <w:r w:rsidR="00BE61EE" w:rsidRPr="00747C17">
        <w:rPr>
          <w:rFonts w:asciiTheme="majorBidi" w:hAnsiTheme="majorBidi" w:cstheme="majorBidi"/>
          <w:i w:val="0"/>
          <w:iCs w:val="0"/>
          <w:color w:val="auto"/>
        </w:rPr>
        <w:fldChar w:fldCharType="end"/>
      </w:r>
      <w:r w:rsidR="00BE61EE">
        <w:rPr>
          <w:rFonts w:asciiTheme="majorBidi" w:hAnsiTheme="majorBidi" w:cstheme="majorBidi"/>
          <w:i w:val="0"/>
          <w:iCs w:val="0"/>
          <w:color w:val="auto"/>
        </w:rPr>
        <w:t xml:space="preserve">30. </w:t>
      </w:r>
      <w:r w:rsidR="00BE61EE" w:rsidRPr="00747C17">
        <w:rPr>
          <w:rFonts w:asciiTheme="majorBidi" w:hAnsiTheme="majorBidi" w:cstheme="majorBidi"/>
          <w:i w:val="0"/>
          <w:iCs w:val="0"/>
          <w:color w:val="auto"/>
        </w:rPr>
        <w:t>Output current THD of the kettle test</w:t>
      </w:r>
      <w:r w:rsidR="00BE61EE">
        <w:rPr>
          <w:rFonts w:asciiTheme="majorBidi" w:hAnsiTheme="majorBidi" w:cstheme="majorBidi"/>
          <w:i w:val="0"/>
          <w:iCs w:val="0"/>
          <w:color w:val="auto"/>
        </w:rPr>
        <w:tab/>
        <w:t xml:space="preserve">                     </w:t>
      </w:r>
    </w:p>
    <w:p w14:paraId="6FD8B5B1" w14:textId="2A98380A" w:rsidR="00614515" w:rsidRDefault="00AF371C" w:rsidP="00BE61EE">
      <w:pPr>
        <w:keepNext/>
        <w:jc w:val="center"/>
      </w:pPr>
      <w:r>
        <w:rPr>
          <w:noProof/>
        </w:rPr>
        <w:lastRenderedPageBreak/>
        <w:drawing>
          <wp:inline distT="0" distB="0" distL="0" distR="0" wp14:anchorId="732E650B" wp14:editId="2A90BC6F">
            <wp:extent cx="2861077" cy="2237509"/>
            <wp:effectExtent l="0" t="0" r="0" b="0"/>
            <wp:docPr id="5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3" descr="Graphical user interface&#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l="35329" t="36847" r="29350" b="26302"/>
                    <a:stretch/>
                  </pic:blipFill>
                  <pic:spPr bwMode="auto">
                    <a:xfrm>
                      <a:off x="0" y="0"/>
                      <a:ext cx="2888512" cy="2258965"/>
                    </a:xfrm>
                    <a:prstGeom prst="rect">
                      <a:avLst/>
                    </a:prstGeom>
                    <a:noFill/>
                    <a:ln>
                      <a:noFill/>
                    </a:ln>
                    <a:extLst>
                      <a:ext uri="{53640926-AAD7-44D8-BBD7-CCE9431645EC}">
                        <a14:shadowObscured xmlns:a14="http://schemas.microsoft.com/office/drawing/2010/main"/>
                      </a:ext>
                    </a:extLst>
                  </pic:spPr>
                </pic:pic>
              </a:graphicData>
            </a:graphic>
          </wp:inline>
        </w:drawing>
      </w:r>
      <w:r w:rsidR="00BE61EE">
        <w:t xml:space="preserve">  </w:t>
      </w:r>
      <w:r w:rsidR="00BE61EE">
        <w:rPr>
          <w:noProof/>
        </w:rPr>
        <w:drawing>
          <wp:inline distT="0" distB="0" distL="0" distR="0" wp14:anchorId="33CFFDA5" wp14:editId="34AD4716">
            <wp:extent cx="2839411" cy="2247735"/>
            <wp:effectExtent l="0" t="0" r="0" b="635"/>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a:extLst>
                        <a:ext uri="{28A0092B-C50C-407E-A947-70E740481C1C}">
                          <a14:useLocalDpi xmlns:a14="http://schemas.microsoft.com/office/drawing/2010/main" val="0"/>
                        </a:ext>
                      </a:extLst>
                    </a:blip>
                    <a:srcRect l="37800" t="32774" r="28041" b="31152"/>
                    <a:stretch/>
                  </pic:blipFill>
                  <pic:spPr bwMode="auto">
                    <a:xfrm>
                      <a:off x="0" y="0"/>
                      <a:ext cx="2866471" cy="2269156"/>
                    </a:xfrm>
                    <a:prstGeom prst="rect">
                      <a:avLst/>
                    </a:prstGeom>
                    <a:noFill/>
                    <a:ln>
                      <a:noFill/>
                    </a:ln>
                    <a:extLst>
                      <a:ext uri="{53640926-AAD7-44D8-BBD7-CCE9431645EC}">
                        <a14:shadowObscured xmlns:a14="http://schemas.microsoft.com/office/drawing/2010/main"/>
                      </a:ext>
                    </a:extLst>
                  </pic:spPr>
                </pic:pic>
              </a:graphicData>
            </a:graphic>
          </wp:inline>
        </w:drawing>
      </w:r>
    </w:p>
    <w:p w14:paraId="029C1630" w14:textId="768CDF25" w:rsidR="00614515" w:rsidRPr="00747C17" w:rsidRDefault="00614515" w:rsidP="00BE61EE">
      <w:pPr>
        <w:pStyle w:val="ResimYazs"/>
        <w:ind w:firstLine="720"/>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31. </w:t>
      </w:r>
      <w:r w:rsidRPr="00747C17">
        <w:rPr>
          <w:rFonts w:asciiTheme="majorBidi" w:hAnsiTheme="majorBidi" w:cstheme="majorBidi"/>
          <w:i w:val="0"/>
          <w:iCs w:val="0"/>
          <w:color w:val="auto"/>
        </w:rPr>
        <w:t>Output current of the kettle test</w:t>
      </w:r>
      <w:r w:rsidR="00BE61EE" w:rsidRPr="00BE61EE">
        <w:rPr>
          <w:rFonts w:asciiTheme="majorBidi" w:hAnsiTheme="majorBidi" w:cstheme="majorBidi"/>
          <w:i w:val="0"/>
          <w:iCs w:val="0"/>
          <w:color w:val="auto"/>
        </w:rPr>
        <w:t xml:space="preserve"> </w:t>
      </w:r>
      <w:r w:rsidR="00BE61EE">
        <w:rPr>
          <w:rFonts w:asciiTheme="majorBidi" w:hAnsiTheme="majorBidi" w:cstheme="majorBidi"/>
          <w:i w:val="0"/>
          <w:iCs w:val="0"/>
          <w:color w:val="auto"/>
        </w:rPr>
        <w:tab/>
      </w:r>
      <w:r w:rsidR="00BE61EE">
        <w:rPr>
          <w:rFonts w:asciiTheme="majorBidi" w:hAnsiTheme="majorBidi" w:cstheme="majorBidi"/>
          <w:i w:val="0"/>
          <w:iCs w:val="0"/>
          <w:color w:val="auto"/>
        </w:rPr>
        <w:tab/>
      </w:r>
      <w:r w:rsidR="00BE61EE" w:rsidRPr="00747C17">
        <w:rPr>
          <w:rFonts w:asciiTheme="majorBidi" w:hAnsiTheme="majorBidi" w:cstheme="majorBidi"/>
          <w:i w:val="0"/>
          <w:iCs w:val="0"/>
          <w:color w:val="auto"/>
        </w:rPr>
        <w:t xml:space="preserve">Figure </w:t>
      </w:r>
      <w:r w:rsidR="00BE61EE">
        <w:rPr>
          <w:rFonts w:asciiTheme="majorBidi" w:hAnsiTheme="majorBidi" w:cstheme="majorBidi"/>
          <w:i w:val="0"/>
          <w:iCs w:val="0"/>
          <w:color w:val="auto"/>
        </w:rPr>
        <w:t xml:space="preserve">32. </w:t>
      </w:r>
      <w:r w:rsidR="00BE61EE" w:rsidRPr="00747C17">
        <w:rPr>
          <w:rFonts w:asciiTheme="majorBidi" w:hAnsiTheme="majorBidi" w:cstheme="majorBidi"/>
          <w:i w:val="0"/>
          <w:iCs w:val="0"/>
          <w:color w:val="auto"/>
        </w:rPr>
        <w:t>Output voltage of the kettle test</w:t>
      </w:r>
    </w:p>
    <w:p w14:paraId="390BEB4E" w14:textId="34D24F9F" w:rsidR="00614515" w:rsidRDefault="00AF371C" w:rsidP="00BE61EE">
      <w:pPr>
        <w:keepNext/>
        <w:jc w:val="center"/>
      </w:pPr>
      <w:r>
        <w:rPr>
          <w:noProof/>
        </w:rPr>
        <w:drawing>
          <wp:inline distT="0" distB="0" distL="0" distR="0" wp14:anchorId="0A24CE63" wp14:editId="64ED6AA7">
            <wp:extent cx="2729807" cy="2223019"/>
            <wp:effectExtent l="0" t="0" r="0" b="6350"/>
            <wp:docPr id="55" name="Picture 25"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5" descr="A picture containing text, electronics, display&#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l="37799" t="23078" r="25425" b="36969"/>
                    <a:stretch/>
                  </pic:blipFill>
                  <pic:spPr bwMode="auto">
                    <a:xfrm>
                      <a:off x="0" y="0"/>
                      <a:ext cx="2762573" cy="2249702"/>
                    </a:xfrm>
                    <a:prstGeom prst="rect">
                      <a:avLst/>
                    </a:prstGeom>
                    <a:noFill/>
                    <a:ln>
                      <a:noFill/>
                    </a:ln>
                    <a:extLst>
                      <a:ext uri="{53640926-AAD7-44D8-BBD7-CCE9431645EC}">
                        <a14:shadowObscured xmlns:a14="http://schemas.microsoft.com/office/drawing/2010/main"/>
                      </a:ext>
                    </a:extLst>
                  </pic:spPr>
                </pic:pic>
              </a:graphicData>
            </a:graphic>
          </wp:inline>
        </w:drawing>
      </w:r>
      <w:r w:rsidR="00BE61EE">
        <w:t xml:space="preserve">  </w:t>
      </w:r>
      <w:r w:rsidR="00BE61EE">
        <w:rPr>
          <w:noProof/>
        </w:rPr>
        <w:drawing>
          <wp:inline distT="0" distB="0" distL="0" distR="0" wp14:anchorId="62F6BA66" wp14:editId="3B050AE3">
            <wp:extent cx="3039880" cy="2286000"/>
            <wp:effectExtent l="0" t="0" r="8255"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2">
                      <a:extLst>
                        <a:ext uri="{28A0092B-C50C-407E-A947-70E740481C1C}">
                          <a14:useLocalDpi xmlns:a14="http://schemas.microsoft.com/office/drawing/2010/main" val="0"/>
                        </a:ext>
                      </a:extLst>
                    </a:blip>
                    <a:srcRect l="28787" t="18423" r="31966" b="42204"/>
                    <a:stretch/>
                  </pic:blipFill>
                  <pic:spPr bwMode="auto">
                    <a:xfrm>
                      <a:off x="0" y="0"/>
                      <a:ext cx="3050966" cy="2294337"/>
                    </a:xfrm>
                    <a:prstGeom prst="rect">
                      <a:avLst/>
                    </a:prstGeom>
                    <a:noFill/>
                    <a:ln>
                      <a:noFill/>
                    </a:ln>
                    <a:extLst>
                      <a:ext uri="{53640926-AAD7-44D8-BBD7-CCE9431645EC}">
                        <a14:shadowObscured xmlns:a14="http://schemas.microsoft.com/office/drawing/2010/main"/>
                      </a:ext>
                    </a:extLst>
                  </pic:spPr>
                </pic:pic>
              </a:graphicData>
            </a:graphic>
          </wp:inline>
        </w:drawing>
      </w:r>
    </w:p>
    <w:p w14:paraId="0EC62450" w14:textId="236A74F2" w:rsidR="00AF371C" w:rsidRDefault="00614515" w:rsidP="00BE61EE">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33. </w:t>
      </w:r>
      <w:r w:rsidRPr="00747C17">
        <w:rPr>
          <w:rFonts w:asciiTheme="majorBidi" w:hAnsiTheme="majorBidi" w:cstheme="majorBidi"/>
          <w:i w:val="0"/>
          <w:iCs w:val="0"/>
          <w:color w:val="auto"/>
        </w:rPr>
        <w:t xml:space="preserve">Input voltage and current of the kettle test </w:t>
      </w:r>
      <w:r w:rsidR="00BE61EE">
        <w:rPr>
          <w:rFonts w:asciiTheme="majorBidi" w:hAnsiTheme="majorBidi" w:cstheme="majorBidi"/>
          <w:i w:val="0"/>
          <w:iCs w:val="0"/>
          <w:color w:val="auto"/>
        </w:rPr>
        <w:tab/>
      </w:r>
      <w:r w:rsidR="00BE61EE">
        <w:rPr>
          <w:rFonts w:asciiTheme="majorBidi" w:hAnsiTheme="majorBidi" w:cstheme="majorBidi"/>
          <w:i w:val="0"/>
          <w:iCs w:val="0"/>
          <w:color w:val="auto"/>
        </w:rPr>
        <w:tab/>
      </w:r>
      <w:r w:rsidR="0016400C">
        <w:rPr>
          <w:rFonts w:asciiTheme="majorBidi" w:hAnsiTheme="majorBidi" w:cstheme="majorBidi"/>
          <w:i w:val="0"/>
          <w:iCs w:val="0"/>
          <w:color w:val="auto"/>
        </w:rPr>
        <w:t xml:space="preserve">   </w:t>
      </w:r>
      <w:r w:rsidR="00BE61EE" w:rsidRPr="00747C17">
        <w:rPr>
          <w:rFonts w:asciiTheme="majorBidi" w:hAnsiTheme="majorBidi" w:cstheme="majorBidi"/>
          <w:i w:val="0"/>
          <w:iCs w:val="0"/>
          <w:color w:val="auto"/>
        </w:rPr>
        <w:t xml:space="preserve">Figure </w:t>
      </w:r>
      <w:r w:rsidR="00BE61EE">
        <w:rPr>
          <w:rFonts w:asciiTheme="majorBidi" w:hAnsiTheme="majorBidi" w:cstheme="majorBidi"/>
          <w:i w:val="0"/>
          <w:iCs w:val="0"/>
          <w:color w:val="auto"/>
        </w:rPr>
        <w:t xml:space="preserve">34. </w:t>
      </w:r>
      <w:r w:rsidR="00BE61EE" w:rsidRPr="00747C17">
        <w:rPr>
          <w:rFonts w:asciiTheme="majorBidi" w:hAnsiTheme="majorBidi" w:cstheme="majorBidi"/>
          <w:i w:val="0"/>
          <w:iCs w:val="0"/>
          <w:color w:val="auto"/>
        </w:rPr>
        <w:t>All the signals in the same graph</w:t>
      </w:r>
    </w:p>
    <w:p w14:paraId="6263EB7F" w14:textId="347B8458" w:rsidR="00614515" w:rsidRPr="00BE61EE" w:rsidRDefault="00614515" w:rsidP="00BE61EE">
      <w:pPr>
        <w:pStyle w:val="ResimYazs"/>
        <w:ind w:left="720" w:firstLine="720"/>
        <w:rPr>
          <w:rFonts w:asciiTheme="majorBidi" w:hAnsiTheme="majorBidi" w:cstheme="majorBidi"/>
          <w:i w:val="0"/>
          <w:iCs w:val="0"/>
          <w:color w:val="auto"/>
        </w:rPr>
      </w:pPr>
      <w:r w:rsidRPr="00747C17">
        <w:rPr>
          <w:rFonts w:asciiTheme="majorBidi" w:hAnsiTheme="majorBidi" w:cstheme="majorBidi"/>
          <w:i w:val="0"/>
          <w:iCs w:val="0"/>
          <w:color w:val="auto"/>
        </w:rPr>
        <w:t>in the same graph</w:t>
      </w:r>
    </w:p>
    <w:p w14:paraId="42308AC3" w14:textId="071E4A49" w:rsidR="00AF371C" w:rsidRDefault="00AF371C" w:rsidP="00BE61EE">
      <w:pPr>
        <w:ind w:firstLine="720"/>
        <w:jc w:val="both"/>
      </w:pPr>
      <w:r>
        <w:t xml:space="preserve">From the </w:t>
      </w:r>
      <w:r w:rsidR="00BE61EE">
        <w:t>F</w:t>
      </w:r>
      <w:r>
        <w:t xml:space="preserve">igures 29-34, resultant graphs can be seen. </w:t>
      </w:r>
      <w:r w:rsidR="00440204">
        <w:t>Since the kettle is connected to the circuit, it draws more current. Hence, input current graph in the Fig</w:t>
      </w:r>
      <w:r w:rsidR="00BE61EE">
        <w:t>ure 29</w:t>
      </w:r>
      <w:r w:rsidR="00440204">
        <w:t xml:space="preserve"> is far from the DCM boundary. </w:t>
      </w:r>
    </w:p>
    <w:p w14:paraId="336070B0" w14:textId="15E117EB" w:rsidR="00837307" w:rsidRDefault="0080674F" w:rsidP="00BE61EE">
      <w:pPr>
        <w:jc w:val="both"/>
      </w:pPr>
      <w:r>
        <w:tab/>
        <w:t xml:space="preserve">Also, </w:t>
      </w:r>
      <w:r w:rsidR="00837307">
        <w:t>in the Fig</w:t>
      </w:r>
      <w:r w:rsidR="00BE61EE">
        <w:t>ure 31</w:t>
      </w:r>
      <w:r w:rsidR="00837307">
        <w:t xml:space="preserve">, one can see the spikes again. The reason of the spikes </w:t>
      </w:r>
      <w:r w:rsidR="00BE61EE">
        <w:t>was</w:t>
      </w:r>
      <w:r w:rsidR="00837307">
        <w:t xml:space="preserve"> explained</w:t>
      </w:r>
      <w:r w:rsidR="0018726A">
        <w:t xml:space="preserve"> in the previous setup</w:t>
      </w:r>
      <w:r w:rsidR="00837307">
        <w:t>. One can check the corresponding THD graph of the output current.</w:t>
      </w:r>
      <w:r w:rsidR="00CB7731">
        <w:t xml:space="preserve"> On the other hand, in the Fig</w:t>
      </w:r>
      <w:r w:rsidR="00BE61EE">
        <w:t>ure 35</w:t>
      </w:r>
      <w:r w:rsidR="00CB7731">
        <w:t xml:space="preserve">, rms current of the generator can be seen. </w:t>
      </w:r>
    </w:p>
    <w:p w14:paraId="64C10388" w14:textId="01B4F6D5" w:rsidR="00837307" w:rsidRPr="00AF371C" w:rsidRDefault="00837307" w:rsidP="00BE61EE">
      <w:pPr>
        <w:ind w:firstLine="720"/>
        <w:jc w:val="both"/>
      </w:pPr>
      <w:r>
        <w:t>From the Fig</w:t>
      </w:r>
      <w:r w:rsidR="00BE61EE">
        <w:t>ure 32</w:t>
      </w:r>
      <w:r>
        <w:t xml:space="preserve">, it can be seen that there is no mid-step in the output voltage since it was far from the DCM boundary. Hence, resultant graph is less distorted.  </w:t>
      </w:r>
    </w:p>
    <w:p w14:paraId="0DE2A8AE" w14:textId="76CC42C7" w:rsidR="00614515" w:rsidRDefault="00614515" w:rsidP="00614515">
      <w:pPr>
        <w:keepNext/>
        <w:jc w:val="center"/>
      </w:pPr>
      <w:r>
        <w:rPr>
          <w:noProof/>
        </w:rPr>
        <w:lastRenderedPageBreak/>
        <w:drawing>
          <wp:inline distT="0" distB="0" distL="0" distR="0" wp14:anchorId="66651907" wp14:editId="1159FBE3">
            <wp:extent cx="888329" cy="2337759"/>
            <wp:effectExtent l="0" t="0" r="7620" b="5715"/>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7058" t="25041" r="36068" b="21938"/>
                    <a:stretch/>
                  </pic:blipFill>
                  <pic:spPr bwMode="auto">
                    <a:xfrm>
                      <a:off x="0" y="0"/>
                      <a:ext cx="888927" cy="2339333"/>
                    </a:xfrm>
                    <a:prstGeom prst="rect">
                      <a:avLst/>
                    </a:prstGeom>
                    <a:noFill/>
                    <a:ln>
                      <a:noFill/>
                    </a:ln>
                    <a:extLst>
                      <a:ext uri="{53640926-AAD7-44D8-BBD7-CCE9431645EC}">
                        <a14:shadowObscured xmlns:a14="http://schemas.microsoft.com/office/drawing/2010/main"/>
                      </a:ext>
                    </a:extLst>
                  </pic:spPr>
                </pic:pic>
              </a:graphicData>
            </a:graphic>
          </wp:inline>
        </w:drawing>
      </w:r>
      <w:r w:rsidR="00BE61EE">
        <w:t xml:space="preserve">  </w:t>
      </w:r>
      <w:r w:rsidR="00BE61EE">
        <w:rPr>
          <w:noProof/>
        </w:rPr>
        <w:drawing>
          <wp:inline distT="0" distB="0" distL="0" distR="0" wp14:anchorId="0F7A2ED1" wp14:editId="21080795">
            <wp:extent cx="4599709" cy="2306976"/>
            <wp:effectExtent l="0" t="0" r="0" b="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4">
                      <a:extLst>
                        <a:ext uri="{28A0092B-C50C-407E-A947-70E740481C1C}">
                          <a14:useLocalDpi xmlns:a14="http://schemas.microsoft.com/office/drawing/2010/main" val="0"/>
                        </a:ext>
                      </a:extLst>
                    </a:blip>
                    <a:srcRect l="27177" t="48303" r="-246" b="24222"/>
                    <a:stretch/>
                  </pic:blipFill>
                  <pic:spPr bwMode="auto">
                    <a:xfrm>
                      <a:off x="0" y="0"/>
                      <a:ext cx="4637445" cy="2325903"/>
                    </a:xfrm>
                    <a:prstGeom prst="rect">
                      <a:avLst/>
                    </a:prstGeom>
                    <a:noFill/>
                    <a:ln>
                      <a:noFill/>
                    </a:ln>
                    <a:extLst>
                      <a:ext uri="{53640926-AAD7-44D8-BBD7-CCE9431645EC}">
                        <a14:shadowObscured xmlns:a14="http://schemas.microsoft.com/office/drawing/2010/main"/>
                      </a:ext>
                    </a:extLst>
                  </pic:spPr>
                </pic:pic>
              </a:graphicData>
            </a:graphic>
          </wp:inline>
        </w:drawing>
      </w:r>
    </w:p>
    <w:p w14:paraId="4B6DE444" w14:textId="7BC66F8D" w:rsidR="00614515" w:rsidRDefault="00614515" w:rsidP="0016400C">
      <w:pPr>
        <w:pStyle w:val="ResimYazs"/>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35. </w:t>
      </w:r>
      <w:r w:rsidRPr="00747C17">
        <w:rPr>
          <w:rFonts w:asciiTheme="majorBidi" w:hAnsiTheme="majorBidi" w:cstheme="majorBidi"/>
          <w:i w:val="0"/>
          <w:iCs w:val="0"/>
          <w:color w:val="auto"/>
        </w:rPr>
        <w:t>Current of the generator</w:t>
      </w:r>
      <w:r w:rsidR="00BE61EE">
        <w:rPr>
          <w:rFonts w:asciiTheme="majorBidi" w:hAnsiTheme="majorBidi" w:cstheme="majorBidi"/>
          <w:i w:val="0"/>
          <w:iCs w:val="0"/>
          <w:color w:val="auto"/>
        </w:rPr>
        <w:tab/>
      </w:r>
      <w:r w:rsidR="0016400C">
        <w:rPr>
          <w:rFonts w:asciiTheme="majorBidi" w:hAnsiTheme="majorBidi" w:cstheme="majorBidi"/>
          <w:i w:val="0"/>
          <w:iCs w:val="0"/>
          <w:color w:val="auto"/>
        </w:rPr>
        <w:tab/>
      </w:r>
      <w:r w:rsidR="00BE61EE" w:rsidRPr="0006382B">
        <w:rPr>
          <w:rFonts w:asciiTheme="majorBidi" w:hAnsiTheme="majorBidi" w:cstheme="majorBidi"/>
          <w:i w:val="0"/>
          <w:iCs w:val="0"/>
          <w:color w:val="auto"/>
        </w:rPr>
        <w:t xml:space="preserve">Figure </w:t>
      </w:r>
      <w:r w:rsidR="00BE61EE">
        <w:rPr>
          <w:rFonts w:asciiTheme="majorBidi" w:hAnsiTheme="majorBidi" w:cstheme="majorBidi"/>
          <w:i w:val="0"/>
          <w:iCs w:val="0"/>
          <w:color w:val="auto"/>
        </w:rPr>
        <w:t xml:space="preserve">36. </w:t>
      </w:r>
      <w:r w:rsidR="00BE61EE" w:rsidRPr="0006382B">
        <w:rPr>
          <w:rFonts w:asciiTheme="majorBidi" w:hAnsiTheme="majorBidi" w:cstheme="majorBidi"/>
          <w:i w:val="0"/>
          <w:iCs w:val="0"/>
          <w:color w:val="auto"/>
        </w:rPr>
        <w:t>Power meter results for the kettle test</w:t>
      </w:r>
    </w:p>
    <w:p w14:paraId="51DAE25D" w14:textId="06B27F4B" w:rsidR="00614515" w:rsidRDefault="00D22A82" w:rsidP="0016400C">
      <w:pPr>
        <w:ind w:firstLine="720"/>
      </w:pPr>
      <w:r>
        <w:rPr>
          <w:rFonts w:eastAsiaTheme="minorEastAsia"/>
        </w:rPr>
        <w:t>In Figure 36, power meter results can be seen. From top to down, efficiency, input power in kW, output power in kW and input current rms is given. Approximately, 110 W is lost on the driver, which dissipated as heat in the driver.</w:t>
      </w:r>
    </w:p>
    <w:p w14:paraId="685D6086" w14:textId="300ADD67" w:rsidR="00CB7731" w:rsidRPr="00CB7731" w:rsidRDefault="00CB7731" w:rsidP="00CB7731">
      <w:r>
        <w:tab/>
        <w:t>In the Fig</w:t>
      </w:r>
      <w:r w:rsidR="0016400C">
        <w:t xml:space="preserve">ure </w:t>
      </w:r>
      <w:r>
        <w:t xml:space="preserve">37, thermal camera result can be seen. Since the losses are higher than the previous case, IGBT and diode is hotter, but in the proper operating temperature range. </w:t>
      </w:r>
    </w:p>
    <w:p w14:paraId="69B5FF6F" w14:textId="77777777" w:rsidR="00614515" w:rsidRDefault="00614515" w:rsidP="00614515">
      <w:pPr>
        <w:keepNext/>
        <w:jc w:val="center"/>
      </w:pPr>
      <w:r>
        <w:rPr>
          <w:noProof/>
        </w:rPr>
        <w:drawing>
          <wp:inline distT="0" distB="0" distL="0" distR="0" wp14:anchorId="28892BB9" wp14:editId="10FAAA92">
            <wp:extent cx="2181897" cy="1604513"/>
            <wp:effectExtent l="0" t="0" r="0" b="0"/>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5">
                      <a:extLst>
                        <a:ext uri="{28A0092B-C50C-407E-A947-70E740481C1C}">
                          <a14:useLocalDpi xmlns:a14="http://schemas.microsoft.com/office/drawing/2010/main" val="0"/>
                        </a:ext>
                      </a:extLst>
                    </a:blip>
                    <a:srcRect l="19774" t="33550" r="43450" b="30372"/>
                    <a:stretch/>
                  </pic:blipFill>
                  <pic:spPr bwMode="auto">
                    <a:xfrm>
                      <a:off x="0" y="0"/>
                      <a:ext cx="2182277" cy="1604793"/>
                    </a:xfrm>
                    <a:prstGeom prst="rect">
                      <a:avLst/>
                    </a:prstGeom>
                    <a:noFill/>
                    <a:ln>
                      <a:noFill/>
                    </a:ln>
                    <a:extLst>
                      <a:ext uri="{53640926-AAD7-44D8-BBD7-CCE9431645EC}">
                        <a14:shadowObscured xmlns:a14="http://schemas.microsoft.com/office/drawing/2010/main"/>
                      </a:ext>
                    </a:extLst>
                  </pic:spPr>
                </pic:pic>
              </a:graphicData>
            </a:graphic>
          </wp:inline>
        </w:drawing>
      </w:r>
    </w:p>
    <w:p w14:paraId="061526A9" w14:textId="795725EC" w:rsidR="00614515" w:rsidRPr="0006382B" w:rsidRDefault="00614515" w:rsidP="00614515">
      <w:pPr>
        <w:pStyle w:val="ResimYazs"/>
        <w:jc w:val="center"/>
        <w:rPr>
          <w:rFonts w:asciiTheme="majorBidi" w:hAnsiTheme="majorBidi" w:cstheme="majorBidi"/>
          <w:i w:val="0"/>
          <w:iCs w:val="0"/>
          <w:color w:val="auto"/>
        </w:rPr>
      </w:pPr>
      <w:r w:rsidRPr="0006382B">
        <w:rPr>
          <w:rFonts w:asciiTheme="majorBidi" w:hAnsiTheme="majorBidi" w:cstheme="majorBidi"/>
          <w:i w:val="0"/>
          <w:iCs w:val="0"/>
          <w:color w:val="auto"/>
        </w:rPr>
        <w:t xml:space="preserve">Figure </w:t>
      </w:r>
      <w:r w:rsidR="0006382B">
        <w:rPr>
          <w:rFonts w:asciiTheme="majorBidi" w:hAnsiTheme="majorBidi" w:cstheme="majorBidi"/>
          <w:i w:val="0"/>
          <w:iCs w:val="0"/>
          <w:color w:val="auto"/>
        </w:rPr>
        <w:t xml:space="preserve">37. </w:t>
      </w:r>
      <w:proofErr w:type="spellStart"/>
      <w:r w:rsidRPr="0006382B">
        <w:rPr>
          <w:rFonts w:asciiTheme="majorBidi" w:hAnsiTheme="majorBidi" w:cstheme="majorBidi"/>
          <w:i w:val="0"/>
          <w:iCs w:val="0"/>
          <w:color w:val="auto"/>
        </w:rPr>
        <w:t>Temperture</w:t>
      </w:r>
      <w:proofErr w:type="spellEnd"/>
      <w:r w:rsidRPr="0006382B">
        <w:rPr>
          <w:rFonts w:asciiTheme="majorBidi" w:hAnsiTheme="majorBidi" w:cstheme="majorBidi"/>
          <w:i w:val="0"/>
          <w:iCs w:val="0"/>
          <w:color w:val="auto"/>
        </w:rPr>
        <w:t xml:space="preserve"> of the IGBT for the kettle test</w:t>
      </w:r>
    </w:p>
    <w:p w14:paraId="7478D2FF" w14:textId="77777777" w:rsidR="00614515" w:rsidRPr="00A82569" w:rsidRDefault="00614515" w:rsidP="00614515"/>
    <w:p w14:paraId="0E0D4F23" w14:textId="3F0CC5FB" w:rsidR="00A61160" w:rsidRPr="00A61160" w:rsidRDefault="00A61160" w:rsidP="00EB18DB">
      <w:pPr>
        <w:pStyle w:val="Balk1"/>
      </w:pPr>
      <w:r w:rsidRPr="00A61160">
        <w:t xml:space="preserve"> </w:t>
      </w:r>
      <w:bookmarkStart w:id="26" w:name="_Toc95127700"/>
      <w:r w:rsidRPr="00A61160">
        <w:t>CONCLUSION</w:t>
      </w:r>
      <w:bookmarkEnd w:id="26"/>
    </w:p>
    <w:p w14:paraId="3BC8FE91" w14:textId="6E0F1087" w:rsidR="00CF3F99" w:rsidRDefault="00AB4D9D" w:rsidP="0016400C">
      <w:pPr>
        <w:spacing w:line="360" w:lineRule="auto"/>
        <w:jc w:val="both"/>
      </w:pPr>
      <w:r>
        <w:tab/>
        <w:t xml:space="preserve">In this report, </w:t>
      </w:r>
      <w:r w:rsidR="00CB7731">
        <w:t xml:space="preserve">generally, it was explained how the motor driver is implemented. </w:t>
      </w:r>
      <w:r w:rsidR="00E77A00">
        <w:t xml:space="preserve">We have given information about how the topology and components were chosen. Simulation results corresponding to this topology and components are indicated and discussed. Thermal calculations of the components were done and thermal requirements were shown. It was explained how the implementation was done. </w:t>
      </w:r>
      <w:r w:rsidR="00CF3F99">
        <w:t>Lastly</w:t>
      </w:r>
      <w:r w:rsidR="00E77A00">
        <w:t>, demo results</w:t>
      </w:r>
      <w:r w:rsidR="008470D2">
        <w:t xml:space="preserve"> for the rated operation and kettle test</w:t>
      </w:r>
      <w:r w:rsidR="00E77A00">
        <w:t xml:space="preserve"> </w:t>
      </w:r>
      <w:r w:rsidR="008470D2">
        <w:t>were</w:t>
      </w:r>
      <w:r w:rsidR="00E77A00">
        <w:t xml:space="preserve"> given. </w:t>
      </w:r>
    </w:p>
    <w:p w14:paraId="52F9F48B" w14:textId="77777777" w:rsidR="00CF3F99" w:rsidRDefault="00CF3F99">
      <w:pPr>
        <w:spacing w:line="259" w:lineRule="auto"/>
      </w:pPr>
      <w:r>
        <w:br w:type="page"/>
      </w:r>
    </w:p>
    <w:p w14:paraId="7AF7D8AB" w14:textId="0EE29A9B" w:rsidR="00624598" w:rsidRDefault="00624598" w:rsidP="00EB18DB">
      <w:pPr>
        <w:pStyle w:val="Balk1"/>
      </w:pPr>
      <w:r w:rsidRPr="00A61160">
        <w:lastRenderedPageBreak/>
        <w:t xml:space="preserve"> </w:t>
      </w:r>
      <w:bookmarkStart w:id="27" w:name="_Toc95127701"/>
      <w:r>
        <w:t>REFERENCES</w:t>
      </w:r>
      <w:bookmarkEnd w:id="27"/>
    </w:p>
    <w:p w14:paraId="08C98195" w14:textId="0E805BD2" w:rsidR="00DB2A01" w:rsidRDefault="00DB2A01" w:rsidP="00005E9E">
      <w:pPr>
        <w:pStyle w:val="NormalWeb"/>
        <w:ind w:left="567" w:hanging="567"/>
        <w:jc w:val="both"/>
      </w:pPr>
      <w:r>
        <w:t>[1]</w:t>
      </w:r>
      <w:r>
        <w:tab/>
      </w:r>
      <w:r>
        <w:rPr>
          <w:i/>
          <w:iCs/>
        </w:rPr>
        <w:t xml:space="preserve">VUO36-16NO8 </w:t>
      </w:r>
      <w:proofErr w:type="spellStart"/>
      <w:r>
        <w:rPr>
          <w:i/>
          <w:iCs/>
        </w:rPr>
        <w:t>ixys</w:t>
      </w:r>
      <w:proofErr w:type="spellEnd"/>
      <w:r>
        <w:rPr>
          <w:i/>
          <w:iCs/>
        </w:rPr>
        <w:t>: Mouser</w:t>
      </w:r>
      <w:r>
        <w:t xml:space="preserve">. Mouser Electronics. (n.d.). Retrieved January 2, 2022, from </w:t>
      </w:r>
      <w:hyperlink r:id="rId66" w:history="1">
        <w:r w:rsidRPr="00C26B6F">
          <w:rPr>
            <w:rStyle w:val="Kpr"/>
          </w:rPr>
          <w:t>https://www.mouser.com/ProductDetail/IXYS/VUO36-16NO8?qs=t7yjd2JO%2FgTYiRCZukE39A%3D%3D</w:t>
        </w:r>
      </w:hyperlink>
      <w:r>
        <w:t xml:space="preserve"> </w:t>
      </w:r>
    </w:p>
    <w:p w14:paraId="4D08C621" w14:textId="4ABC024E" w:rsidR="00DB2A01" w:rsidRDefault="00DB2A01" w:rsidP="00005E9E">
      <w:pPr>
        <w:pStyle w:val="NormalWeb"/>
        <w:ind w:left="567" w:hanging="567"/>
        <w:jc w:val="both"/>
      </w:pPr>
      <w:r>
        <w:t>[2]</w:t>
      </w:r>
      <w:r>
        <w:tab/>
      </w:r>
      <w:r>
        <w:rPr>
          <w:i/>
          <w:iCs/>
        </w:rPr>
        <w:t xml:space="preserve">DSEP30-06B </w:t>
      </w:r>
      <w:proofErr w:type="spellStart"/>
      <w:r>
        <w:rPr>
          <w:i/>
          <w:iCs/>
        </w:rPr>
        <w:t>ixys</w:t>
      </w:r>
      <w:proofErr w:type="spellEnd"/>
      <w:r>
        <w:rPr>
          <w:i/>
          <w:iCs/>
        </w:rPr>
        <w:t>: Mouser</w:t>
      </w:r>
      <w:r>
        <w:t xml:space="preserve">. Mouser Electronics. (n.d.). Retrieved January 2, 2022, from </w:t>
      </w:r>
      <w:hyperlink r:id="rId67" w:history="1">
        <w:r w:rsidRPr="00C26B6F">
          <w:rPr>
            <w:rStyle w:val="Kpr"/>
          </w:rPr>
          <w:t>https://www.mouser.com/ProductDetail/IXYS/DSEP30-06B?qs=t7yjd2JO%2FgSuf4%2FHQWiQoQ%3D%3D</w:t>
        </w:r>
      </w:hyperlink>
      <w:r>
        <w:t xml:space="preserve"> </w:t>
      </w:r>
    </w:p>
    <w:p w14:paraId="5187315E" w14:textId="4D8CE299" w:rsidR="00624598" w:rsidRPr="005643AE" w:rsidRDefault="00DB2A01" w:rsidP="00005E9E">
      <w:pPr>
        <w:pStyle w:val="NormalWeb"/>
        <w:ind w:left="567" w:hanging="567"/>
        <w:jc w:val="both"/>
      </w:pPr>
      <w:r>
        <w:t>[3]</w:t>
      </w:r>
      <w:r>
        <w:tab/>
        <w:t xml:space="preserve">Alldatasheet.com. (n.d.). </w:t>
      </w:r>
      <w:r>
        <w:rPr>
          <w:i/>
          <w:iCs/>
        </w:rPr>
        <w:t xml:space="preserve">IXGH24N60C4D1 datasheet(pdf) - </w:t>
      </w:r>
      <w:proofErr w:type="spellStart"/>
      <w:r>
        <w:rPr>
          <w:i/>
          <w:iCs/>
        </w:rPr>
        <w:t>ixys</w:t>
      </w:r>
      <w:proofErr w:type="spellEnd"/>
      <w:r>
        <w:rPr>
          <w:i/>
          <w:iCs/>
        </w:rPr>
        <w:t xml:space="preserve"> corporation</w:t>
      </w:r>
      <w:r>
        <w:t xml:space="preserve">. ALLDATASHEET.COM - Datasheet search site for Electronic Components and Semiconductors and other semiconductors. Retrieved January 2, 2022, from </w:t>
      </w:r>
      <w:hyperlink r:id="rId68" w:history="1">
        <w:r w:rsidRPr="00C26B6F">
          <w:rPr>
            <w:rStyle w:val="Kpr"/>
          </w:rPr>
          <w:t>https://www.alldatasheet.com/datasheet-pdf/pdf/415136/IXYS/IXGH24N60C4D1.html</w:t>
        </w:r>
      </w:hyperlink>
      <w:r>
        <w:t xml:space="preserve"> </w:t>
      </w:r>
    </w:p>
    <w:sectPr w:rsidR="00624598" w:rsidRPr="005643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725F"/>
    <w:multiLevelType w:val="multilevel"/>
    <w:tmpl w:val="29D8BDD0"/>
    <w:lvl w:ilvl="0">
      <w:start w:val="1"/>
      <w:numFmt w:val="upperRoman"/>
      <w:pStyle w:val="Balk1"/>
      <w:lvlText w:val="%1."/>
      <w:lvlJc w:val="right"/>
      <w:rPr>
        <w:b/>
        <w:bCs/>
      </w:rPr>
    </w:lvl>
    <w:lvl w:ilvl="1">
      <w:start w:val="1"/>
      <w:numFmt w:val="decimal"/>
      <w:lvlText w:val="%1.%2"/>
      <w:lvlJc w:val="left"/>
      <w:pPr>
        <w:ind w:left="1296" w:hanging="576"/>
      </w:pPr>
    </w:lvl>
    <w:lvl w:ilvl="2">
      <w:start w:val="1"/>
      <w:numFmt w:val="decimal"/>
      <w:pStyle w:val="Balk3"/>
      <w:lvlText w:val="%1.%2.%3"/>
      <w:lvlJc w:val="left"/>
      <w:pPr>
        <w:ind w:left="1440" w:hanging="720"/>
      </w:pPr>
    </w:lvl>
    <w:lvl w:ilvl="3">
      <w:start w:val="1"/>
      <w:numFmt w:val="decimal"/>
      <w:pStyle w:val="Balk4"/>
      <w:lvlText w:val="%1.%2.%3.%4"/>
      <w:lvlJc w:val="left"/>
      <w:pPr>
        <w:ind w:left="1584" w:hanging="864"/>
      </w:pPr>
    </w:lvl>
    <w:lvl w:ilvl="4">
      <w:start w:val="1"/>
      <w:numFmt w:val="decimal"/>
      <w:pStyle w:val="Balk5"/>
      <w:lvlText w:val="%1.%2.%3.%4.%5"/>
      <w:lvlJc w:val="left"/>
      <w:pPr>
        <w:ind w:left="1728" w:hanging="1008"/>
      </w:pPr>
    </w:lvl>
    <w:lvl w:ilvl="5">
      <w:start w:val="1"/>
      <w:numFmt w:val="decimal"/>
      <w:pStyle w:val="Balk6"/>
      <w:lvlText w:val="%1.%2.%3.%4.%5.%6"/>
      <w:lvlJc w:val="left"/>
      <w:pPr>
        <w:ind w:left="1872" w:hanging="1152"/>
      </w:pPr>
    </w:lvl>
    <w:lvl w:ilvl="6">
      <w:start w:val="1"/>
      <w:numFmt w:val="decimal"/>
      <w:pStyle w:val="Balk7"/>
      <w:lvlText w:val="%1.%2.%3.%4.%5.%6.%7"/>
      <w:lvlJc w:val="left"/>
      <w:pPr>
        <w:ind w:left="2016" w:hanging="1296"/>
      </w:pPr>
    </w:lvl>
    <w:lvl w:ilvl="7">
      <w:start w:val="1"/>
      <w:numFmt w:val="decimal"/>
      <w:pStyle w:val="Balk8"/>
      <w:lvlText w:val="%1.%2.%3.%4.%5.%6.%7.%8"/>
      <w:lvlJc w:val="left"/>
      <w:pPr>
        <w:ind w:left="2160" w:hanging="1440"/>
      </w:pPr>
    </w:lvl>
    <w:lvl w:ilvl="8">
      <w:start w:val="1"/>
      <w:numFmt w:val="decimal"/>
      <w:pStyle w:val="Balk9"/>
      <w:lvlText w:val="%1.%2.%3.%4.%5.%6.%7.%8.%9"/>
      <w:lvlJc w:val="left"/>
      <w:pPr>
        <w:ind w:left="2304" w:hanging="1584"/>
      </w:pPr>
    </w:lvl>
  </w:abstractNum>
  <w:abstractNum w:abstractNumId="1" w15:restartNumberingAfterBreak="0">
    <w:nsid w:val="29224553"/>
    <w:multiLevelType w:val="hybridMultilevel"/>
    <w:tmpl w:val="7654E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E4E2753"/>
    <w:multiLevelType w:val="hybridMultilevel"/>
    <w:tmpl w:val="FAB0DC44"/>
    <w:lvl w:ilvl="0" w:tplc="AEDA8378">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5B17AB3"/>
    <w:multiLevelType w:val="hybridMultilevel"/>
    <w:tmpl w:val="FC48F1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B822FAF"/>
    <w:multiLevelType w:val="hybridMultilevel"/>
    <w:tmpl w:val="CBFAD718"/>
    <w:lvl w:ilvl="0" w:tplc="DB70D0CC">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4B00724"/>
    <w:multiLevelType w:val="hybridMultilevel"/>
    <w:tmpl w:val="22600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1F1E96"/>
    <w:multiLevelType w:val="hybridMultilevel"/>
    <w:tmpl w:val="492C6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E42A8A"/>
    <w:multiLevelType w:val="hybridMultilevel"/>
    <w:tmpl w:val="34AC1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08"/>
    <w:rsid w:val="00005E9E"/>
    <w:rsid w:val="00013514"/>
    <w:rsid w:val="00047264"/>
    <w:rsid w:val="0006382B"/>
    <w:rsid w:val="000945A8"/>
    <w:rsid w:val="0009638B"/>
    <w:rsid w:val="000C59D1"/>
    <w:rsid w:val="000C5E19"/>
    <w:rsid w:val="000E4FED"/>
    <w:rsid w:val="001149FD"/>
    <w:rsid w:val="001409A4"/>
    <w:rsid w:val="0016400C"/>
    <w:rsid w:val="00174214"/>
    <w:rsid w:val="00183969"/>
    <w:rsid w:val="0018726A"/>
    <w:rsid w:val="00192092"/>
    <w:rsid w:val="00264046"/>
    <w:rsid w:val="0027613A"/>
    <w:rsid w:val="002B62CC"/>
    <w:rsid w:val="002D1E9D"/>
    <w:rsid w:val="002D5132"/>
    <w:rsid w:val="002E79A8"/>
    <w:rsid w:val="002F0C08"/>
    <w:rsid w:val="00360612"/>
    <w:rsid w:val="003768C6"/>
    <w:rsid w:val="003A6CD8"/>
    <w:rsid w:val="003C6B31"/>
    <w:rsid w:val="004044BB"/>
    <w:rsid w:val="00416B2B"/>
    <w:rsid w:val="00424B21"/>
    <w:rsid w:val="004276EE"/>
    <w:rsid w:val="00440204"/>
    <w:rsid w:val="00452B31"/>
    <w:rsid w:val="00463D12"/>
    <w:rsid w:val="004C2A38"/>
    <w:rsid w:val="004F18F6"/>
    <w:rsid w:val="00524A1D"/>
    <w:rsid w:val="0055361E"/>
    <w:rsid w:val="005643AE"/>
    <w:rsid w:val="00575B73"/>
    <w:rsid w:val="005A5E1F"/>
    <w:rsid w:val="005B6979"/>
    <w:rsid w:val="005C75EC"/>
    <w:rsid w:val="00610D07"/>
    <w:rsid w:val="00614515"/>
    <w:rsid w:val="00624598"/>
    <w:rsid w:val="0064355B"/>
    <w:rsid w:val="00647B5C"/>
    <w:rsid w:val="00650699"/>
    <w:rsid w:val="0069518D"/>
    <w:rsid w:val="00720FFE"/>
    <w:rsid w:val="0072510A"/>
    <w:rsid w:val="00737F20"/>
    <w:rsid w:val="00747C17"/>
    <w:rsid w:val="00761577"/>
    <w:rsid w:val="0076353D"/>
    <w:rsid w:val="007E2280"/>
    <w:rsid w:val="007E3A76"/>
    <w:rsid w:val="007F7951"/>
    <w:rsid w:val="0080674F"/>
    <w:rsid w:val="008179E3"/>
    <w:rsid w:val="00837307"/>
    <w:rsid w:val="008470D2"/>
    <w:rsid w:val="008517B4"/>
    <w:rsid w:val="008650A2"/>
    <w:rsid w:val="008B25E0"/>
    <w:rsid w:val="008E631E"/>
    <w:rsid w:val="008E654C"/>
    <w:rsid w:val="008F351D"/>
    <w:rsid w:val="008F379A"/>
    <w:rsid w:val="008F3DFE"/>
    <w:rsid w:val="00902BCB"/>
    <w:rsid w:val="00951F48"/>
    <w:rsid w:val="0097045F"/>
    <w:rsid w:val="00996159"/>
    <w:rsid w:val="00A2103D"/>
    <w:rsid w:val="00A61160"/>
    <w:rsid w:val="00A91CBF"/>
    <w:rsid w:val="00A977D2"/>
    <w:rsid w:val="00AB4D9D"/>
    <w:rsid w:val="00AD092A"/>
    <w:rsid w:val="00AF371C"/>
    <w:rsid w:val="00B02CCA"/>
    <w:rsid w:val="00B257BD"/>
    <w:rsid w:val="00B70324"/>
    <w:rsid w:val="00B7425B"/>
    <w:rsid w:val="00B93613"/>
    <w:rsid w:val="00B97DDE"/>
    <w:rsid w:val="00BD1BF3"/>
    <w:rsid w:val="00BD7C73"/>
    <w:rsid w:val="00BE61EE"/>
    <w:rsid w:val="00C468EE"/>
    <w:rsid w:val="00C5421F"/>
    <w:rsid w:val="00C60C1B"/>
    <w:rsid w:val="00C640E1"/>
    <w:rsid w:val="00C77295"/>
    <w:rsid w:val="00C87AF4"/>
    <w:rsid w:val="00CB7731"/>
    <w:rsid w:val="00CF3F99"/>
    <w:rsid w:val="00D049EA"/>
    <w:rsid w:val="00D15442"/>
    <w:rsid w:val="00D22A82"/>
    <w:rsid w:val="00D3165B"/>
    <w:rsid w:val="00D74DFA"/>
    <w:rsid w:val="00D80439"/>
    <w:rsid w:val="00DB2A01"/>
    <w:rsid w:val="00DC0B76"/>
    <w:rsid w:val="00DC4926"/>
    <w:rsid w:val="00DC4BD3"/>
    <w:rsid w:val="00DD542A"/>
    <w:rsid w:val="00DF36F6"/>
    <w:rsid w:val="00DF3897"/>
    <w:rsid w:val="00E067F7"/>
    <w:rsid w:val="00E24614"/>
    <w:rsid w:val="00E2746A"/>
    <w:rsid w:val="00E475DA"/>
    <w:rsid w:val="00E52798"/>
    <w:rsid w:val="00E76570"/>
    <w:rsid w:val="00E76D05"/>
    <w:rsid w:val="00E77A00"/>
    <w:rsid w:val="00E84E2F"/>
    <w:rsid w:val="00E903C9"/>
    <w:rsid w:val="00E94F02"/>
    <w:rsid w:val="00EA40AF"/>
    <w:rsid w:val="00EB18DB"/>
    <w:rsid w:val="00ED772A"/>
    <w:rsid w:val="00EF4AD8"/>
    <w:rsid w:val="00F73439"/>
    <w:rsid w:val="00F83710"/>
    <w:rsid w:val="00F9755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824D"/>
  <w15:chartTrackingRefBased/>
  <w15:docId w15:val="{17A11547-EDF9-4D24-B8E8-59836E87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12"/>
    <w:pPr>
      <w:spacing w:line="256" w:lineRule="auto"/>
    </w:pPr>
    <w:rPr>
      <w:rFonts w:ascii="Times New Roman" w:hAnsi="Times New Roman"/>
      <w:sz w:val="24"/>
    </w:rPr>
  </w:style>
  <w:style w:type="paragraph" w:styleId="Balk1">
    <w:name w:val="heading 1"/>
    <w:basedOn w:val="Normal"/>
    <w:next w:val="Normal"/>
    <w:link w:val="Balk1Char"/>
    <w:uiPriority w:val="9"/>
    <w:qFormat/>
    <w:rsid w:val="008F3DFE"/>
    <w:pPr>
      <w:keepNext/>
      <w:keepLines/>
      <w:numPr>
        <w:numId w:val="3"/>
      </w:numPr>
      <w:spacing w:before="240" w:after="320" w:line="240" w:lineRule="auto"/>
      <w:ind w:left="720"/>
      <w:outlineLvl w:val="0"/>
    </w:pPr>
    <w:rPr>
      <w:rFonts w:eastAsiaTheme="majorEastAsia" w:cs="Times New Roman"/>
      <w:b/>
      <w:bCs/>
      <w:color w:val="4472C4" w:themeColor="accent1"/>
      <w:sz w:val="28"/>
      <w:szCs w:val="28"/>
    </w:rPr>
  </w:style>
  <w:style w:type="paragraph" w:styleId="Balk2">
    <w:name w:val="heading 2"/>
    <w:basedOn w:val="Normal"/>
    <w:next w:val="Normal"/>
    <w:link w:val="Balk2Char"/>
    <w:uiPriority w:val="9"/>
    <w:unhideWhenUsed/>
    <w:qFormat/>
    <w:rsid w:val="0076353D"/>
    <w:pPr>
      <w:jc w:val="both"/>
      <w:outlineLvl w:val="1"/>
    </w:pPr>
    <w:rPr>
      <w:rFonts w:eastAsiaTheme="minorEastAsia" w:cs="Times New Roman"/>
      <w:b/>
      <w:bCs/>
      <w:color w:val="2F5496" w:themeColor="accent1" w:themeShade="BF"/>
      <w:szCs w:val="24"/>
    </w:rPr>
  </w:style>
  <w:style w:type="paragraph" w:styleId="Balk3">
    <w:name w:val="heading 3"/>
    <w:basedOn w:val="Normal"/>
    <w:next w:val="Normal"/>
    <w:link w:val="Balk3Char"/>
    <w:uiPriority w:val="9"/>
    <w:semiHidden/>
    <w:unhideWhenUsed/>
    <w:qFormat/>
    <w:rsid w:val="00614515"/>
    <w:pPr>
      <w:keepNext/>
      <w:keepLines/>
      <w:numPr>
        <w:ilvl w:val="2"/>
        <w:numId w:val="3"/>
      </w:numPr>
      <w:spacing w:before="40" w:line="257" w:lineRule="auto"/>
      <w:outlineLvl w:val="2"/>
    </w:pPr>
    <w:rPr>
      <w:rFonts w:asciiTheme="majorBidi" w:eastAsiaTheme="majorEastAsia" w:hAnsiTheme="majorBidi" w:cstheme="majorBidi"/>
      <w:color w:val="1F3763" w:themeColor="accent1" w:themeShade="7F"/>
      <w:szCs w:val="24"/>
    </w:rPr>
  </w:style>
  <w:style w:type="paragraph" w:styleId="Balk4">
    <w:name w:val="heading 4"/>
    <w:basedOn w:val="Normal"/>
    <w:next w:val="Normal"/>
    <w:link w:val="Balk4Char"/>
    <w:uiPriority w:val="9"/>
    <w:semiHidden/>
    <w:unhideWhenUsed/>
    <w:qFormat/>
    <w:rsid w:val="003A6CD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3A6CD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3A6CD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3A6CD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3A6CD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3A6CD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F3DFE"/>
    <w:rPr>
      <w:rFonts w:ascii="Times New Roman" w:eastAsiaTheme="majorEastAsia" w:hAnsi="Times New Roman" w:cs="Times New Roman"/>
      <w:b/>
      <w:bCs/>
      <w:color w:val="4472C4" w:themeColor="accent1"/>
      <w:sz w:val="28"/>
      <w:szCs w:val="28"/>
    </w:rPr>
  </w:style>
  <w:style w:type="character" w:customStyle="1" w:styleId="Balk2Char">
    <w:name w:val="Başlık 2 Char"/>
    <w:basedOn w:val="VarsaylanParagrafYazTipi"/>
    <w:link w:val="Balk2"/>
    <w:uiPriority w:val="9"/>
    <w:rsid w:val="0076353D"/>
    <w:rPr>
      <w:rFonts w:ascii="Times New Roman" w:eastAsiaTheme="minorEastAsia" w:hAnsi="Times New Roman" w:cs="Times New Roman"/>
      <w:b/>
      <w:bCs/>
      <w:color w:val="2F5496" w:themeColor="accent1" w:themeShade="BF"/>
      <w:sz w:val="24"/>
      <w:szCs w:val="24"/>
    </w:rPr>
  </w:style>
  <w:style w:type="character" w:styleId="YerTutucuMetni">
    <w:name w:val="Placeholder Text"/>
    <w:basedOn w:val="VarsaylanParagrafYazTipi"/>
    <w:uiPriority w:val="99"/>
    <w:semiHidden/>
    <w:rsid w:val="00B93613"/>
    <w:rPr>
      <w:color w:val="808080"/>
    </w:rPr>
  </w:style>
  <w:style w:type="paragraph" w:styleId="TBal">
    <w:name w:val="TOC Heading"/>
    <w:basedOn w:val="Balk1"/>
    <w:next w:val="Normal"/>
    <w:uiPriority w:val="39"/>
    <w:unhideWhenUsed/>
    <w:qFormat/>
    <w:rsid w:val="00C77295"/>
    <w:pPr>
      <w:spacing w:line="259" w:lineRule="auto"/>
      <w:outlineLvl w:val="9"/>
    </w:pPr>
    <w:rPr>
      <w:lang w:val="tr-TR" w:eastAsia="ko-KR"/>
    </w:rPr>
  </w:style>
  <w:style w:type="paragraph" w:styleId="T1">
    <w:name w:val="toc 1"/>
    <w:basedOn w:val="Normal"/>
    <w:next w:val="Normal"/>
    <w:autoRedefine/>
    <w:uiPriority w:val="39"/>
    <w:unhideWhenUsed/>
    <w:rsid w:val="00C77295"/>
    <w:pPr>
      <w:spacing w:after="100"/>
    </w:pPr>
  </w:style>
  <w:style w:type="paragraph" w:styleId="T2">
    <w:name w:val="toc 2"/>
    <w:basedOn w:val="Normal"/>
    <w:next w:val="Normal"/>
    <w:autoRedefine/>
    <w:uiPriority w:val="39"/>
    <w:unhideWhenUsed/>
    <w:rsid w:val="00C77295"/>
    <w:pPr>
      <w:spacing w:after="100"/>
      <w:ind w:left="240"/>
    </w:pPr>
  </w:style>
  <w:style w:type="character" w:styleId="Kpr">
    <w:name w:val="Hyperlink"/>
    <w:basedOn w:val="VarsaylanParagrafYazTipi"/>
    <w:uiPriority w:val="99"/>
    <w:unhideWhenUsed/>
    <w:rsid w:val="00C77295"/>
    <w:rPr>
      <w:color w:val="0563C1" w:themeColor="hyperlink"/>
      <w:u w:val="single"/>
    </w:rPr>
  </w:style>
  <w:style w:type="paragraph" w:styleId="ListeParagraf">
    <w:name w:val="List Paragraph"/>
    <w:basedOn w:val="Normal"/>
    <w:uiPriority w:val="34"/>
    <w:qFormat/>
    <w:rsid w:val="00C77295"/>
    <w:pPr>
      <w:ind w:left="720"/>
      <w:contextualSpacing/>
    </w:pPr>
  </w:style>
  <w:style w:type="character" w:styleId="zmlenmeyenBahsetme">
    <w:name w:val="Unresolved Mention"/>
    <w:basedOn w:val="VarsaylanParagrafYazTipi"/>
    <w:uiPriority w:val="99"/>
    <w:semiHidden/>
    <w:unhideWhenUsed/>
    <w:rsid w:val="00E24614"/>
    <w:rPr>
      <w:color w:val="605E5C"/>
      <w:shd w:val="clear" w:color="auto" w:fill="E1DFDD"/>
    </w:rPr>
  </w:style>
  <w:style w:type="paragraph" w:styleId="ResimYazs">
    <w:name w:val="caption"/>
    <w:basedOn w:val="Normal"/>
    <w:next w:val="Normal"/>
    <w:uiPriority w:val="35"/>
    <w:unhideWhenUsed/>
    <w:qFormat/>
    <w:rsid w:val="00BD1BF3"/>
    <w:pPr>
      <w:spacing w:after="200" w:line="240" w:lineRule="auto"/>
    </w:pPr>
    <w:rPr>
      <w:rFonts w:asciiTheme="minorHAnsi" w:hAnsiTheme="minorHAnsi"/>
      <w:i/>
      <w:iCs/>
      <w:color w:val="44546A" w:themeColor="text2"/>
      <w:sz w:val="18"/>
      <w:szCs w:val="18"/>
    </w:rPr>
  </w:style>
  <w:style w:type="paragraph" w:styleId="NormalWeb">
    <w:name w:val="Normal (Web)"/>
    <w:basedOn w:val="Normal"/>
    <w:uiPriority w:val="99"/>
    <w:unhideWhenUsed/>
    <w:rsid w:val="00DB2A01"/>
    <w:pPr>
      <w:spacing w:before="100" w:beforeAutospacing="1" w:after="100" w:afterAutospacing="1" w:line="240" w:lineRule="auto"/>
    </w:pPr>
    <w:rPr>
      <w:rFonts w:eastAsia="Times New Roman" w:cs="Times New Roman"/>
      <w:szCs w:val="24"/>
    </w:rPr>
  </w:style>
  <w:style w:type="character" w:customStyle="1" w:styleId="Balk3Char">
    <w:name w:val="Başlık 3 Char"/>
    <w:basedOn w:val="VarsaylanParagrafYazTipi"/>
    <w:link w:val="Balk3"/>
    <w:uiPriority w:val="9"/>
    <w:semiHidden/>
    <w:rsid w:val="00614515"/>
    <w:rPr>
      <w:rFonts w:asciiTheme="majorBidi" w:eastAsiaTheme="majorEastAsia" w:hAnsiTheme="majorBid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3A6CD8"/>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semiHidden/>
    <w:rsid w:val="003A6CD8"/>
    <w:rPr>
      <w:rFonts w:asciiTheme="majorHAnsi" w:eastAsiaTheme="majorEastAsia" w:hAnsiTheme="majorHAnsi" w:cstheme="majorBidi"/>
      <w:color w:val="2F5496" w:themeColor="accent1" w:themeShade="BF"/>
      <w:sz w:val="24"/>
    </w:rPr>
  </w:style>
  <w:style w:type="character" w:customStyle="1" w:styleId="Balk6Char">
    <w:name w:val="Başlık 6 Char"/>
    <w:basedOn w:val="VarsaylanParagrafYazTipi"/>
    <w:link w:val="Balk6"/>
    <w:uiPriority w:val="9"/>
    <w:semiHidden/>
    <w:rsid w:val="003A6CD8"/>
    <w:rPr>
      <w:rFonts w:asciiTheme="majorHAnsi" w:eastAsiaTheme="majorEastAsia" w:hAnsiTheme="majorHAnsi" w:cstheme="majorBidi"/>
      <w:color w:val="1F3763" w:themeColor="accent1" w:themeShade="7F"/>
      <w:sz w:val="24"/>
    </w:rPr>
  </w:style>
  <w:style w:type="character" w:customStyle="1" w:styleId="Balk7Char">
    <w:name w:val="Başlık 7 Char"/>
    <w:basedOn w:val="VarsaylanParagrafYazTipi"/>
    <w:link w:val="Balk7"/>
    <w:uiPriority w:val="9"/>
    <w:semiHidden/>
    <w:rsid w:val="003A6CD8"/>
    <w:rPr>
      <w:rFonts w:asciiTheme="majorHAnsi" w:eastAsiaTheme="majorEastAsia" w:hAnsiTheme="majorHAnsi" w:cstheme="majorBidi"/>
      <w:i/>
      <w:iCs/>
      <w:color w:val="1F3763" w:themeColor="accent1" w:themeShade="7F"/>
      <w:sz w:val="24"/>
    </w:rPr>
  </w:style>
  <w:style w:type="character" w:customStyle="1" w:styleId="Balk8Char">
    <w:name w:val="Başlık 8 Char"/>
    <w:basedOn w:val="VarsaylanParagrafYazTipi"/>
    <w:link w:val="Balk8"/>
    <w:uiPriority w:val="9"/>
    <w:semiHidden/>
    <w:rsid w:val="003A6CD8"/>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3A6CD8"/>
    <w:rPr>
      <w:rFonts w:asciiTheme="majorHAnsi" w:eastAsiaTheme="majorEastAsia" w:hAnsiTheme="majorHAnsi" w:cstheme="majorBidi"/>
      <w:i/>
      <w:iCs/>
      <w:color w:val="272727" w:themeColor="text1" w:themeTint="D8"/>
      <w:sz w:val="21"/>
      <w:szCs w:val="21"/>
    </w:rPr>
  </w:style>
  <w:style w:type="paragraph" w:styleId="T3">
    <w:name w:val="toc 3"/>
    <w:basedOn w:val="Normal"/>
    <w:next w:val="Normal"/>
    <w:autoRedefine/>
    <w:uiPriority w:val="39"/>
    <w:unhideWhenUsed/>
    <w:rsid w:val="00D22A8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60758">
      <w:bodyDiv w:val="1"/>
      <w:marLeft w:val="0"/>
      <w:marRight w:val="0"/>
      <w:marTop w:val="0"/>
      <w:marBottom w:val="0"/>
      <w:divBdr>
        <w:top w:val="none" w:sz="0" w:space="0" w:color="auto"/>
        <w:left w:val="none" w:sz="0" w:space="0" w:color="auto"/>
        <w:bottom w:val="none" w:sz="0" w:space="0" w:color="auto"/>
        <w:right w:val="none" w:sz="0" w:space="0" w:color="auto"/>
      </w:divBdr>
    </w:div>
    <w:div w:id="1178537989">
      <w:bodyDiv w:val="1"/>
      <w:marLeft w:val="0"/>
      <w:marRight w:val="0"/>
      <w:marTop w:val="0"/>
      <w:marBottom w:val="0"/>
      <w:divBdr>
        <w:top w:val="none" w:sz="0" w:space="0" w:color="auto"/>
        <w:left w:val="none" w:sz="0" w:space="0" w:color="auto"/>
        <w:bottom w:val="none" w:sz="0" w:space="0" w:color="auto"/>
        <w:right w:val="none" w:sz="0" w:space="0" w:color="auto"/>
      </w:divBdr>
    </w:div>
    <w:div w:id="1483883286">
      <w:bodyDiv w:val="1"/>
      <w:marLeft w:val="0"/>
      <w:marRight w:val="0"/>
      <w:marTop w:val="0"/>
      <w:marBottom w:val="0"/>
      <w:divBdr>
        <w:top w:val="none" w:sz="0" w:space="0" w:color="auto"/>
        <w:left w:val="none" w:sz="0" w:space="0" w:color="auto"/>
        <w:bottom w:val="none" w:sz="0" w:space="0" w:color="auto"/>
        <w:right w:val="none" w:sz="0" w:space="0" w:color="auto"/>
      </w:divBdr>
    </w:div>
    <w:div w:id="188659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hyperlink" Target="https://www.alldatasheet.com/datasheet-pdf/pdf/415136/IXYS/IXGH24N60C4D1.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yperlink" Target="https://www.mouser.com/ProductDetail/IXYS/VUO36-16NO8?qs=t7yjd2JO%2FgTYiRCZukE39A%3D%3D" TargetMode="Externa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5.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8.jpeg"/><Relationship Id="rId25" Type="http://schemas.openxmlformats.org/officeDocument/2006/relationships/customXml" Target="ink/ink4.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hyperlink" Target="https://www.mouser.com/ProductDetail/IXYS/DSEP30-06B?qs=t7yjd2JO%2FgSuf4%2FHQWiQoQ%3D%3D" TargetMode="External"/><Relationship Id="rId20" Type="http://schemas.openxmlformats.org/officeDocument/2006/relationships/image" Target="media/image12.png"/><Relationship Id="rId41" Type="http://schemas.openxmlformats.org/officeDocument/2006/relationships/hyperlink" Target="https://github.com/sametyakut/EE463-TERM-PROJECT" TargetMode="External"/><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customXml" Target="ink/ink3.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jpeg"/></Relationships>
</file>

<file path=word/ink/ink1.xml><?xml version="1.0" encoding="utf-8"?>
<inkml:ink xmlns:inkml="http://www.w3.org/2003/InkML">
  <inkml:definitions/>
</inkml:ink>
</file>

<file path=word/ink/ink2.xml><?xml version="1.0" encoding="utf-8"?>
<inkml:ink xmlns:inkml="http://www.w3.org/2003/InkML">
  <inkml:definitions/>
</inkml:ink>
</file>

<file path=word/ink/ink3.xml><?xml version="1.0" encoding="utf-8"?>
<inkml:ink xmlns:inkml="http://www.w3.org/2003/InkML">
  <inkml:definitions/>
</inkml:ink>
</file>

<file path=word/ink/ink4.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F302C-FF9E-410D-B232-9CAF1550C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Pages>
  <Words>3386</Words>
  <Characters>19301</Characters>
  <Application>Microsoft Office Word</Application>
  <DocSecurity>0</DocSecurity>
  <Lines>160</Lines>
  <Paragraphs>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Ulusoy</dc:creator>
  <cp:keywords/>
  <dc:description/>
  <cp:lastModifiedBy>Burnie</cp:lastModifiedBy>
  <cp:revision>47</cp:revision>
  <cp:lastPrinted>2022-01-02T14:44:00Z</cp:lastPrinted>
  <dcterms:created xsi:type="dcterms:W3CDTF">2021-12-26T11:27:00Z</dcterms:created>
  <dcterms:modified xsi:type="dcterms:W3CDTF">2022-02-07T09:01:00Z</dcterms:modified>
</cp:coreProperties>
</file>