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5F67" w14:textId="113E9779" w:rsidR="00F428FE" w:rsidRPr="005516AD" w:rsidRDefault="002F5191" w:rsidP="005516AD">
      <w:pPr>
        <w:jc w:val="center"/>
        <w:rPr>
          <w:rFonts w:ascii="Nunito" w:hAnsi="Nunito"/>
          <w:b/>
          <w:bCs/>
          <w:sz w:val="20"/>
          <w:szCs w:val="20"/>
          <w:u w:val="single"/>
          <w:lang w:val="en-US"/>
        </w:rPr>
      </w:pPr>
      <w:r w:rsidRPr="005516AD">
        <w:rPr>
          <w:rFonts w:ascii="Nunito" w:hAnsi="Nunito"/>
          <w:b/>
          <w:bCs/>
          <w:sz w:val="20"/>
          <w:szCs w:val="20"/>
          <w:u w:val="single"/>
          <w:lang w:val="en-US"/>
        </w:rPr>
        <w:t>Secondary Snubber Design</w:t>
      </w:r>
    </w:p>
    <w:p w14:paraId="2945ADE3" w14:textId="712CA864" w:rsidR="002F5191" w:rsidRPr="008F2080" w:rsidRDefault="002F5191" w:rsidP="005516AD">
      <w:pPr>
        <w:jc w:val="both"/>
        <w:rPr>
          <w:rFonts w:ascii="Nunito" w:hAnsi="Nunito"/>
          <w:sz w:val="20"/>
          <w:szCs w:val="20"/>
          <w:lang w:val="en-US"/>
        </w:rPr>
      </w:pPr>
    </w:p>
    <w:p w14:paraId="5944F6BE" w14:textId="3BD0A430" w:rsidR="002F5191" w:rsidRPr="008F2080" w:rsidRDefault="002F5191" w:rsidP="005516AD">
      <w:pPr>
        <w:pStyle w:val="ListeParagraf"/>
        <w:numPr>
          <w:ilvl w:val="0"/>
          <w:numId w:val="1"/>
        </w:numPr>
        <w:jc w:val="both"/>
        <w:rPr>
          <w:rFonts w:ascii="Nunito" w:hAnsi="Nunito"/>
          <w:sz w:val="20"/>
          <w:szCs w:val="20"/>
          <w:lang w:val="en-US"/>
        </w:rPr>
      </w:pPr>
      <w:r w:rsidRPr="008F2080">
        <w:rPr>
          <w:rFonts w:ascii="Nunito" w:hAnsi="Nunito"/>
          <w:sz w:val="20"/>
          <w:szCs w:val="20"/>
          <w:lang w:val="en-US"/>
        </w:rPr>
        <w:t>Choose a resistor that allows proper damping.</w:t>
      </w:r>
    </w:p>
    <w:p w14:paraId="4E378FD7" w14:textId="33827114" w:rsidR="002F5191" w:rsidRPr="008F2080" w:rsidRDefault="002F5191" w:rsidP="005516AD">
      <w:pPr>
        <w:pStyle w:val="ListeParagraf"/>
        <w:numPr>
          <w:ilvl w:val="0"/>
          <w:numId w:val="1"/>
        </w:numPr>
        <w:jc w:val="both"/>
        <w:rPr>
          <w:rFonts w:ascii="Nunito" w:hAnsi="Nunito"/>
          <w:sz w:val="20"/>
          <w:szCs w:val="20"/>
          <w:lang w:val="en-US"/>
        </w:rPr>
      </w:pPr>
      <w:r w:rsidRPr="008F2080">
        <w:rPr>
          <w:rFonts w:ascii="Nunito" w:hAnsi="Nunito"/>
          <w:sz w:val="20"/>
          <w:szCs w:val="20"/>
          <w:lang w:val="en-US"/>
        </w:rPr>
        <w:t>Choose a capacitor.</w:t>
      </w:r>
    </w:p>
    <w:p w14:paraId="2E38CD14" w14:textId="280F545B" w:rsidR="002F5191" w:rsidRPr="008F2080" w:rsidRDefault="002F5191" w:rsidP="005516AD">
      <w:pPr>
        <w:pStyle w:val="ListeParagraf"/>
        <w:numPr>
          <w:ilvl w:val="0"/>
          <w:numId w:val="1"/>
        </w:numPr>
        <w:jc w:val="both"/>
        <w:rPr>
          <w:rFonts w:ascii="Nunito" w:hAnsi="Nunito"/>
          <w:sz w:val="20"/>
          <w:szCs w:val="20"/>
          <w:lang w:val="en-US"/>
        </w:rPr>
      </w:pPr>
      <w:r w:rsidRPr="008F2080">
        <w:rPr>
          <w:rFonts w:ascii="Nunito" w:hAnsi="Nunito"/>
          <w:sz w:val="20"/>
          <w:szCs w:val="20"/>
          <w:lang w:val="en-US"/>
        </w:rPr>
        <w:t>Ensure there isn’t excessive power dissipation.</w:t>
      </w:r>
    </w:p>
    <w:p w14:paraId="6F23E6E5" w14:textId="3810607B" w:rsidR="002F5191" w:rsidRPr="008F2080" w:rsidRDefault="002F5191" w:rsidP="005516AD">
      <w:pPr>
        <w:jc w:val="both"/>
        <w:rPr>
          <w:rFonts w:ascii="Nunito" w:hAnsi="Nunito"/>
          <w:sz w:val="20"/>
          <w:szCs w:val="20"/>
          <w:lang w:val="en-US"/>
        </w:rPr>
      </w:pPr>
    </w:p>
    <w:p w14:paraId="675218DC" w14:textId="73ACBF6D" w:rsidR="002F5191" w:rsidRPr="008F2080" w:rsidRDefault="002F5191" w:rsidP="005516AD">
      <w:pPr>
        <w:ind w:firstLine="708"/>
        <w:jc w:val="both"/>
        <w:rPr>
          <w:rFonts w:ascii="Nunito" w:hAnsi="Nunito"/>
          <w:sz w:val="20"/>
          <w:szCs w:val="20"/>
          <w:lang w:val="en-US"/>
        </w:rPr>
      </w:pPr>
      <w:r w:rsidRPr="008F2080">
        <w:rPr>
          <w:rFonts w:ascii="Nunito" w:hAnsi="Nunito"/>
          <w:sz w:val="20"/>
          <w:szCs w:val="20"/>
          <w:lang w:val="en-US"/>
        </w:rPr>
        <w:t xml:space="preserve">We measured </w:t>
      </w:r>
      <w:proofErr w:type="spellStart"/>
      <w:r w:rsidRPr="008F2080">
        <w:rPr>
          <w:rFonts w:ascii="Nunito" w:hAnsi="Nunito"/>
          <w:sz w:val="20"/>
          <w:szCs w:val="20"/>
          <w:lang w:val="en-US"/>
        </w:rPr>
        <w:t>L</w:t>
      </w:r>
      <w:r w:rsidR="008F2080" w:rsidRPr="008F2080">
        <w:rPr>
          <w:rFonts w:ascii="Nunito" w:hAnsi="Nunito"/>
          <w:sz w:val="20"/>
          <w:szCs w:val="20"/>
          <w:vertAlign w:val="subscript"/>
          <w:lang w:val="en-US"/>
        </w:rPr>
        <w:t>leakage</w:t>
      </w:r>
      <w:proofErr w:type="spellEnd"/>
      <w:r w:rsidR="008F2080" w:rsidRPr="008F2080">
        <w:rPr>
          <w:rFonts w:ascii="Nunito" w:hAnsi="Nunito"/>
          <w:sz w:val="20"/>
          <w:szCs w:val="20"/>
          <w:lang w:val="en-US"/>
        </w:rPr>
        <w:t xml:space="preserve"> to be 2.84706</w:t>
      </w:r>
      <w:r w:rsidR="008F2080" w:rsidRPr="008F2080">
        <w:rPr>
          <w:rFonts w:ascii="Nunito" w:hAnsi="Nunito" w:cstheme="minorHAnsi"/>
          <w:sz w:val="20"/>
          <w:szCs w:val="20"/>
          <w:lang w:val="en-US"/>
        </w:rPr>
        <w:t>µ</w:t>
      </w:r>
      <w:r w:rsidR="008F2080" w:rsidRPr="008F2080">
        <w:rPr>
          <w:rFonts w:ascii="Nunito" w:hAnsi="Nunito"/>
          <w:sz w:val="20"/>
          <w:szCs w:val="20"/>
          <w:lang w:val="en-US"/>
        </w:rPr>
        <w:t>H.</w:t>
      </w:r>
    </w:p>
    <w:p w14:paraId="4538B92D" w14:textId="179CD520" w:rsidR="008F2080" w:rsidRPr="008F2080" w:rsidRDefault="008F2080" w:rsidP="005516AD">
      <w:pPr>
        <w:ind w:firstLine="708"/>
        <w:jc w:val="both"/>
        <w:rPr>
          <w:rFonts w:ascii="Nunito" w:hAnsi="Nunito"/>
          <w:sz w:val="20"/>
          <w:szCs w:val="20"/>
          <w:lang w:val="en-US"/>
        </w:rPr>
      </w:pPr>
      <w:r w:rsidRPr="008F2080">
        <w:rPr>
          <w:rFonts w:ascii="Nunito" w:hAnsi="Nunito"/>
          <w:sz w:val="20"/>
          <w:szCs w:val="20"/>
          <w:lang w:val="en-US"/>
        </w:rPr>
        <w:t>“Two orders of magnitude between switching frequency and the snubber’s ringing frequency assumed for a good design”</w:t>
      </w:r>
    </w:p>
    <w:p w14:paraId="58635F49" w14:textId="0B546B92" w:rsidR="008F2080" w:rsidRPr="008F2080" w:rsidRDefault="008F2080" w:rsidP="005516AD">
      <w:pPr>
        <w:ind w:firstLine="708"/>
        <w:jc w:val="both"/>
        <w:rPr>
          <w:rFonts w:ascii="Nunito" w:hAnsi="Nunito"/>
          <w:sz w:val="20"/>
          <w:szCs w:val="20"/>
          <w:lang w:val="en-US"/>
        </w:rPr>
      </w:pPr>
      <w:r w:rsidRPr="008F2080">
        <w:rPr>
          <w:rFonts w:ascii="Nunito" w:hAnsi="Nunito"/>
          <w:sz w:val="20"/>
          <w:szCs w:val="20"/>
          <w:lang w:val="en-US"/>
        </w:rPr>
        <w:t>Our aimed switching frequency was 50kHz, but due to the unavailability of the proper resistance values, it appears 44kHz in practice.</w:t>
      </w:r>
    </w:p>
    <w:p w14:paraId="40AF83D9" w14:textId="76A8EBC9" w:rsidR="008F2080" w:rsidRDefault="008F2080" w:rsidP="005516AD">
      <w:pPr>
        <w:ind w:firstLine="708"/>
        <w:jc w:val="both"/>
        <w:rPr>
          <w:rFonts w:ascii="Nunito" w:hAnsi="Nunito"/>
          <w:sz w:val="20"/>
          <w:szCs w:val="20"/>
          <w:lang w:val="en-US"/>
        </w:rPr>
      </w:pPr>
      <w:r w:rsidRPr="008F2080">
        <w:rPr>
          <w:rFonts w:ascii="Nunito" w:hAnsi="Nunito"/>
          <w:sz w:val="20"/>
          <w:szCs w:val="20"/>
          <w:lang w:val="en-US"/>
        </w:rPr>
        <w:t>Therefore, a ringing frequency of 44MHz will be assumed.</w:t>
      </w:r>
    </w:p>
    <w:p w14:paraId="496A82F1" w14:textId="7420761F" w:rsidR="008F2080" w:rsidRDefault="008F2080" w:rsidP="005516AD">
      <w:pPr>
        <w:ind w:firstLine="708"/>
        <w:jc w:val="both"/>
        <w:rPr>
          <w:rFonts w:ascii="Nunito" w:eastAsiaTheme="minorEastAsia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 xml:space="preserve">The impedance of the leakage inductance: </w:t>
      </w:r>
      <m:oMath>
        <m:r>
          <w:rPr>
            <w:rFonts w:ascii="Cambria Math" w:hAnsi="Cambria Math"/>
            <w:sz w:val="20"/>
            <w:szCs w:val="20"/>
            <w:lang w:val="en-US"/>
          </w:rPr>
          <m:t>Z=2π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ringing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leakage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78.709Ω</m:t>
        </m:r>
      </m:oMath>
      <w:r w:rsidR="005516AD">
        <w:rPr>
          <w:rFonts w:ascii="Nunito" w:eastAsiaTheme="minorEastAsia" w:hAnsi="Nunito"/>
          <w:sz w:val="20"/>
          <w:szCs w:val="20"/>
          <w:lang w:val="en-US"/>
        </w:rPr>
        <w:t>. This is taken directly as the snubber resistance.</w:t>
      </w:r>
    </w:p>
    <w:p w14:paraId="1C60790D" w14:textId="703752CA" w:rsidR="005516AD" w:rsidRDefault="005516AD" w:rsidP="005516AD">
      <w:pPr>
        <w:ind w:firstLine="708"/>
        <w:jc w:val="both"/>
        <w:rPr>
          <w:rFonts w:ascii="Nunito" w:eastAsiaTheme="minorEastAsia" w:hAnsi="Nunito"/>
          <w:sz w:val="20"/>
          <w:szCs w:val="20"/>
          <w:lang w:val="en-US"/>
        </w:rPr>
      </w:pPr>
      <w:proofErr w:type="spellStart"/>
      <w:r>
        <w:rPr>
          <w:rFonts w:ascii="Nunito" w:eastAsiaTheme="minorEastAsia" w:hAnsi="Nunito"/>
          <w:sz w:val="20"/>
          <w:szCs w:val="20"/>
          <w:lang w:val="en-US"/>
        </w:rPr>
        <w:t>C</w:t>
      </w:r>
      <w:r>
        <w:rPr>
          <w:rFonts w:ascii="Nunito" w:eastAsiaTheme="minorEastAsia" w:hAnsi="Nunito"/>
          <w:sz w:val="20"/>
          <w:szCs w:val="20"/>
          <w:vertAlign w:val="subscript"/>
          <w:lang w:val="en-US"/>
        </w:rPr>
        <w:t>snub</w:t>
      </w:r>
      <w:proofErr w:type="spellEnd"/>
      <w:r>
        <w:rPr>
          <w:rFonts w:ascii="Nunito" w:eastAsiaTheme="minorEastAsia" w:hAnsi="Nunito"/>
          <w:sz w:val="20"/>
          <w:szCs w:val="20"/>
          <w:lang w:val="en-US"/>
        </w:rPr>
        <w:t xml:space="preserve"> used to minimize power dissipation at </w:t>
      </w:r>
      <w:proofErr w:type="spellStart"/>
      <w:r>
        <w:rPr>
          <w:rFonts w:ascii="Nunito" w:eastAsiaTheme="minorEastAsia" w:hAnsi="Nunito"/>
          <w:sz w:val="20"/>
          <w:szCs w:val="20"/>
          <w:lang w:val="en-US"/>
        </w:rPr>
        <w:t>f</w:t>
      </w:r>
      <w:r>
        <w:rPr>
          <w:rFonts w:ascii="Nunito" w:eastAsiaTheme="minorEastAsia" w:hAnsi="Nunito"/>
          <w:sz w:val="20"/>
          <w:szCs w:val="20"/>
          <w:vertAlign w:val="subscript"/>
          <w:lang w:val="en-US"/>
        </w:rPr>
        <w:t>sw</w:t>
      </w:r>
      <w:proofErr w:type="spellEnd"/>
      <w:r>
        <w:rPr>
          <w:rFonts w:ascii="Nunito" w:eastAsiaTheme="minorEastAsia" w:hAnsi="Nunito"/>
          <w:sz w:val="20"/>
          <w:szCs w:val="20"/>
          <w:lang w:val="en-US"/>
        </w:rPr>
        <w:t xml:space="preserve"> and allow the resistor to be effective at f</w:t>
      </w:r>
      <w:r>
        <w:rPr>
          <w:rFonts w:ascii="Nunito" w:eastAsiaTheme="minorEastAsia" w:hAnsi="Nunito"/>
          <w:sz w:val="20"/>
          <w:szCs w:val="20"/>
          <w:vertAlign w:val="subscript"/>
          <w:lang w:val="en-US"/>
        </w:rPr>
        <w:t>ringing</w:t>
      </w:r>
      <w:r>
        <w:rPr>
          <w:rFonts w:ascii="Nunito" w:eastAsiaTheme="minorEastAsia" w:hAnsi="Nunito"/>
          <w:sz w:val="20"/>
          <w:szCs w:val="20"/>
          <w:lang w:val="en-US"/>
        </w:rPr>
        <w:t>.</w:t>
      </w:r>
    </w:p>
    <w:p w14:paraId="156FF297" w14:textId="02BA5138" w:rsidR="005516AD" w:rsidRDefault="005516AD" w:rsidP="005516AD">
      <w:pPr>
        <w:jc w:val="both"/>
        <w:rPr>
          <w:rFonts w:ascii="Nunito" w:eastAsiaTheme="minorEastAsia" w:hAnsi="Nunito"/>
          <w:sz w:val="20"/>
          <w:szCs w:val="20"/>
          <w:lang w:val="en-US"/>
        </w:rPr>
      </w:pPr>
    </w:p>
    <w:p w14:paraId="40CA73F6" w14:textId="075D9B73" w:rsidR="005516AD" w:rsidRPr="005516AD" w:rsidRDefault="005516AD" w:rsidP="005516AD">
      <w:pPr>
        <w:jc w:val="both"/>
        <w:rPr>
          <w:rFonts w:ascii="Nunito" w:eastAsiaTheme="minorEastAsia" w:hAnsi="Nunito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snub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ringing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snub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=459.5pF ≅470pF</m:t>
          </m:r>
        </m:oMath>
      </m:oMathPara>
    </w:p>
    <w:p w14:paraId="2D214AB1" w14:textId="713B3FD0" w:rsidR="005516AD" w:rsidRDefault="005516AD" w:rsidP="005516AD">
      <w:pPr>
        <w:jc w:val="both"/>
        <w:rPr>
          <w:rFonts w:ascii="Nunito" w:eastAsiaTheme="minorEastAsia" w:hAnsi="Nunito"/>
          <w:sz w:val="20"/>
          <w:szCs w:val="20"/>
          <w:lang w:val="en-US"/>
        </w:rPr>
      </w:pPr>
    </w:p>
    <w:p w14:paraId="090C14C3" w14:textId="0BC91098" w:rsidR="005516AD" w:rsidRDefault="005516AD" w:rsidP="005516AD">
      <w:pPr>
        <w:ind w:firstLine="708"/>
        <w:jc w:val="both"/>
        <w:rPr>
          <w:rFonts w:ascii="Nunito" w:eastAsiaTheme="minorEastAsia" w:hAnsi="Nunito"/>
          <w:sz w:val="20"/>
          <w:szCs w:val="20"/>
          <w:lang w:val="en-US"/>
        </w:rPr>
      </w:pPr>
      <w:r>
        <w:rPr>
          <w:rFonts w:ascii="Nunito" w:eastAsiaTheme="minorEastAsia" w:hAnsi="Nunito"/>
          <w:sz w:val="20"/>
          <w:szCs w:val="20"/>
          <w:lang w:val="en-US"/>
        </w:rPr>
        <w:t xml:space="preserve">Power dissipation: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C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diode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sw</m:t>
            </m:r>
          </m:sub>
        </m:sSub>
      </m:oMath>
      <w:r>
        <w:rPr>
          <w:rFonts w:ascii="Nunito" w:eastAsiaTheme="minorEastAsia" w:hAnsi="Nunito"/>
          <w:sz w:val="20"/>
          <w:szCs w:val="20"/>
          <w:lang w:val="en-US"/>
        </w:rPr>
        <w:t>. Here, the article removes the 0.5 factor in the capacitor power equation, stating the capacitor charges and discharges continuously. Accordingly, P = 149mW.</w:t>
      </w:r>
    </w:p>
    <w:p w14:paraId="3B8E406E" w14:textId="5B4A920D" w:rsidR="0094658D" w:rsidRDefault="0094658D" w:rsidP="005516AD">
      <w:pPr>
        <w:ind w:firstLine="708"/>
        <w:jc w:val="both"/>
        <w:rPr>
          <w:rFonts w:ascii="Nunito" w:eastAsiaTheme="minorEastAsia" w:hAnsi="Nunito"/>
          <w:sz w:val="20"/>
          <w:szCs w:val="20"/>
          <w:lang w:val="en-US"/>
        </w:rPr>
      </w:pPr>
    </w:p>
    <w:p w14:paraId="56D1F19C" w14:textId="5E86A5EF" w:rsidR="0094658D" w:rsidRDefault="0094658D" w:rsidP="0094658D">
      <w:pPr>
        <w:jc w:val="center"/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noProof/>
          <w:sz w:val="20"/>
          <w:szCs w:val="20"/>
          <w:lang w:val="en-US"/>
        </w:rPr>
        <w:drawing>
          <wp:inline distT="0" distB="0" distL="0" distR="0" wp14:anchorId="3055A44A" wp14:editId="528541D8">
            <wp:extent cx="5744210" cy="1873250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B0F1" w14:textId="72C8F5B3" w:rsidR="0094658D" w:rsidRDefault="0094658D" w:rsidP="0094658D">
      <w:pPr>
        <w:jc w:val="center"/>
        <w:rPr>
          <w:rFonts w:ascii="Nunito" w:hAnsi="Nunito"/>
          <w:sz w:val="20"/>
          <w:szCs w:val="20"/>
          <w:lang w:val="en-US"/>
        </w:rPr>
      </w:pPr>
    </w:p>
    <w:p w14:paraId="2286C073" w14:textId="77D06EDA" w:rsidR="0094658D" w:rsidRPr="005516AD" w:rsidRDefault="0094658D" w:rsidP="0094658D">
      <w:pPr>
        <w:ind w:firstLine="708"/>
        <w:jc w:val="both"/>
        <w:rPr>
          <w:rFonts w:ascii="Nunito" w:hAnsi="Nunito"/>
          <w:sz w:val="20"/>
          <w:szCs w:val="20"/>
          <w:lang w:val="en-US"/>
        </w:rPr>
      </w:pPr>
      <w:proofErr w:type="spellStart"/>
      <w:r>
        <w:rPr>
          <w:rFonts w:ascii="Nunito" w:hAnsi="Nunito"/>
          <w:sz w:val="20"/>
          <w:szCs w:val="20"/>
          <w:lang w:val="en-US"/>
        </w:rPr>
        <w:t>LTSpice</w:t>
      </w:r>
      <w:proofErr w:type="spellEnd"/>
      <w:r>
        <w:rPr>
          <w:rFonts w:ascii="Nunito" w:hAnsi="Nunito"/>
          <w:sz w:val="20"/>
          <w:szCs w:val="20"/>
          <w:lang w:val="en-US"/>
        </w:rPr>
        <w:t xml:space="preserve"> displays a lesser power dissipation.</w:t>
      </w:r>
    </w:p>
    <w:sectPr w:rsidR="0094658D" w:rsidRPr="00551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3FFC"/>
    <w:multiLevelType w:val="hybridMultilevel"/>
    <w:tmpl w:val="D384089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99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91"/>
    <w:rsid w:val="002F5191"/>
    <w:rsid w:val="004917A8"/>
    <w:rsid w:val="005516AD"/>
    <w:rsid w:val="005924B4"/>
    <w:rsid w:val="008F2080"/>
    <w:rsid w:val="0094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0B59B"/>
  <w15:chartTrackingRefBased/>
  <w15:docId w15:val="{8E301286-17D3-4B93-B0EA-1C80A20C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F5191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8F2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Tütek</dc:creator>
  <cp:keywords/>
  <dc:description/>
  <cp:lastModifiedBy>Kaan Tütek</cp:lastModifiedBy>
  <cp:revision>1</cp:revision>
  <dcterms:created xsi:type="dcterms:W3CDTF">2022-06-05T20:00:00Z</dcterms:created>
  <dcterms:modified xsi:type="dcterms:W3CDTF">2022-06-05T20:36:00Z</dcterms:modified>
</cp:coreProperties>
</file>