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Board Chairman - Mr.Thomas Kwaw Annan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(0244747504)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CEO - Dr. Esther Ehu Annan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(0535652254)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Deputy CEO - Ing. Samuel Agyapong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(+233 55 286 1774)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Accounts to create: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Instagram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 Account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Facebook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Twitter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Snapchat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