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am-freund"/>
      <w:r>
        <w:t xml:space="preserve">Sam Freund</w:t>
      </w:r>
      <w:bookmarkEnd w:id="20"/>
    </w:p>
    <w:p>
      <w:pPr>
        <w:pStyle w:val="Heading1"/>
      </w:pPr>
      <w:bookmarkStart w:id="21" w:name="lab-11"/>
      <w:r>
        <w:t xml:space="preserve">Lab 11</w:t>
      </w:r>
      <w:bookmarkEnd w:id="21"/>
    </w:p>
    <w:p>
      <w:pPr>
        <w:pStyle w:val="Heading1"/>
      </w:pPr>
      <w:bookmarkStart w:id="22" w:name="csc-2611"/>
      <w:r>
        <w:t xml:space="preserve">CSC 2611</w:t>
      </w:r>
      <w:bookmarkEnd w:id="22"/>
    </w:p>
    <w:p>
      <w:r>
        <w:pict>
          <v:rect style="width:0;height:1.5pt" o:hralign="center" o:hrstd="t" o:hr="t"/>
        </w:pict>
      </w:r>
    </w:p>
    <w:p>
      <w:pPr>
        <w:pStyle w:val="Heading2"/>
      </w:pPr>
      <w:bookmarkStart w:id="23" w:name="part-1"/>
      <w:r>
        <w:t xml:space="preserve">Part 1</w:t>
      </w:r>
      <w:bookmarkEnd w:id="23"/>
    </w:p>
    <w:p>
      <w:pPr>
        <w:pStyle w:val="Heading3"/>
      </w:pPr>
      <w:bookmarkStart w:id="24" w:name="vgg16-overview"/>
      <w:r>
        <w:t xml:space="preserve">VGG16 Overview</w:t>
      </w:r>
      <w:bookmarkEnd w:id="24"/>
    </w:p>
    <w:p>
      <w:pPr>
        <w:pStyle w:val="FirstParagraph"/>
      </w:pPr>
      <w:r>
        <w:t xml:space="preserve">VGG16 is a deep convolutional neural network developed by the Visual Geometry Group at Oxford, known for its simple, uniform architecture composed of stacked 3×3 convolutional layers and 2×2 max-pooling layers. It has 16 weight layers and was designed to test how increasing network depth affects performance. VGG16 was trained on the ImageNet Large Scale Visual Recognition Challenge (ILSVRC) dataset, which contains over 1.2 million labeled images across 1,000 object categories. As a result, VGG16 learns rich, hierarchical visual features—edges, textures, shapes, and object parts—making it effective for image classification and useful as a feature extractor for transfer learning.</w:t>
      </w:r>
    </w:p>
    <w:p>
      <w:pPr>
        <w:pStyle w:val="Heading3"/>
      </w:pPr>
      <w:bookmarkStart w:id="25" w:name="srun"/>
      <w:r>
        <w:t xml:space="preserve">srun</w:t>
      </w:r>
      <w:bookmarkEnd w:id="25"/>
    </w:p>
    <w:p>
      <w:pPr>
        <w:pStyle w:val="SourceCode"/>
      </w:pPr>
      <w:r>
        <w:rPr>
          <w:rStyle w:val="VerbatimChar"/>
        </w:rPr>
        <w:t xml:space="preserve">Namespace(augment_data='true', batch_size='20', data='/data/cs2300/L9/fruits', epochs='16', fine_tune='false', main_dir='/home/ad.msoe.edu/freunds/classes/2611/lab11/secondGrid')</w:t>
      </w:r>
      <w:r>
        <w:br/>
      </w:r>
      <w:r>
        <w:rPr>
          <w:rStyle w:val="VerbatimChar"/>
        </w:rPr>
        <w:t xml:space="preserve">Found 1182 images belonging to 6 classes.</w:t>
      </w:r>
      <w:r>
        <w:br/>
      </w:r>
      <w:r>
        <w:rPr>
          <w:rStyle w:val="VerbatimChar"/>
        </w:rPr>
        <w:t xml:space="preserve">Found 329 images belonging to 6 classes.</w:t>
      </w:r>
      <w:r>
        <w:br/>
      </w:r>
      <w:r>
        <w:rPr>
          <w:rStyle w:val="VerbatimChar"/>
        </w:rPr>
        <w:t xml:space="preserve">Epoch 1/16</w:t>
      </w:r>
      <w:r>
        <w:br/>
      </w:r>
      <w:r>
        <w:rPr>
          <w:rStyle w:val="VerbatimChar"/>
        </w:rPr>
        <w:t xml:space="preserve">60/59 - 31s - loss: 1.9712 - accuracy: 0.5288 - val_loss: 0.6461 - val_accuracy: 0.7933</w:t>
      </w:r>
      <w:r>
        <w:br/>
      </w:r>
      <w:r>
        <w:rPr>
          <w:rStyle w:val="VerbatimChar"/>
        </w:rPr>
        <w:t xml:space="preserve">Epoch 2/16</w:t>
      </w:r>
      <w:r>
        <w:br/>
      </w:r>
      <w:r>
        <w:rPr>
          <w:rStyle w:val="VerbatimChar"/>
        </w:rPr>
        <w:t xml:space="preserve">60/59 - 28s - loss: 0.4806 - accuracy: 0.8342 - val_loss: 0.4018 - val_accuracy: 0.8693</w:t>
      </w:r>
      <w:r>
        <w:br/>
      </w:r>
      <w:r>
        <w:rPr>
          <w:rStyle w:val="VerbatimChar"/>
        </w:rPr>
        <w:t xml:space="preserve">Epoch 3/16</w:t>
      </w:r>
      <w:r>
        <w:br/>
      </w:r>
      <w:r>
        <w:rPr>
          <w:rStyle w:val="VerbatimChar"/>
        </w:rPr>
        <w:t xml:space="preserve">60/59 - 25s - loss: 0.2612 - accuracy: 0.9120 - val_loss: 0.2224 - val_accuracy: 0.9331</w:t>
      </w:r>
      <w:r>
        <w:br/>
      </w:r>
      <w:r>
        <w:rPr>
          <w:rStyle w:val="VerbatimChar"/>
        </w:rPr>
        <w:t xml:space="preserve">Epoch 4/16</w:t>
      </w:r>
      <w:r>
        <w:br/>
      </w:r>
      <w:r>
        <w:rPr>
          <w:rStyle w:val="VerbatimChar"/>
        </w:rPr>
        <w:t xml:space="preserve">60/59 - 26s - loss: 0.1744 - accuracy: 0.9391 - val_loss: 0.2383 - val_accuracy: 0.9149</w:t>
      </w:r>
      <w:r>
        <w:br/>
      </w:r>
      <w:r>
        <w:rPr>
          <w:rStyle w:val="VerbatimChar"/>
        </w:rPr>
        <w:t xml:space="preserve">Epoch 5/16</w:t>
      </w:r>
      <w:r>
        <w:br/>
      </w:r>
      <w:r>
        <w:rPr>
          <w:rStyle w:val="VerbatimChar"/>
        </w:rPr>
        <w:t xml:space="preserve">60/59 - 27s - loss: 0.1319 - accuracy: 0.9569 - val_loss: 0.1940 - val_accuracy: 0.9422</w:t>
      </w:r>
      <w:r>
        <w:br/>
      </w:r>
      <w:r>
        <w:rPr>
          <w:rStyle w:val="VerbatimChar"/>
        </w:rPr>
        <w:t xml:space="preserve">Epoch 6/16</w:t>
      </w:r>
      <w:r>
        <w:br/>
      </w:r>
      <w:r>
        <w:rPr>
          <w:rStyle w:val="VerbatimChar"/>
        </w:rPr>
        <w:t xml:space="preserve">60/59 - 26s - loss: 0.0940 - accuracy: 0.9738 - val_loss: 0.1813 - val_accuracy: 0.9483</w:t>
      </w:r>
      <w:r>
        <w:br/>
      </w:r>
      <w:r>
        <w:rPr>
          <w:rStyle w:val="VerbatimChar"/>
        </w:rPr>
        <w:t xml:space="preserve">Epoch 7/16</w:t>
      </w:r>
      <w:r>
        <w:br/>
      </w:r>
      <w:r>
        <w:rPr>
          <w:rStyle w:val="VerbatimChar"/>
        </w:rPr>
        <w:t xml:space="preserve">60/59 - 27s - loss: 0.0771 - accuracy: 0.9763 - val_loss: 0.1674 - val_accuracy: 0.9605</w:t>
      </w:r>
      <w:r>
        <w:br/>
      </w:r>
      <w:r>
        <w:rPr>
          <w:rStyle w:val="VerbatimChar"/>
        </w:rPr>
        <w:t xml:space="preserve">Epoch 8/16</w:t>
      </w:r>
      <w:r>
        <w:br/>
      </w:r>
      <w:r>
        <w:rPr>
          <w:rStyle w:val="VerbatimChar"/>
        </w:rPr>
        <w:t xml:space="preserve">60/59 - 26s - loss: 0.0576 - accuracy: 0.9882 - val_loss: 0.1314 - val_accuracy: 0.9635</w:t>
      </w:r>
      <w:r>
        <w:br/>
      </w:r>
      <w:r>
        <w:rPr>
          <w:rStyle w:val="VerbatimChar"/>
        </w:rPr>
        <w:t xml:space="preserve">Epoch 9/16</w:t>
      </w:r>
      <w:r>
        <w:br/>
      </w:r>
      <w:r>
        <w:rPr>
          <w:rStyle w:val="VerbatimChar"/>
        </w:rPr>
        <w:t xml:space="preserve">60/59 - 27s - loss: 0.0453 - accuracy: 0.9915 - val_loss: 0.1925 - val_accuracy: 0.9544</w:t>
      </w:r>
      <w:r>
        <w:br/>
      </w:r>
      <w:r>
        <w:rPr>
          <w:rStyle w:val="VerbatimChar"/>
        </w:rPr>
        <w:t xml:space="preserve">Epoch 10/16</w:t>
      </w:r>
      <w:r>
        <w:br/>
      </w:r>
      <w:r>
        <w:rPr>
          <w:rStyle w:val="VerbatimChar"/>
        </w:rPr>
        <w:t xml:space="preserve">60/59 - 26s - loss: 0.0389 - accuracy: 0.9907 - val_loss: 0.1325 - val_accuracy: 0.9696</w:t>
      </w:r>
      <w:r>
        <w:br/>
      </w:r>
      <w:r>
        <w:rPr>
          <w:rStyle w:val="VerbatimChar"/>
        </w:rPr>
        <w:t xml:space="preserve">Epoch 11/16</w:t>
      </w:r>
      <w:r>
        <w:br/>
      </w:r>
      <w:r>
        <w:rPr>
          <w:rStyle w:val="VerbatimChar"/>
        </w:rPr>
        <w:t xml:space="preserve">60/59 - 26s - loss: 0.0313 - accuracy: 0.9966 - val_loss: 0.1377 - val_accuracy: 0.9605</w:t>
      </w:r>
      <w:r>
        <w:br/>
      </w:r>
      <w:r>
        <w:rPr>
          <w:rStyle w:val="VerbatimChar"/>
        </w:rPr>
        <w:t xml:space="preserve">Epoch 12/16</w:t>
      </w:r>
      <w:r>
        <w:br/>
      </w:r>
      <w:r>
        <w:rPr>
          <w:rStyle w:val="VerbatimChar"/>
        </w:rPr>
        <w:t xml:space="preserve">60/59 - 26s - loss: 0.0283 - accuracy: 0.9958 - val_loss: 0.1496 - val_accuracy: 0.9605</w:t>
      </w:r>
      <w:r>
        <w:br/>
      </w:r>
      <w:r>
        <w:rPr>
          <w:rStyle w:val="VerbatimChar"/>
        </w:rPr>
        <w:t xml:space="preserve">Epoch 13/16</w:t>
      </w:r>
      <w:r>
        <w:br/>
      </w:r>
      <w:r>
        <w:rPr>
          <w:rStyle w:val="VerbatimChar"/>
        </w:rPr>
        <w:t xml:space="preserve">60/59 - 26s - loss: 0.0242 - accuracy: 0.9966 - val_loss: 0.1262 - val_accuracy: 0.9635</w:t>
      </w:r>
      <w:r>
        <w:br/>
      </w:r>
      <w:r>
        <w:rPr>
          <w:rStyle w:val="VerbatimChar"/>
        </w:rPr>
        <w:t xml:space="preserve">Epoch 14/16</w:t>
      </w:r>
      <w:r>
        <w:br/>
      </w:r>
      <w:r>
        <w:rPr>
          <w:rStyle w:val="VerbatimChar"/>
        </w:rPr>
        <w:t xml:space="preserve">60/59 - 27s - loss: 0.0226 - accuracy: 0.9983 - val_loss: 0.1410 - val_accuracy: 0.9696</w:t>
      </w:r>
      <w:r>
        <w:br/>
      </w:r>
      <w:r>
        <w:rPr>
          <w:rStyle w:val="VerbatimChar"/>
        </w:rPr>
        <w:t xml:space="preserve">Epoch 15/16</w:t>
      </w:r>
      <w:r>
        <w:br/>
      </w:r>
      <w:r>
        <w:rPr>
          <w:rStyle w:val="VerbatimChar"/>
        </w:rPr>
        <w:t xml:space="preserve">60/59 - 26s - loss: 0.0183 - accuracy: 1.0000 - val_loss: 0.1535 - val_accuracy: 0.9574</w:t>
      </w:r>
      <w:r>
        <w:br/>
      </w:r>
      <w:r>
        <w:rPr>
          <w:rStyle w:val="VerbatimChar"/>
        </w:rPr>
        <w:t xml:space="preserve">Epoch 16/16</w:t>
      </w:r>
      <w:r>
        <w:br/>
      </w:r>
      <w:r>
        <w:rPr>
          <w:rStyle w:val="VerbatimChar"/>
        </w:rPr>
        <w:t xml:space="preserve">60/59 - 25s - loss: 0.0175 - accuracy: 0.9992 - val_loss: 0.1301 - val_accuracy: 0.9696</w:t>
      </w:r>
    </w:p>
    <w:p>
      <w:pPr>
        <w:pStyle w:val="FirstParagraph"/>
      </w:pPr>
      <w:r>
        <w:drawing>
          <wp:inline>
            <wp:extent cx="5334000" cy="4000499"/>
            <wp:effectExtent b="0" l="0" r="0" t="0"/>
            <wp:docPr descr="" title="" id="1" name="Picture"/>
            <a:graphic>
              <a:graphicData uri="http://schemas.openxmlformats.org/drawingml/2006/picture">
                <pic:pic>
                  <pic:nvPicPr>
                    <pic:cNvPr descr="/home/samf/notes/compSci/2611/labs/lab11/model_b16_e20.png" id="0" name="Picture"/>
                    <pic:cNvPicPr>
                      <a:picLocks noChangeArrowheads="1" noChangeAspect="1"/>
                    </pic:cNvPicPr>
                  </pic:nvPicPr>
                  <pic:blipFill>
                    <a:blip r:embed="rId26"/>
                    <a:stretch>
                      <a:fillRect/>
                    </a:stretch>
                  </pic:blipFill>
                  <pic:spPr bwMode="auto">
                    <a:xfrm>
                      <a:off x="0" y="0"/>
                      <a:ext cx="5334000" cy="4000499"/>
                    </a:xfrm>
                    <a:prstGeom prst="rect">
                      <a:avLst/>
                    </a:prstGeom>
                    <a:noFill/>
                    <a:ln w="9525">
                      <a:noFill/>
                      <a:headEnd/>
                      <a:tailEnd/>
                    </a:ln>
                  </pic:spPr>
                </pic:pic>
              </a:graphicData>
            </a:graphic>
          </wp:inline>
        </w:drawing>
      </w:r>
    </w:p>
    <w:p>
      <w:pPr>
        <w:pStyle w:val="Heading2"/>
      </w:pPr>
      <w:bookmarkStart w:id="27" w:name="part-2"/>
      <w:r>
        <w:t xml:space="preserve">Part 2</w:t>
      </w:r>
      <w:bookmarkEnd w:id="27"/>
    </w:p>
    <w:p>
      <w:pPr>
        <w:pStyle w:val="FirstParagraph"/>
      </w:pPr>
      <w:r>
        <w:t xml:space="preserve">42 accurate predictions out of 50 images for freshapples.</w:t>
      </w:r>
      <w:r>
        <w:t xml:space="preserve"> </w:t>
      </w:r>
      <w:r>
        <w:t xml:space="preserve">Accuracy: 0.84</w:t>
      </w:r>
    </w:p>
    <w:p>
      <w:pPr>
        <w:pStyle w:val="BodyText"/>
      </w:pPr>
      <w:r>
        <w:t xml:space="preserve">48 accurate predictions out of 49 images for freshbanana. Accuracy: 0.979</w:t>
      </w:r>
    </w:p>
    <w:p>
      <w:pPr>
        <w:pStyle w:val="BodyText"/>
      </w:pPr>
      <w:r>
        <w:t xml:space="preserve">42 accurate predictions out of 43 images for freshoranges. Accuracy: 0.976</w:t>
      </w:r>
    </w:p>
    <w:p>
      <w:pPr>
        <w:pStyle w:val="BodyText"/>
      </w:pPr>
      <w:r>
        <w:t xml:space="preserve">68 accurate predictions out of 74 images for rottenapples. Accuracy: 0.918</w:t>
      </w:r>
    </w:p>
    <w:p>
      <w:pPr>
        <w:pStyle w:val="BodyText"/>
      </w:pPr>
      <w:r>
        <w:t xml:space="preserve">67 accurate predictions out of 68 images for rottenbanana. Accuracy: 0.985</w:t>
      </w:r>
    </w:p>
    <w:p>
      <w:pPr>
        <w:pStyle w:val="BodyText"/>
      </w:pPr>
      <w:r>
        <w:t xml:space="preserve">17 accurate predictions out of 45 images for rottenoranges. Accuracy: 0.377</w:t>
      </w:r>
    </w:p>
    <w:p>
      <w:pPr>
        <w:pStyle w:val="Heading2"/>
      </w:pPr>
      <w:bookmarkStart w:id="28" w:name="part-3"/>
      <w:r>
        <w:t xml:space="preserve">Part 3</w:t>
      </w:r>
      <w:bookmarkEnd w:id="28"/>
    </w:p>
    <w:p>
      <w:pPr>
        <w:pStyle w:val="FirstParagraph"/>
      </w:pPr>
      <w:r>
        <w:t xml:space="preserve">I find this to be much simpler than typing out the entire srun command. However, this is (in my opinion) a bit less persistent as the history of the</w:t>
      </w:r>
      <w:r>
        <w:t xml:space="preserve"> </w:t>
      </w:r>
      <w:r>
        <w:rPr>
          <w:rStyle w:val="VerbatimChar"/>
        </w:rPr>
        <w:t xml:space="preserve">.sh</w:t>
      </w:r>
      <w:r>
        <w:t xml:space="preserve"> </w:t>
      </w:r>
      <w:r>
        <w:t xml:space="preserve">file isn’t tracked, while the previous srun command can be found using</w:t>
      </w:r>
      <w:r>
        <w:t xml:space="preserve"> </w:t>
      </w:r>
      <w:r>
        <w:rPr>
          <w:rStyle w:val="VerbatimChar"/>
        </w:rPr>
        <w:t xml:space="preserve">history</w:t>
      </w:r>
      <w:r>
        <w:t xml:space="preserve">.</w:t>
      </w:r>
    </w:p>
    <w:p>
      <w:pPr>
        <w:pStyle w:val="BodyText"/>
      </w:pPr>
      <w:r>
        <w:t xml:space="preserve">Running</w:t>
      </w:r>
      <w:r>
        <w:t xml:space="preserve"> </w:t>
      </w:r>
      <w:r>
        <w:rPr>
          <w:rStyle w:val="VerbatimChar"/>
        </w:rPr>
        <w:t xml:space="preserve">lab11.sh</w:t>
      </w:r>
      <w:r>
        <w:t xml:space="preserve">, we use hyperparameters batch_size=32 and epochs=5. Results of the final epoch can be found below.</w:t>
      </w:r>
      <w:r>
        <w:br/>
      </w:r>
      <w:r>
        <w:rPr>
          <w:rStyle w:val="VerbatimChar"/>
        </w:rPr>
        <w:t xml:space="preserve">37/36 - 25s - loss: 0.1809 - accuracy: 0.9349 - val_loss: 0.2246 - val_accuracy: 0.9179</w:t>
      </w:r>
    </w:p>
    <w:p>
      <w:pPr>
        <w:pStyle w:val="Heading2"/>
      </w:pPr>
      <w:bookmarkStart w:id="29" w:name="part-4"/>
      <w:r>
        <w:t xml:space="preserve">Part 4</w:t>
      </w:r>
      <w:bookmarkEnd w:id="29"/>
    </w:p>
    <w:p>
      <w:pPr>
        <w:pStyle w:val="FirstParagraph"/>
      </w:pPr>
      <w:r>
        <w:t xml:space="preserve">For testing different parameters, I used a grid search running on a slurm array, implemented with the below script.</w:t>
      </w:r>
    </w:p>
    <w:p>
      <w:pPr>
        <w:pStyle w:val="SourceCode"/>
      </w:pPr>
      <w:r>
        <w:rPr>
          <w:rStyle w:val="CommentTok"/>
        </w:rPr>
        <w:t xml:space="preserve">#!/bin/bash</w:t>
      </w:r>
      <w:r>
        <w:br/>
      </w:r>
      <w:r>
        <w:rPr>
          <w:rStyle w:val="CommentTok"/>
        </w:rPr>
        <w:t xml:space="preserve">#SBATCH --partition=teaching</w:t>
      </w:r>
      <w:r>
        <w:br/>
      </w:r>
      <w:r>
        <w:rPr>
          <w:rStyle w:val="CommentTok"/>
        </w:rPr>
        <w:t xml:space="preserve">#SBATCH --nodes=1</w:t>
      </w:r>
      <w:r>
        <w:br/>
      </w:r>
      <w:r>
        <w:rPr>
          <w:rStyle w:val="CommentTok"/>
        </w:rPr>
        <w:t xml:space="preserve">#SBATCH --gpus=1</w:t>
      </w:r>
      <w:r>
        <w:br/>
      </w:r>
      <w:r>
        <w:rPr>
          <w:rStyle w:val="CommentTok"/>
        </w:rPr>
        <w:t xml:space="preserve">#SBATCH --cpus-per-gpu=20</w:t>
      </w:r>
      <w:r>
        <w:br/>
      </w:r>
      <w:r>
        <w:rPr>
          <w:rStyle w:val="CommentTok"/>
        </w:rPr>
        <w:t xml:space="preserve">#SBATCH --error='sbatcherrorfile_%A_%a.out'</w:t>
      </w:r>
      <w:r>
        <w:br/>
      </w:r>
      <w:r>
        <w:rPr>
          <w:rStyle w:val="CommentTok"/>
        </w:rPr>
        <w:t xml:space="preserve">#SBATCH --output='sbatchoutputfile_%A_%a.out'</w:t>
      </w:r>
      <w:r>
        <w:br/>
      </w:r>
      <w:r>
        <w:rPr>
          <w:rStyle w:val="CommentTok"/>
        </w:rPr>
        <w:t xml:space="preserve">#SBATCH --time=0-2:0</w:t>
      </w:r>
      <w:r>
        <w:br/>
      </w:r>
      <w:r>
        <w:rPr>
          <w:rStyle w:val="CommentTok"/>
        </w:rPr>
        <w:t xml:space="preserve"># Array job setup - adjust based on grid search size</w:t>
      </w:r>
      <w:r>
        <w:br/>
      </w:r>
      <w:r>
        <w:rPr>
          <w:rStyle w:val="CommentTok"/>
        </w:rPr>
        <w:t xml:space="preserve">#SBATCH --array=0-11</w:t>
      </w:r>
      <w:r>
        <w:br/>
      </w:r>
      <w:r>
        <w:br/>
      </w:r>
      <w:r>
        <w:rPr>
          <w:rStyle w:val="CommentTok"/>
        </w:rPr>
        <w:t xml:space="preserve">####</w:t>
      </w:r>
      <w:r>
        <w:br/>
      </w:r>
      <w:r>
        <w:rPr>
          <w:rStyle w:val="CommentTok"/>
        </w:rPr>
        <w:t xml:space="preserve"># Grid search parameters</w:t>
      </w:r>
      <w:r>
        <w:br/>
      </w:r>
      <w:r>
        <w:rPr>
          <w:rStyle w:val="CommentTok"/>
        </w:rPr>
        <w:t xml:space="preserve">####</w:t>
      </w:r>
      <w:r>
        <w:br/>
      </w:r>
      <w:r>
        <w:rPr>
          <w:rStyle w:val="CommentTok"/>
        </w:rPr>
        <w:t xml:space="preserve"># Define batch sizes to search over</w:t>
      </w:r>
      <w:r>
        <w:br/>
      </w:r>
      <w:r>
        <w:rPr>
          <w:rStyle w:val="VariableTok"/>
        </w:rPr>
        <w:t xml:space="preserve">batch_sizes=(</w:t>
      </w:r>
      <w:r>
        <w:rPr>
          <w:rStyle w:val="NormalTok"/>
        </w:rPr>
        <w:t xml:space="preserve">16 32 64 128 256</w:t>
      </w:r>
      <w:r>
        <w:rPr>
          <w:rStyle w:val="VariableTok"/>
        </w:rPr>
        <w:t xml:space="preserve">)</w:t>
      </w:r>
      <w:r>
        <w:br/>
      </w:r>
      <w:r>
        <w:rPr>
          <w:rStyle w:val="CommentTok"/>
        </w:rPr>
        <w:t xml:space="preserve"># Define epochs to search over</w:t>
      </w:r>
      <w:r>
        <w:br/>
      </w:r>
      <w:r>
        <w:rPr>
          <w:rStyle w:val="VariableTok"/>
        </w:rPr>
        <w:t xml:space="preserve">epochs_values=(</w:t>
      </w:r>
      <w:r>
        <w:rPr>
          <w:rStyle w:val="NormalTok"/>
        </w:rPr>
        <w:t xml:space="preserve">5 10 15 20</w:t>
      </w:r>
      <w:r>
        <w:rPr>
          <w:rStyle w:val="VariableTok"/>
        </w:rPr>
        <w:t xml:space="preserve">)</w:t>
      </w:r>
      <w:r>
        <w:br/>
      </w:r>
      <w:r>
        <w:br/>
      </w:r>
      <w:r>
        <w:rPr>
          <w:rStyle w:val="CommentTok"/>
        </w:rPr>
        <w:t xml:space="preserve"># Calculate total combinations</w:t>
      </w:r>
      <w:r>
        <w:br/>
      </w:r>
      <w:r>
        <w:rPr>
          <w:rStyle w:val="VariableTok"/>
        </w:rPr>
        <w:t xml:space="preserve">num_batch_sizes=${#batch_sizes[@]}</w:t>
      </w:r>
      <w:r>
        <w:br/>
      </w:r>
      <w:r>
        <w:rPr>
          <w:rStyle w:val="VariableTok"/>
        </w:rPr>
        <w:t xml:space="preserve">num_epochs=${#epochs_values[@]}</w:t>
      </w:r>
      <w:r>
        <w:br/>
      </w:r>
      <w:r>
        <w:br/>
      </w:r>
      <w:r>
        <w:rPr>
          <w:rStyle w:val="CommentTok"/>
        </w:rPr>
        <w:t xml:space="preserve"># Map array task ID to parameter combination</w:t>
      </w:r>
      <w:r>
        <w:br/>
      </w:r>
      <w:r>
        <w:rPr>
          <w:rStyle w:val="VariableTok"/>
        </w:rPr>
        <w:t xml:space="preserve">batch_idx=$((</w:t>
      </w:r>
      <w:r>
        <w:rPr>
          <w:rStyle w:val="NormalTok"/>
        </w:rPr>
        <w:t xml:space="preserve">SLURM_ARRAY_TASK_ID / num_epochs</w:t>
      </w:r>
      <w:r>
        <w:rPr>
          <w:rStyle w:val="VariableTok"/>
        </w:rPr>
        <w:t xml:space="preserve">))</w:t>
      </w:r>
      <w:r>
        <w:br/>
      </w:r>
      <w:r>
        <w:rPr>
          <w:rStyle w:val="VariableTok"/>
        </w:rPr>
        <w:t xml:space="preserve">epoch_idx=$((</w:t>
      </w:r>
      <w:r>
        <w:rPr>
          <w:rStyle w:val="NormalTok"/>
        </w:rPr>
        <w:t xml:space="preserve">SLURM_ARRAY_TASK_ID % num_epochs</w:t>
      </w:r>
      <w:r>
        <w:rPr>
          <w:rStyle w:val="VariableTok"/>
        </w:rPr>
        <w:t xml:space="preserve">))</w:t>
      </w:r>
      <w:r>
        <w:br/>
      </w:r>
      <w:r>
        <w:br/>
      </w:r>
      <w:r>
        <w:rPr>
          <w:rStyle w:val="CommentTok"/>
        </w:rPr>
        <w:t xml:space="preserve"># Get current parameters</w:t>
      </w:r>
      <w:r>
        <w:br/>
      </w:r>
      <w:r>
        <w:rPr>
          <w:rStyle w:val="VariableTok"/>
        </w:rPr>
        <w:t xml:space="preserve">current_batch_size=${batch_sizes[$batch_idx]}</w:t>
      </w:r>
      <w:r>
        <w:br/>
      </w:r>
      <w:r>
        <w:rPr>
          <w:rStyle w:val="VariableTok"/>
        </w:rPr>
        <w:t xml:space="preserve">current_epochs=${epochs_values[$epoch_idx]}</w:t>
      </w:r>
      <w:r>
        <w:br/>
      </w:r>
      <w:r>
        <w:br/>
      </w:r>
      <w:r>
        <w:rPr>
          <w:rStyle w:val="BuiltInTok"/>
        </w:rPr>
        <w:t xml:space="preserve">echo</w:t>
      </w:r>
      <w:r>
        <w:rPr>
          <w:rStyle w:val="NormalTok"/>
        </w:rPr>
        <w:t xml:space="preserve"> </w:t>
      </w:r>
      <w:r>
        <w:rPr>
          <w:rStyle w:val="StringTok"/>
        </w:rPr>
        <w:t xml:space="preserve">"Running experiment with batch_size=</w:t>
      </w:r>
      <w:r>
        <w:rPr>
          <w:rStyle w:val="VariableTok"/>
        </w:rPr>
        <w:t xml:space="preserve">$current_batch_size</w:t>
      </w:r>
      <w:r>
        <w:rPr>
          <w:rStyle w:val="StringTok"/>
        </w:rPr>
        <w:t xml:space="preserve"> and epochs=</w:t>
      </w:r>
      <w:r>
        <w:rPr>
          <w:rStyle w:val="VariableTok"/>
        </w:rPr>
        <w:t xml:space="preserve">$current_epochs</w:t>
      </w:r>
      <w:r>
        <w:rPr>
          <w:rStyle w:val="StringTok"/>
        </w:rPr>
        <w:t xml:space="preserve">"</w:t>
      </w:r>
      <w:r>
        <w:br/>
      </w:r>
      <w:r>
        <w:rPr>
          <w:rStyle w:val="BuiltInTok"/>
        </w:rPr>
        <w:t xml:space="preserve">echo</w:t>
      </w:r>
      <w:r>
        <w:rPr>
          <w:rStyle w:val="NormalTok"/>
        </w:rPr>
        <w:t xml:space="preserve"> </w:t>
      </w:r>
      <w:r>
        <w:rPr>
          <w:rStyle w:val="StringTok"/>
        </w:rPr>
        <w:t xml:space="preserve">"Job ID: </w:t>
      </w:r>
      <w:r>
        <w:rPr>
          <w:rStyle w:val="VariableTok"/>
        </w:rPr>
        <w:t xml:space="preserve">$SLURM_ARRAY_JOB_ID</w:t>
      </w:r>
      <w:r>
        <w:rPr>
          <w:rStyle w:val="StringTok"/>
        </w:rPr>
        <w:t xml:space="preserve">, Task ID: </w:t>
      </w:r>
      <w:r>
        <w:rPr>
          <w:rStyle w:val="VariableTok"/>
        </w:rPr>
        <w:t xml:space="preserve">$SLURM_ARRAY_TASK_ID</w:t>
      </w:r>
      <w:r>
        <w:rPr>
          <w:rStyle w:val="StringTok"/>
        </w:rPr>
        <w:t xml:space="preserve">"</w:t>
      </w:r>
      <w:r>
        <w:br/>
      </w:r>
      <w:r>
        <w:br/>
      </w:r>
      <w:r>
        <w:rPr>
          <w:rStyle w:val="CommentTok"/>
        </w:rPr>
        <w:t xml:space="preserve">####</w:t>
      </w:r>
      <w:r>
        <w:br/>
      </w:r>
      <w:r>
        <w:rPr>
          <w:rStyle w:val="CommentTok"/>
        </w:rPr>
        <w:t xml:space="preserve"># Job execution</w:t>
      </w:r>
      <w:r>
        <w:br/>
      </w:r>
      <w:r>
        <w:rPr>
          <w:rStyle w:val="CommentTok"/>
        </w:rPr>
        <w:t xml:space="preserve">####</w:t>
      </w:r>
      <w:r>
        <w:br/>
      </w:r>
      <w:r>
        <w:rPr>
          <w:rStyle w:val="CommentTok"/>
        </w:rPr>
        <w:t xml:space="preserve"># Path to container</w:t>
      </w:r>
      <w:r>
        <w:br/>
      </w:r>
      <w:r>
        <w:rPr>
          <w:rStyle w:val="VariableTok"/>
        </w:rPr>
        <w:t xml:space="preserve">container=</w:t>
      </w:r>
      <w:r>
        <w:rPr>
          <w:rStyle w:val="StringTok"/>
        </w:rPr>
        <w:t xml:space="preserve">"/data/containers/msoe-tensorflow-20.07-tf2-py3.sif"</w:t>
      </w:r>
      <w:r>
        <w:br/>
      </w:r>
      <w:r>
        <w:br/>
      </w:r>
      <w:r>
        <w:rPr>
          <w:rStyle w:val="CommentTok"/>
        </w:rPr>
        <w:t xml:space="preserve"># Command to run inside container</w:t>
      </w:r>
      <w:r>
        <w:br/>
      </w:r>
      <w:r>
        <w:rPr>
          <w:rStyle w:val="VariableTok"/>
        </w:rPr>
        <w:t xml:space="preserve">command=</w:t>
      </w:r>
      <w:r>
        <w:rPr>
          <w:rStyle w:val="StringTok"/>
        </w:rPr>
        <w:t xml:space="preserve">"python Lab11.py --data /data/cs2300/L9/fruits --batch_size </w:t>
      </w:r>
      <w:r>
        <w:rPr>
          <w:rStyle w:val="VariableTok"/>
        </w:rPr>
        <w:t xml:space="preserve">$current_batch_size</w:t>
      </w:r>
      <w:r>
        <w:rPr>
          <w:rStyle w:val="StringTok"/>
        </w:rPr>
        <w:t xml:space="preserve"> --epochs </w:t>
      </w:r>
      <w:r>
        <w:rPr>
          <w:rStyle w:val="VariableTok"/>
        </w:rPr>
        <w:t xml:space="preserve">$current_epochs</w:t>
      </w:r>
      <w:r>
        <w:rPr>
          <w:rStyle w:val="StringTok"/>
        </w:rPr>
        <w:t xml:space="preserve"> --main_dir /home/ad.msoe.edu/freunds/classes/2611/lab11 --augment_data true --fine_tune false"</w:t>
      </w:r>
      <w:r>
        <w:br/>
      </w:r>
      <w:r>
        <w:br/>
      </w:r>
      <w:r>
        <w:rPr>
          <w:rStyle w:val="CommentTok"/>
        </w:rPr>
        <w:t xml:space="preserve"># Execute singularity container on node</w:t>
      </w:r>
      <w:r>
        <w:br/>
      </w:r>
      <w:r>
        <w:rPr>
          <w:rStyle w:val="ExtensionTok"/>
        </w:rPr>
        <w:t xml:space="preserve">singularity</w:t>
      </w:r>
      <w:r>
        <w:rPr>
          <w:rStyle w:val="NormalTok"/>
        </w:rPr>
        <w:t xml:space="preserve"> exec --nv -B /data:/data </w:t>
      </w:r>
      <w:r>
        <w:rPr>
          <w:rStyle w:val="VariableTok"/>
        </w:rPr>
        <w:t xml:space="preserve">${container}</w:t>
      </w:r>
      <w:r>
        <w:rPr>
          <w:rStyle w:val="NormalTok"/>
        </w:rPr>
        <w:t xml:space="preserve"> /usr/local/bin/nvidia_entrypoint.sh </w:t>
      </w:r>
      <w:r>
        <w:rPr>
          <w:rStyle w:val="VariableTok"/>
        </w:rPr>
        <w:t xml:space="preserve">${command}</w:t>
      </w:r>
    </w:p>
    <w:p>
      <w:pPr>
        <w:pStyle w:val="FirstParagraph"/>
      </w:pPr>
      <w:r>
        <w:t xml:space="preserve">The first set of runs I tested batch sizes up to 128 and epochs up to 15. I found that this did not result in high enough accuracy, so I added another value to each list and reran. I found that increasing epochs helped me get closer, but increasing batch size was not helpful. The best value from that run was 0.972, using a batch size of 16 and running 20 epochs. The third run used batch sizes of 12, 16, 20, and 24; with epochs 14, 16, 18, 20. With this batch, I found that using a batch size of 16 and 18 epochs I was able to achieve an accuracy of 0.981.</w:t>
      </w:r>
    </w:p>
    <w:p>
      <w:pPr>
        <w:pStyle w:val="BodyText"/>
      </w:pPr>
      <w:r>
        <w:drawing>
          <wp:inline>
            <wp:extent cx="5334000" cy="4000499"/>
            <wp:effectExtent b="0" l="0" r="0" t="0"/>
            <wp:docPr descr="" title="" id="1" name="Picture"/>
            <a:graphic>
              <a:graphicData uri="http://schemas.openxmlformats.org/drawingml/2006/picture">
                <pic:pic>
                  <pic:nvPicPr>
                    <pic:cNvPr descr="/home/samf/notes/compSci/2611/labs/lab11/model_b16_e18.png" id="0" name="Picture"/>
                    <pic:cNvPicPr>
                      <a:picLocks noChangeArrowheads="1" noChangeAspect="1"/>
                    </pic:cNvPicPr>
                  </pic:nvPicPr>
                  <pic:blipFill>
                    <a:blip r:embed="rId30"/>
                    <a:stretch>
                      <a:fillRect/>
                    </a:stretch>
                  </pic:blipFill>
                  <pic:spPr bwMode="auto">
                    <a:xfrm>
                      <a:off x="0" y="0"/>
                      <a:ext cx="5334000" cy="400049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2025-11-18T05:12:53Z</dcterms:created>
  <dcterms:modified xsi:type="dcterms:W3CDTF">2025-11-18T05:12:53Z</dcterms:modified>
</cp:coreProperties>
</file>

<file path=docProps/custom.xml><?xml version="1.0" encoding="utf-8"?>
<Properties xmlns="http://schemas.openxmlformats.org/officeDocument/2006/custom-properties" xmlns:vt="http://schemas.openxmlformats.org/officeDocument/2006/docPropsVTypes"/>
</file>