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03D" w:rsidRPr="0063603D" w:rsidRDefault="0063603D" w:rsidP="0063603D">
      <w:pPr>
        <w:spacing w:line="240" w:lineRule="auto"/>
        <w:rPr>
          <w:rFonts w:ascii="Times New Roman" w:hAnsi="Times New Roman" w:cs="Times New Roman"/>
          <w:b/>
          <w:sz w:val="28"/>
          <w:szCs w:val="28"/>
        </w:rPr>
      </w:pPr>
      <w:r w:rsidRPr="0063603D">
        <w:rPr>
          <w:rFonts w:ascii="Times New Roman" w:hAnsi="Times New Roman" w:cs="Times New Roman"/>
          <w:b/>
          <w:sz w:val="28"/>
          <w:szCs w:val="28"/>
        </w:rPr>
        <w:t>EFH2 Overview - Read Me First</w:t>
      </w:r>
    </w:p>
    <w:p w:rsidR="0063603D" w:rsidRPr="0063603D" w:rsidRDefault="0063603D" w:rsidP="0063603D">
      <w:pPr>
        <w:spacing w:line="240" w:lineRule="auto"/>
        <w:rPr>
          <w:rFonts w:ascii="Times New Roman" w:hAnsi="Times New Roman" w:cs="Times New Roman"/>
          <w:sz w:val="24"/>
          <w:szCs w:val="24"/>
        </w:rPr>
      </w:pPr>
      <w:r w:rsidRPr="0063603D">
        <w:rPr>
          <w:rFonts w:ascii="Times New Roman" w:hAnsi="Times New Roman" w:cs="Times New Roman"/>
          <w:sz w:val="24"/>
          <w:szCs w:val="24"/>
        </w:rPr>
        <w:t xml:space="preserve">This Visual Basic program supports the procedures for estimating surface runoff and peak discharge from small rural watersheds for use in designing soil and water conservation measures.  Computation procedures described in the Engineering Field Handbook, Chapter 2 (EFH2) for estimating runoff and peak discharge are included in this program.  </w:t>
      </w:r>
    </w:p>
    <w:p w:rsidR="0063603D" w:rsidRPr="0063603D" w:rsidRDefault="0063603D" w:rsidP="0063603D">
      <w:pPr>
        <w:spacing w:line="240" w:lineRule="auto"/>
        <w:rPr>
          <w:rFonts w:ascii="Times New Roman" w:hAnsi="Times New Roman" w:cs="Times New Roman"/>
          <w:sz w:val="24"/>
          <w:szCs w:val="24"/>
        </w:rPr>
      </w:pPr>
      <w:r w:rsidRPr="0063603D">
        <w:rPr>
          <w:rFonts w:ascii="Times New Roman" w:hAnsi="Times New Roman" w:cs="Times New Roman"/>
          <w:sz w:val="24"/>
          <w:szCs w:val="24"/>
        </w:rPr>
        <w:t>Data needed to use this procedure include the following watershed characteristics:</w:t>
      </w:r>
    </w:p>
    <w:p w:rsidR="0063603D" w:rsidRPr="0063603D" w:rsidRDefault="0063603D" w:rsidP="0063603D">
      <w:pPr>
        <w:pStyle w:val="ListParagraph"/>
        <w:numPr>
          <w:ilvl w:val="0"/>
          <w:numId w:val="1"/>
        </w:numPr>
        <w:spacing w:line="240" w:lineRule="auto"/>
        <w:rPr>
          <w:rFonts w:ascii="Times New Roman" w:hAnsi="Times New Roman" w:cs="Times New Roman"/>
          <w:sz w:val="24"/>
          <w:szCs w:val="24"/>
        </w:rPr>
      </w:pPr>
      <w:r w:rsidRPr="0063603D">
        <w:rPr>
          <w:rFonts w:ascii="Times New Roman" w:hAnsi="Times New Roman" w:cs="Times New Roman"/>
          <w:sz w:val="24"/>
          <w:szCs w:val="24"/>
        </w:rPr>
        <w:t xml:space="preserve">Drainage area </w:t>
      </w:r>
    </w:p>
    <w:p w:rsidR="0063603D" w:rsidRPr="0063603D" w:rsidRDefault="0063603D" w:rsidP="0063603D">
      <w:pPr>
        <w:pStyle w:val="ListParagraph"/>
        <w:numPr>
          <w:ilvl w:val="0"/>
          <w:numId w:val="1"/>
        </w:numPr>
        <w:spacing w:line="240" w:lineRule="auto"/>
        <w:rPr>
          <w:rFonts w:ascii="Times New Roman" w:hAnsi="Times New Roman" w:cs="Times New Roman"/>
          <w:sz w:val="24"/>
          <w:szCs w:val="24"/>
        </w:rPr>
      </w:pPr>
      <w:r w:rsidRPr="0063603D">
        <w:rPr>
          <w:rFonts w:ascii="Times New Roman" w:hAnsi="Times New Roman" w:cs="Times New Roman"/>
          <w:sz w:val="24"/>
          <w:szCs w:val="24"/>
        </w:rPr>
        <w:t>Curve number</w:t>
      </w:r>
    </w:p>
    <w:p w:rsidR="0063603D" w:rsidRPr="0063603D" w:rsidRDefault="0063603D" w:rsidP="0063603D">
      <w:pPr>
        <w:pStyle w:val="ListParagraph"/>
        <w:numPr>
          <w:ilvl w:val="0"/>
          <w:numId w:val="1"/>
        </w:numPr>
        <w:spacing w:line="240" w:lineRule="auto"/>
        <w:rPr>
          <w:rFonts w:ascii="Times New Roman" w:hAnsi="Times New Roman" w:cs="Times New Roman"/>
          <w:sz w:val="24"/>
          <w:szCs w:val="24"/>
        </w:rPr>
      </w:pPr>
      <w:r w:rsidRPr="0063603D">
        <w:rPr>
          <w:rFonts w:ascii="Times New Roman" w:hAnsi="Times New Roman" w:cs="Times New Roman"/>
          <w:sz w:val="24"/>
          <w:szCs w:val="24"/>
        </w:rPr>
        <w:t xml:space="preserve">Watershed length </w:t>
      </w:r>
    </w:p>
    <w:p w:rsidR="0063603D" w:rsidRPr="0063603D" w:rsidRDefault="0063603D" w:rsidP="0063603D">
      <w:pPr>
        <w:pStyle w:val="ListParagraph"/>
        <w:numPr>
          <w:ilvl w:val="0"/>
          <w:numId w:val="1"/>
        </w:numPr>
        <w:spacing w:line="240" w:lineRule="auto"/>
        <w:rPr>
          <w:rFonts w:ascii="Times New Roman" w:hAnsi="Times New Roman" w:cs="Times New Roman"/>
          <w:sz w:val="24"/>
          <w:szCs w:val="24"/>
        </w:rPr>
      </w:pPr>
      <w:r w:rsidRPr="0063603D">
        <w:rPr>
          <w:rFonts w:ascii="Times New Roman" w:hAnsi="Times New Roman" w:cs="Times New Roman"/>
          <w:sz w:val="24"/>
          <w:szCs w:val="24"/>
        </w:rPr>
        <w:t>Watershed slope</w:t>
      </w:r>
    </w:p>
    <w:p w:rsidR="0063603D" w:rsidRPr="0063603D" w:rsidRDefault="0063603D" w:rsidP="0063603D">
      <w:pPr>
        <w:spacing w:line="240" w:lineRule="auto"/>
        <w:rPr>
          <w:rFonts w:ascii="Times New Roman" w:hAnsi="Times New Roman" w:cs="Times New Roman"/>
          <w:sz w:val="24"/>
          <w:szCs w:val="24"/>
        </w:rPr>
      </w:pPr>
      <w:proofErr w:type="gramStart"/>
      <w:r w:rsidRPr="0063603D">
        <w:rPr>
          <w:rFonts w:ascii="Times New Roman" w:hAnsi="Times New Roman" w:cs="Times New Roman"/>
          <w:sz w:val="24"/>
          <w:szCs w:val="24"/>
        </w:rPr>
        <w:t>and</w:t>
      </w:r>
      <w:proofErr w:type="gramEnd"/>
      <w:r w:rsidRPr="0063603D">
        <w:rPr>
          <w:rFonts w:ascii="Times New Roman" w:hAnsi="Times New Roman" w:cs="Times New Roman"/>
          <w:sz w:val="24"/>
          <w:szCs w:val="24"/>
        </w:rPr>
        <w:t xml:space="preserve"> rainfall amount and distribution.</w:t>
      </w:r>
    </w:p>
    <w:p w:rsidR="0063603D" w:rsidRPr="0063603D" w:rsidRDefault="0063603D" w:rsidP="0063603D">
      <w:pPr>
        <w:spacing w:line="240" w:lineRule="auto"/>
        <w:rPr>
          <w:rFonts w:ascii="Times New Roman" w:hAnsi="Times New Roman" w:cs="Times New Roman"/>
          <w:sz w:val="24"/>
          <w:szCs w:val="24"/>
        </w:rPr>
      </w:pPr>
      <w:r w:rsidRPr="0063603D">
        <w:rPr>
          <w:rFonts w:ascii="Times New Roman" w:hAnsi="Times New Roman" w:cs="Times New Roman"/>
          <w:sz w:val="24"/>
          <w:szCs w:val="24"/>
        </w:rPr>
        <w:t xml:space="preserve">Surface runoff is the volume of excess water that runs off a drainage area.  Peak discharge is the peak rate of runoff for a given rainfall.  </w:t>
      </w:r>
    </w:p>
    <w:p w:rsidR="0063603D" w:rsidRPr="0063603D" w:rsidRDefault="0063603D" w:rsidP="0063603D">
      <w:pPr>
        <w:spacing w:line="240" w:lineRule="auto"/>
        <w:rPr>
          <w:rFonts w:ascii="Times New Roman" w:hAnsi="Times New Roman" w:cs="Times New Roman"/>
          <w:sz w:val="24"/>
          <w:szCs w:val="24"/>
        </w:rPr>
      </w:pPr>
      <w:r w:rsidRPr="0063603D">
        <w:rPr>
          <w:rFonts w:ascii="Times New Roman" w:hAnsi="Times New Roman" w:cs="Times New Roman"/>
          <w:sz w:val="24"/>
          <w:szCs w:val="24"/>
        </w:rPr>
        <w:t>This peak discharge determination method applies when the following conditions exist:</w:t>
      </w:r>
    </w:p>
    <w:p w:rsidR="0063603D" w:rsidRPr="0063603D" w:rsidRDefault="0063603D" w:rsidP="0063603D">
      <w:pPr>
        <w:pStyle w:val="ListParagraph"/>
        <w:numPr>
          <w:ilvl w:val="0"/>
          <w:numId w:val="2"/>
        </w:numPr>
        <w:spacing w:line="240" w:lineRule="auto"/>
        <w:rPr>
          <w:rFonts w:ascii="Times New Roman" w:hAnsi="Times New Roman" w:cs="Times New Roman"/>
          <w:sz w:val="24"/>
          <w:szCs w:val="24"/>
        </w:rPr>
      </w:pPr>
      <w:r w:rsidRPr="0063603D">
        <w:rPr>
          <w:rFonts w:ascii="Times New Roman" w:hAnsi="Times New Roman" w:cs="Times New Roman"/>
          <w:sz w:val="24"/>
          <w:szCs w:val="24"/>
        </w:rPr>
        <w:t>Watershed is accurately represented by a single curve number between 40 and 98.</w:t>
      </w:r>
    </w:p>
    <w:p w:rsidR="0063603D" w:rsidRPr="0063603D" w:rsidRDefault="0063603D" w:rsidP="0063603D">
      <w:pPr>
        <w:pStyle w:val="ListParagraph"/>
        <w:numPr>
          <w:ilvl w:val="0"/>
          <w:numId w:val="2"/>
        </w:numPr>
        <w:spacing w:line="240" w:lineRule="auto"/>
        <w:rPr>
          <w:rFonts w:ascii="Times New Roman" w:hAnsi="Times New Roman" w:cs="Times New Roman"/>
          <w:sz w:val="24"/>
          <w:szCs w:val="24"/>
        </w:rPr>
      </w:pPr>
      <w:r w:rsidRPr="0063603D">
        <w:rPr>
          <w:rFonts w:ascii="Times New Roman" w:hAnsi="Times New Roman" w:cs="Times New Roman"/>
          <w:sz w:val="24"/>
          <w:szCs w:val="24"/>
        </w:rPr>
        <w:t>Watershed area is between 1 and 2000 acres.</w:t>
      </w:r>
    </w:p>
    <w:p w:rsidR="0063603D" w:rsidRPr="0063603D" w:rsidRDefault="0063603D" w:rsidP="0063603D">
      <w:pPr>
        <w:pStyle w:val="ListParagraph"/>
        <w:numPr>
          <w:ilvl w:val="0"/>
          <w:numId w:val="2"/>
        </w:numPr>
        <w:spacing w:line="240" w:lineRule="auto"/>
        <w:rPr>
          <w:rFonts w:ascii="Times New Roman" w:hAnsi="Times New Roman" w:cs="Times New Roman"/>
          <w:sz w:val="24"/>
          <w:szCs w:val="24"/>
        </w:rPr>
      </w:pPr>
      <w:r w:rsidRPr="0063603D">
        <w:rPr>
          <w:rFonts w:ascii="Times New Roman" w:hAnsi="Times New Roman" w:cs="Times New Roman"/>
          <w:sz w:val="24"/>
          <w:szCs w:val="24"/>
        </w:rPr>
        <w:t>Watershed hydraulic length is between 200 and 26000 feet.</w:t>
      </w:r>
    </w:p>
    <w:p w:rsidR="0063603D" w:rsidRPr="0063603D" w:rsidRDefault="0063603D" w:rsidP="0063603D">
      <w:pPr>
        <w:pStyle w:val="ListParagraph"/>
        <w:numPr>
          <w:ilvl w:val="0"/>
          <w:numId w:val="2"/>
        </w:numPr>
        <w:spacing w:line="240" w:lineRule="auto"/>
        <w:rPr>
          <w:rFonts w:ascii="Times New Roman" w:hAnsi="Times New Roman" w:cs="Times New Roman"/>
          <w:sz w:val="24"/>
          <w:szCs w:val="24"/>
        </w:rPr>
      </w:pPr>
      <w:r w:rsidRPr="0063603D">
        <w:rPr>
          <w:rFonts w:ascii="Times New Roman" w:hAnsi="Times New Roman" w:cs="Times New Roman"/>
          <w:sz w:val="24"/>
          <w:szCs w:val="24"/>
        </w:rPr>
        <w:t>Average watershed slope is between 0.5 and 64 percent.</w:t>
      </w:r>
    </w:p>
    <w:p w:rsidR="0063603D" w:rsidRPr="0063603D" w:rsidRDefault="0063603D" w:rsidP="0063603D">
      <w:pPr>
        <w:pStyle w:val="ListParagraph"/>
        <w:numPr>
          <w:ilvl w:val="0"/>
          <w:numId w:val="2"/>
        </w:numPr>
        <w:spacing w:line="240" w:lineRule="auto"/>
        <w:rPr>
          <w:rFonts w:ascii="Times New Roman" w:hAnsi="Times New Roman" w:cs="Times New Roman"/>
          <w:sz w:val="24"/>
          <w:szCs w:val="24"/>
        </w:rPr>
      </w:pPr>
      <w:r w:rsidRPr="0063603D">
        <w:rPr>
          <w:rFonts w:ascii="Times New Roman" w:hAnsi="Times New Roman" w:cs="Times New Roman"/>
          <w:sz w:val="24"/>
          <w:szCs w:val="24"/>
        </w:rPr>
        <w:t>No valley or reservoir routing is required.</w:t>
      </w:r>
    </w:p>
    <w:p w:rsidR="0063603D" w:rsidRPr="0063603D" w:rsidRDefault="0063603D" w:rsidP="0063603D">
      <w:pPr>
        <w:pStyle w:val="ListParagraph"/>
        <w:numPr>
          <w:ilvl w:val="0"/>
          <w:numId w:val="2"/>
        </w:numPr>
        <w:spacing w:line="240" w:lineRule="auto"/>
        <w:rPr>
          <w:rFonts w:ascii="Times New Roman" w:hAnsi="Times New Roman" w:cs="Times New Roman"/>
          <w:sz w:val="24"/>
          <w:szCs w:val="24"/>
        </w:rPr>
      </w:pPr>
      <w:r w:rsidRPr="0063603D">
        <w:rPr>
          <w:rFonts w:ascii="Times New Roman" w:hAnsi="Times New Roman" w:cs="Times New Roman"/>
          <w:sz w:val="24"/>
          <w:szCs w:val="24"/>
        </w:rPr>
        <w:t>Urban land use within the watershed does not exceed 10%.</w:t>
      </w:r>
    </w:p>
    <w:p w:rsidR="0063603D" w:rsidRPr="0063603D" w:rsidRDefault="0063603D" w:rsidP="0063603D">
      <w:pPr>
        <w:spacing w:line="240" w:lineRule="auto"/>
        <w:rPr>
          <w:rFonts w:ascii="Times New Roman" w:hAnsi="Times New Roman" w:cs="Times New Roman"/>
          <w:sz w:val="24"/>
          <w:szCs w:val="24"/>
        </w:rPr>
      </w:pPr>
      <w:r w:rsidRPr="0063603D">
        <w:rPr>
          <w:rFonts w:ascii="Times New Roman" w:hAnsi="Times New Roman" w:cs="Times New Roman"/>
          <w:sz w:val="24"/>
          <w:szCs w:val="24"/>
        </w:rPr>
        <w:t xml:space="preserve">The watershed drainage area must be greater than 1.0 acre and less than 2,000 acres.  If the drainage area is outside these limits, another procedure such as TR-55 or TR-20 Project Formulation – </w:t>
      </w:r>
      <w:proofErr w:type="gramStart"/>
      <w:r w:rsidRPr="0063603D">
        <w:rPr>
          <w:rFonts w:ascii="Times New Roman" w:hAnsi="Times New Roman" w:cs="Times New Roman"/>
          <w:sz w:val="24"/>
          <w:szCs w:val="24"/>
        </w:rPr>
        <w:t>Hydrology,</w:t>
      </w:r>
      <w:proofErr w:type="gramEnd"/>
      <w:r w:rsidRPr="0063603D">
        <w:rPr>
          <w:rFonts w:ascii="Times New Roman" w:hAnsi="Times New Roman" w:cs="Times New Roman"/>
          <w:sz w:val="24"/>
          <w:szCs w:val="24"/>
        </w:rPr>
        <w:t xml:space="preserve"> should be used to estimate peak discharge.</w:t>
      </w:r>
    </w:p>
    <w:p w:rsidR="0063603D" w:rsidRPr="0063603D" w:rsidRDefault="0063603D" w:rsidP="00692158">
      <w:pPr>
        <w:spacing w:line="240" w:lineRule="auto"/>
        <w:rPr>
          <w:rFonts w:ascii="Times New Roman" w:hAnsi="Times New Roman" w:cs="Times New Roman"/>
          <w:sz w:val="24"/>
          <w:szCs w:val="24"/>
        </w:rPr>
      </w:pPr>
      <w:r w:rsidRPr="0063603D">
        <w:rPr>
          <w:rFonts w:ascii="Times New Roman" w:hAnsi="Times New Roman" w:cs="Times New Roman"/>
          <w:sz w:val="24"/>
          <w:szCs w:val="24"/>
        </w:rPr>
        <w:t>The percentage of urban land use within the watershed can be calculated for percent of land use greater than 10%, when data entered is either in percentage or acres.  This calculation is present in the optional CN Calculator (RCN tab).</w:t>
      </w:r>
    </w:p>
    <w:p w:rsidR="0063603D" w:rsidRPr="0063603D" w:rsidRDefault="0063603D" w:rsidP="00692158">
      <w:pPr>
        <w:spacing w:line="240" w:lineRule="auto"/>
        <w:rPr>
          <w:rFonts w:ascii="Times New Roman" w:hAnsi="Times New Roman" w:cs="Times New Roman"/>
          <w:sz w:val="24"/>
          <w:szCs w:val="24"/>
        </w:rPr>
      </w:pPr>
      <w:r w:rsidRPr="0063603D">
        <w:rPr>
          <w:rFonts w:ascii="Times New Roman" w:hAnsi="Times New Roman" w:cs="Times New Roman"/>
          <w:sz w:val="24"/>
          <w:szCs w:val="24"/>
        </w:rPr>
        <w:t>If you are familiar with other Mic</w:t>
      </w:r>
      <w:r>
        <w:rPr>
          <w:rFonts w:ascii="Times New Roman" w:hAnsi="Times New Roman" w:cs="Times New Roman"/>
          <w:sz w:val="24"/>
          <w:szCs w:val="24"/>
        </w:rPr>
        <w:t>rosoft Windows</w:t>
      </w:r>
      <w:r w:rsidRPr="0063603D">
        <w:rPr>
          <w:rFonts w:ascii="Times New Roman" w:hAnsi="Times New Roman" w:cs="Times New Roman"/>
          <w:sz w:val="24"/>
          <w:szCs w:val="24"/>
        </w:rPr>
        <w:t xml:space="preserve"> applications, then learning to use EFH2 will be very straightforward.  EFH2 uses common Windows conventions including toolbars, lists, and multiple windows. EFH2 uses many of the features of Windows.  </w:t>
      </w:r>
    </w:p>
    <w:p w:rsidR="0063603D" w:rsidRPr="0063603D" w:rsidRDefault="0063603D" w:rsidP="00692158">
      <w:pPr>
        <w:spacing w:line="240" w:lineRule="auto"/>
        <w:rPr>
          <w:rFonts w:ascii="Times New Roman" w:hAnsi="Times New Roman" w:cs="Times New Roman"/>
          <w:sz w:val="24"/>
          <w:szCs w:val="24"/>
        </w:rPr>
      </w:pPr>
      <w:r w:rsidRPr="0063603D">
        <w:rPr>
          <w:rFonts w:ascii="Times New Roman" w:hAnsi="Times New Roman" w:cs="Times New Roman"/>
          <w:sz w:val="24"/>
          <w:szCs w:val="24"/>
        </w:rPr>
        <w:t>In addition to this Introduction screen, three data entry screens are included:</w:t>
      </w:r>
    </w:p>
    <w:p w:rsidR="0063603D" w:rsidRPr="0063603D" w:rsidRDefault="0063603D" w:rsidP="00692158">
      <w:pPr>
        <w:spacing w:line="240" w:lineRule="auto"/>
        <w:rPr>
          <w:rFonts w:ascii="Times New Roman" w:hAnsi="Times New Roman" w:cs="Times New Roman"/>
          <w:sz w:val="24"/>
          <w:szCs w:val="24"/>
        </w:rPr>
      </w:pPr>
      <w:proofErr w:type="gramStart"/>
      <w:r w:rsidRPr="0063603D">
        <w:rPr>
          <w:rFonts w:ascii="Times New Roman" w:hAnsi="Times New Roman" w:cs="Times New Roman"/>
          <w:sz w:val="24"/>
          <w:szCs w:val="24"/>
        </w:rPr>
        <w:t xml:space="preserve">a.  </w:t>
      </w:r>
      <w:r w:rsidRPr="00692158">
        <w:rPr>
          <w:rFonts w:ascii="Times New Roman" w:hAnsi="Times New Roman" w:cs="Times New Roman"/>
          <w:b/>
          <w:sz w:val="24"/>
          <w:szCs w:val="24"/>
        </w:rPr>
        <w:t>Basic</w:t>
      </w:r>
      <w:proofErr w:type="gramEnd"/>
      <w:r w:rsidRPr="00692158">
        <w:rPr>
          <w:rFonts w:ascii="Times New Roman" w:hAnsi="Times New Roman" w:cs="Times New Roman"/>
          <w:b/>
          <w:sz w:val="24"/>
          <w:szCs w:val="24"/>
        </w:rPr>
        <w:t xml:space="preserve"> Data</w:t>
      </w:r>
      <w:r w:rsidRPr="0063603D">
        <w:rPr>
          <w:rFonts w:ascii="Times New Roman" w:hAnsi="Times New Roman" w:cs="Times New Roman"/>
          <w:sz w:val="24"/>
          <w:szCs w:val="24"/>
        </w:rPr>
        <w:t xml:space="preserve"> screen to enter data describing the location of the drainage area and the description of the drainage area.</w:t>
      </w:r>
    </w:p>
    <w:p w:rsidR="0063603D" w:rsidRPr="0063603D" w:rsidRDefault="0063603D" w:rsidP="00692158">
      <w:pPr>
        <w:spacing w:line="240" w:lineRule="auto"/>
        <w:rPr>
          <w:rFonts w:ascii="Times New Roman" w:hAnsi="Times New Roman" w:cs="Times New Roman"/>
          <w:sz w:val="24"/>
          <w:szCs w:val="24"/>
        </w:rPr>
      </w:pPr>
    </w:p>
    <w:p w:rsidR="0063603D" w:rsidRPr="0063603D" w:rsidRDefault="0063603D" w:rsidP="00692158">
      <w:pPr>
        <w:spacing w:line="240" w:lineRule="auto"/>
        <w:rPr>
          <w:rFonts w:ascii="Times New Roman" w:hAnsi="Times New Roman" w:cs="Times New Roman"/>
          <w:sz w:val="24"/>
          <w:szCs w:val="24"/>
        </w:rPr>
      </w:pPr>
      <w:proofErr w:type="gramStart"/>
      <w:r w:rsidRPr="0063603D">
        <w:rPr>
          <w:rFonts w:ascii="Times New Roman" w:hAnsi="Times New Roman" w:cs="Times New Roman"/>
          <w:sz w:val="24"/>
          <w:szCs w:val="24"/>
        </w:rPr>
        <w:t xml:space="preserve">b.  </w:t>
      </w:r>
      <w:r w:rsidRPr="00692158">
        <w:rPr>
          <w:rFonts w:ascii="Times New Roman" w:hAnsi="Times New Roman" w:cs="Times New Roman"/>
          <w:b/>
          <w:sz w:val="24"/>
          <w:szCs w:val="24"/>
        </w:rPr>
        <w:t>Rainfall</w:t>
      </w:r>
      <w:proofErr w:type="gramEnd"/>
      <w:r w:rsidRPr="00692158">
        <w:rPr>
          <w:rFonts w:ascii="Times New Roman" w:hAnsi="Times New Roman" w:cs="Times New Roman"/>
          <w:b/>
          <w:sz w:val="24"/>
          <w:szCs w:val="24"/>
        </w:rPr>
        <w:t>/Discharge Data</w:t>
      </w:r>
      <w:r w:rsidRPr="0063603D">
        <w:rPr>
          <w:rFonts w:ascii="Times New Roman" w:hAnsi="Times New Roman" w:cs="Times New Roman"/>
          <w:sz w:val="24"/>
          <w:szCs w:val="24"/>
        </w:rPr>
        <w:t xml:space="preserve"> screen to enter rainfall data including Rainfall Type and Storm Data (Frequency and 24-HR Rain for each storm).  Determination can be made for up to 7 storms </w:t>
      </w:r>
      <w:r w:rsidRPr="0063603D">
        <w:rPr>
          <w:rFonts w:ascii="Times New Roman" w:hAnsi="Times New Roman" w:cs="Times New Roman"/>
          <w:sz w:val="24"/>
          <w:szCs w:val="24"/>
        </w:rPr>
        <w:lastRenderedPageBreak/>
        <w:t>per run.</w:t>
      </w:r>
      <w:r w:rsidR="00692158">
        <w:rPr>
          <w:rFonts w:ascii="Times New Roman" w:hAnsi="Times New Roman" w:cs="Times New Roman"/>
          <w:sz w:val="24"/>
          <w:szCs w:val="24"/>
        </w:rPr>
        <w:t xml:space="preserve"> </w:t>
      </w:r>
      <w:r w:rsidRPr="0063603D">
        <w:rPr>
          <w:rFonts w:ascii="Times New Roman" w:hAnsi="Times New Roman" w:cs="Times New Roman"/>
          <w:sz w:val="24"/>
          <w:szCs w:val="24"/>
        </w:rPr>
        <w:t xml:space="preserve">Frequency and Rainfall data may be populated manually or automatically retrieved from the </w:t>
      </w:r>
      <w:r w:rsidR="009200D6">
        <w:rPr>
          <w:rFonts w:ascii="Times New Roman" w:hAnsi="Times New Roman" w:cs="Times New Roman"/>
          <w:sz w:val="24"/>
          <w:szCs w:val="24"/>
        </w:rPr>
        <w:t>Rainfall_Data.xlsx</w:t>
      </w:r>
      <w:r w:rsidRPr="0063603D">
        <w:rPr>
          <w:rFonts w:ascii="Times New Roman" w:hAnsi="Times New Roman" w:cs="Times New Roman"/>
          <w:sz w:val="24"/>
          <w:szCs w:val="24"/>
        </w:rPr>
        <w:t xml:space="preserve"> file for your state.</w:t>
      </w:r>
      <w:bookmarkStart w:id="0" w:name="_GoBack"/>
      <w:bookmarkEnd w:id="0"/>
    </w:p>
    <w:p w:rsidR="0063603D" w:rsidRPr="00692158" w:rsidRDefault="00692158" w:rsidP="00692158">
      <w:pPr>
        <w:spacing w:line="240" w:lineRule="auto"/>
        <w:rPr>
          <w:rFonts w:ascii="Times New Roman" w:hAnsi="Times New Roman" w:cs="Times New Roman"/>
          <w:b/>
          <w:sz w:val="24"/>
          <w:szCs w:val="24"/>
        </w:rPr>
      </w:pPr>
      <w:r>
        <w:rPr>
          <w:rFonts w:ascii="Times New Roman" w:hAnsi="Times New Roman" w:cs="Times New Roman"/>
          <w:sz w:val="24"/>
          <w:szCs w:val="24"/>
        </w:rPr>
        <w:t xml:space="preserve">c. </w:t>
      </w:r>
      <w:r w:rsidR="0063603D" w:rsidRPr="00692158">
        <w:rPr>
          <w:rFonts w:ascii="Times New Roman" w:hAnsi="Times New Roman" w:cs="Times New Roman"/>
          <w:b/>
          <w:sz w:val="24"/>
          <w:szCs w:val="24"/>
        </w:rPr>
        <w:t>RCN (Runoff Curve Numbers) – Optional CN Calculation</w:t>
      </w:r>
    </w:p>
    <w:p w:rsidR="0063603D" w:rsidRPr="0063603D" w:rsidRDefault="0063603D" w:rsidP="00692158">
      <w:pPr>
        <w:spacing w:line="240" w:lineRule="auto"/>
        <w:rPr>
          <w:rFonts w:ascii="Times New Roman" w:hAnsi="Times New Roman" w:cs="Times New Roman"/>
          <w:sz w:val="24"/>
          <w:szCs w:val="24"/>
        </w:rPr>
      </w:pPr>
      <w:r w:rsidRPr="0063603D">
        <w:rPr>
          <w:rFonts w:ascii="Times New Roman" w:hAnsi="Times New Roman" w:cs="Times New Roman"/>
          <w:sz w:val="24"/>
          <w:szCs w:val="24"/>
        </w:rPr>
        <w:t>RCN data can be entered for 5 different types of Cover Description including:</w:t>
      </w:r>
    </w:p>
    <w:p w:rsidR="0063603D" w:rsidRPr="00692158" w:rsidRDefault="0063603D" w:rsidP="00692158">
      <w:pPr>
        <w:pStyle w:val="ListParagraph"/>
        <w:numPr>
          <w:ilvl w:val="0"/>
          <w:numId w:val="3"/>
        </w:numPr>
        <w:spacing w:line="240" w:lineRule="auto"/>
        <w:rPr>
          <w:rFonts w:ascii="Times New Roman" w:hAnsi="Times New Roman" w:cs="Times New Roman"/>
          <w:sz w:val="24"/>
          <w:szCs w:val="24"/>
        </w:rPr>
      </w:pPr>
      <w:r w:rsidRPr="00692158">
        <w:rPr>
          <w:rFonts w:ascii="Times New Roman" w:hAnsi="Times New Roman" w:cs="Times New Roman"/>
          <w:sz w:val="24"/>
          <w:szCs w:val="24"/>
        </w:rPr>
        <w:t>Urban Area -  Fully Developed Urban Areas (Vegetation Established)</w:t>
      </w:r>
    </w:p>
    <w:p w:rsidR="0063603D" w:rsidRPr="00692158" w:rsidRDefault="0063603D" w:rsidP="00692158">
      <w:pPr>
        <w:pStyle w:val="ListParagraph"/>
        <w:numPr>
          <w:ilvl w:val="0"/>
          <w:numId w:val="3"/>
        </w:numPr>
        <w:spacing w:line="240" w:lineRule="auto"/>
        <w:rPr>
          <w:rFonts w:ascii="Times New Roman" w:hAnsi="Times New Roman" w:cs="Times New Roman"/>
          <w:sz w:val="24"/>
          <w:szCs w:val="24"/>
        </w:rPr>
      </w:pPr>
      <w:r w:rsidRPr="00692158">
        <w:rPr>
          <w:rFonts w:ascii="Times New Roman" w:hAnsi="Times New Roman" w:cs="Times New Roman"/>
          <w:sz w:val="24"/>
          <w:szCs w:val="24"/>
        </w:rPr>
        <w:t>Developing Urban -  Developing Urban Area (No Vegetation)</w:t>
      </w:r>
    </w:p>
    <w:p w:rsidR="0063603D" w:rsidRPr="00692158" w:rsidRDefault="0063603D" w:rsidP="00692158">
      <w:pPr>
        <w:pStyle w:val="ListParagraph"/>
        <w:numPr>
          <w:ilvl w:val="0"/>
          <w:numId w:val="3"/>
        </w:numPr>
        <w:spacing w:line="240" w:lineRule="auto"/>
        <w:rPr>
          <w:rFonts w:ascii="Times New Roman" w:hAnsi="Times New Roman" w:cs="Times New Roman"/>
          <w:sz w:val="24"/>
          <w:szCs w:val="24"/>
        </w:rPr>
      </w:pPr>
      <w:r w:rsidRPr="00692158">
        <w:rPr>
          <w:rFonts w:ascii="Times New Roman" w:hAnsi="Times New Roman" w:cs="Times New Roman"/>
          <w:sz w:val="24"/>
          <w:szCs w:val="24"/>
        </w:rPr>
        <w:t>Cultivated Agriculture – Cultivated Agricultural Lands</w:t>
      </w:r>
    </w:p>
    <w:p w:rsidR="0063603D" w:rsidRPr="00692158" w:rsidRDefault="0063603D" w:rsidP="00692158">
      <w:pPr>
        <w:pStyle w:val="ListParagraph"/>
        <w:numPr>
          <w:ilvl w:val="0"/>
          <w:numId w:val="3"/>
        </w:numPr>
        <w:spacing w:line="240" w:lineRule="auto"/>
        <w:rPr>
          <w:rFonts w:ascii="Times New Roman" w:hAnsi="Times New Roman" w:cs="Times New Roman"/>
          <w:sz w:val="24"/>
          <w:szCs w:val="24"/>
        </w:rPr>
      </w:pPr>
      <w:r w:rsidRPr="00692158">
        <w:rPr>
          <w:rFonts w:ascii="Times New Roman" w:hAnsi="Times New Roman" w:cs="Times New Roman"/>
          <w:sz w:val="24"/>
          <w:szCs w:val="24"/>
        </w:rPr>
        <w:t>Other Agriculture – Other Agricultural Lands</w:t>
      </w:r>
    </w:p>
    <w:p w:rsidR="00C73779" w:rsidRPr="00692158" w:rsidRDefault="0063603D" w:rsidP="00692158">
      <w:pPr>
        <w:pStyle w:val="ListParagraph"/>
        <w:numPr>
          <w:ilvl w:val="0"/>
          <w:numId w:val="3"/>
        </w:numPr>
        <w:spacing w:line="240" w:lineRule="auto"/>
        <w:rPr>
          <w:rFonts w:ascii="Times New Roman" w:hAnsi="Times New Roman" w:cs="Times New Roman"/>
          <w:sz w:val="24"/>
          <w:szCs w:val="24"/>
        </w:rPr>
      </w:pPr>
      <w:r w:rsidRPr="00692158">
        <w:rPr>
          <w:rFonts w:ascii="Times New Roman" w:hAnsi="Times New Roman" w:cs="Times New Roman"/>
          <w:sz w:val="24"/>
          <w:szCs w:val="24"/>
        </w:rPr>
        <w:t>Arid Rangeland – Arid and Semiarid Rangelands</w:t>
      </w:r>
    </w:p>
    <w:sectPr w:rsidR="00C73779" w:rsidRPr="00692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C3652A"/>
    <w:multiLevelType w:val="hybridMultilevel"/>
    <w:tmpl w:val="961AF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DD0DD1"/>
    <w:multiLevelType w:val="hybridMultilevel"/>
    <w:tmpl w:val="9DEE5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E37708"/>
    <w:multiLevelType w:val="hybridMultilevel"/>
    <w:tmpl w:val="85F23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CA7"/>
    <w:rsid w:val="00447AB3"/>
    <w:rsid w:val="0063603D"/>
    <w:rsid w:val="00692158"/>
    <w:rsid w:val="00707CA7"/>
    <w:rsid w:val="009200D6"/>
    <w:rsid w:val="00E56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0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Kansas State University</Company>
  <LinksUpToDate>false</LinksUpToDate>
  <CharactersWithSpaces>2790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 Neilsen</dc:creator>
  <cp:lastModifiedBy>Mitch Neilsen</cp:lastModifiedBy>
  <cp:revision>3</cp:revision>
  <dcterms:created xsi:type="dcterms:W3CDTF">2018-09-17T17:39:00Z</dcterms:created>
  <dcterms:modified xsi:type="dcterms:W3CDTF">2020-06-24T16:38:00Z</dcterms:modified>
</cp:coreProperties>
</file>