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59C6E"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t>How to explain ANN, BM25, RRF, and CE in interview language</w:t>
      </w:r>
    </w:p>
    <w:p w14:paraId="369F10A3"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Here is a clean way to explain it.</w:t>
      </w:r>
    </w:p>
    <w:p w14:paraId="0F4E0D9E"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1ADF4E0C">
          <v:rect id="_x0000_i1039" alt="" style="width:451.3pt;height:.05pt;mso-width-percent:0;mso-height-percent:0;mso-width-percent:0;mso-height-percent:0" o:hralign="center" o:hrstd="t" o:hr="t" fillcolor="#a0a0a0" stroked="f"/>
        </w:pict>
      </w:r>
    </w:p>
    <w:p w14:paraId="406D160E"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ANN</w:t>
      </w:r>
    </w:p>
    <w:p w14:paraId="33F3DEA5"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“ANN stands for Approximate Nearest Neighbor search. I use it over vector embeddings to retrieve semantically similar chunks. In my system I run ANN on both content embeddings and tag embeddings, so the retriever captures both text meaning and metadata meaning.”</w:t>
      </w:r>
    </w:p>
    <w:p w14:paraId="2DB12554"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0F95380A">
          <v:rect id="_x0000_i1038" alt="" style="width:451.3pt;height:.05pt;mso-width-percent:0;mso-height-percent:0;mso-width-percent:0;mso-height-percent:0" o:hralign="center" o:hrstd="t" o:hr="t" fillcolor="#a0a0a0" stroked="f"/>
        </w:pict>
      </w:r>
    </w:p>
    <w:p w14:paraId="7FF1C2A1"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BM25</w:t>
      </w:r>
    </w:p>
    <w:p w14:paraId="78C4A6C0"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“BM25 is a lexical retrieval algorithm. It is strong for exact keyword and phrase overlap. I use it alongside ANN because semantic search alone can miss exact terms like product names, account types, or regulatory phrases.”</w:t>
      </w:r>
    </w:p>
    <w:p w14:paraId="2B3E1527"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3426A277">
          <v:rect id="_x0000_i1037" alt="" style="width:451.3pt;height:.05pt;mso-width-percent:0;mso-height-percent:0;mso-width-percent:0;mso-height-percent:0" o:hralign="center" o:hrstd="t" o:hr="t" fillcolor="#a0a0a0" stroked="f"/>
        </w:pict>
      </w:r>
    </w:p>
    <w:p w14:paraId="07BE4752"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RRF</w:t>
      </w:r>
    </w:p>
    <w:p w14:paraId="29C2D993"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“RRF stands for Reciprocal Rank Fusion. It combines multiple ranked retrieval lists—like ANN over content, ANN over tags, and BM25—based on rank positions rather than raw scores. This makes the hybrid retrieval robust because scores from different retrievers are not directly comparable.”</w:t>
      </w:r>
    </w:p>
    <w:p w14:paraId="3321AC80"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5796F847">
          <v:rect id="_x0000_i1036" alt="" style="width:451.3pt;height:.05pt;mso-width-percent:0;mso-height-percent:0;mso-width-percent:0;mso-height-percent:0" o:hralign="center" o:hrstd="t" o:hr="t" fillcolor="#a0a0a0" stroked="f"/>
        </w:pict>
      </w:r>
    </w:p>
    <w:p w14:paraId="2DE38B02"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CE score</w:t>
      </w:r>
    </w:p>
    <w:p w14:paraId="0D58A3C5"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“CE score is the cross-encoder relevance score. After candidate generation using ANN and BM25, I rerank the top fused candidates using a cross-encoder model. Unlike embedding similarity, the cross-encoder evaluates the query and chunk jointly, so it gives much better precision.”</w:t>
      </w:r>
    </w:p>
    <w:p w14:paraId="1C8F8074"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4E597ECF">
          <v:rect id="_x0000_i1035" style="width:0;height:1.5pt" o:hralign="center" o:hrstd="t" o:hr="t" fillcolor="#a0a0a0" stroked="f"/>
        </w:pict>
      </w:r>
    </w:p>
    <w:p w14:paraId="483FAB58"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t>10. Concrete example</w:t>
      </w:r>
    </w:p>
    <w:p w14:paraId="4D9D3A91"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Let’s say the user asks:</w:t>
      </w:r>
    </w:p>
    <w:p w14:paraId="23DCA039" w14:textId="77777777" w:rsidR="00E457B5" w:rsidRPr="00E457B5" w:rsidRDefault="00E457B5" w:rsidP="00E45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E457B5">
        <w:rPr>
          <w:rFonts w:ascii="Courier New" w:eastAsia="Times New Roman" w:hAnsi="Courier New" w:cs="Courier New"/>
          <w:kern w:val="0"/>
          <w:sz w:val="20"/>
          <w:szCs w:val="20"/>
          <w:lang w:eastAsia="en-GB"/>
          <w14:ligatures w14:val="none"/>
        </w:rPr>
        <w:lastRenderedPageBreak/>
        <w:t>What are the failed ATM transaction charges for BSBD accounts?</w:t>
      </w:r>
    </w:p>
    <w:p w14:paraId="61FB727D"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Now let’s see what each stage does.</w:t>
      </w:r>
    </w:p>
    <w:p w14:paraId="0663FFB4"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52BF9EBE">
          <v:rect id="_x0000_i1034" style="width:0;height:1.5pt" o:hralign="center" o:hrstd="t" o:hr="t" fillcolor="#a0a0a0" stroked="f"/>
        </w:pict>
      </w:r>
    </w:p>
    <w:p w14:paraId="45554B25"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1 — ANN on content vector</w:t>
      </w:r>
    </w:p>
    <w:p w14:paraId="7430B177"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This may retrieve chunks about:</w:t>
      </w:r>
    </w:p>
    <w:p w14:paraId="0B151912" w14:textId="77777777" w:rsidR="00E457B5" w:rsidRPr="00E457B5" w:rsidRDefault="00E457B5" w:rsidP="00E457B5">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ATM charges </w:t>
      </w:r>
    </w:p>
    <w:p w14:paraId="436F7E29" w14:textId="77777777" w:rsidR="00E457B5" w:rsidRPr="00E457B5" w:rsidRDefault="00E457B5" w:rsidP="00E457B5">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failed transactions </w:t>
      </w:r>
    </w:p>
    <w:p w14:paraId="2747D4B2" w14:textId="77777777" w:rsidR="00E457B5" w:rsidRPr="00E457B5" w:rsidRDefault="00E457B5" w:rsidP="00E457B5">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BSBD accounts </w:t>
      </w:r>
    </w:p>
    <w:p w14:paraId="09B7766D" w14:textId="77777777" w:rsidR="00E457B5" w:rsidRPr="00E457B5" w:rsidRDefault="00E457B5" w:rsidP="00E457B5">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transaction decline rules </w:t>
      </w:r>
    </w:p>
    <w:p w14:paraId="5E46EB31"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Because semantically they are close.</w:t>
      </w:r>
    </w:p>
    <w:p w14:paraId="61B9AE76"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7AB24272">
          <v:rect id="_x0000_i1033" style="width:0;height:1.5pt" o:hralign="center" o:hrstd="t" o:hr="t" fillcolor="#a0a0a0" stroked="f"/>
        </w:pict>
      </w:r>
    </w:p>
    <w:p w14:paraId="2B66C1C8"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2 — ANN on tags_vector</w:t>
      </w:r>
    </w:p>
    <w:p w14:paraId="2024D220"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If chunk tags include things like:</w:t>
      </w:r>
    </w:p>
    <w:p w14:paraId="3F9DDF81" w14:textId="77777777" w:rsidR="00E457B5" w:rsidRPr="00E457B5" w:rsidRDefault="00E457B5" w:rsidP="00E457B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BSBD</w:t>
      </w:r>
      <w:r w:rsidRPr="00E457B5">
        <w:rPr>
          <w:rFonts w:ascii="Times New Roman" w:eastAsia="Times New Roman" w:hAnsi="Times New Roman" w:cs="Times New Roman"/>
          <w:kern w:val="0"/>
          <w:lang w:eastAsia="en-GB"/>
          <w14:ligatures w14:val="none"/>
        </w:rPr>
        <w:t xml:space="preserve"> </w:t>
      </w:r>
    </w:p>
    <w:p w14:paraId="26943573" w14:textId="77777777" w:rsidR="00E457B5" w:rsidRPr="00E457B5" w:rsidRDefault="00E457B5" w:rsidP="00E457B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ATM</w:t>
      </w:r>
      <w:r w:rsidRPr="00E457B5">
        <w:rPr>
          <w:rFonts w:ascii="Times New Roman" w:eastAsia="Times New Roman" w:hAnsi="Times New Roman" w:cs="Times New Roman"/>
          <w:kern w:val="0"/>
          <w:lang w:eastAsia="en-GB"/>
          <w14:ligatures w14:val="none"/>
        </w:rPr>
        <w:t xml:space="preserve"> </w:t>
      </w:r>
    </w:p>
    <w:p w14:paraId="1ED35199" w14:textId="77777777" w:rsidR="00E457B5" w:rsidRPr="00E457B5" w:rsidRDefault="00E457B5" w:rsidP="00E457B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Decline Charges</w:t>
      </w:r>
      <w:r w:rsidRPr="00E457B5">
        <w:rPr>
          <w:rFonts w:ascii="Times New Roman" w:eastAsia="Times New Roman" w:hAnsi="Times New Roman" w:cs="Times New Roman"/>
          <w:kern w:val="0"/>
          <w:lang w:eastAsia="en-GB"/>
          <w14:ligatures w14:val="none"/>
        </w:rPr>
        <w:t xml:space="preserve"> </w:t>
      </w:r>
    </w:p>
    <w:p w14:paraId="2BEE25BD" w14:textId="77777777" w:rsidR="00E457B5" w:rsidRPr="00E457B5" w:rsidRDefault="00E457B5" w:rsidP="00E457B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Failed Transaction</w:t>
      </w:r>
      <w:r w:rsidRPr="00E457B5">
        <w:rPr>
          <w:rFonts w:ascii="Times New Roman" w:eastAsia="Times New Roman" w:hAnsi="Times New Roman" w:cs="Times New Roman"/>
          <w:kern w:val="0"/>
          <w:lang w:eastAsia="en-GB"/>
          <w14:ligatures w14:val="none"/>
        </w:rPr>
        <w:t xml:space="preserve"> </w:t>
      </w:r>
    </w:p>
    <w:p w14:paraId="6A2A7E40"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then tags ANN helps boost those chunks.</w:t>
      </w:r>
    </w:p>
    <w:p w14:paraId="7B3A5F19"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325F6332">
          <v:rect id="_x0000_i1032" style="width:0;height:1.5pt" o:hralign="center" o:hrstd="t" o:hr="t" fillcolor="#a0a0a0" stroked="f"/>
        </w:pict>
      </w:r>
    </w:p>
    <w:p w14:paraId="095F39F9"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3 — BM25</w:t>
      </w:r>
    </w:p>
    <w:p w14:paraId="253FAA8C"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BM25 strongly helps for exact lexical terms:</w:t>
      </w:r>
    </w:p>
    <w:p w14:paraId="167E9354" w14:textId="77777777" w:rsidR="00E457B5" w:rsidRPr="00E457B5" w:rsidRDefault="00E457B5" w:rsidP="00E457B5">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failed</w:t>
      </w:r>
      <w:r w:rsidRPr="00E457B5">
        <w:rPr>
          <w:rFonts w:ascii="Times New Roman" w:eastAsia="Times New Roman" w:hAnsi="Times New Roman" w:cs="Times New Roman"/>
          <w:kern w:val="0"/>
          <w:lang w:eastAsia="en-GB"/>
          <w14:ligatures w14:val="none"/>
        </w:rPr>
        <w:t xml:space="preserve"> </w:t>
      </w:r>
    </w:p>
    <w:p w14:paraId="10E6C886" w14:textId="77777777" w:rsidR="00E457B5" w:rsidRPr="00E457B5" w:rsidRDefault="00E457B5" w:rsidP="00E457B5">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ATM</w:t>
      </w:r>
      <w:r w:rsidRPr="00E457B5">
        <w:rPr>
          <w:rFonts w:ascii="Times New Roman" w:eastAsia="Times New Roman" w:hAnsi="Times New Roman" w:cs="Times New Roman"/>
          <w:kern w:val="0"/>
          <w:lang w:eastAsia="en-GB"/>
          <w14:ligatures w14:val="none"/>
        </w:rPr>
        <w:t xml:space="preserve"> </w:t>
      </w:r>
    </w:p>
    <w:p w14:paraId="00A76957" w14:textId="77777777" w:rsidR="00E457B5" w:rsidRPr="00E457B5" w:rsidRDefault="00E457B5" w:rsidP="00E457B5">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BSBD</w:t>
      </w:r>
      <w:r w:rsidRPr="00E457B5">
        <w:rPr>
          <w:rFonts w:ascii="Times New Roman" w:eastAsia="Times New Roman" w:hAnsi="Times New Roman" w:cs="Times New Roman"/>
          <w:kern w:val="0"/>
          <w:lang w:eastAsia="en-GB"/>
          <w14:ligatures w14:val="none"/>
        </w:rPr>
        <w:t xml:space="preserve"> </w:t>
      </w:r>
    </w:p>
    <w:p w14:paraId="3180EBF9" w14:textId="77777777" w:rsidR="00E457B5" w:rsidRPr="00E457B5" w:rsidRDefault="00E457B5" w:rsidP="00E457B5">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Courier New" w:eastAsia="Times New Roman" w:hAnsi="Courier New" w:cs="Courier New"/>
          <w:kern w:val="0"/>
          <w:sz w:val="20"/>
          <w:szCs w:val="20"/>
          <w:lang w:eastAsia="en-GB"/>
          <w14:ligatures w14:val="none"/>
        </w:rPr>
        <w:t>charges</w:t>
      </w:r>
      <w:r w:rsidRPr="00E457B5">
        <w:rPr>
          <w:rFonts w:ascii="Times New Roman" w:eastAsia="Times New Roman" w:hAnsi="Times New Roman" w:cs="Times New Roman"/>
          <w:kern w:val="0"/>
          <w:lang w:eastAsia="en-GB"/>
          <w14:ligatures w14:val="none"/>
        </w:rPr>
        <w:t xml:space="preserve"> </w:t>
      </w:r>
    </w:p>
    <w:p w14:paraId="39E9803B"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It may retrieve chunks that contain these exact words even if semantic similarity is weaker.</w:t>
      </w:r>
    </w:p>
    <w:p w14:paraId="4DE9356E"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774311F4">
          <v:rect id="_x0000_i1031" style="width:0;height:1.5pt" o:hralign="center" o:hrstd="t" o:hr="t" fillcolor="#a0a0a0" stroked="f"/>
        </w:pict>
      </w:r>
    </w:p>
    <w:p w14:paraId="06B3A4F7"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4 — RRF</w:t>
      </w:r>
    </w:p>
    <w:p w14:paraId="34CC4FB4"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Suppose:</w:t>
      </w:r>
    </w:p>
    <w:p w14:paraId="1D1A7A2B" w14:textId="77777777" w:rsidR="00E457B5" w:rsidRPr="00E457B5" w:rsidRDefault="00E457B5" w:rsidP="00E457B5">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lastRenderedPageBreak/>
        <w:t xml:space="preserve">one chunk ranks high in ANN </w:t>
      </w:r>
    </w:p>
    <w:p w14:paraId="1BCD8BEE" w14:textId="77777777" w:rsidR="00E457B5" w:rsidRPr="00E457B5" w:rsidRDefault="00E457B5" w:rsidP="00E457B5">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another ranks high in BM25 </w:t>
      </w:r>
    </w:p>
    <w:p w14:paraId="377DE7CD" w14:textId="77777777" w:rsidR="00E457B5" w:rsidRPr="00E457B5" w:rsidRDefault="00E457B5" w:rsidP="00E457B5">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one chunk ranks reasonably in both </w:t>
      </w:r>
    </w:p>
    <w:p w14:paraId="7432821B"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RRF tends to reward the chunk that is consistently good across methods.</w:t>
      </w:r>
    </w:p>
    <w:p w14:paraId="50B62F75"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So RRF improves robustness.</w:t>
      </w:r>
    </w:p>
    <w:p w14:paraId="784779B0"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365BA665">
          <v:rect id="_x0000_i1030" style="width:0;height:1.5pt" o:hralign="center" o:hrstd="t" o:hr="t" fillcolor="#a0a0a0" stroked="f"/>
        </w:pict>
      </w:r>
    </w:p>
    <w:p w14:paraId="69143B23"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5 — Cross-encoder</w:t>
      </w:r>
    </w:p>
    <w:p w14:paraId="482DA4A0"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Now the top fused candidates are reranked using query + chunk together.</w:t>
      </w:r>
    </w:p>
    <w:p w14:paraId="1A117215"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This helps distinguish:</w:t>
      </w:r>
    </w:p>
    <w:p w14:paraId="2A524EF2" w14:textId="77777777" w:rsidR="00E457B5" w:rsidRPr="00E457B5" w:rsidRDefault="00E457B5" w:rsidP="00E457B5">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chunk about ATM charges generally</w:t>
      </w:r>
      <w:r w:rsidRPr="00E457B5">
        <w:rPr>
          <w:rFonts w:ascii="Times New Roman" w:eastAsia="Times New Roman" w:hAnsi="Times New Roman" w:cs="Times New Roman"/>
          <w:kern w:val="0"/>
          <w:lang w:eastAsia="en-GB"/>
          <w14:ligatures w14:val="none"/>
        </w:rPr>
        <w:br/>
        <w:t xml:space="preserve">vs </w:t>
      </w:r>
    </w:p>
    <w:p w14:paraId="32AB600C" w14:textId="77777777" w:rsidR="00E457B5" w:rsidRPr="00E457B5" w:rsidRDefault="00E457B5" w:rsidP="00E457B5">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chunk specifically about failed ATM transactions for BSBD accounts </w:t>
      </w:r>
    </w:p>
    <w:p w14:paraId="739086CC"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The latter should get higher CE score.</w:t>
      </w:r>
    </w:p>
    <w:p w14:paraId="0A90232B"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4FCE2DD6">
          <v:rect id="_x0000_i1029" style="width:0;height:1.5pt" o:hralign="center" o:hrstd="t" o:hr="t" fillcolor="#a0a0a0" stroked="f"/>
        </w:pict>
      </w:r>
    </w:p>
    <w:p w14:paraId="56A1E10B" w14:textId="77777777" w:rsidR="00E457B5" w:rsidRPr="00E457B5" w:rsidRDefault="00E457B5" w:rsidP="00E457B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457B5">
        <w:rPr>
          <w:rFonts w:ascii="Times New Roman" w:eastAsia="Times New Roman" w:hAnsi="Times New Roman" w:cs="Times New Roman"/>
          <w:b/>
          <w:bCs/>
          <w:kern w:val="0"/>
          <w:sz w:val="36"/>
          <w:szCs w:val="36"/>
          <w:lang w:eastAsia="en-GB"/>
          <w14:ligatures w14:val="none"/>
        </w:rPr>
        <w:t>Step 6 — Final top chunks</w:t>
      </w:r>
    </w:p>
    <w:p w14:paraId="1B433439"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Those top reranked chunks are passed to synthesis.</w:t>
      </w:r>
    </w:p>
    <w:p w14:paraId="7C371E48"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That is why your system can answer more precisely than plain ANN or plain BM25.</w:t>
      </w:r>
    </w:p>
    <w:p w14:paraId="6991BD78"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3D94AF37">
          <v:rect id="_x0000_i1028" alt="" style="width:451.3pt;height:.05pt;mso-width-percent:0;mso-height-percent:0;mso-width-percent:0;mso-height-percent:0" o:hralign="center" o:hrstd="t" o:hr="t" fillcolor="#a0a0a0" stroked="f"/>
        </w:pict>
      </w:r>
    </w:p>
    <w:p w14:paraId="171E9477"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t>11. How to explain why CE is used after ANN and BM25</w:t>
      </w:r>
    </w:p>
    <w:p w14:paraId="0B3253FA"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This is a very common interview question.</w:t>
      </w:r>
    </w:p>
    <w:p w14:paraId="24CC60E2"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Say this:</w:t>
      </w:r>
    </w:p>
    <w:p w14:paraId="4FAD8761"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“ANN and BM25 are used for candidate generation because they are efficient. Cross-encoder is used only on the top fused candidates because it is much more accurate but also much slower. So the retrieval pipeline follows a standard recall-then-rerank architecture.”</w:t>
      </w:r>
    </w:p>
    <w:p w14:paraId="4F2F86CE"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That is the exact right explanation.</w:t>
      </w:r>
    </w:p>
    <w:p w14:paraId="6D535C42"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3E77EE8A">
          <v:rect id="_x0000_i1027" style="width:0;height:1.5pt" o:hralign="center" o:hrstd="t" o:hr="t" fillcolor="#a0a0a0" stroked="f"/>
        </w:pict>
      </w:r>
    </w:p>
    <w:p w14:paraId="32073E7F"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lastRenderedPageBreak/>
        <w:t>12. Why normalize scores if RRF uses ranks?</w:t>
      </w:r>
    </w:p>
    <w:p w14:paraId="5AF564FA"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Good question.</w:t>
      </w:r>
    </w:p>
    <w:p w14:paraId="132FB8AB" w14:textId="77777777" w:rsidR="00E457B5" w:rsidRPr="00E457B5" w:rsidRDefault="00E457B5" w:rsidP="00E457B5">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E457B5">
        <w:rPr>
          <w:rFonts w:ascii="Times New Roman" w:eastAsia="Times New Roman" w:hAnsi="Times New Roman" w:cs="Times New Roman"/>
          <w:b/>
          <w:bCs/>
          <w:kern w:val="0"/>
          <w:sz w:val="27"/>
          <w:szCs w:val="27"/>
          <w:lang w:eastAsia="en-GB"/>
          <w14:ligatures w14:val="none"/>
        </w:rPr>
        <w:t>For BM25 and ANN</w:t>
      </w:r>
    </w:p>
    <w:p w14:paraId="28CC368A"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Normalization is useful because you may want to inspect or preserve those scores in a common scale.</w:t>
      </w:r>
    </w:p>
    <w:p w14:paraId="3D550B5F" w14:textId="77777777" w:rsidR="00E457B5" w:rsidRPr="00E457B5" w:rsidRDefault="00E457B5" w:rsidP="00E457B5">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E457B5">
        <w:rPr>
          <w:rFonts w:ascii="Times New Roman" w:eastAsia="Times New Roman" w:hAnsi="Times New Roman" w:cs="Times New Roman"/>
          <w:b/>
          <w:bCs/>
          <w:kern w:val="0"/>
          <w:sz w:val="27"/>
          <w:szCs w:val="27"/>
          <w:lang w:eastAsia="en-GB"/>
          <w14:ligatures w14:val="none"/>
        </w:rPr>
        <w:t>For RRF</w:t>
      </w:r>
    </w:p>
    <w:p w14:paraId="02A2210B"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RRF itself uses rank, not raw score.</w:t>
      </w:r>
      <w:r w:rsidRPr="00E457B5">
        <w:rPr>
          <w:rFonts w:ascii="Times New Roman" w:eastAsia="Times New Roman" w:hAnsi="Times New Roman" w:cs="Times New Roman"/>
          <w:kern w:val="0"/>
          <w:lang w:eastAsia="en-GB"/>
          <w14:ligatures w14:val="none"/>
        </w:rPr>
        <w:br/>
        <w:t>Then you normalize the resulting RRF values just to keep them interpretable and bounded.</w:t>
      </w:r>
    </w:p>
    <w:p w14:paraId="20DA5B32"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So normalization here is mostly:</w:t>
      </w:r>
    </w:p>
    <w:p w14:paraId="73E9497B" w14:textId="77777777" w:rsidR="00E457B5" w:rsidRPr="00E457B5" w:rsidRDefault="00E457B5" w:rsidP="00E457B5">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score harmonization </w:t>
      </w:r>
    </w:p>
    <w:p w14:paraId="57B4ECFE" w14:textId="77777777" w:rsidR="00E457B5" w:rsidRPr="00E457B5" w:rsidRDefault="00E457B5" w:rsidP="00E457B5">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debugging support </w:t>
      </w:r>
    </w:p>
    <w:p w14:paraId="52F4A91C" w14:textId="77777777" w:rsidR="00E457B5" w:rsidRPr="00E457B5" w:rsidRDefault="00E457B5" w:rsidP="00E457B5">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easier downstream interpretation </w:t>
      </w:r>
    </w:p>
    <w:p w14:paraId="0F08730A"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6761687D">
          <v:rect id="_x0000_i1026" alt="" style="width:451.3pt;height:.05pt;mso-width-percent:0;mso-height-percent:0;mso-width-percent:0;mso-height-percent:0" o:hralign="center" o:hrstd="t" o:hr="t" fillcolor="#a0a0a0" stroked="f"/>
        </w:pict>
      </w:r>
    </w:p>
    <w:p w14:paraId="5231EE45"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t>13. One important subtle point in your code</w:t>
      </w:r>
    </w:p>
    <w:p w14:paraId="608EAA47"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Your final ranking is actually:</w:t>
      </w:r>
    </w:p>
    <w:p w14:paraId="5C273E22" w14:textId="77777777" w:rsidR="00E457B5" w:rsidRPr="00E457B5" w:rsidRDefault="00E457B5" w:rsidP="00E45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E457B5">
        <w:rPr>
          <w:rFonts w:ascii="Courier New" w:eastAsia="Times New Roman" w:hAnsi="Courier New" w:cs="Courier New"/>
          <w:kern w:val="0"/>
          <w:sz w:val="20"/>
          <w:szCs w:val="20"/>
          <w:lang w:eastAsia="en-GB"/>
          <w14:ligatures w14:val="none"/>
        </w:rPr>
        <w:t>final_score = ce_score</w:t>
      </w:r>
    </w:p>
    <w:p w14:paraId="68877E1C"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So:</w:t>
      </w:r>
    </w:p>
    <w:p w14:paraId="30FDD742" w14:textId="77777777" w:rsidR="00E457B5" w:rsidRPr="00E457B5" w:rsidRDefault="00E457B5" w:rsidP="00E457B5">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ANN helps recall </w:t>
      </w:r>
    </w:p>
    <w:p w14:paraId="1537C5B6" w14:textId="77777777" w:rsidR="00E457B5" w:rsidRPr="00E457B5" w:rsidRDefault="00E457B5" w:rsidP="00E457B5">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BM25 helps lexical recall </w:t>
      </w:r>
    </w:p>
    <w:p w14:paraId="17A89C94" w14:textId="77777777" w:rsidR="00E457B5" w:rsidRPr="00E457B5" w:rsidRDefault="00E457B5" w:rsidP="00E457B5">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RRF helps candidate fusion </w:t>
      </w:r>
    </w:p>
    <w:p w14:paraId="3A8B9BDA" w14:textId="77777777" w:rsidR="00E457B5" w:rsidRPr="00E457B5" w:rsidRDefault="00E457B5" w:rsidP="00E457B5">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 xml:space="preserve">CE decides final ranking </w:t>
      </w:r>
    </w:p>
    <w:p w14:paraId="18E6DBFB"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This is important to say in interview:</w:t>
      </w:r>
    </w:p>
    <w:p w14:paraId="6B91E13B"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“RRF is not my final ranking score. It is candidate fusion. My final ranking is driven by the cross-encoder relevance score.”</w:t>
      </w:r>
    </w:p>
    <w:p w14:paraId="567A8559"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That is a very strong answer.</w:t>
      </w:r>
    </w:p>
    <w:p w14:paraId="355A9D58" w14:textId="77777777" w:rsidR="00E457B5" w:rsidRPr="00E457B5" w:rsidRDefault="00106FD7" w:rsidP="00E457B5">
      <w:pPr>
        <w:spacing w:after="0" w:line="240" w:lineRule="auto"/>
        <w:rPr>
          <w:rFonts w:ascii="Times New Roman" w:eastAsia="Times New Roman" w:hAnsi="Times New Roman" w:cs="Times New Roman"/>
          <w:kern w:val="0"/>
          <w:lang w:eastAsia="en-GB"/>
          <w14:ligatures w14:val="none"/>
        </w:rPr>
      </w:pPr>
      <w:r w:rsidRPr="00106FD7">
        <w:rPr>
          <w:rFonts w:ascii="Times New Roman" w:eastAsia="Times New Roman" w:hAnsi="Times New Roman" w:cs="Times New Roman"/>
          <w:noProof/>
          <w:kern w:val="0"/>
          <w:lang w:eastAsia="en-GB"/>
        </w:rPr>
        <w:pict w14:anchorId="6A807171">
          <v:rect id="_x0000_i1025" style="width:0;height:1.5pt" o:hralign="center" o:hrstd="t" o:hr="t" fillcolor="#a0a0a0" stroked="f"/>
        </w:pict>
      </w:r>
    </w:p>
    <w:p w14:paraId="70531607" w14:textId="77777777" w:rsidR="00E457B5" w:rsidRPr="00E457B5" w:rsidRDefault="00E457B5" w:rsidP="00E457B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E457B5">
        <w:rPr>
          <w:rFonts w:ascii="Times New Roman" w:eastAsia="Times New Roman" w:hAnsi="Times New Roman" w:cs="Times New Roman"/>
          <w:b/>
          <w:bCs/>
          <w:kern w:val="36"/>
          <w:sz w:val="48"/>
          <w:szCs w:val="48"/>
          <w:lang w:eastAsia="en-GB"/>
          <w14:ligatures w14:val="none"/>
        </w:rPr>
        <w:t>14. Clean interview summary</w:t>
      </w:r>
    </w:p>
    <w:p w14:paraId="3E80FB4F"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lastRenderedPageBreak/>
        <w:t>You can say this almost verbatim:</w:t>
      </w:r>
    </w:p>
    <w:p w14:paraId="7535EDC6"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“I built a hybrid chunk retriever with four stages. First, I run ANN over chunk content embeddings and tag embeddings to get semantic candidates. Second, I run BM25 to capture exact lexical matches. Third, I combine the ranked lists using Reciprocal Rank Fusion, which is robust because it uses rank positions rather than incomparable raw scores. Finally, I rerank the top fused candidates with a cross-encoder, which jointly scores the query and chunk and gives the most precise relevance estimate. The final chunks returned to the answer generation stage are ranked by cross-encoder score.”</w:t>
      </w:r>
    </w:p>
    <w:p w14:paraId="30EFAA3C" w14:textId="77777777" w:rsidR="00E457B5" w:rsidRPr="00E457B5" w:rsidRDefault="00E457B5" w:rsidP="00E457B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457B5">
        <w:rPr>
          <w:rFonts w:ascii="Times New Roman" w:eastAsia="Times New Roman" w:hAnsi="Times New Roman" w:cs="Times New Roman"/>
          <w:kern w:val="0"/>
          <w:lang w:eastAsia="en-GB"/>
          <w14:ligatures w14:val="none"/>
        </w:rPr>
        <w:t>That is a very solid interview explanation.</w:t>
      </w:r>
    </w:p>
    <w:p w14:paraId="5762BC66" w14:textId="77777777" w:rsidR="00F05FFF" w:rsidRDefault="00F05FFF"/>
    <w:sectPr w:rsidR="00F05F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E47"/>
    <w:multiLevelType w:val="multilevel"/>
    <w:tmpl w:val="F17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5291D"/>
    <w:multiLevelType w:val="multilevel"/>
    <w:tmpl w:val="E276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E7B29"/>
    <w:multiLevelType w:val="multilevel"/>
    <w:tmpl w:val="665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D64D7F"/>
    <w:multiLevelType w:val="multilevel"/>
    <w:tmpl w:val="B2AA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901A8E"/>
    <w:multiLevelType w:val="multilevel"/>
    <w:tmpl w:val="DACA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3C3239"/>
    <w:multiLevelType w:val="multilevel"/>
    <w:tmpl w:val="FB70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0F524E"/>
    <w:multiLevelType w:val="multilevel"/>
    <w:tmpl w:val="85BC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970232">
    <w:abstractNumId w:val="3"/>
  </w:num>
  <w:num w:numId="2" w16cid:durableId="1367485949">
    <w:abstractNumId w:val="2"/>
  </w:num>
  <w:num w:numId="3" w16cid:durableId="1412580434">
    <w:abstractNumId w:val="0"/>
  </w:num>
  <w:num w:numId="4" w16cid:durableId="649791400">
    <w:abstractNumId w:val="1"/>
  </w:num>
  <w:num w:numId="5" w16cid:durableId="1625889209">
    <w:abstractNumId w:val="5"/>
  </w:num>
  <w:num w:numId="6" w16cid:durableId="392588130">
    <w:abstractNumId w:val="6"/>
  </w:num>
  <w:num w:numId="7" w16cid:durableId="387190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7B5"/>
    <w:rsid w:val="000C4412"/>
    <w:rsid w:val="00106FD7"/>
    <w:rsid w:val="007062BC"/>
    <w:rsid w:val="00AA1CE2"/>
    <w:rsid w:val="00E457B5"/>
    <w:rsid w:val="00F05F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29B66"/>
  <w15:chartTrackingRefBased/>
  <w15:docId w15:val="{CE7584D9-9184-C243-9940-E5B94F776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5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5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5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5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5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7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57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57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5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5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5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7B5"/>
    <w:rPr>
      <w:rFonts w:eastAsiaTheme="majorEastAsia" w:cstheme="majorBidi"/>
      <w:color w:val="272727" w:themeColor="text1" w:themeTint="D8"/>
    </w:rPr>
  </w:style>
  <w:style w:type="paragraph" w:styleId="Title">
    <w:name w:val="Title"/>
    <w:basedOn w:val="Normal"/>
    <w:next w:val="Normal"/>
    <w:link w:val="TitleChar"/>
    <w:uiPriority w:val="10"/>
    <w:qFormat/>
    <w:rsid w:val="00E45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7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7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7B5"/>
    <w:pPr>
      <w:spacing w:before="160"/>
      <w:jc w:val="center"/>
    </w:pPr>
    <w:rPr>
      <w:i/>
      <w:iCs/>
      <w:color w:val="404040" w:themeColor="text1" w:themeTint="BF"/>
    </w:rPr>
  </w:style>
  <w:style w:type="character" w:customStyle="1" w:styleId="QuoteChar">
    <w:name w:val="Quote Char"/>
    <w:basedOn w:val="DefaultParagraphFont"/>
    <w:link w:val="Quote"/>
    <w:uiPriority w:val="29"/>
    <w:rsid w:val="00E457B5"/>
    <w:rPr>
      <w:i/>
      <w:iCs/>
      <w:color w:val="404040" w:themeColor="text1" w:themeTint="BF"/>
    </w:rPr>
  </w:style>
  <w:style w:type="paragraph" w:styleId="ListParagraph">
    <w:name w:val="List Paragraph"/>
    <w:basedOn w:val="Normal"/>
    <w:uiPriority w:val="34"/>
    <w:qFormat/>
    <w:rsid w:val="00E457B5"/>
    <w:pPr>
      <w:ind w:left="720"/>
      <w:contextualSpacing/>
    </w:pPr>
  </w:style>
  <w:style w:type="character" w:styleId="IntenseEmphasis">
    <w:name w:val="Intense Emphasis"/>
    <w:basedOn w:val="DefaultParagraphFont"/>
    <w:uiPriority w:val="21"/>
    <w:qFormat/>
    <w:rsid w:val="00E457B5"/>
    <w:rPr>
      <w:i/>
      <w:iCs/>
      <w:color w:val="0F4761" w:themeColor="accent1" w:themeShade="BF"/>
    </w:rPr>
  </w:style>
  <w:style w:type="paragraph" w:styleId="IntenseQuote">
    <w:name w:val="Intense Quote"/>
    <w:basedOn w:val="Normal"/>
    <w:next w:val="Normal"/>
    <w:link w:val="IntenseQuoteChar"/>
    <w:uiPriority w:val="30"/>
    <w:qFormat/>
    <w:rsid w:val="00E45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57B5"/>
    <w:rPr>
      <w:i/>
      <w:iCs/>
      <w:color w:val="0F4761" w:themeColor="accent1" w:themeShade="BF"/>
    </w:rPr>
  </w:style>
  <w:style w:type="character" w:styleId="IntenseReference">
    <w:name w:val="Intense Reference"/>
    <w:basedOn w:val="DefaultParagraphFont"/>
    <w:uiPriority w:val="32"/>
    <w:qFormat/>
    <w:rsid w:val="00E457B5"/>
    <w:rPr>
      <w:b/>
      <w:bCs/>
      <w:smallCaps/>
      <w:color w:val="0F4761" w:themeColor="accent1" w:themeShade="BF"/>
      <w:spacing w:val="5"/>
    </w:rPr>
  </w:style>
  <w:style w:type="paragraph" w:styleId="NormalWeb">
    <w:name w:val="Normal (Web)"/>
    <w:basedOn w:val="Normal"/>
    <w:uiPriority w:val="99"/>
    <w:semiHidden/>
    <w:unhideWhenUsed/>
    <w:rsid w:val="00E457B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E45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E457B5"/>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E457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710</Words>
  <Characters>3702</Characters>
  <Application>Microsoft Office Word</Application>
  <DocSecurity>0</DocSecurity>
  <Lines>123</Lines>
  <Paragraphs>95</Paragraphs>
  <ScaleCrop>false</ScaleCrop>
  <Company/>
  <LinksUpToDate>false</LinksUpToDate>
  <CharactersWithSpaces>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Sameer Gopal Herkal</dc:creator>
  <cp:keywords/>
  <dc:description/>
  <cp:lastModifiedBy>Sameer Gopal Herkal</cp:lastModifiedBy>
  <cp:revision>1</cp:revision>
  <dcterms:created xsi:type="dcterms:W3CDTF">2026-03-29T11:29:00Z</dcterms:created>
  <dcterms:modified xsi:type="dcterms:W3CDTF">2026-03-29T11:30:00Z</dcterms:modified>
</cp:coreProperties>
</file>