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9214" w14:textId="77777777" w:rsidR="005A147E" w:rsidRPr="0028021C" w:rsidRDefault="00000000">
      <w:pPr>
        <w:spacing w:before="2000"/>
        <w:jc w:val="cent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  <w:color w:val="173F35"/>
          <w:sz w:val="60"/>
        </w:rPr>
        <w:t>KALNET PULSE CRM</w:t>
      </w:r>
    </w:p>
    <w:p w14:paraId="0503F71D" w14:textId="77777777" w:rsidR="005A147E" w:rsidRPr="0028021C" w:rsidRDefault="00000000">
      <w:pPr>
        <w:jc w:val="cent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  <w:color w:val="2E6657"/>
          <w:sz w:val="42"/>
        </w:rPr>
        <w:t>NAMING CONVENTIONS</w:t>
      </w:r>
    </w:p>
    <w:p w14:paraId="042BD1F4" w14:textId="77777777" w:rsidR="005A147E" w:rsidRPr="0028021C" w:rsidRDefault="00000000">
      <w:pPr>
        <w:spacing w:before="280"/>
        <w:jc w:val="cent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52615D"/>
          <w:sz w:val="22"/>
        </w:rPr>
        <w:t>Repository-wide engineering standard for backend, frontend, and AI modules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5A147E" w:rsidRPr="0028021C" w14:paraId="2B813444" w14:textId="77777777">
        <w:trPr>
          <w:jc w:val="center"/>
        </w:trPr>
        <w:tc>
          <w:tcPr>
            <w:tcW w:w="4968" w:type="dxa"/>
            <w:shd w:val="clear" w:color="auto" w:fill="173F3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0223CE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4968" w:type="dxa"/>
            <w:shd w:val="clear" w:color="auto" w:fill="F1F5F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86694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26332F"/>
                <w:sz w:val="19"/>
              </w:rPr>
              <w:t>Version 1.0 — Engineering naming standard</w:t>
            </w:r>
          </w:p>
        </w:tc>
      </w:tr>
      <w:tr w:rsidR="005A147E" w:rsidRPr="0028021C" w14:paraId="20307E17" w14:textId="77777777">
        <w:trPr>
          <w:jc w:val="center"/>
        </w:trPr>
        <w:tc>
          <w:tcPr>
            <w:tcW w:w="4968" w:type="dxa"/>
            <w:shd w:val="clear" w:color="auto" w:fill="173F3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BED10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6"/>
              </w:rPr>
              <w:t>APPLIES TO</w:t>
            </w:r>
          </w:p>
        </w:tc>
        <w:tc>
          <w:tcPr>
            <w:tcW w:w="4968" w:type="dxa"/>
            <w:shd w:val="clear" w:color="auto" w:fill="F1F5F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658F2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26332F"/>
                <w:sz w:val="19"/>
              </w:rPr>
              <w:t>backend/  •  frontend/  •  ai/</w:t>
            </w:r>
          </w:p>
        </w:tc>
      </w:tr>
      <w:tr w:rsidR="005A147E" w:rsidRPr="0028021C" w14:paraId="2363E6A1" w14:textId="77777777">
        <w:trPr>
          <w:jc w:val="center"/>
        </w:trPr>
        <w:tc>
          <w:tcPr>
            <w:tcW w:w="4968" w:type="dxa"/>
            <w:shd w:val="clear" w:color="auto" w:fill="173F3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F620C6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6"/>
              </w:rPr>
              <w:t>DATE</w:t>
            </w:r>
          </w:p>
        </w:tc>
        <w:tc>
          <w:tcPr>
            <w:tcW w:w="4968" w:type="dxa"/>
            <w:shd w:val="clear" w:color="auto" w:fill="F1F5F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8383C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26332F"/>
                <w:sz w:val="19"/>
              </w:rPr>
              <w:t>July 2026</w:t>
            </w:r>
          </w:p>
        </w:tc>
      </w:tr>
    </w:tbl>
    <w:p w14:paraId="4A9366E9" w14:textId="77777777" w:rsidR="005A147E" w:rsidRPr="0028021C" w:rsidRDefault="00000000">
      <w:pPr>
        <w:spacing w:before="1800"/>
        <w:jc w:val="cent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i/>
          <w:color w:val="60706B"/>
          <w:sz w:val="18"/>
        </w:rPr>
        <w:t>Maintained by the Integration Engineer</w:t>
      </w:r>
    </w:p>
    <w:p w14:paraId="13DFC9DF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br w:type="page"/>
      </w:r>
    </w:p>
    <w:p w14:paraId="0B501F98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lastRenderedPageBreak/>
        <w:t>1. Why this document exists</w:t>
      </w:r>
    </w:p>
    <w:p w14:paraId="1BD8CACF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The repository recently carried committed Git conflict markers because two branches diverged on </w:t>
      </w:r>
      <w:r w:rsidRPr="0028021C">
        <w:rPr>
          <w:rFonts w:ascii="Times New Roman" w:hAnsi="Times New Roman" w:cs="Times New Roman"/>
          <w:b/>
        </w:rPr>
        <w:t>field and enum names</w:t>
      </w:r>
      <w:r w:rsidRPr="0028021C">
        <w:rPr>
          <w:rFonts w:ascii="Times New Roman" w:hAnsi="Times New Roman" w:cs="Times New Roman"/>
        </w:rPr>
        <w:t xml:space="preserve"> for the same concepts: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57CD0497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930B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Concept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E4A8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Conflicting names found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CD39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Resolution</w:t>
            </w:r>
          </w:p>
        </w:tc>
      </w:tr>
      <w:tr w:rsidR="005A147E" w:rsidRPr="0028021C" w14:paraId="79CB57FD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6076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pipeline state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789A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status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(HEAD) vs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stage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(stale)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8E08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sz w:val="17"/>
              </w:rPr>
              <w:t>`status`</w:t>
            </w:r>
          </w:p>
        </w:tc>
      </w:tr>
      <w:tr w:rsidR="005A147E" w:rsidRPr="0028021C" w14:paraId="29810286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B6BC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pipeline enum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2E6F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DealStatus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(HEAD) vs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DealStage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(stale)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48A7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sz w:val="17"/>
              </w:rPr>
              <w:t>`DealStatus`</w:t>
            </w:r>
          </w:p>
        </w:tc>
      </w:tr>
      <w:tr w:rsidR="005A147E" w:rsidRPr="0028021C" w14:paraId="48887BEE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A9BD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display name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9FDD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name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(HEAD) vs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title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(stale)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C26C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sz w:val="17"/>
              </w:rPr>
              <w:t>`name`</w:t>
            </w:r>
          </w:p>
        </w:tc>
      </w:tr>
      <w:tr w:rsidR="005A147E" w:rsidRPr="0028021C" w14:paraId="68843383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738F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Activity model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258D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ActivityTimeline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(HEAD) vs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(stale)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61D0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sz w:val="17"/>
              </w:rPr>
              <w:t>`ActivityTimeline`</w:t>
            </w:r>
          </w:p>
        </w:tc>
      </w:tr>
    </w:tbl>
    <w:p w14:paraId="32B91B9B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0264DC2F" w14:textId="2F289A7E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These conventions exist so that a merge can never again silently pick the wrong name. </w:t>
      </w:r>
      <w:r w:rsidRPr="0028021C">
        <w:rPr>
          <w:rFonts w:ascii="Times New Roman" w:hAnsi="Times New Roman" w:cs="Times New Roman"/>
          <w:b/>
        </w:rPr>
        <w:t>When two names exist for one concept, the table in 9 is the source of truth.</w:t>
      </w:r>
      <w:r w:rsidRPr="0028021C">
        <w:rPr>
          <w:rFonts w:ascii="Times New Roman" w:hAnsi="Times New Roman" w:cs="Times New Roman"/>
        </w:rPr>
        <w:t xml:space="preserve"> New code must use the </w:t>
      </w:r>
      <w:r w:rsidRPr="00D83742">
        <w:rPr>
          <w:rFonts w:ascii="Times New Roman" w:hAnsi="Times New Roman" w:cs="Times New Roman"/>
          <w:color w:val="EE0000"/>
          <w:sz w:val="24"/>
          <w:szCs w:val="24"/>
        </w:rPr>
        <w:t>"</w:t>
      </w:r>
      <w:r w:rsidRPr="00D83742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Resolution</w:t>
      </w:r>
      <w:r w:rsidRPr="00D83742">
        <w:rPr>
          <w:rFonts w:ascii="Times New Roman" w:hAnsi="Times New Roman" w:cs="Times New Roman"/>
          <w:color w:val="EE0000"/>
          <w:sz w:val="24"/>
          <w:szCs w:val="24"/>
        </w:rPr>
        <w:t xml:space="preserve">" </w:t>
      </w:r>
      <w:r w:rsidRPr="0028021C">
        <w:rPr>
          <w:rFonts w:ascii="Times New Roman" w:hAnsi="Times New Roman" w:cs="Times New Roman"/>
          <w:szCs w:val="20"/>
        </w:rPr>
        <w:t>column</w:t>
      </w:r>
      <w:r w:rsidRPr="0028021C">
        <w:rPr>
          <w:rFonts w:ascii="Times New Roman" w:hAnsi="Times New Roman" w:cs="Times New Roman"/>
        </w:rPr>
        <w:t>.</w:t>
      </w:r>
    </w:p>
    <w:p w14:paraId="725FA680" w14:textId="0A2A362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 xml:space="preserve">Naming precedence: </w:t>
      </w:r>
      <w:r w:rsidRPr="0028021C">
        <w:rPr>
          <w:rFonts w:ascii="Times New Roman" w:hAnsi="Times New Roman" w:cs="Times New Roman"/>
        </w:rPr>
        <w:t>9 Canonical Decisions → domain-specific section → general language convention. When rules appear to conflict, the higher-precedence rule is authoritative.</w:t>
      </w:r>
    </w:p>
    <w:p w14:paraId="5A837BE1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2. Python — files &amp; directories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6C40D281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44F9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D259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73F3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2B86F5A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8A18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Package / directory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9FC9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1BA49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app/api/v1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repositories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services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schemas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utils</w:t>
            </w:r>
          </w:p>
        </w:tc>
      </w:tr>
      <w:tr w:rsidR="005A147E" w:rsidRPr="0028021C" w14:paraId="4453A322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9C5C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Module file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53A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snake_case.py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A261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deal_repository.py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activity_service.py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deal_service.py</w:t>
            </w:r>
          </w:p>
        </w:tc>
      </w:tr>
      <w:tr w:rsidR="005A147E" w:rsidRPr="0028021C" w14:paraId="2A6F023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62F5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Test file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2C3D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test_&lt;subject&gt;.py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D0FC6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test_deals.py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test_validation.py</w:t>
            </w:r>
          </w:p>
        </w:tc>
      </w:tr>
      <w:tr w:rsidR="005A147E" w:rsidRPr="0028021C" w14:paraId="4DCD111F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3A2F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__init__.py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F81B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required per package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F6AB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5A147E" w:rsidRPr="0028021C" w14:paraId="0604E674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69FA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Abstract / base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8089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Base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&lt;Concept&gt;Mixin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6E357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Base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TenantMixin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AuditMixin</w:t>
            </w:r>
          </w:p>
        </w:tc>
      </w:tr>
    </w:tbl>
    <w:p w14:paraId="05099EAD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5D18FE9B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Rule:</w:t>
      </w:r>
      <w:r w:rsidRPr="0028021C">
        <w:rPr>
          <w:rFonts w:ascii="Times New Roman" w:hAnsi="Times New Roman" w:cs="Times New Roman"/>
        </w:rPr>
        <w:t xml:space="preserve"> one class per responsibility; a module named </w:t>
      </w:r>
      <w:r w:rsidRPr="0028021C">
        <w:rPr>
          <w:rFonts w:ascii="Times New Roman" w:hAnsi="Times New Roman" w:cs="Times New Roman"/>
          <w:color w:val="7A3E00"/>
          <w:sz w:val="18"/>
        </w:rPr>
        <w:t>&lt;model&gt;_repository.py</w:t>
      </w:r>
      <w:r w:rsidRPr="0028021C">
        <w:rPr>
          <w:rFonts w:ascii="Times New Roman" w:hAnsi="Times New Roman" w:cs="Times New Roman"/>
        </w:rPr>
        <w:t xml:space="preserve"> contains exactly one </w:t>
      </w:r>
      <w:r w:rsidRPr="0028021C">
        <w:rPr>
          <w:rFonts w:ascii="Times New Roman" w:hAnsi="Times New Roman" w:cs="Times New Roman"/>
          <w:color w:val="7A3E00"/>
          <w:sz w:val="18"/>
        </w:rPr>
        <w:t>Repository</w:t>
      </w:r>
      <w:r w:rsidRPr="0028021C">
        <w:rPr>
          <w:rFonts w:ascii="Times New Roman" w:hAnsi="Times New Roman" w:cs="Times New Roman"/>
        </w:rPr>
        <w:t xml:space="preserve"> class.</w:t>
      </w:r>
    </w:p>
    <w:p w14:paraId="22EC5D26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3. Python — code identifiers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2C70D87C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BE304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FEE5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77367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10797CA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DC67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Class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2BC2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8517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DealService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DealRepository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Company</w:t>
            </w:r>
          </w:p>
        </w:tc>
      </w:tr>
      <w:tr w:rsidR="005A147E" w:rsidRPr="0028021C" w14:paraId="5792362B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EC36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Function / method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8BA9A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9287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get_active_by_id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list_by_organization</w:t>
            </w:r>
          </w:p>
        </w:tc>
      </w:tr>
      <w:tr w:rsidR="005A147E" w:rsidRPr="0028021C" w14:paraId="3E9169F7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500C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Variable / attribute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6B1D5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09C8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organization_id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expected_close_date</w:t>
            </w:r>
          </w:p>
        </w:tc>
      </w:tr>
      <w:tr w:rsidR="005A147E" w:rsidRPr="0028021C" w14:paraId="0E60B10B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B05C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Constant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A072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UPPER_SNAKE_CASE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124E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DEFAULT_PAGE_SIZE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JWT_ALGORITHM</w:t>
            </w:r>
          </w:p>
        </w:tc>
      </w:tr>
      <w:tr w:rsidR="005A147E" w:rsidRPr="0028021C" w14:paraId="127ABFFC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BCA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Protected / private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61B5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_snake_case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4068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_base_query</w:t>
            </w:r>
          </w:p>
        </w:tc>
      </w:tr>
      <w:tr w:rsidR="005A147E" w:rsidRPr="0028021C" w14:paraId="2FB99BCA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3EBB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lastRenderedPageBreak/>
              <w:t>Type alias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656D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E03E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PaginatedResponse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StandardResponse</w:t>
            </w:r>
          </w:p>
        </w:tc>
      </w:tr>
      <w:tr w:rsidR="005A147E" w:rsidRPr="0028021C" w14:paraId="75EA433A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9A59C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Async function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295B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(no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async_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prefix)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E5408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create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convert_from_lead</w:t>
            </w:r>
          </w:p>
        </w:tc>
      </w:tr>
    </w:tbl>
    <w:p w14:paraId="37220F63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30B5116C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Boolean flags must use an </w:t>
      </w:r>
      <w:r w:rsidRPr="0028021C">
        <w:rPr>
          <w:rFonts w:ascii="Times New Roman" w:hAnsi="Times New Roman" w:cs="Times New Roman"/>
          <w:color w:val="7A3E00"/>
          <w:sz w:val="18"/>
        </w:rPr>
        <w:t>is_</w:t>
      </w:r>
      <w:r w:rsidRPr="0028021C">
        <w:rPr>
          <w:rFonts w:ascii="Times New Roman" w:hAnsi="Times New Roman" w:cs="Times New Roman"/>
        </w:rPr>
        <w:t xml:space="preserve"> or an </w:t>
      </w:r>
      <w:r w:rsidRPr="0028021C">
        <w:rPr>
          <w:rFonts w:ascii="Times New Roman" w:hAnsi="Times New Roman" w:cs="Times New Roman"/>
          <w:color w:val="7A3E00"/>
          <w:sz w:val="18"/>
        </w:rPr>
        <w:t>has_</w:t>
      </w:r>
      <w:r w:rsidRPr="0028021C">
        <w:rPr>
          <w:rFonts w:ascii="Times New Roman" w:hAnsi="Times New Roman" w:cs="Times New Roman"/>
        </w:rPr>
        <w:t xml:space="preserve"> prefix, for example: </w:t>
      </w:r>
      <w:r w:rsidRPr="0028021C">
        <w:rPr>
          <w:rFonts w:ascii="Times New Roman" w:hAnsi="Times New Roman" w:cs="Times New Roman"/>
          <w:color w:val="7A3E00"/>
          <w:sz w:val="18"/>
        </w:rPr>
        <w:t>is_active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is_deleted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has_permission</w:t>
      </w:r>
      <w:r w:rsidRPr="0028021C">
        <w:rPr>
          <w:rFonts w:ascii="Times New Roman" w:hAnsi="Times New Roman" w:cs="Times New Roman"/>
        </w:rPr>
        <w:t>.</w:t>
      </w:r>
    </w:p>
    <w:p w14:paraId="2D6A2883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4. Enums (`app/utils/enums.py`)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53F3D36C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0FFF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892A9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36D4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7B6354F7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2AA8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Enum class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4E42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&lt;Entity&gt;&lt;Concept&gt;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136E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DealStatus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LeadStatus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SortOrder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DealSortField</w:t>
            </w:r>
          </w:p>
        </w:tc>
      </w:tr>
      <w:tr w:rsidR="005A147E" w:rsidRPr="0028021C" w14:paraId="3ABCE98C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F71E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Enum member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1939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UPPER_SNAKE_CASE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07FE8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OPEN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PROPOSAL_SENT</w:t>
            </w:r>
          </w:p>
        </w:tc>
      </w:tr>
      <w:tr w:rsidR="005A147E" w:rsidRPr="0028021C" w14:paraId="26301DA5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86B8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Enum string value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22522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(machine form)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6142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"open"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"proposal_sent"</w:t>
            </w:r>
          </w:p>
        </w:tc>
      </w:tr>
      <w:tr w:rsidR="005A147E" w:rsidRPr="0028021C" w14:paraId="3D13FE88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E17F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Base class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AFE9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str, Enum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654E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class DealStatus(str, Enum)</w:t>
            </w:r>
          </w:p>
        </w:tc>
      </w:tr>
    </w:tbl>
    <w:p w14:paraId="43186E5D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1B4EC027" w14:textId="5ED4212C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Rule:</w:t>
      </w:r>
      <w:r w:rsidRPr="0028021C">
        <w:rPr>
          <w:rFonts w:ascii="Times New Roman" w:hAnsi="Times New Roman" w:cs="Times New Roman"/>
        </w:rPr>
        <w:t xml:space="preserve"> an enum models a closed set of states. The member name is the code constant; the string value is what is stored in the DB and sent over the API.</w:t>
      </w:r>
    </w:p>
    <w:p w14:paraId="372E4DE4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Canonical enums already in the codebase:</w:t>
      </w:r>
    </w:p>
    <w:p w14:paraId="066F06BD" w14:textId="77777777" w:rsidR="005A147E" w:rsidRPr="0028021C" w:rsidRDefault="00000000">
      <w:pPr>
        <w:pStyle w:val="ListBullet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7A3E00"/>
          <w:sz w:val="18"/>
        </w:rPr>
        <w:t>LeadStatus</w:t>
      </w:r>
      <w:r w:rsidRPr="0028021C">
        <w:rPr>
          <w:rFonts w:ascii="Times New Roman" w:hAnsi="Times New Roman" w:cs="Times New Roman"/>
        </w:rPr>
        <w:t xml:space="preserve">: </w:t>
      </w:r>
      <w:r w:rsidRPr="0028021C">
        <w:rPr>
          <w:rFonts w:ascii="Times New Roman" w:hAnsi="Times New Roman" w:cs="Times New Roman"/>
          <w:color w:val="7A3E00"/>
          <w:sz w:val="18"/>
        </w:rPr>
        <w:t>NEW, CONTACTED, QUALIFIED, PROPOSAL_SENT, NEGOTIATION, WON, LOST, CONVERTED</w:t>
      </w:r>
    </w:p>
    <w:p w14:paraId="6C622B24" w14:textId="77777777" w:rsidR="005A147E" w:rsidRPr="0028021C" w:rsidRDefault="00000000">
      <w:pPr>
        <w:pStyle w:val="ListBullet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7A3E00"/>
          <w:sz w:val="18"/>
        </w:rPr>
        <w:t>DealStatus</w:t>
      </w:r>
      <w:r w:rsidRPr="0028021C">
        <w:rPr>
          <w:rFonts w:ascii="Times New Roman" w:hAnsi="Times New Roman" w:cs="Times New Roman"/>
        </w:rPr>
        <w:t xml:space="preserve">: </w:t>
      </w:r>
      <w:r w:rsidRPr="0028021C">
        <w:rPr>
          <w:rFonts w:ascii="Times New Roman" w:hAnsi="Times New Roman" w:cs="Times New Roman"/>
          <w:color w:val="7A3E00"/>
          <w:sz w:val="18"/>
        </w:rPr>
        <w:t>OPEN, QUALIFIED, PROPOSAL, NEGOTIATION, WON, LOST</w:t>
      </w:r>
    </w:p>
    <w:p w14:paraId="0D1E03E9" w14:textId="77777777" w:rsidR="005A147E" w:rsidRPr="0028021C" w:rsidRDefault="00000000">
      <w:pPr>
        <w:pStyle w:val="ListBullet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7A3E00"/>
          <w:sz w:val="18"/>
        </w:rPr>
        <w:t>SortOrder</w:t>
      </w:r>
      <w:r w:rsidRPr="0028021C">
        <w:rPr>
          <w:rFonts w:ascii="Times New Roman" w:hAnsi="Times New Roman" w:cs="Times New Roman"/>
        </w:rPr>
        <w:t xml:space="preserve">: </w:t>
      </w:r>
      <w:r w:rsidRPr="0028021C">
        <w:rPr>
          <w:rFonts w:ascii="Times New Roman" w:hAnsi="Times New Roman" w:cs="Times New Roman"/>
          <w:color w:val="7A3E00"/>
          <w:sz w:val="18"/>
        </w:rPr>
        <w:t>ASC, DESC</w:t>
      </w:r>
    </w:p>
    <w:p w14:paraId="5388B0A0" w14:textId="77777777" w:rsidR="005A147E" w:rsidRPr="0028021C" w:rsidRDefault="00000000">
      <w:pPr>
        <w:pStyle w:val="ListBullet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7A3E00"/>
          <w:sz w:val="18"/>
        </w:rPr>
        <w:t>DealSortField</w:t>
      </w:r>
      <w:r w:rsidRPr="0028021C">
        <w:rPr>
          <w:rFonts w:ascii="Times New Roman" w:hAnsi="Times New Roman" w:cs="Times New Roman"/>
        </w:rPr>
        <w:t xml:space="preserve">: </w:t>
      </w:r>
      <w:r w:rsidRPr="0028021C">
        <w:rPr>
          <w:rFonts w:ascii="Times New Roman" w:hAnsi="Times New Roman" w:cs="Times New Roman"/>
          <w:color w:val="7A3E00"/>
          <w:sz w:val="18"/>
        </w:rPr>
        <w:t>CREATED_AT, UPDATED_AT, NAME, AMOUNT, EXPECTED_CLOSE_DATE, PROBABILITY</w:t>
      </w:r>
    </w:p>
    <w:p w14:paraId="3DECBFB2" w14:textId="77777777" w:rsidR="005A147E" w:rsidRPr="0028021C" w:rsidRDefault="00000000">
      <w:pPr>
        <w:shd w:val="clear" w:color="auto" w:fill="EAF2EF"/>
        <w:ind w:left="360" w:right="216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173F35"/>
        </w:rPr>
        <w:t xml:space="preserve">  </w:t>
      </w:r>
      <w:r w:rsidRPr="0028021C">
        <w:rPr>
          <w:rFonts w:ascii="Times New Roman" w:hAnsi="Times New Roman" w:cs="Times New Roman"/>
          <w:b/>
          <w:color w:val="173F35"/>
        </w:rPr>
        <w:t>Never</w:t>
      </w:r>
      <w:r w:rsidRPr="0028021C">
        <w:rPr>
          <w:rFonts w:ascii="Times New Roman" w:hAnsi="Times New Roman" w:cs="Times New Roman"/>
          <w:color w:val="173F35"/>
        </w:rPr>
        <w:t xml:space="preserve"> introduce a second enum for an existing concept (e.g. do not add</w:t>
      </w:r>
    </w:p>
    <w:p w14:paraId="3E82D3C6" w14:textId="77777777" w:rsidR="005A147E" w:rsidRPr="0028021C" w:rsidRDefault="00000000">
      <w:pPr>
        <w:shd w:val="clear" w:color="auto" w:fill="EAF2EF"/>
        <w:ind w:left="360" w:right="216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color w:val="173F35"/>
        </w:rPr>
        <w:t xml:space="preserve">  </w:t>
      </w:r>
      <w:r w:rsidRPr="0028021C">
        <w:rPr>
          <w:rFonts w:ascii="Times New Roman" w:hAnsi="Times New Roman" w:cs="Times New Roman"/>
          <w:color w:val="173F35"/>
          <w:sz w:val="18"/>
        </w:rPr>
        <w:t>DealStage</w:t>
      </w:r>
      <w:r w:rsidRPr="0028021C">
        <w:rPr>
          <w:rFonts w:ascii="Times New Roman" w:hAnsi="Times New Roman" w:cs="Times New Roman"/>
          <w:color w:val="173F35"/>
        </w:rPr>
        <w:t xml:space="preserve"> alongside </w:t>
      </w:r>
      <w:r w:rsidRPr="0028021C">
        <w:rPr>
          <w:rFonts w:ascii="Times New Roman" w:hAnsi="Times New Roman" w:cs="Times New Roman"/>
          <w:color w:val="173F35"/>
          <w:sz w:val="18"/>
        </w:rPr>
        <w:t>DealStatus</w:t>
      </w:r>
      <w:r w:rsidRPr="0028021C">
        <w:rPr>
          <w:rFonts w:ascii="Times New Roman" w:hAnsi="Times New Roman" w:cs="Times New Roman"/>
          <w:color w:val="173F35"/>
        </w:rPr>
        <w:t>). Extend the existing enum instead.</w:t>
      </w:r>
    </w:p>
    <w:p w14:paraId="3C03310A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5. Database &amp; SQLAlchemy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52DF1290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D2BD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08B85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93DF0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31FC4ECC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7F90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Table name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7A404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b/>
                <w:sz w:val="17"/>
              </w:rPr>
              <w:t>plural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1252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companies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contacts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leads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users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role_permissions</w:t>
            </w:r>
          </w:p>
        </w:tc>
      </w:tr>
      <w:tr w:rsidR="005A147E" w:rsidRPr="0028021C" w14:paraId="2277ACAF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7AFF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Model class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677F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= singular of table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5F5E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Company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→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companies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→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</w:t>
            </w:r>
          </w:p>
        </w:tc>
      </w:tr>
      <w:tr w:rsidR="005A147E" w:rsidRPr="0028021C" w14:paraId="2E8BF23B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28828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Column (scalar)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4546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7BC3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expected_close_date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probability</w:t>
            </w:r>
          </w:p>
        </w:tc>
      </w:tr>
      <w:tr w:rsidR="005A147E" w:rsidRPr="0028021C" w14:paraId="687BD6C4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8907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FK column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BB0B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&lt;singular_entity&gt;_id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27949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organization_id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owner_id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company_id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contact_id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lead_id</w:t>
            </w:r>
          </w:p>
        </w:tc>
      </w:tr>
      <w:tr w:rsidR="005A147E" w:rsidRPr="0028021C" w14:paraId="60D3FEF6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B17B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Unique constraint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97A4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uq_&lt;table&gt;_&lt;column&gt;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4FBF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uq_deal_lead_id</w:t>
            </w:r>
          </w:p>
        </w:tc>
      </w:tr>
      <w:tr w:rsidR="005A147E" w:rsidRPr="0028021C" w14:paraId="6471DE98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E90C5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Index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B51C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ix_&lt;table&gt;_&lt;columns&gt;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E0A6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ix_activities_entity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ix_activities_org_created</w:t>
            </w:r>
          </w:p>
        </w:tc>
      </w:tr>
      <w:tr w:rsidR="005A147E" w:rsidRPr="0028021C" w14:paraId="56AD205E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754AA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Soft-delete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DD5E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is_deleted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(bool)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C4458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5A147E" w:rsidRPr="0028021C" w14:paraId="1852352B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F909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Tenant scoping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AAD8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organization_id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on every table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0B2A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</w:tbl>
    <w:p w14:paraId="24CE6234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1C9A257B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lastRenderedPageBreak/>
        <w:t>Standard audit/timestamp columns</w:t>
      </w:r>
      <w:r w:rsidRPr="0028021C">
        <w:rPr>
          <w:rFonts w:ascii="Times New Roman" w:hAnsi="Times New Roman" w:cs="Times New Roman"/>
        </w:rPr>
        <w:t xml:space="preserve"> (provided by </w:t>
      </w:r>
      <w:r w:rsidRPr="0028021C">
        <w:rPr>
          <w:rFonts w:ascii="Times New Roman" w:hAnsi="Times New Roman" w:cs="Times New Roman"/>
          <w:color w:val="7A3E00"/>
          <w:sz w:val="18"/>
        </w:rPr>
        <w:t>Base</w:t>
      </w:r>
      <w:r w:rsidRPr="0028021C">
        <w:rPr>
          <w:rFonts w:ascii="Times New Roman" w:hAnsi="Times New Roman" w:cs="Times New Roman"/>
        </w:rPr>
        <w:t>/</w:t>
      </w:r>
      <w:r w:rsidRPr="0028021C">
        <w:rPr>
          <w:rFonts w:ascii="Times New Roman" w:hAnsi="Times New Roman" w:cs="Times New Roman"/>
          <w:color w:val="7A3E00"/>
          <w:sz w:val="18"/>
        </w:rPr>
        <w:t>AuditMixin</w:t>
      </w:r>
      <w:r w:rsidRPr="0028021C">
        <w:rPr>
          <w:rFonts w:ascii="Times New Roman" w:hAnsi="Times New Roman" w:cs="Times New Roman"/>
        </w:rPr>
        <w:t>/</w:t>
      </w:r>
      <w:r w:rsidRPr="0028021C">
        <w:rPr>
          <w:rFonts w:ascii="Times New Roman" w:hAnsi="Times New Roman" w:cs="Times New Roman"/>
          <w:color w:val="7A3E00"/>
          <w:sz w:val="18"/>
        </w:rPr>
        <w:t>TenantMixin</w:t>
      </w:r>
      <w:r w:rsidRPr="0028021C">
        <w:rPr>
          <w:rFonts w:ascii="Times New Roman" w:hAnsi="Times New Roman" w:cs="Times New Roman"/>
        </w:rPr>
        <w:t xml:space="preserve">): </w:t>
      </w:r>
      <w:r w:rsidRPr="0028021C">
        <w:rPr>
          <w:rFonts w:ascii="Times New Roman" w:hAnsi="Times New Roman" w:cs="Times New Roman"/>
          <w:color w:val="7A3E00"/>
          <w:sz w:val="18"/>
        </w:rPr>
        <w:t>id</w:t>
      </w:r>
      <w:r w:rsidRPr="0028021C">
        <w:rPr>
          <w:rFonts w:ascii="Times New Roman" w:hAnsi="Times New Roman" w:cs="Times New Roman"/>
        </w:rPr>
        <w:t xml:space="preserve"> (UUID), </w:t>
      </w:r>
      <w:r w:rsidRPr="0028021C">
        <w:rPr>
          <w:rFonts w:ascii="Times New Roman" w:hAnsi="Times New Roman" w:cs="Times New Roman"/>
          <w:color w:val="7A3E00"/>
          <w:sz w:val="18"/>
        </w:rPr>
        <w:t>created_at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updated_at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is_active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is_deleted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organization_id</w:t>
      </w:r>
      <w:r w:rsidRPr="0028021C">
        <w:rPr>
          <w:rFonts w:ascii="Times New Roman" w:hAnsi="Times New Roman" w:cs="Times New Roman"/>
        </w:rPr>
        <w:t>.</w:t>
      </w:r>
    </w:p>
    <w:p w14:paraId="609CA930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Pipeline / status columns</w:t>
      </w:r>
      <w:r w:rsidRPr="0028021C">
        <w:rPr>
          <w:rFonts w:ascii="Times New Roman" w:hAnsi="Times New Roman" w:cs="Times New Roman"/>
        </w:rPr>
        <w:t xml:space="preserve"> are typed by the matching enum and named </w:t>
      </w:r>
      <w:r w:rsidRPr="0028021C">
        <w:rPr>
          <w:rFonts w:ascii="Times New Roman" w:hAnsi="Times New Roman" w:cs="Times New Roman"/>
          <w:color w:val="7A3E00"/>
          <w:sz w:val="18"/>
        </w:rPr>
        <w:t>status</w:t>
      </w:r>
      <w:r w:rsidRPr="0028021C">
        <w:rPr>
          <w:rFonts w:ascii="Times New Roman" w:hAnsi="Times New Roman" w:cs="Times New Roman"/>
        </w:rPr>
        <w:t xml:space="preserve"> (e.g. </w:t>
      </w:r>
      <w:r w:rsidRPr="0028021C">
        <w:rPr>
          <w:rFonts w:ascii="Times New Roman" w:hAnsi="Times New Roman" w:cs="Times New Roman"/>
          <w:color w:val="7A3E00"/>
          <w:sz w:val="18"/>
        </w:rPr>
        <w:t>Deal.status</w:t>
      </w:r>
      <w:r w:rsidRPr="0028021C">
        <w:rPr>
          <w:rFonts w:ascii="Times New Roman" w:hAnsi="Times New Roman" w:cs="Times New Roman"/>
        </w:rPr>
        <w:t xml:space="preserve"> is a </w:t>
      </w:r>
      <w:r w:rsidRPr="0028021C">
        <w:rPr>
          <w:rFonts w:ascii="Times New Roman" w:hAnsi="Times New Roman" w:cs="Times New Roman"/>
          <w:color w:val="7A3E00"/>
          <w:sz w:val="18"/>
        </w:rPr>
        <w:t>DealStatus</w:t>
      </w:r>
      <w:r w:rsidRPr="0028021C">
        <w:rPr>
          <w:rFonts w:ascii="Times New Roman" w:hAnsi="Times New Roman" w:cs="Times New Roman"/>
        </w:rPr>
        <w:t xml:space="preserve"> string). They are </w:t>
      </w:r>
      <w:r w:rsidRPr="0028021C">
        <w:rPr>
          <w:rFonts w:ascii="Times New Roman" w:hAnsi="Times New Roman" w:cs="Times New Roman"/>
          <w:b/>
        </w:rPr>
        <w:t>not</w:t>
      </w:r>
      <w:r w:rsidRPr="0028021C">
        <w:rPr>
          <w:rFonts w:ascii="Times New Roman" w:hAnsi="Times New Roman" w:cs="Times New Roman"/>
        </w:rPr>
        <w:t xml:space="preserve"> named </w:t>
      </w:r>
      <w:r w:rsidRPr="0028021C">
        <w:rPr>
          <w:rFonts w:ascii="Times New Roman" w:hAnsi="Times New Roman" w:cs="Times New Roman"/>
          <w:color w:val="7A3E00"/>
          <w:sz w:val="18"/>
        </w:rPr>
        <w:t>stage</w:t>
      </w:r>
      <w:r w:rsidRPr="0028021C">
        <w:rPr>
          <w:rFonts w:ascii="Times New Roman" w:hAnsi="Times New Roman" w:cs="Times New Roman"/>
        </w:rPr>
        <w:t>.</w:t>
      </w:r>
    </w:p>
    <w:p w14:paraId="7513778B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6. Layered architecture naming</w:t>
      </w:r>
    </w:p>
    <w:p w14:paraId="06DDF8ED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Pattern: </w:t>
      </w:r>
      <w:r w:rsidRPr="0028021C">
        <w:rPr>
          <w:rFonts w:ascii="Times New Roman" w:hAnsi="Times New Roman" w:cs="Times New Roman"/>
          <w:b/>
        </w:rPr>
        <w:t>Routes → Services → Repositories → Database</w:t>
      </w:r>
      <w:r w:rsidRPr="0028021C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624"/>
        <w:gridCol w:w="2484"/>
      </w:tblGrid>
      <w:tr w:rsidR="005A147E" w:rsidRPr="0028021C" w14:paraId="78563566" w14:textId="77777777">
        <w:trPr>
          <w:jc w:val="center"/>
        </w:trPr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A33F1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Layer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B8288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Class name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F78E5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File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1CB4F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Method style</w:t>
            </w:r>
          </w:p>
        </w:tc>
      </w:tr>
      <w:tr w:rsidR="005A147E" w:rsidRPr="0028021C" w14:paraId="5329CF38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B7E9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API route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436BE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router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(FastAPI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APIRouter</w:t>
            </w:r>
            <w:r w:rsidRPr="0028021C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F2DA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app/api/v1/&lt;resource&gt;.py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D6092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 xml:space="preserve">thin; uses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Depends()</w:t>
            </w:r>
          </w:p>
        </w:tc>
      </w:tr>
      <w:tr w:rsidR="005A147E" w:rsidRPr="0028021C" w14:paraId="65DA5289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F7E1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Service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4538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&lt;Model&gt;Service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442F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services/&lt;model&gt;_service.py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9A0C6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business logic only</w:t>
            </w:r>
          </w:p>
        </w:tc>
      </w:tr>
      <w:tr w:rsidR="005A147E" w:rsidRPr="0028021C" w14:paraId="15FEE266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D356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Repository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7606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&lt;Model&gt;Repository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A260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repositories/&lt;model&gt;_repository.py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F2003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DB queries only</w:t>
            </w:r>
          </w:p>
        </w:tc>
      </w:tr>
      <w:tr w:rsidR="005A147E" w:rsidRPr="0028021C" w14:paraId="6DEEE220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0212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Schema (input)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55EB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&lt;Model&gt;CreateRequest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&lt;Model&gt;UpdateRequest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4F622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schemas/&lt;model&gt;.py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4690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Pydantic</w:t>
            </w:r>
          </w:p>
        </w:tc>
      </w:tr>
      <w:tr w:rsidR="005A147E" w:rsidRPr="0028021C" w14:paraId="1CB567C3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5CDA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Schema (output)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E517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&lt;Model&gt;Response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7E9A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schemas/&lt;model&gt;.py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B35A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 xml:space="preserve">Pydantic,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from_attributes=True</w:t>
            </w:r>
          </w:p>
        </w:tc>
      </w:tr>
    </w:tbl>
    <w:p w14:paraId="765A6A7F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05B46EFE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Repository method vocabulary</w:t>
      </w:r>
      <w:r w:rsidRPr="0028021C">
        <w:rPr>
          <w:rFonts w:ascii="Times New Roman" w:hAnsi="Times New Roman" w:cs="Times New Roman"/>
        </w:rPr>
        <w:t xml:space="preserve"> (keep consistent across all repositories): </w:t>
      </w:r>
      <w:r w:rsidRPr="0028021C">
        <w:rPr>
          <w:rFonts w:ascii="Times New Roman" w:hAnsi="Times New Roman" w:cs="Times New Roman"/>
          <w:color w:val="7A3E00"/>
          <w:sz w:val="18"/>
        </w:rPr>
        <w:t>get_active_by_id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list_by_organization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create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update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soft_delete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get_by_&lt;unique_field&gt;_in_org</w:t>
      </w:r>
      <w:r w:rsidRPr="0028021C">
        <w:rPr>
          <w:rFonts w:ascii="Times New Roman" w:hAnsi="Times New Roman" w:cs="Times New Roman"/>
        </w:rPr>
        <w:t>.</w:t>
      </w:r>
    </w:p>
    <w:p w14:paraId="7612CCA1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Service method vocabulary:</w:t>
      </w:r>
      <w:r w:rsidRPr="0028021C">
        <w:rPr>
          <w:rFonts w:ascii="Times New Roman" w:hAnsi="Times New Roman" w:cs="Times New Roman"/>
        </w:rPr>
        <w:t xml:space="preserve"> </w:t>
      </w:r>
      <w:r w:rsidRPr="0028021C">
        <w:rPr>
          <w:rFonts w:ascii="Times New Roman" w:hAnsi="Times New Roman" w:cs="Times New Roman"/>
          <w:color w:val="7A3E00"/>
          <w:sz w:val="18"/>
        </w:rPr>
        <w:t>create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list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get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update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delete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convert_from_lead</w:t>
      </w:r>
      <w:r w:rsidRPr="0028021C">
        <w:rPr>
          <w:rFonts w:ascii="Times New Roman" w:hAnsi="Times New Roman" w:cs="Times New Roman"/>
        </w:rPr>
        <w:t>.</w:t>
      </w:r>
    </w:p>
    <w:p w14:paraId="4A412BD5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7. API conventions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38DD6896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B613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0D8F3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B093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6149A913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201A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Route prefix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6689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/api/v1/&lt;resource&gt;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E74B8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/api/v1/deals</w:t>
            </w:r>
          </w:p>
        </w:tc>
      </w:tr>
      <w:tr w:rsidR="005A147E" w:rsidRPr="0028021C" w14:paraId="1B8E42C2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823B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Resource name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F910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plural kebab-case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AA58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deals, activity-timeline-events, role-permissions</w:t>
            </w:r>
          </w:p>
        </w:tc>
      </w:tr>
      <w:tr w:rsidR="005A147E" w:rsidRPr="0028021C" w14:paraId="3819D5B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3BDD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Response envelope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B748F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{ data, message, status }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via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StandardResponse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75D28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5A147E" w:rsidRPr="0028021C" w14:paraId="1EE44E94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7A29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Pagination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4888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page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+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page_size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query params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602C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5A147E" w:rsidRPr="0028021C" w14:paraId="10D188BC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73A8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Search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D918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q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query param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3E5B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</w:tr>
      <w:tr w:rsidR="005A147E" w:rsidRPr="0028021C" w14:paraId="7865902E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75E8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Auth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3214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require_permission("&lt;resource&gt;:&lt;action&gt;")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dependency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0D41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deal:create</w:t>
            </w:r>
          </w:p>
        </w:tc>
      </w:tr>
    </w:tbl>
    <w:p w14:paraId="6B593164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57C8ACC2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 xml:space="preserve">Rule: </w:t>
      </w:r>
      <w:r w:rsidRPr="0028021C">
        <w:rPr>
          <w:rFonts w:ascii="Times New Roman" w:hAnsi="Times New Roman" w:cs="Times New Roman"/>
        </w:rPr>
        <w:t xml:space="preserve">API resource paths must use plural kebab-case. </w:t>
      </w:r>
      <w:r w:rsidRPr="0028021C">
        <w:rPr>
          <w:rFonts w:ascii="Times New Roman" w:hAnsi="Times New Roman" w:cs="Times New Roman"/>
          <w:color w:val="7A3E00"/>
          <w:sz w:val="18"/>
        </w:rPr>
        <w:t>snake_case</w:t>
      </w:r>
      <w:r w:rsidRPr="0028021C">
        <w:rPr>
          <w:rFonts w:ascii="Times New Roman" w:hAnsi="Times New Roman" w:cs="Times New Roman"/>
        </w:rPr>
        <w:t xml:space="preserve"> and singular resource names must not be used for resource paths.</w:t>
      </w:r>
    </w:p>
    <w:p w14:paraId="489869D0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Endpoints follow REST: </w:t>
      </w:r>
      <w:r w:rsidRPr="0028021C">
        <w:rPr>
          <w:rFonts w:ascii="Times New Roman" w:hAnsi="Times New Roman" w:cs="Times New Roman"/>
          <w:color w:val="7A3E00"/>
          <w:sz w:val="18"/>
        </w:rPr>
        <w:t>GET /deals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POST /deals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GET /deals/{id}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PUT /deals/{id}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DELETE /deals/{id}</w:t>
      </w:r>
      <w:r w:rsidRPr="0028021C">
        <w:rPr>
          <w:rFonts w:ascii="Times New Roman" w:hAnsi="Times New Roman" w:cs="Times New Roman"/>
        </w:rPr>
        <w:t xml:space="preserve">, plus action routes </w:t>
      </w:r>
      <w:r w:rsidRPr="0028021C">
        <w:rPr>
          <w:rFonts w:ascii="Times New Roman" w:hAnsi="Times New Roman" w:cs="Times New Roman"/>
          <w:color w:val="7A3E00"/>
          <w:sz w:val="18"/>
        </w:rPr>
        <w:t>POST /deals/{id}/convert</w:t>
      </w:r>
      <w:r w:rsidRPr="0028021C">
        <w:rPr>
          <w:rFonts w:ascii="Times New Roman" w:hAnsi="Times New Roman" w:cs="Times New Roman"/>
        </w:rPr>
        <w:t>.</w:t>
      </w:r>
    </w:p>
    <w:p w14:paraId="1A203A84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lastRenderedPageBreak/>
        <w:t>8. Frontend (Next.js + TypeScript)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1F1B3E20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1874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Element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5FD13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Convention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AE33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2CE055BC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B0B3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Route file (App Router)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5B3D8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 xml:space="preserve">lowercase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page.tsx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/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layout.tsx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3AB5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app/deals/page.tsx</w:t>
            </w:r>
          </w:p>
        </w:tc>
      </w:tr>
      <w:tr w:rsidR="005A147E" w:rsidRPr="0028021C" w14:paraId="5510023B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5EB2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Component file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346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PascalCase.tsx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3347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DealCard.tsx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LeadTable.tsx</w:t>
            </w:r>
          </w:p>
        </w:tc>
      </w:tr>
      <w:tr w:rsidR="005A147E" w:rsidRPr="0028021C" w14:paraId="4CCE6A2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32853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Component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CC15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(named export)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2930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export function DealCard()</w:t>
            </w:r>
          </w:p>
        </w:tc>
      </w:tr>
      <w:tr w:rsidR="005A147E" w:rsidRPr="0028021C" w14:paraId="435D4B8B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A228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Hook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B1A7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use&lt;PascalCase&gt;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2178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useDeals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useAuth</w:t>
            </w:r>
          </w:p>
        </w:tc>
      </w:tr>
      <w:tr w:rsidR="005A147E" w:rsidRPr="0028021C" w14:paraId="46288E3E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27E17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Type / Interface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2A25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1B08A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DealStatus</w:t>
            </w:r>
          </w:p>
        </w:tc>
      </w:tr>
      <w:tr w:rsidR="005A147E" w:rsidRPr="0028021C" w14:paraId="3DC7759C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5BF9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Prop interface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48A6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&lt;Component&gt;Props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E7D3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DealCardProps</w:t>
            </w:r>
          </w:p>
        </w:tc>
      </w:tr>
      <w:tr w:rsidR="005A147E" w:rsidRPr="0028021C" w14:paraId="371472A7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7C37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Constant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2148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UPPER_SNAKE_CASE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B562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API_BASE_URL</w:t>
            </w:r>
          </w:p>
        </w:tc>
      </w:tr>
      <w:tr w:rsidR="005A147E" w:rsidRPr="0028021C" w14:paraId="651D9613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7F46C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Enum (TS)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A755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PascalCase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members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UPPER_SNAKE_CASE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5586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enum DealStatus { OPEN = "open" }</w:t>
            </w:r>
          </w:p>
        </w:tc>
      </w:tr>
      <w:tr w:rsidR="005A147E" w:rsidRPr="0028021C" w14:paraId="3AF07949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3404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API client fn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4BFE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snake_case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or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camelCase</w:t>
            </w:r>
            <w:r w:rsidRPr="0028021C">
              <w:rPr>
                <w:rFonts w:ascii="Times New Roman" w:hAnsi="Times New Roman" w:cs="Times New Roman"/>
                <w:sz w:val="17"/>
              </w:rPr>
              <w:t>, grouped per resource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3B76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fetchDeals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,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createDeal</w:t>
            </w:r>
          </w:p>
        </w:tc>
      </w:tr>
    </w:tbl>
    <w:p w14:paraId="3669B133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0FBFB68A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Frontend ↔ backend contract:</w:t>
      </w:r>
      <w:r w:rsidRPr="0028021C">
        <w:rPr>
          <w:rFonts w:ascii="Times New Roman" w:hAnsi="Times New Roman" w:cs="Times New Roman"/>
        </w:rPr>
        <w:t xml:space="preserve"> TypeScript enums/types MUST mirror the backend enum string values exactly (e.g. </w:t>
      </w:r>
      <w:r w:rsidRPr="0028021C">
        <w:rPr>
          <w:rFonts w:ascii="Times New Roman" w:hAnsi="Times New Roman" w:cs="Times New Roman"/>
          <w:color w:val="7A3E00"/>
          <w:sz w:val="18"/>
        </w:rPr>
        <w:t>DealStatus.OPEN === "open"</w:t>
      </w:r>
      <w:r w:rsidRPr="0028021C">
        <w:rPr>
          <w:rFonts w:ascii="Times New Roman" w:hAnsi="Times New Roman" w:cs="Times New Roman"/>
        </w:rPr>
        <w:t>).</w:t>
      </w:r>
    </w:p>
    <w:p w14:paraId="48CA8AC6" w14:textId="77777777" w:rsidR="005A147E" w:rsidRPr="0028021C" w:rsidRDefault="00000000">
      <w:pPr>
        <w:pStyle w:val="Heading2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8.1 Cross-Layer Naming Contract</w:t>
      </w:r>
    </w:p>
    <w:p w14:paraId="1D3AA214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A concept must retain the same canonical field name across database models, backend schemas, API payloads, and frontend types unless an explicit serialization mapping is documented.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A147E" w:rsidRPr="0028021C" w14:paraId="4D59BF06" w14:textId="77777777">
        <w:trPr>
          <w:jc w:val="center"/>
        </w:trPr>
        <w:tc>
          <w:tcPr>
            <w:tcW w:w="1987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88C1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Concept</w:t>
            </w:r>
          </w:p>
        </w:tc>
        <w:tc>
          <w:tcPr>
            <w:tcW w:w="1987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247D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Database</w:t>
            </w:r>
          </w:p>
        </w:tc>
        <w:tc>
          <w:tcPr>
            <w:tcW w:w="1987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1B9B1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Backend</w:t>
            </w:r>
          </w:p>
        </w:tc>
        <w:tc>
          <w:tcPr>
            <w:tcW w:w="1987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A795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API JSON</w:t>
            </w:r>
          </w:p>
        </w:tc>
        <w:tc>
          <w:tcPr>
            <w:tcW w:w="1987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E7F6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Frontend</w:t>
            </w:r>
          </w:p>
        </w:tc>
      </w:tr>
      <w:tr w:rsidR="005A147E" w:rsidRPr="0028021C" w14:paraId="2B2F6241" w14:textId="77777777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21CB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Deal status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14D35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status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CFDF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status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881B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status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61DB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status</w:t>
            </w:r>
          </w:p>
        </w:tc>
      </w:tr>
      <w:tr w:rsidR="005A147E" w:rsidRPr="0028021C" w14:paraId="4B65D625" w14:textId="77777777">
        <w:trPr>
          <w:jc w:val="center"/>
        </w:trPr>
        <w:tc>
          <w:tcPr>
            <w:tcW w:w="1987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930D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Deal name</w:t>
            </w:r>
          </w:p>
        </w:tc>
        <w:tc>
          <w:tcPr>
            <w:tcW w:w="1987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401D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name</w:t>
            </w:r>
          </w:p>
        </w:tc>
        <w:tc>
          <w:tcPr>
            <w:tcW w:w="1987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7B5D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name</w:t>
            </w:r>
          </w:p>
        </w:tc>
        <w:tc>
          <w:tcPr>
            <w:tcW w:w="1987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7513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name</w:t>
            </w:r>
          </w:p>
        </w:tc>
        <w:tc>
          <w:tcPr>
            <w:tcW w:w="1987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49F7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name</w:t>
            </w:r>
          </w:p>
        </w:tc>
      </w:tr>
      <w:tr w:rsidR="005A147E" w:rsidRPr="0028021C" w14:paraId="5D2ECA94" w14:textId="77777777">
        <w:trPr>
          <w:jc w:val="center"/>
        </w:trPr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51B5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Organization ID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6A08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organization_id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98FF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organization_id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5F68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organization_id</w:t>
            </w:r>
          </w:p>
        </w:tc>
        <w:tc>
          <w:tcPr>
            <w:tcW w:w="19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EE75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6"/>
              </w:rPr>
              <w:t>organization_id</w:t>
            </w:r>
          </w:p>
        </w:tc>
      </w:tr>
    </w:tbl>
    <w:p w14:paraId="671E7571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 xml:space="preserve">Rule: </w:t>
      </w:r>
      <w:r w:rsidRPr="0028021C">
        <w:rPr>
          <w:rFonts w:ascii="Times New Roman" w:hAnsi="Times New Roman" w:cs="Times New Roman"/>
        </w:rPr>
        <w:t>Cross-layer renaming is prohibited unless the mapping is intentional, documented, and covered by the relevant schema or serialization contract.</w:t>
      </w:r>
    </w:p>
    <w:p w14:paraId="168C5C8D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9. Canonical decisions (resolves the merge conflict)</w:t>
      </w:r>
    </w:p>
    <w:p w14:paraId="21C7414D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This table is authoritative. If code uses the "Rejected" name, it is a bug.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A147E" w:rsidRPr="0028021C" w14:paraId="1478CFDD" w14:textId="77777777">
        <w:trPr>
          <w:jc w:val="center"/>
        </w:trPr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20E3A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Concept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ACF8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Canonical (use this)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8D8C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Rejected (do not use)</w:t>
            </w:r>
          </w:p>
        </w:tc>
        <w:tc>
          <w:tcPr>
            <w:tcW w:w="2484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1C0A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Where defined</w:t>
            </w:r>
          </w:p>
        </w:tc>
      </w:tr>
      <w:tr w:rsidR="005A147E" w:rsidRPr="0028021C" w14:paraId="2C027BFE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B1B2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state column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DF7D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Deal.status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9EE5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Deal.stage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A37F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models/deal.py</w:t>
            </w:r>
          </w:p>
        </w:tc>
      </w:tr>
      <w:tr w:rsidR="005A147E" w:rsidRPr="0028021C" w14:paraId="6EF7D09C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B7C1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state enum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5514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DealStatus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B1A0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DealStage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2829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utils/enums.py</w:t>
            </w:r>
          </w:p>
        </w:tc>
      </w:tr>
      <w:tr w:rsidR="005A147E" w:rsidRPr="0028021C" w14:paraId="67EF06FE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AEC01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display name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0CBB9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Deal.name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5E99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Deal.title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F669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models/deal.py</w:t>
            </w:r>
          </w:p>
        </w:tc>
      </w:tr>
      <w:tr w:rsidR="005A147E" w:rsidRPr="0028021C" w14:paraId="0E05D2C0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C263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Deal priority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249E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Deal.priority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9A81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2424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models/deal.py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(optional)</w:t>
            </w:r>
          </w:p>
        </w:tc>
      </w:tr>
      <w:tr w:rsidR="005A147E" w:rsidRPr="0028021C" w14:paraId="34207C37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72B64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lastRenderedPageBreak/>
              <w:t>Activity timeline model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7101E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ActivityTimeline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2185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C28A8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models/activity.py</w:t>
            </w:r>
          </w:p>
        </w:tc>
      </w:tr>
      <w:tr w:rsidR="005A147E" w:rsidRPr="0028021C" w14:paraId="5789C99F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A12E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Activity timeline table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C35E2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activity_timeline_events</w:t>
            </w:r>
            <w:r w:rsidRPr="0028021C">
              <w:rPr>
                <w:rFonts w:ascii="Times New Roman" w:hAnsi="Times New Roman" w:cs="Times New Roman"/>
                <w:sz w:val="17"/>
              </w:rPr>
              <w:t>*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13B7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activities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330F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models/activity.py</w:t>
            </w:r>
          </w:p>
        </w:tc>
      </w:tr>
      <w:tr w:rsidR="005A147E" w:rsidRPr="0028021C" w14:paraId="3D26BEED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8AF7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Activity title column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3FD50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title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(headline)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D1A6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name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9E01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models/activity.py</w:t>
            </w:r>
          </w:p>
        </w:tc>
      </w:tr>
      <w:tr w:rsidR="005A147E" w:rsidRPr="0028021C" w14:paraId="50776DE7" w14:textId="77777777">
        <w:trPr>
          <w:jc w:val="center"/>
        </w:trPr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76B8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Audit actor column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412C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created_by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1FB45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performed_by</w:t>
            </w:r>
          </w:p>
        </w:tc>
        <w:tc>
          <w:tcPr>
            <w:tcW w:w="2484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153C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all models</w:t>
            </w:r>
          </w:p>
        </w:tc>
      </w:tr>
      <w:tr w:rsidR="005A147E" w:rsidRPr="0028021C" w14:paraId="6AC84CE1" w14:textId="77777777">
        <w:trPr>
          <w:jc w:val="center"/>
        </w:trPr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01FB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Sort order enum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E9A4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SortOrder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1A954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—</w:t>
            </w:r>
          </w:p>
        </w:tc>
        <w:tc>
          <w:tcPr>
            <w:tcW w:w="24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89C7F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utils/enums.py</w:t>
            </w:r>
          </w:p>
        </w:tc>
      </w:tr>
    </w:tbl>
    <w:p w14:paraId="213A35E6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51326A3B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\* </w:t>
      </w:r>
      <w:r w:rsidRPr="0028021C">
        <w:rPr>
          <w:rFonts w:ascii="Times New Roman" w:hAnsi="Times New Roman" w:cs="Times New Roman"/>
          <w:color w:val="7A3E00"/>
          <w:sz w:val="18"/>
        </w:rPr>
        <w:t>activity_timeline_events</w:t>
      </w:r>
      <w:r w:rsidRPr="0028021C">
        <w:rPr>
          <w:rFonts w:ascii="Times New Roman" w:hAnsi="Times New Roman" w:cs="Times New Roman"/>
        </w:rPr>
        <w:t xml:space="preserve"> is kept as an explicit, documented exception to the "plural snake_case" rule to avoid colliding with the retired </w:t>
      </w:r>
      <w:r w:rsidRPr="0028021C">
        <w:rPr>
          <w:rFonts w:ascii="Times New Roman" w:hAnsi="Times New Roman" w:cs="Times New Roman"/>
          <w:color w:val="7A3E00"/>
          <w:sz w:val="18"/>
        </w:rPr>
        <w:t>Activity</w:t>
      </w:r>
      <w:r w:rsidRPr="0028021C">
        <w:rPr>
          <w:rFonts w:ascii="Times New Roman" w:hAnsi="Times New Roman" w:cs="Times New Roman"/>
        </w:rPr>
        <w:t xml:space="preserve"> concept. If the team later migrates, the target name is </w:t>
      </w:r>
      <w:r w:rsidRPr="0028021C">
        <w:rPr>
          <w:rFonts w:ascii="Times New Roman" w:hAnsi="Times New Roman" w:cs="Times New Roman"/>
          <w:color w:val="7A3E00"/>
          <w:sz w:val="18"/>
        </w:rPr>
        <w:t>activities</w:t>
      </w:r>
      <w:r w:rsidRPr="0028021C">
        <w:rPr>
          <w:rFonts w:ascii="Times New Roman" w:hAnsi="Times New Roman" w:cs="Times New Roman"/>
        </w:rPr>
        <w:t>.</w:t>
      </w:r>
    </w:p>
    <w:p w14:paraId="162243AF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10. Git — branches &amp; commits</w:t>
      </w:r>
    </w:p>
    <w:p w14:paraId="3B8B59C8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Branch naming:</w:t>
      </w:r>
      <w:r w:rsidRPr="0028021C">
        <w:rPr>
          <w:rFonts w:ascii="Times New Roman" w:hAnsi="Times New Roman" w:cs="Times New Roman"/>
        </w:rPr>
        <w:t xml:space="preserve"> </w:t>
      </w:r>
      <w:r w:rsidRPr="0028021C">
        <w:rPr>
          <w:rFonts w:ascii="Times New Roman" w:hAnsi="Times New Roman" w:cs="Times New Roman"/>
          <w:color w:val="7A3E00"/>
          <w:sz w:val="18"/>
        </w:rPr>
        <w:t>&lt;type&gt;/&lt;short-description&gt;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147E" w:rsidRPr="0028021C" w14:paraId="07BEF132" w14:textId="77777777">
        <w:trPr>
          <w:jc w:val="center"/>
        </w:trPr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0012E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Type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E1885F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Use</w:t>
            </w:r>
          </w:p>
        </w:tc>
        <w:tc>
          <w:tcPr>
            <w:tcW w:w="3312" w:type="dxa"/>
            <w:shd w:val="clear" w:color="auto" w:fill="173F35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992B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b/>
                <w:color w:val="FFFFFF"/>
                <w:sz w:val="17"/>
              </w:rPr>
              <w:t>Example</w:t>
            </w:r>
          </w:p>
        </w:tc>
      </w:tr>
      <w:tr w:rsidR="005A147E" w:rsidRPr="0028021C" w14:paraId="7F331CE0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7B5CC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feature/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463A83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new functionality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F808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feature/deal-kanban</w:t>
            </w:r>
          </w:p>
        </w:tc>
      </w:tr>
      <w:tr w:rsidR="005A147E" w:rsidRPr="0028021C" w14:paraId="7C6421D2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7A90B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fix/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D0BF2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bug fix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033E9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fix/deal-conflict-markers</w:t>
            </w:r>
          </w:p>
        </w:tc>
      </w:tr>
      <w:tr w:rsidR="005A147E" w:rsidRPr="0028021C" w14:paraId="4D4DE58D" w14:textId="77777777">
        <w:trPr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26DA0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backend/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frontend/</w:t>
            </w:r>
            <w:r w:rsidRPr="0028021C">
              <w:rPr>
                <w:rFonts w:ascii="Times New Roman" w:hAnsi="Times New Roman" w:cs="Times New Roman"/>
                <w:sz w:val="17"/>
              </w:rPr>
              <w:t xml:space="preserve"> </w:t>
            </w: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ai/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E4622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area-scoped work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72406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backend/kiran</w:t>
            </w:r>
          </w:p>
        </w:tc>
      </w:tr>
      <w:tr w:rsidR="005A147E" w:rsidRPr="0028021C" w14:paraId="1A9D9655" w14:textId="77777777">
        <w:trPr>
          <w:jc w:val="center"/>
        </w:trPr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C374D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integration/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26017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sz w:val="17"/>
              </w:rPr>
              <w:t>integration / release prep</w:t>
            </w:r>
          </w:p>
        </w:tc>
        <w:tc>
          <w:tcPr>
            <w:tcW w:w="3312" w:type="dxa"/>
            <w:shd w:val="clear" w:color="auto" w:fill="F5F8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D010A" w14:textId="77777777" w:rsidR="005A147E" w:rsidRPr="0028021C" w:rsidRDefault="00000000">
            <w:pPr>
              <w:rPr>
                <w:rFonts w:ascii="Times New Roman" w:hAnsi="Times New Roman" w:cs="Times New Roman"/>
              </w:rPr>
            </w:pPr>
            <w:r w:rsidRPr="0028021C">
              <w:rPr>
                <w:rFonts w:ascii="Times New Roman" w:hAnsi="Times New Roman" w:cs="Times New Roman"/>
                <w:color w:val="7A3E00"/>
                <w:sz w:val="17"/>
              </w:rPr>
              <w:t>integration/ajith</w:t>
            </w:r>
          </w:p>
        </w:tc>
      </w:tr>
    </w:tbl>
    <w:p w14:paraId="2A9CE91C" w14:textId="77777777" w:rsidR="005A147E" w:rsidRPr="0028021C" w:rsidRDefault="005A147E">
      <w:pPr>
        <w:spacing w:after="40"/>
        <w:rPr>
          <w:rFonts w:ascii="Times New Roman" w:hAnsi="Times New Roman" w:cs="Times New Roman"/>
        </w:rPr>
      </w:pPr>
    </w:p>
    <w:p w14:paraId="60A7B3C8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Use </w:t>
      </w:r>
      <w:r w:rsidRPr="0028021C">
        <w:rPr>
          <w:rFonts w:ascii="Times New Roman" w:hAnsi="Times New Roman" w:cs="Times New Roman"/>
          <w:color w:val="7A3E00"/>
          <w:sz w:val="18"/>
        </w:rPr>
        <w:t>/</w:t>
      </w:r>
      <w:r w:rsidRPr="0028021C">
        <w:rPr>
          <w:rFonts w:ascii="Times New Roman" w:hAnsi="Times New Roman" w:cs="Times New Roman"/>
        </w:rPr>
        <w:t xml:space="preserve"> for sub-areas: </w:t>
      </w:r>
      <w:r w:rsidRPr="0028021C">
        <w:rPr>
          <w:rFonts w:ascii="Times New Roman" w:hAnsi="Times New Roman" w:cs="Times New Roman"/>
          <w:color w:val="7A3E00"/>
          <w:sz w:val="18"/>
        </w:rPr>
        <w:t>feature/ai-lead-scoring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frontend/toxicity-charts</w:t>
      </w:r>
      <w:r w:rsidRPr="0028021C">
        <w:rPr>
          <w:rFonts w:ascii="Times New Roman" w:hAnsi="Times New Roman" w:cs="Times New Roman"/>
        </w:rPr>
        <w:t>.</w:t>
      </w:r>
    </w:p>
    <w:p w14:paraId="1CA8ECFB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Commit messages:</w:t>
      </w:r>
      <w:r w:rsidRPr="0028021C">
        <w:rPr>
          <w:rFonts w:ascii="Times New Roman" w:hAnsi="Times New Roman" w:cs="Times New Roman"/>
        </w:rPr>
        <w:t xml:space="preserve"> Conventional Commits</w:t>
      </w:r>
    </w:p>
    <w:p w14:paraId="17980D30" w14:textId="77777777" w:rsidR="005A147E" w:rsidRPr="0028021C" w:rsidRDefault="00000000">
      <w:pPr>
        <w:shd w:val="clear" w:color="auto" w:fill="EEF2F0"/>
        <w:spacing w:before="80" w:after="160"/>
        <w:ind w:left="288" w:right="288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sz w:val="18"/>
        </w:rPr>
        <w:t>&lt;type&gt;(&lt;scope&gt;): &lt;subject&gt;</w:t>
      </w:r>
      <w:r w:rsidRPr="0028021C">
        <w:rPr>
          <w:rFonts w:ascii="Times New Roman" w:hAnsi="Times New Roman" w:cs="Times New Roman"/>
          <w:sz w:val="18"/>
        </w:rPr>
        <w:br/>
      </w:r>
      <w:r w:rsidRPr="0028021C">
        <w:rPr>
          <w:rFonts w:ascii="Times New Roman" w:hAnsi="Times New Roman" w:cs="Times New Roman"/>
          <w:sz w:val="18"/>
        </w:rPr>
        <w:br/>
        <w:t>&lt;body&gt;   # why, not what</w:t>
      </w:r>
    </w:p>
    <w:p w14:paraId="3F3EA029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Types: </w:t>
      </w:r>
      <w:r w:rsidRPr="0028021C">
        <w:rPr>
          <w:rFonts w:ascii="Times New Roman" w:hAnsi="Times New Roman" w:cs="Times New Roman"/>
          <w:color w:val="7A3E00"/>
          <w:sz w:val="18"/>
        </w:rPr>
        <w:t>feat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fix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refactor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test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docs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chore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style</w:t>
      </w:r>
      <w:r w:rsidRPr="0028021C">
        <w:rPr>
          <w:rFonts w:ascii="Times New Roman" w:hAnsi="Times New Roman" w:cs="Times New Roman"/>
        </w:rPr>
        <w:t xml:space="preserve">. Scope is the module: </w:t>
      </w:r>
      <w:r w:rsidRPr="0028021C">
        <w:rPr>
          <w:rFonts w:ascii="Times New Roman" w:hAnsi="Times New Roman" w:cs="Times New Roman"/>
          <w:color w:val="7A3E00"/>
          <w:sz w:val="18"/>
        </w:rPr>
        <w:t>deals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auth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rbac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seed</w:t>
      </w:r>
      <w:r w:rsidRPr="0028021C">
        <w:rPr>
          <w:rFonts w:ascii="Times New Roman" w:hAnsi="Times New Roman" w:cs="Times New Roman"/>
        </w:rPr>
        <w:t>.</w:t>
      </w:r>
    </w:p>
    <w:p w14:paraId="609327CC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 xml:space="preserve">Examples already in the repo: </w:t>
      </w:r>
      <w:r w:rsidRPr="0028021C">
        <w:rPr>
          <w:rFonts w:ascii="Times New Roman" w:hAnsi="Times New Roman" w:cs="Times New Roman"/>
          <w:color w:val="7A3E00"/>
          <w:sz w:val="18"/>
        </w:rPr>
        <w:t>feat: implement premium White + Spruce theme...</w:t>
      </w:r>
      <w:r w:rsidRPr="0028021C">
        <w:rPr>
          <w:rFonts w:ascii="Times New Roman" w:hAnsi="Times New Roman" w:cs="Times New Roman"/>
        </w:rPr>
        <w:t xml:space="preserve">, </w:t>
      </w:r>
      <w:r w:rsidRPr="0028021C">
        <w:rPr>
          <w:rFonts w:ascii="Times New Roman" w:hAnsi="Times New Roman" w:cs="Times New Roman"/>
          <w:color w:val="7A3E00"/>
          <w:sz w:val="18"/>
        </w:rPr>
        <w:t>test(qa): add automated test harness + validators</w:t>
      </w:r>
      <w:r w:rsidRPr="0028021C">
        <w:rPr>
          <w:rFonts w:ascii="Times New Roman" w:hAnsi="Times New Roman" w:cs="Times New Roman"/>
        </w:rPr>
        <w:t>.</w:t>
      </w:r>
    </w:p>
    <w:p w14:paraId="086AB453" w14:textId="77777777" w:rsidR="005A147E" w:rsidRPr="0028021C" w:rsidRDefault="00000000">
      <w:pPr>
        <w:pStyle w:val="Heading1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11. Enforcement &amp; migration</w:t>
      </w:r>
    </w:p>
    <w:p w14:paraId="00948742" w14:textId="77777777" w:rsidR="005A147E" w:rsidRPr="0028021C" w:rsidRDefault="00000000">
      <w:pPr>
        <w:pStyle w:val="ListNumb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New code</w:t>
      </w:r>
      <w:r w:rsidRPr="0028021C">
        <w:rPr>
          <w:rFonts w:ascii="Times New Roman" w:hAnsi="Times New Roman" w:cs="Times New Roman"/>
        </w:rPr>
        <w:t xml:space="preserve"> follows this doc exactly.</w:t>
      </w:r>
    </w:p>
    <w:p w14:paraId="5D159DCE" w14:textId="77777777" w:rsidR="005A147E" w:rsidRPr="0028021C" w:rsidRDefault="00000000">
      <w:pPr>
        <w:pStyle w:val="ListNumb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Renames</w:t>
      </w:r>
      <w:r w:rsidRPr="0028021C">
        <w:rPr>
          <w:rFonts w:ascii="Times New Roman" w:hAnsi="Times New Roman" w:cs="Times New Roman"/>
        </w:rPr>
        <w:t xml:space="preserve"> (e.g. a stray </w:t>
      </w:r>
      <w:r w:rsidRPr="0028021C">
        <w:rPr>
          <w:rFonts w:ascii="Times New Roman" w:hAnsi="Times New Roman" w:cs="Times New Roman"/>
          <w:color w:val="7A3E00"/>
          <w:sz w:val="18"/>
        </w:rPr>
        <w:t>stage</w:t>
      </w:r>
      <w:r w:rsidRPr="0028021C">
        <w:rPr>
          <w:rFonts w:ascii="Times New Roman" w:hAnsi="Times New Roman" w:cs="Times New Roman"/>
        </w:rPr>
        <w:t xml:space="preserve"> → </w:t>
      </w:r>
      <w:r w:rsidRPr="0028021C">
        <w:rPr>
          <w:rFonts w:ascii="Times New Roman" w:hAnsi="Times New Roman" w:cs="Times New Roman"/>
          <w:color w:val="7A3E00"/>
          <w:sz w:val="18"/>
        </w:rPr>
        <w:t>status</w:t>
      </w:r>
      <w:r w:rsidRPr="0028021C">
        <w:rPr>
          <w:rFonts w:ascii="Times New Roman" w:hAnsi="Times New Roman" w:cs="Times New Roman"/>
        </w:rPr>
        <w:t>) are done in a single PR with a</w:t>
      </w:r>
    </w:p>
    <w:p w14:paraId="2153D5D6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DB migration; never leave both names in the tree.</w:t>
      </w:r>
    </w:p>
    <w:p w14:paraId="283F2432" w14:textId="77777777" w:rsidR="005A147E" w:rsidRPr="0028021C" w:rsidRDefault="00000000">
      <w:pPr>
        <w:pStyle w:val="ListNumb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b/>
        </w:rPr>
        <w:t>Reviews</w:t>
      </w:r>
      <w:r w:rsidRPr="0028021C">
        <w:rPr>
          <w:rFonts w:ascii="Times New Roman" w:hAnsi="Times New Roman" w:cs="Times New Roman"/>
        </w:rPr>
        <w:t xml:space="preserve"> must reject any commit that introduces a "Rejected" name from §9</w:t>
      </w:r>
    </w:p>
    <w:p w14:paraId="195C6783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or a second enum for an existing concept.</w:t>
      </w:r>
    </w:p>
    <w:p w14:paraId="08FBBBCC" w14:textId="77777777" w:rsidR="005A147E" w:rsidRPr="0028021C" w:rsidRDefault="00000000">
      <w:pPr>
        <w:pStyle w:val="ListNumb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CI naming enforcement should be introduced as part of the repository quality gate. Until automated enforcement is available, PR reviewers are responsible for verifying compliance with §9.</w:t>
      </w:r>
    </w:p>
    <w:p w14:paraId="3C604538" w14:textId="77777777" w:rsidR="005A147E" w:rsidRPr="0028021C" w:rsidRDefault="00000000">
      <w:pPr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</w:rPr>
        <w:t>to catch deviations automatically.</w:t>
      </w:r>
    </w:p>
    <w:p w14:paraId="544C5374" w14:textId="77777777" w:rsidR="005A147E" w:rsidRPr="0028021C" w:rsidRDefault="00000000">
      <w:pPr>
        <w:jc w:val="center"/>
        <w:rPr>
          <w:rFonts w:ascii="Times New Roman" w:hAnsi="Times New Roman" w:cs="Times New Roman"/>
        </w:rPr>
      </w:pPr>
      <w:r w:rsidRPr="0028021C">
        <w:rPr>
          <w:rFonts w:ascii="Times New Roman" w:hAnsi="Times New Roman" w:cs="Times New Roman"/>
          <w:i/>
          <w:color w:val="60706B"/>
        </w:rPr>
        <w:t>*Maintained by the integration engineer. Propose changes via PR.*</w:t>
      </w:r>
    </w:p>
    <w:sectPr w:rsidR="005A147E" w:rsidRPr="0028021C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6441" w14:textId="77777777" w:rsidR="00222D88" w:rsidRDefault="00222D88">
      <w:pPr>
        <w:spacing w:after="0" w:line="240" w:lineRule="auto"/>
      </w:pPr>
      <w:r>
        <w:separator/>
      </w:r>
    </w:p>
  </w:endnote>
  <w:endnote w:type="continuationSeparator" w:id="0">
    <w:p w14:paraId="0D8D8438" w14:textId="77777777" w:rsidR="00222D88" w:rsidRDefault="0022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5B5D" w14:textId="77777777" w:rsidR="005A147E" w:rsidRDefault="00000000">
    <w:pPr>
      <w:pStyle w:val="Footer"/>
      <w:jc w:val="center"/>
    </w:pPr>
    <w:r>
      <w:rPr>
        <w:color w:val="60706B"/>
        <w:sz w:val="16"/>
      </w:rPr>
      <w:t xml:space="preserve">Internal Engineering Standard  •  v1.0  •  July 2026  •  Page </w:t>
    </w:r>
    <w:r>
      <w:fldChar w:fldCharType="begin"/>
    </w:r>
    <w:r>
      <w:instrText>PAGE</w:instrText>
    </w:r>
    <w:r>
      <w:fldChar w:fldCharType="separate"/>
    </w:r>
    <w:r w:rsidR="004C36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4770" w14:textId="77777777" w:rsidR="00222D88" w:rsidRDefault="00222D88">
      <w:pPr>
        <w:spacing w:after="0" w:line="240" w:lineRule="auto"/>
      </w:pPr>
      <w:r>
        <w:separator/>
      </w:r>
    </w:p>
  </w:footnote>
  <w:footnote w:type="continuationSeparator" w:id="0">
    <w:p w14:paraId="2551C902" w14:textId="77777777" w:rsidR="00222D88" w:rsidRDefault="00222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0338A" w14:textId="77777777" w:rsidR="005A147E" w:rsidRDefault="00000000">
    <w:r>
      <w:rPr>
        <w:color w:val="60706B"/>
        <w:sz w:val="16"/>
      </w:rPr>
      <w:t>KALNET PULSE CRM  |  Engineering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899864">
    <w:abstractNumId w:val="8"/>
  </w:num>
  <w:num w:numId="2" w16cid:durableId="86386749">
    <w:abstractNumId w:val="6"/>
  </w:num>
  <w:num w:numId="3" w16cid:durableId="1784182259">
    <w:abstractNumId w:val="5"/>
  </w:num>
  <w:num w:numId="4" w16cid:durableId="212738428">
    <w:abstractNumId w:val="4"/>
  </w:num>
  <w:num w:numId="5" w16cid:durableId="41834747">
    <w:abstractNumId w:val="7"/>
  </w:num>
  <w:num w:numId="6" w16cid:durableId="1823694771">
    <w:abstractNumId w:val="3"/>
  </w:num>
  <w:num w:numId="7" w16cid:durableId="624502959">
    <w:abstractNumId w:val="2"/>
  </w:num>
  <w:num w:numId="8" w16cid:durableId="1166357411">
    <w:abstractNumId w:val="1"/>
  </w:num>
  <w:num w:numId="9" w16cid:durableId="106129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88"/>
    <w:rsid w:val="0028021C"/>
    <w:rsid w:val="0029639D"/>
    <w:rsid w:val="00326F90"/>
    <w:rsid w:val="004C364C"/>
    <w:rsid w:val="005A147E"/>
    <w:rsid w:val="00AA1D8D"/>
    <w:rsid w:val="00B47730"/>
    <w:rsid w:val="00B77358"/>
    <w:rsid w:val="00CB0664"/>
    <w:rsid w:val="00CC592B"/>
    <w:rsid w:val="00D837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82504"/>
  <w14:defaultImageDpi w14:val="300"/>
  <w15:docId w15:val="{FD47EA03-0163-44E0-B1BA-18511C1B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F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66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173F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Ajith Kuppam</cp:lastModifiedBy>
  <cp:revision>5</cp:revision>
  <dcterms:created xsi:type="dcterms:W3CDTF">2013-12-23T23:15:00Z</dcterms:created>
  <dcterms:modified xsi:type="dcterms:W3CDTF">2026-07-14T08:11:00Z</dcterms:modified>
  <cp:category/>
</cp:coreProperties>
</file>