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D12" w:rsidRDefault="00200D12" w:rsidP="0002115B">
      <w:pPr>
        <w:jc w:val="center"/>
        <w:rPr>
          <w:rFonts w:eastAsia="华文行楷"/>
          <w:bCs/>
          <w:sz w:val="44"/>
          <w:szCs w:val="44"/>
        </w:rPr>
      </w:pPr>
    </w:p>
    <w:p w:rsidR="0002115B" w:rsidRPr="00185292" w:rsidRDefault="0002115B" w:rsidP="0002115B">
      <w:pPr>
        <w:jc w:val="center"/>
        <w:rPr>
          <w:rFonts w:eastAsia="华文行楷"/>
          <w:bCs/>
          <w:sz w:val="44"/>
          <w:szCs w:val="44"/>
        </w:rPr>
      </w:pPr>
      <w:r w:rsidRPr="00185292">
        <w:rPr>
          <w:rFonts w:eastAsia="华文行楷" w:hint="eastAsia"/>
          <w:bCs/>
          <w:sz w:val="44"/>
          <w:szCs w:val="44"/>
        </w:rPr>
        <w:t>中国科学技术大学</w:t>
      </w:r>
      <w:r w:rsidR="003D24D7">
        <w:rPr>
          <w:rFonts w:eastAsia="华文行楷" w:hint="eastAsia"/>
          <w:bCs/>
          <w:sz w:val="44"/>
          <w:szCs w:val="44"/>
        </w:rPr>
        <w:t>电子工程与信息科学系</w:t>
      </w:r>
    </w:p>
    <w:p w:rsidR="0002115B" w:rsidRPr="0002115B" w:rsidRDefault="0002115B" w:rsidP="0002115B">
      <w:pPr>
        <w:jc w:val="center"/>
        <w:rPr>
          <w:rFonts w:ascii="黑体" w:eastAsia="黑体"/>
          <w:bCs/>
          <w:spacing w:val="30"/>
          <w:sz w:val="52"/>
          <w:szCs w:val="52"/>
        </w:rPr>
      </w:pPr>
      <w:r w:rsidRPr="0002115B">
        <w:rPr>
          <w:rFonts w:ascii="黑体" w:eastAsia="黑体" w:hint="eastAsia"/>
          <w:bCs/>
          <w:spacing w:val="30"/>
          <w:sz w:val="52"/>
          <w:szCs w:val="52"/>
        </w:rPr>
        <w:t>研究生学位论文</w:t>
      </w:r>
      <w:r w:rsidR="00016E6D">
        <w:rPr>
          <w:rFonts w:ascii="黑体" w:eastAsia="黑体" w:hint="eastAsia"/>
          <w:bCs/>
          <w:spacing w:val="30"/>
          <w:sz w:val="52"/>
          <w:szCs w:val="52"/>
        </w:rPr>
        <w:t>工作</w:t>
      </w:r>
      <w:r w:rsidR="005A05AC">
        <w:rPr>
          <w:rFonts w:ascii="黑体" w:eastAsia="黑体" w:hint="eastAsia"/>
          <w:bCs/>
          <w:spacing w:val="30"/>
          <w:sz w:val="52"/>
          <w:szCs w:val="52"/>
        </w:rPr>
        <w:t>检查</w:t>
      </w:r>
      <w:r w:rsidRPr="0002115B">
        <w:rPr>
          <w:rFonts w:ascii="黑体" w:eastAsia="黑体" w:hint="eastAsia"/>
          <w:bCs/>
          <w:spacing w:val="30"/>
          <w:sz w:val="52"/>
          <w:szCs w:val="52"/>
        </w:rPr>
        <w:t>报告</w:t>
      </w:r>
    </w:p>
    <w:p w:rsidR="0002115B" w:rsidRPr="005A05AC" w:rsidRDefault="0002115B" w:rsidP="0002115B">
      <w:pPr>
        <w:jc w:val="center"/>
        <w:rPr>
          <w:sz w:val="52"/>
        </w:rPr>
      </w:pPr>
    </w:p>
    <w:p w:rsidR="0002115B" w:rsidRDefault="0002115B" w:rsidP="0002115B">
      <w:pPr>
        <w:jc w:val="center"/>
        <w:rPr>
          <w:sz w:val="52"/>
        </w:rPr>
      </w:pPr>
    </w:p>
    <w:p w:rsidR="001A7873" w:rsidRDefault="001A7873" w:rsidP="001A7873">
      <w:pPr>
        <w:jc w:val="center"/>
        <w:rPr>
          <w:sz w:val="52"/>
        </w:rPr>
      </w:pPr>
    </w:p>
    <w:p w:rsidR="001A7873" w:rsidRDefault="001A7873" w:rsidP="001A7873">
      <w:pPr>
        <w:jc w:val="center"/>
        <w:rPr>
          <w:sz w:val="52"/>
        </w:rPr>
      </w:pPr>
    </w:p>
    <w:p w:rsidR="001A7873" w:rsidRDefault="001A7873" w:rsidP="001A7873">
      <w:pPr>
        <w:jc w:val="center"/>
        <w:rPr>
          <w:sz w:val="44"/>
          <w:u w:val="single"/>
        </w:rPr>
      </w:pPr>
      <w:r>
        <w:rPr>
          <w:rFonts w:hint="eastAsia"/>
          <w:sz w:val="44"/>
        </w:rPr>
        <w:t xml:space="preserve">  </w:t>
      </w:r>
      <w:r>
        <w:rPr>
          <w:rFonts w:hint="eastAsia"/>
          <w:sz w:val="44"/>
        </w:rPr>
        <w:t>论文题目</w:t>
      </w:r>
      <w:r>
        <w:rPr>
          <w:rFonts w:hint="eastAsia"/>
          <w:sz w:val="44"/>
          <w:u w:val="single"/>
        </w:rPr>
        <w:t xml:space="preserve"> </w:t>
      </w:r>
      <w:r>
        <w:rPr>
          <w:rFonts w:hint="eastAsia"/>
          <w:sz w:val="44"/>
          <w:u w:val="single"/>
        </w:rPr>
        <w:t>基于深度学习的从单张图像生成三</w:t>
      </w:r>
    </w:p>
    <w:p w:rsidR="001A7873" w:rsidRDefault="001A7873" w:rsidP="001A7873">
      <w:pPr>
        <w:jc w:val="center"/>
        <w:rPr>
          <w:sz w:val="44"/>
          <w:u w:val="single"/>
        </w:rPr>
      </w:pPr>
      <w:r>
        <w:rPr>
          <w:rFonts w:hint="eastAsia"/>
          <w:sz w:val="44"/>
          <w:u w:val="single"/>
        </w:rPr>
        <w:t>维形状的方法研究</w:t>
      </w:r>
    </w:p>
    <w:p w:rsidR="001A7873" w:rsidRDefault="001A7873" w:rsidP="001A7873">
      <w:pPr>
        <w:spacing w:line="600" w:lineRule="auto"/>
        <w:ind w:firstLineChars="300" w:firstLine="1320"/>
        <w:rPr>
          <w:sz w:val="44"/>
          <w:u w:val="single"/>
        </w:rPr>
      </w:pPr>
      <w:r>
        <w:rPr>
          <w:rFonts w:hint="eastAsia"/>
          <w:sz w:val="44"/>
        </w:rPr>
        <w:t>学生姓名</w:t>
      </w:r>
      <w:r>
        <w:rPr>
          <w:rFonts w:hint="eastAsia"/>
          <w:sz w:val="44"/>
          <w:u w:val="single"/>
        </w:rPr>
        <w:tab/>
        <w:t xml:space="preserve"> </w:t>
      </w:r>
      <w:r>
        <w:rPr>
          <w:rFonts w:hint="eastAsia"/>
          <w:sz w:val="44"/>
          <w:u w:val="single"/>
        </w:rPr>
        <w:t>胡思宇</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ind w:firstLineChars="300" w:firstLine="1320"/>
        <w:rPr>
          <w:sz w:val="44"/>
        </w:rPr>
      </w:pPr>
      <w:r>
        <w:rPr>
          <w:rFonts w:hint="eastAsia"/>
          <w:sz w:val="44"/>
        </w:rPr>
        <w:t>学生学号</w:t>
      </w:r>
      <w:r>
        <w:rPr>
          <w:rFonts w:hint="eastAsia"/>
          <w:sz w:val="44"/>
          <w:u w:val="single"/>
        </w:rPr>
        <w:tab/>
        <w:t xml:space="preserve"> BA15006031            </w:t>
      </w:r>
      <w:r>
        <w:rPr>
          <w:rFonts w:hint="eastAsia"/>
          <w:sz w:val="44"/>
          <w:u w:val="single"/>
        </w:rPr>
        <w:tab/>
      </w:r>
    </w:p>
    <w:p w:rsidR="001A7873" w:rsidRDefault="001A7873" w:rsidP="001A7873">
      <w:pPr>
        <w:spacing w:line="600" w:lineRule="auto"/>
        <w:ind w:firstLineChars="300" w:firstLine="1320"/>
        <w:rPr>
          <w:sz w:val="44"/>
          <w:u w:val="single"/>
        </w:rPr>
      </w:pPr>
      <w:r>
        <w:rPr>
          <w:rFonts w:hint="eastAsia"/>
          <w:sz w:val="44"/>
        </w:rPr>
        <w:t>指导教师</w:t>
      </w:r>
      <w:r>
        <w:rPr>
          <w:rFonts w:hint="eastAsia"/>
          <w:sz w:val="44"/>
          <w:u w:val="single"/>
        </w:rPr>
        <w:tab/>
        <w:t xml:space="preserve"> </w:t>
      </w:r>
      <w:r>
        <w:rPr>
          <w:rFonts w:hint="eastAsia"/>
          <w:sz w:val="44"/>
          <w:u w:val="single"/>
        </w:rPr>
        <w:t>吴枫、陈雪锦</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rPr>
          <w:sz w:val="44"/>
          <w:u w:val="single"/>
        </w:rPr>
      </w:pPr>
      <w:r>
        <w:rPr>
          <w:rFonts w:hint="eastAsia"/>
          <w:sz w:val="44"/>
        </w:rPr>
        <w:t xml:space="preserve">      </w:t>
      </w:r>
      <w:r>
        <w:rPr>
          <w:rFonts w:hint="eastAsia"/>
          <w:sz w:val="44"/>
        </w:rPr>
        <w:t>所在院系</w:t>
      </w:r>
      <w:r>
        <w:rPr>
          <w:rFonts w:hint="eastAsia"/>
          <w:sz w:val="44"/>
          <w:u w:val="single"/>
        </w:rPr>
        <w:t xml:space="preserve">  </w:t>
      </w:r>
      <w:r>
        <w:rPr>
          <w:rFonts w:hint="eastAsia"/>
          <w:sz w:val="44"/>
          <w:u w:val="single"/>
        </w:rPr>
        <w:t>电子工程与信息科学系</w:t>
      </w:r>
      <w:r>
        <w:rPr>
          <w:rFonts w:hint="eastAsia"/>
          <w:sz w:val="44"/>
          <w:u w:val="single"/>
        </w:rPr>
        <w:t xml:space="preserve">    </w:t>
      </w:r>
    </w:p>
    <w:p w:rsidR="001A7873" w:rsidRDefault="001A7873" w:rsidP="001A7873">
      <w:pPr>
        <w:spacing w:line="600" w:lineRule="auto"/>
        <w:rPr>
          <w:sz w:val="44"/>
          <w:u w:val="single"/>
        </w:rPr>
      </w:pPr>
      <w:r>
        <w:rPr>
          <w:rFonts w:hint="eastAsia"/>
          <w:sz w:val="44"/>
        </w:rPr>
        <w:t xml:space="preserve">      </w:t>
      </w:r>
      <w:r>
        <w:rPr>
          <w:rFonts w:hint="eastAsia"/>
          <w:sz w:val="44"/>
        </w:rPr>
        <w:t>学科专业</w:t>
      </w:r>
      <w:r>
        <w:rPr>
          <w:rFonts w:hint="eastAsia"/>
          <w:sz w:val="44"/>
          <w:u w:val="single"/>
        </w:rPr>
        <w:tab/>
        <w:t xml:space="preserve"> </w:t>
      </w:r>
      <w:r>
        <w:rPr>
          <w:rFonts w:hint="eastAsia"/>
          <w:sz w:val="44"/>
          <w:u w:val="single"/>
        </w:rPr>
        <w:t>信息与通信工程</w:t>
      </w:r>
      <w:r>
        <w:rPr>
          <w:rFonts w:hint="eastAsia"/>
          <w:sz w:val="44"/>
          <w:u w:val="single"/>
        </w:rPr>
        <w:t xml:space="preserve"> </w:t>
      </w:r>
      <w:r>
        <w:rPr>
          <w:rFonts w:hint="eastAsia"/>
          <w:sz w:val="44"/>
          <w:u w:val="single"/>
        </w:rPr>
        <w:tab/>
        <w:t xml:space="preserve">        </w:t>
      </w:r>
    </w:p>
    <w:p w:rsidR="001A7873" w:rsidRDefault="001A7873" w:rsidP="001A7873">
      <w:pPr>
        <w:spacing w:line="600" w:lineRule="auto"/>
        <w:ind w:firstLineChars="300" w:firstLine="1320"/>
        <w:rPr>
          <w:sz w:val="44"/>
          <w:u w:val="single"/>
        </w:rPr>
      </w:pPr>
      <w:r>
        <w:rPr>
          <w:rFonts w:hint="eastAsia"/>
          <w:sz w:val="44"/>
        </w:rPr>
        <w:t>研究方向</w:t>
      </w:r>
      <w:r>
        <w:rPr>
          <w:rFonts w:hint="eastAsia"/>
          <w:sz w:val="44"/>
          <w:u w:val="single"/>
        </w:rPr>
        <w:tab/>
        <w:t xml:space="preserve"> </w:t>
      </w:r>
      <w:r>
        <w:rPr>
          <w:rFonts w:hint="eastAsia"/>
          <w:sz w:val="44"/>
          <w:u w:val="single"/>
        </w:rPr>
        <w:t>计算机图形学、计算机视觉</w:t>
      </w:r>
    </w:p>
    <w:p w:rsidR="001A7873" w:rsidRDefault="001A7873" w:rsidP="001A7873">
      <w:pPr>
        <w:spacing w:line="600" w:lineRule="auto"/>
        <w:ind w:firstLineChars="300" w:firstLine="1320"/>
        <w:rPr>
          <w:sz w:val="44"/>
          <w:u w:val="single"/>
        </w:rPr>
      </w:pPr>
      <w:r>
        <w:rPr>
          <w:rFonts w:hint="eastAsia"/>
          <w:sz w:val="44"/>
        </w:rPr>
        <w:t>填表日期</w:t>
      </w:r>
      <w:r w:rsidR="00A90D9A">
        <w:rPr>
          <w:rFonts w:hint="eastAsia"/>
          <w:sz w:val="44"/>
          <w:u w:val="single"/>
        </w:rPr>
        <w:tab/>
        <w:t xml:space="preserve"> 2019</w:t>
      </w:r>
      <w:r>
        <w:rPr>
          <w:rFonts w:hint="eastAsia"/>
          <w:sz w:val="44"/>
          <w:u w:val="single"/>
        </w:rPr>
        <w:t xml:space="preserve">.02.27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t xml:space="preserve">  </w:t>
      </w:r>
    </w:p>
    <w:p w:rsidR="0002115B" w:rsidRDefault="0002115B" w:rsidP="0002115B">
      <w:pPr>
        <w:jc w:val="center"/>
        <w:rPr>
          <w:sz w:val="52"/>
          <w:u w:val="single"/>
        </w:rPr>
      </w:pPr>
    </w:p>
    <w:p w:rsidR="004D21D5" w:rsidRDefault="004D21D5" w:rsidP="0002115B">
      <w:pPr>
        <w:jc w:val="center"/>
        <w:rPr>
          <w:sz w:val="52"/>
          <w:u w:val="single"/>
        </w:rPr>
      </w:pPr>
    </w:p>
    <w:p w:rsidR="0002115B" w:rsidRPr="00D204A1" w:rsidRDefault="0002115B" w:rsidP="0002115B">
      <w:pPr>
        <w:jc w:val="center"/>
        <w:rPr>
          <w:rFonts w:eastAsia="华文楷体"/>
          <w:sz w:val="30"/>
          <w:szCs w:val="30"/>
        </w:rPr>
      </w:pPr>
      <w:r w:rsidRPr="00D204A1">
        <w:rPr>
          <w:rFonts w:eastAsia="华文楷体" w:hint="eastAsia"/>
          <w:sz w:val="30"/>
          <w:szCs w:val="30"/>
        </w:rPr>
        <w:t>中国科学技术大学</w:t>
      </w:r>
      <w:r w:rsidR="005A05AC">
        <w:rPr>
          <w:rFonts w:eastAsia="华文楷体" w:hint="eastAsia"/>
          <w:sz w:val="30"/>
          <w:szCs w:val="30"/>
        </w:rPr>
        <w:t>电子工程与信息科学系</w:t>
      </w:r>
    </w:p>
    <w:p w:rsidR="0002115B" w:rsidRPr="00D204A1" w:rsidRDefault="0002115B" w:rsidP="0002115B">
      <w:pPr>
        <w:jc w:val="center"/>
        <w:rPr>
          <w:rFonts w:eastAsia="华文楷体"/>
          <w:sz w:val="30"/>
          <w:szCs w:val="30"/>
        </w:rPr>
      </w:pPr>
      <w:r w:rsidRPr="00D204A1">
        <w:rPr>
          <w:rFonts w:eastAsia="华文楷体" w:hint="eastAsia"/>
          <w:sz w:val="30"/>
          <w:szCs w:val="30"/>
        </w:rPr>
        <w:t>二零</w:t>
      </w:r>
      <w:r w:rsidR="005A05AC">
        <w:rPr>
          <w:rFonts w:eastAsia="华文楷体" w:hint="eastAsia"/>
          <w:sz w:val="30"/>
          <w:szCs w:val="30"/>
        </w:rPr>
        <w:t>一</w:t>
      </w:r>
      <w:r w:rsidR="00016E6D">
        <w:rPr>
          <w:rFonts w:eastAsia="华文楷体" w:hint="eastAsia"/>
          <w:sz w:val="30"/>
          <w:szCs w:val="30"/>
        </w:rPr>
        <w:t>一</w:t>
      </w:r>
      <w:r w:rsidR="005A05AC">
        <w:rPr>
          <w:rFonts w:eastAsia="华文楷体" w:hint="eastAsia"/>
          <w:sz w:val="30"/>
          <w:szCs w:val="30"/>
        </w:rPr>
        <w:t>年九</w:t>
      </w:r>
      <w:r w:rsidRPr="00D204A1">
        <w:rPr>
          <w:rFonts w:eastAsia="华文楷体" w:hint="eastAsia"/>
          <w:sz w:val="30"/>
          <w:szCs w:val="30"/>
        </w:rPr>
        <w:t>月制表</w:t>
      </w:r>
    </w:p>
    <w:p w:rsidR="0002115B" w:rsidRPr="00B04D39" w:rsidRDefault="00B857C9" w:rsidP="0002115B">
      <w:pPr>
        <w:rPr>
          <w:rFonts w:ascii="黑体" w:eastAsia="黑体"/>
          <w:bCs/>
          <w:sz w:val="30"/>
          <w:szCs w:val="30"/>
        </w:rPr>
      </w:pPr>
      <w:r>
        <w:rPr>
          <w:rFonts w:ascii="黑体" w:eastAsia="黑体" w:hint="eastAsia"/>
          <w:bCs/>
          <w:sz w:val="30"/>
          <w:szCs w:val="30"/>
        </w:rPr>
        <w:lastRenderedPageBreak/>
        <w:t>一．开题内容</w:t>
      </w:r>
    </w:p>
    <w:tbl>
      <w:tblPr>
        <w:tblW w:w="25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B857C9" w:rsidRPr="00FF3847" w:rsidTr="00A552F3">
        <w:trPr>
          <w:trHeight w:val="13173"/>
        </w:trPr>
        <w:tc>
          <w:tcPr>
            <w:tcW w:w="5000" w:type="pct"/>
          </w:tcPr>
          <w:p w:rsidR="00260620" w:rsidRDefault="00B857C9" w:rsidP="00260620">
            <w:r>
              <w:rPr>
                <w:rFonts w:hint="eastAsia"/>
              </w:rPr>
              <w:t>简要介绍学位论文开题确定的</w:t>
            </w:r>
            <w:r w:rsidR="00FF3847">
              <w:rPr>
                <w:rFonts w:hint="eastAsia"/>
              </w:rPr>
              <w:t>选题、</w:t>
            </w:r>
            <w:r>
              <w:rPr>
                <w:rFonts w:hint="eastAsia"/>
              </w:rPr>
              <w:t>研究内容</w:t>
            </w:r>
            <w:r w:rsidR="00FF3847">
              <w:rPr>
                <w:rFonts w:hint="eastAsia"/>
              </w:rPr>
              <w:t>以及研究方法与</w:t>
            </w:r>
            <w:r>
              <w:rPr>
                <w:rFonts w:hint="eastAsia"/>
              </w:rPr>
              <w:t>思路。</w:t>
            </w:r>
          </w:p>
          <w:p w:rsidR="009359E6" w:rsidRDefault="00D5799F" w:rsidP="00CF63E7">
            <w:pPr>
              <w:rPr>
                <w:b/>
              </w:rPr>
            </w:pPr>
            <w:r>
              <w:rPr>
                <w:rFonts w:hint="eastAsia"/>
                <w:b/>
              </w:rPr>
              <w:t>1.</w:t>
            </w:r>
            <w:r w:rsidR="00DA14A6">
              <w:rPr>
                <w:rFonts w:hint="eastAsia"/>
                <w:b/>
              </w:rPr>
              <w:t>选题背景</w:t>
            </w:r>
          </w:p>
          <w:p w:rsidR="009359E6" w:rsidRDefault="009359E6" w:rsidP="00CF63E7">
            <w:pPr>
              <w:rPr>
                <w:b/>
              </w:rPr>
            </w:pPr>
          </w:p>
          <w:p w:rsidR="00D5799F" w:rsidRDefault="00D5799F" w:rsidP="00CF63E7">
            <w:pPr>
              <w:rPr>
                <w:b/>
              </w:rPr>
            </w:pPr>
            <w:r>
              <w:rPr>
                <w:rFonts w:hint="eastAsia"/>
                <w:b/>
              </w:rPr>
              <w:t>1.1</w:t>
            </w:r>
            <w:r w:rsidR="00DA14A6">
              <w:rPr>
                <w:rFonts w:hint="eastAsia"/>
                <w:b/>
              </w:rPr>
              <w:t>研究</w:t>
            </w:r>
            <w:r>
              <w:rPr>
                <w:rFonts w:hint="eastAsia"/>
                <w:b/>
              </w:rPr>
              <w:t>意义</w:t>
            </w:r>
          </w:p>
          <w:p w:rsidR="005543D6" w:rsidRDefault="00D5799F" w:rsidP="005543D6">
            <w:r w:rsidRPr="00D5799F">
              <w:rPr>
                <w:rFonts w:hint="eastAsia"/>
              </w:rPr>
              <w:t xml:space="preserve">   </w:t>
            </w:r>
            <w:r w:rsidR="005543D6">
              <w:rPr>
                <w:rFonts w:hint="eastAsia"/>
              </w:rPr>
              <w:t xml:space="preserve"> </w:t>
            </w:r>
            <w:r w:rsidRPr="00D5799F">
              <w:rPr>
                <w:rFonts w:hint="eastAsia"/>
              </w:rPr>
              <w:t>从单张图像恢复三维形状是计算机视觉中的经典问题</w:t>
            </w:r>
            <w:r w:rsidR="005543D6">
              <w:rPr>
                <w:rFonts w:hint="eastAsia"/>
              </w:rPr>
              <w:t>。该问题极具挑战性，其难度主要在于视觉系统中三维物体投影到二维形成图像的过程是不可逆过程。这使得该问题本身是欠定的，为了实现对该问题的求解往往需要利用关于视觉成像的先验知识。</w:t>
            </w:r>
            <w:r w:rsidR="0054085A">
              <w:rPr>
                <w:rFonts w:hint="eastAsia"/>
              </w:rPr>
              <w:t>如何有用</w:t>
            </w:r>
            <w:r w:rsidR="005543D6">
              <w:rPr>
                <w:rFonts w:hint="eastAsia"/>
              </w:rPr>
              <w:t>数学表达相关先验知识并有效的应用到形状的优化求解中是解决该问题的关键之一。</w:t>
            </w:r>
          </w:p>
          <w:p w:rsidR="00BC29BE" w:rsidRDefault="009C08BA" w:rsidP="00BC29BE">
            <w:pPr>
              <w:ind w:firstLine="435"/>
            </w:pPr>
            <w:r>
              <w:rPr>
                <w:rFonts w:hint="eastAsia"/>
              </w:rPr>
              <w:t>近年来，有越来越多的研究工作开始在深度学习的框架下对这一问题进行求解。</w:t>
            </w:r>
            <w:r w:rsidR="00352C92">
              <w:rPr>
                <w:rFonts w:hint="eastAsia"/>
              </w:rPr>
              <w:t>使用深度学习方法的优势在于无须精心推导视觉先验的数学表达而是利用深度学习方法从大量的数据集中学习重建形状所需要的先验知识。</w:t>
            </w:r>
            <w:r w:rsidR="00826BB2">
              <w:fldChar w:fldCharType="begin" w:fldLock="1"/>
            </w:r>
            <w:r w:rsidR="00AB7CF0">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id":"ITEM-2","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recognition","id":"ITEM-2","issued":{"date-parts":[["2017"]]},"page":"605-613","title":"A Point Set Generation Network for 3D Object Reconstruction from a Single Image","type":"article-journal"},"uris":["http://www.mendeley.com/documents/?uuid=4778ed17-ef6c-4a66-a07d-a63946d197c6"]},{"id":"ITEM-3","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(ICCV)","id":"ITEM-3","issued":{"date-parts":[["2017"]]},"page":"2107-2115","title":"Octree Generating Networks: Efficient Convolutional Architectures for High-resolution 3D Outputs","type":"paper-conference","volume":"00"},"uris":["http://www.mendeley.com/documents/?uuid=cbe7d043-6208-4ee5-9134-12edcb78ef93"]}],"mendeley":{"formattedCitation":"[Choy--ECCV--2016; Fan--CVPR--2017; Tatarchenko--ICCV--2017]","plainTextFormattedCitation":"[Choy--ECCV--2016; Fan--CVPR--2017; Tatarchenko--ICCV--2017]","previouslyFormattedCitation":"[Choy--ECCV--2016; Fan--CVPR--2017; Tatarchenko--ICCV--2017]"},"properties":{"noteIndex":0},"schema":"https://github.com/citation-style-language/schema/raw/master/csl-citation.json"}</w:instrText>
            </w:r>
            <w:r w:rsidR="00826BB2">
              <w:fldChar w:fldCharType="separate"/>
            </w:r>
            <w:r w:rsidR="003C08D0" w:rsidRPr="003C08D0">
              <w:rPr>
                <w:noProof/>
              </w:rPr>
              <w:t>[Choy--ECCV--2016; Fan--CVPR--2017; Tatarchenko--ICCV--2017]</w:t>
            </w:r>
            <w:r w:rsidR="00826BB2">
              <w:fldChar w:fldCharType="end"/>
            </w:r>
            <w:r>
              <w:rPr>
                <w:rFonts w:hint="eastAsia"/>
              </w:rPr>
              <w:t>等</w:t>
            </w:r>
            <w:r w:rsidR="00C25570">
              <w:rPr>
                <w:rFonts w:hint="eastAsia"/>
              </w:rPr>
              <w:t>一系列</w:t>
            </w:r>
            <w:r w:rsidR="00C2758B">
              <w:rPr>
                <w:rFonts w:hint="eastAsia"/>
              </w:rPr>
              <w:t>工作展示了深度学习方法在</w:t>
            </w:r>
            <w:r w:rsidR="00FF1452">
              <w:rPr>
                <w:rFonts w:hint="eastAsia"/>
              </w:rPr>
              <w:t>这一问题上的优势。它超越传统方法，不但对图像所示的可观测到的部分</w:t>
            </w:r>
            <w:r>
              <w:rPr>
                <w:rFonts w:hint="eastAsia"/>
              </w:rPr>
              <w:t>进行推断，而且</w:t>
            </w:r>
            <w:r w:rsidR="00FF1452">
              <w:rPr>
                <w:rFonts w:hint="eastAsia"/>
              </w:rPr>
              <w:t>对不可见的部分</w:t>
            </w:r>
            <w:r w:rsidR="00C2758B">
              <w:rPr>
                <w:rFonts w:hint="eastAsia"/>
              </w:rPr>
              <w:t>能</w:t>
            </w:r>
            <w:r w:rsidR="00FF1452">
              <w:rPr>
                <w:rFonts w:hint="eastAsia"/>
              </w:rPr>
              <w:t>进行合理补全。能达到</w:t>
            </w:r>
            <w:r w:rsidR="006572A7">
              <w:rPr>
                <w:rFonts w:hint="eastAsia"/>
              </w:rPr>
              <w:t>这</w:t>
            </w:r>
            <w:r w:rsidR="00FF1452">
              <w:rPr>
                <w:rFonts w:hint="eastAsia"/>
              </w:rPr>
              <w:t>样的效果</w:t>
            </w:r>
            <w:r w:rsidR="006572A7">
              <w:rPr>
                <w:rFonts w:hint="eastAsia"/>
              </w:rPr>
              <w:t>主要归功于深度神经网络能对大数据集进行统计学习从而提取先验知识的能力。</w:t>
            </w:r>
          </w:p>
          <w:p w:rsidR="00A211C3" w:rsidRPr="00A211C3" w:rsidRDefault="00A211C3" w:rsidP="00A211C3">
            <w:pPr>
              <w:ind w:firstLineChars="200" w:firstLine="420"/>
            </w:pPr>
            <w:r>
              <w:rPr>
                <w:rFonts w:hint="eastAsia"/>
              </w:rPr>
              <w:t>综上所述，本文所选择的</w:t>
            </w:r>
            <w:r w:rsidRPr="00A211C3">
              <w:rPr>
                <w:rFonts w:hint="eastAsia"/>
              </w:rPr>
              <w:t>基于深度学习的从单张图像生成三维形状的方法研究</w:t>
            </w:r>
            <w:r w:rsidR="00FF1452">
              <w:rPr>
                <w:rFonts w:hint="eastAsia"/>
              </w:rPr>
              <w:t>是</w:t>
            </w:r>
            <w:r w:rsidR="008B664B">
              <w:rPr>
                <w:rFonts w:hint="eastAsia"/>
              </w:rPr>
              <w:t>目前解决</w:t>
            </w:r>
            <w:r w:rsidR="002E704B">
              <w:rPr>
                <w:rFonts w:hint="eastAsia"/>
              </w:rPr>
              <w:t>单</w:t>
            </w:r>
            <w:r w:rsidR="00820E28">
              <w:rPr>
                <w:rFonts w:hint="eastAsia"/>
              </w:rPr>
              <w:t>图像</w:t>
            </w:r>
            <w:r w:rsidR="002E704B">
              <w:rPr>
                <w:rFonts w:hint="eastAsia"/>
              </w:rPr>
              <w:t>三维</w:t>
            </w:r>
            <w:r w:rsidR="00820E28">
              <w:rPr>
                <w:rFonts w:hint="eastAsia"/>
              </w:rPr>
              <w:t>建模</w:t>
            </w:r>
            <w:r w:rsidR="008B664B">
              <w:rPr>
                <w:rFonts w:hint="eastAsia"/>
              </w:rPr>
              <w:t>问题最具前景的研究方向之一具有重要意义。</w:t>
            </w:r>
          </w:p>
          <w:p w:rsidR="009359E6" w:rsidRPr="002E704B" w:rsidRDefault="009359E6" w:rsidP="009C08BA"/>
          <w:p w:rsidR="009359E6" w:rsidRDefault="00292698" w:rsidP="00523892">
            <w:pPr>
              <w:rPr>
                <w:b/>
              </w:rPr>
            </w:pPr>
            <w:r w:rsidRPr="00B77260">
              <w:rPr>
                <w:rFonts w:hint="eastAsia"/>
                <w:b/>
              </w:rPr>
              <w:t>1.2</w:t>
            </w:r>
            <w:r w:rsidR="00DA14A6">
              <w:rPr>
                <w:rFonts w:hint="eastAsia"/>
                <w:b/>
              </w:rPr>
              <w:t>相关工作</w:t>
            </w:r>
          </w:p>
          <w:p w:rsidR="009359E6" w:rsidRDefault="009359E6" w:rsidP="00523892">
            <w:r>
              <w:rPr>
                <w:rFonts w:hint="eastAsia"/>
                <w:b/>
              </w:rPr>
              <w:t xml:space="preserve">    </w:t>
            </w:r>
            <w:r w:rsidR="00523892">
              <w:rPr>
                <w:rFonts w:hint="eastAsia"/>
              </w:rPr>
              <w:t>利用深度学习从单张图像恢复三维形状的研究近年来得到了蓬勃的发展，从中</w:t>
            </w:r>
            <w:r w:rsidR="00A065E6">
              <w:rPr>
                <w:rFonts w:hint="eastAsia"/>
              </w:rPr>
              <w:t>可以归纳</w:t>
            </w:r>
            <w:r w:rsidR="00523892">
              <w:rPr>
                <w:rFonts w:hint="eastAsia"/>
              </w:rPr>
              <w:t>出若干不同的</w:t>
            </w:r>
            <w:r>
              <w:rPr>
                <w:rFonts w:hint="eastAsia"/>
              </w:rPr>
              <w:t>主流</w:t>
            </w:r>
            <w:r w:rsidR="00523892">
              <w:rPr>
                <w:rFonts w:hint="eastAsia"/>
              </w:rPr>
              <w:t>技术路线</w:t>
            </w:r>
            <w:r w:rsidR="00292698">
              <w:rPr>
                <w:rFonts w:hint="eastAsia"/>
              </w:rPr>
              <w:t>。</w:t>
            </w:r>
            <w:r>
              <w:rPr>
                <w:rFonts w:hint="eastAsia"/>
              </w:rPr>
              <w:t>这些并行发展的技术路线</w:t>
            </w:r>
            <w:r w:rsidR="001C1E4F">
              <w:rPr>
                <w:rFonts w:hint="eastAsia"/>
              </w:rPr>
              <w:t>主要基于不同的三维形状表达方式，这使得它们有</w:t>
            </w:r>
            <w:r>
              <w:rPr>
                <w:rFonts w:hint="eastAsia"/>
              </w:rPr>
              <w:t>各自的优势</w:t>
            </w:r>
            <w:r w:rsidR="001C1E4F">
              <w:rPr>
                <w:rFonts w:hint="eastAsia"/>
              </w:rPr>
              <w:t>也有各自</w:t>
            </w:r>
            <w:r w:rsidR="008B664B">
              <w:rPr>
                <w:rFonts w:hint="eastAsia"/>
              </w:rPr>
              <w:t>急需解决的问题，以下分别介绍</w:t>
            </w:r>
            <w:r w:rsidR="00E26FFF">
              <w:rPr>
                <w:rFonts w:hint="eastAsia"/>
              </w:rPr>
              <w:t>：</w:t>
            </w:r>
          </w:p>
          <w:p w:rsidR="00796F90" w:rsidRPr="00796F90" w:rsidRDefault="005E59F9" w:rsidP="00523892">
            <w:r w:rsidRPr="002E138E">
              <w:rPr>
                <w:rFonts w:hint="eastAsia"/>
                <w:b/>
              </w:rPr>
              <w:t>基于体素：</w:t>
            </w:r>
            <w:r w:rsidR="00CA1899">
              <w:rPr>
                <w:rFonts w:hint="eastAsia"/>
              </w:rPr>
              <w:t>从</w:t>
            </w:r>
            <w:r w:rsidR="00826BB2">
              <w:fldChar w:fldCharType="begin" w:fldLock="1"/>
            </w:r>
            <w:r w:rsidR="00E62339">
              <w:instrText>ADDIN CSL_CITATION {"citationItems":[{"id":"ITEM-1","itemData":{"DOI":"10.1109/CVPR.2015.7298801","ISSN":"1063-6919","author":[{"dropping-particle":"","family":"Wu","given":"Zhirong","non-dropping-particle":"","parse-names":false,"suffix":""},{"dropping-particle":"","family":"Song","given":"S","non-dropping-particle":"","parse-names":false,"suffix":""},{"dropping-particle":"","family":"Khosla","given":"A","non-dropping-particle":"","parse-names":false,"suffix":""},{"dropping-particle":"","family":"Yu","given":"Fisher","non-dropping-particle":"","parse-names":false,"suffix":""},{"dropping-particle":"","family":"Zhang","given":"Linguang","non-dropping-particle":"","parse-names":false,"suffix":""},{"dropping-particle":"","family":"Tang","given":"Xiaoou","non-dropping-particle":"","parse-names":false,"suffix":""},{"dropping-particle":"","family":"Xiao","given":"J","non-dropping-particle":"","parse-names":false,"suffix":""}],"container-title":"2015 IEEE Conference on Computer Vision and Pattern Recognition (CVPR)","id":"ITEM-1","issued":{"date-parts":[["2015"]]},"page":"1912-1920","title":"3D ShapeNets: A deep representation for volumetric shapes","type":"paper-conference"},"uris":["http://www.mendeley.com/documents/?uuid=836fc148-0c10-4be0-bb8a-05a79a0e3d7a"]}],"mendeley":{"formattedCitation":"[Wu--CVPR--2015]","plainTextFormattedCitation":"[Wu--CVPR--2015]","previouslyFormattedCitation":"[Wu--CVPR--2015]"},"properties":{"noteIndex":0},"schema":"https://github.com/citation-style-language/schema/raw/master/csl-citation.json"}</w:instrText>
            </w:r>
            <w:r w:rsidR="00826BB2">
              <w:fldChar w:fldCharType="separate"/>
            </w:r>
            <w:r w:rsidR="00E62339" w:rsidRPr="00E62339">
              <w:rPr>
                <w:noProof/>
              </w:rPr>
              <w:t>[Wu--CVPR--2015]</w:t>
            </w:r>
            <w:r w:rsidR="00826BB2">
              <w:fldChar w:fldCharType="end"/>
            </w:r>
            <w:r w:rsidR="00455265">
              <w:rPr>
                <w:rFonts w:hint="eastAsia"/>
              </w:rPr>
              <w:t>开始，基于体素的形状表达方式成为了该问题</w:t>
            </w:r>
            <w:r w:rsidR="00CA1899">
              <w:rPr>
                <w:rFonts w:hint="eastAsia"/>
              </w:rPr>
              <w:t>，以及</w:t>
            </w:r>
            <w:r w:rsidR="00455265">
              <w:rPr>
                <w:rFonts w:hint="eastAsia"/>
              </w:rPr>
              <w:t>其它深度学习问</w:t>
            </w:r>
            <w:r w:rsidR="00E62339">
              <w:rPr>
                <w:rFonts w:hint="eastAsia"/>
              </w:rPr>
              <w:t>题中</w:t>
            </w:r>
            <w:r w:rsidR="00CA1899">
              <w:rPr>
                <w:rFonts w:hint="eastAsia"/>
              </w:rPr>
              <w:t>对于三维形状最常见</w:t>
            </w:r>
            <w:r w:rsidR="00C25CFA">
              <w:rPr>
                <w:rFonts w:hint="eastAsia"/>
              </w:rPr>
              <w:t>的表达方式。</w:t>
            </w:r>
            <w:r w:rsidR="00654BE2">
              <w:rPr>
                <w:rFonts w:hint="eastAsia"/>
              </w:rPr>
              <w:t>这种表达方式的一大优势在</w:t>
            </w:r>
            <w:r w:rsidR="00E62339">
              <w:rPr>
                <w:rFonts w:hint="eastAsia"/>
              </w:rPr>
              <w:t>于可以自然地将在二维栅格（图象）上的卷积操作直观的扩展到三维中，相应的也可以将二维栅格应用中的网络设计经验、训练策略、损失函数等迁移扩展到三维中。以</w:t>
            </w:r>
            <w:r w:rsidR="00826BB2">
              <w:fldChar w:fldCharType="begin" w:fldLock="1"/>
            </w:r>
            <w:r w:rsidR="00796F90">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mendeley":{"formattedCitation":"[Choy--ECCV--2016]","plainTextFormattedCitation":"[Choy--ECCV--2016]","previouslyFormattedCitation":"[Choy--ECCV--2016]"},"properties":{"noteIndex":0},"schema":"https://github.com/citation-style-language/schema/raw/master/csl-citation.json"}</w:instrText>
            </w:r>
            <w:r w:rsidR="00826BB2">
              <w:fldChar w:fldCharType="separate"/>
            </w:r>
            <w:r w:rsidR="00C84A4E" w:rsidRPr="00C84A4E">
              <w:rPr>
                <w:noProof/>
              </w:rPr>
              <w:t>[Choy--ECCV--2016]</w:t>
            </w:r>
            <w:r w:rsidR="00826BB2">
              <w:fldChar w:fldCharType="end"/>
            </w:r>
            <w:r w:rsidR="00C84A4E">
              <w:rPr>
                <w:rFonts w:hint="eastAsia"/>
              </w:rPr>
              <w:t>为代表的一系列工作在体素表达下对从图像到三维形状的深度神经网络设计问题展开了研究。体素表达的主要缺陷在于</w:t>
            </w:r>
            <w:r w:rsidR="00BB6FFF">
              <w:rPr>
                <w:rFonts w:hint="eastAsia"/>
              </w:rPr>
              <w:t>它对于存储的消耗巨大，这限制了它所能表达的形状的精细程度，在一段时间里体素表达方式</w:t>
            </w:r>
            <w:r w:rsidR="00796F90">
              <w:rPr>
                <w:rFonts w:hint="eastAsia"/>
              </w:rPr>
              <w:t>的相关工作大多只能输出</w:t>
            </w:r>
            <w:r w:rsidR="003E576A" w:rsidRPr="00C837BA">
              <w:rPr>
                <w:position w:val="-6"/>
              </w:rPr>
              <w:object w:dxaOrig="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2.55pt" o:ole="">
                  <v:imagedata r:id="rId8" o:title=""/>
                </v:shape>
                <o:OLEObject Type="Embed" ProgID="Equation.3" ShapeID="_x0000_i1025" DrawAspect="Content" ObjectID="_1612967143" r:id="rId9"/>
              </w:object>
            </w:r>
            <w:r w:rsidR="00796F90">
              <w:rPr>
                <w:rFonts w:hint="eastAsia"/>
              </w:rPr>
              <w:t>的体素格来表达形状，这样的三维分辨率极大的限制了其形状表达能力。于是不少研究者尝试在体素表达的基础上利用八叉树这种数据结构来使有限的存储空间更多的被用于表达物体表面的形状而不是被浪费在填充实心物体内部。</w:t>
            </w:r>
            <w:r w:rsidR="00826BB2">
              <w:fldChar w:fldCharType="begin" w:fldLock="1"/>
            </w:r>
            <w:r w:rsidR="00AB7CF0">
              <w:instrText>ADDIN CSL_CITATION {"citationItems":[{"id":"ITEM-1","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(ICCV)","id":"ITEM-1","issued":{"date-parts":[["2017"]]},"page":"2107-2115","title":"Octree Generating Networks: Efficient Convolutional Architectures for High-resolution 3D Outputs","type":"paper-conference","volume":"00"},"uris":["http://www.mendeley.com/documents/?uuid=cbe7d043-6208-4ee5-9134-12edcb78ef93"]}],"mendeley":{"formattedCitation":"[Tatarchenko--ICCV--2017]","plainTextFormattedCitation":"[Tatarchenko--ICCV--2017]","previouslyFormattedCitation":"[Tatarchenko--ICCV--2017]"},"properties":{"noteIndex":0},"schema":"https://github.com/citation-style-language/schema/raw/master/csl-citation.json"}</w:instrText>
            </w:r>
            <w:r w:rsidR="00826BB2">
              <w:fldChar w:fldCharType="separate"/>
            </w:r>
            <w:r w:rsidR="003C08D0" w:rsidRPr="003C08D0">
              <w:rPr>
                <w:noProof/>
              </w:rPr>
              <w:t>[Tatarchenko--ICCV--2017]</w:t>
            </w:r>
            <w:r w:rsidR="00826BB2">
              <w:fldChar w:fldCharType="end"/>
            </w:r>
            <w:r w:rsidR="00796F90">
              <w:rPr>
                <w:rFonts w:hint="eastAsia"/>
              </w:rPr>
              <w:t>率先将这一构想运用于从图像生成形状的网络中将输出的体素网格分辨率提高到</w:t>
            </w:r>
            <w:r w:rsidR="003E576A" w:rsidRPr="00C837BA">
              <w:rPr>
                <w:position w:val="-6"/>
              </w:rPr>
              <w:object w:dxaOrig="520" w:dyaOrig="320">
                <v:shape id="_x0000_i1026" type="#_x0000_t75" style="width:19.25pt;height:11.7pt" o:ole="">
                  <v:imagedata r:id="rId10" o:title=""/>
                </v:shape>
                <o:OLEObject Type="Embed" ProgID="Equation.3" ShapeID="_x0000_i1026" DrawAspect="Content" ObjectID="_1612967144" r:id="rId11"/>
              </w:object>
            </w:r>
            <w:r w:rsidR="00C837BA">
              <w:rPr>
                <w:rFonts w:hint="eastAsia"/>
              </w:rPr>
              <w:t>。</w:t>
            </w:r>
          </w:p>
          <w:p w:rsidR="00EC60BD" w:rsidRDefault="00451485" w:rsidP="00523892">
            <w:r w:rsidRPr="001554FF">
              <w:rPr>
                <w:rFonts w:hint="eastAsia"/>
                <w:b/>
              </w:rPr>
              <w:t>基于点集</w:t>
            </w:r>
            <w:r w:rsidR="005E59F9" w:rsidRPr="001554FF">
              <w:rPr>
                <w:rFonts w:hint="eastAsia"/>
                <w:b/>
              </w:rPr>
              <w:t>：</w:t>
            </w:r>
            <w:r w:rsidR="008D48D3">
              <w:rPr>
                <w:rFonts w:hint="eastAsia"/>
              </w:rPr>
              <w:t>体素表达不但耗费较多存储空间，而且不利于网络自动的学习诸如旋转</w:t>
            </w:r>
            <w:r w:rsidR="002E1006">
              <w:rPr>
                <w:rFonts w:hint="eastAsia"/>
              </w:rPr>
              <w:t>、</w:t>
            </w:r>
            <w:r w:rsidR="008D48D3">
              <w:rPr>
                <w:rFonts w:hint="eastAsia"/>
              </w:rPr>
              <w:t>平移之类的</w:t>
            </w:r>
            <w:r w:rsidR="008B664B">
              <w:rPr>
                <w:rFonts w:hint="eastAsia"/>
              </w:rPr>
              <w:t>三维变换。</w:t>
            </w:r>
            <w:r w:rsidR="002E1006">
              <w:rPr>
                <w:rFonts w:hint="eastAsia"/>
              </w:rPr>
              <w:t>因为这些变换在体素表达下需要置换体素格，而这种置换操作不是</w:t>
            </w:r>
            <w:r w:rsidR="004E2842">
              <w:rPr>
                <w:rFonts w:hint="eastAsia"/>
              </w:rPr>
              <w:t>简单的</w:t>
            </w:r>
            <w:r w:rsidR="002E1006">
              <w:rPr>
                <w:rFonts w:hint="eastAsia"/>
              </w:rPr>
              <w:t>连续可微的函数</w:t>
            </w:r>
            <w:r w:rsidR="00DD3F61">
              <w:rPr>
                <w:rFonts w:hint="eastAsia"/>
              </w:rPr>
              <w:t>，而在三维点集</w:t>
            </w:r>
            <w:r w:rsidR="004E2842">
              <w:rPr>
                <w:rFonts w:hint="eastAsia"/>
              </w:rPr>
              <w:t>的表达下，旋转、平移都是线性函数</w:t>
            </w:r>
            <w:r w:rsidR="008B664B">
              <w:rPr>
                <w:rFonts w:hint="eastAsia"/>
              </w:rPr>
              <w:t>，</w:t>
            </w:r>
            <w:r w:rsidR="004E2842">
              <w:rPr>
                <w:rFonts w:hint="eastAsia"/>
              </w:rPr>
              <w:t>更加易于被现有</w:t>
            </w:r>
            <w:r w:rsidR="008B664B">
              <w:rPr>
                <w:rFonts w:hint="eastAsia"/>
              </w:rPr>
              <w:t>深度网络</w:t>
            </w:r>
            <w:r w:rsidR="004E2842">
              <w:rPr>
                <w:rFonts w:hint="eastAsia"/>
              </w:rPr>
              <w:t>学习。</w:t>
            </w:r>
            <w:r w:rsidR="002F7B94">
              <w:rPr>
                <w:rFonts w:hint="eastAsia"/>
              </w:rPr>
              <w:t>因而</w:t>
            </w:r>
            <w:r w:rsidR="00826BB2">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rsidR="00826BB2">
              <w:fldChar w:fldCharType="separate"/>
            </w:r>
            <w:r w:rsidR="002F7B94" w:rsidRPr="00C837BA">
              <w:rPr>
                <w:noProof/>
              </w:rPr>
              <w:t>[Fan--CVPR--2017]</w:t>
            </w:r>
            <w:r w:rsidR="00826BB2">
              <w:fldChar w:fldCharType="end"/>
            </w:r>
            <w:r w:rsidR="00DD3F61">
              <w:rPr>
                <w:rFonts w:hint="eastAsia"/>
              </w:rPr>
              <w:t>倡导通过网络直接回归无序点集</w:t>
            </w:r>
            <w:r w:rsidR="002F7B94">
              <w:rPr>
                <w:rFonts w:hint="eastAsia"/>
              </w:rPr>
              <w:t>的方式来实现从图像生成形状。</w:t>
            </w:r>
            <w:r w:rsidR="00DD3F61">
              <w:rPr>
                <w:rFonts w:hint="eastAsia"/>
              </w:rPr>
              <w:t>想要回归无序点集</w:t>
            </w:r>
            <w:r w:rsidR="004C6555">
              <w:rPr>
                <w:rFonts w:hint="eastAsia"/>
              </w:rPr>
              <w:t>，就必须有一种</w:t>
            </w:r>
            <w:r w:rsidR="005122BA">
              <w:rPr>
                <w:rFonts w:hint="eastAsia"/>
              </w:rPr>
              <w:t>衡量两个无序点集</w:t>
            </w:r>
            <w:r w:rsidR="00D266A8">
              <w:rPr>
                <w:rFonts w:hint="eastAsia"/>
              </w:rPr>
              <w:t>的</w:t>
            </w:r>
            <w:r w:rsidR="009B493E">
              <w:rPr>
                <w:rFonts w:hint="eastAsia"/>
              </w:rPr>
              <w:t>形状差异的可微的损失函数。</w:t>
            </w:r>
            <w:r w:rsidR="00826BB2">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rsidR="00826BB2">
              <w:fldChar w:fldCharType="separate"/>
            </w:r>
            <w:r w:rsidR="00D266A8" w:rsidRPr="00C837BA">
              <w:rPr>
                <w:noProof/>
              </w:rPr>
              <w:t>[Fan--CVPR--2017]</w:t>
            </w:r>
            <w:r w:rsidR="00826BB2">
              <w:fldChar w:fldCharType="end"/>
            </w:r>
            <w:r w:rsidR="00775A09">
              <w:rPr>
                <w:rFonts w:hint="eastAsia"/>
              </w:rPr>
              <w:t>提出了使用</w:t>
            </w:r>
            <w:r w:rsidR="00775A09">
              <w:rPr>
                <w:rFonts w:hint="eastAsia"/>
              </w:rPr>
              <w:t xml:space="preserve">Chamfer Distance Loss (CD) </w:t>
            </w:r>
            <w:r w:rsidR="00247C0E">
              <w:rPr>
                <w:rFonts w:hint="eastAsia"/>
              </w:rPr>
              <w:t>通</w:t>
            </w:r>
            <w:r w:rsidR="00775A09">
              <w:rPr>
                <w:rFonts w:hint="eastAsia"/>
              </w:rPr>
              <w:t>过双向统计两个无序</w:t>
            </w:r>
            <w:r w:rsidR="005122BA">
              <w:rPr>
                <w:rFonts w:hint="eastAsia"/>
              </w:rPr>
              <w:t>点集</w:t>
            </w:r>
            <w:r w:rsidR="00775A09">
              <w:rPr>
                <w:rFonts w:hint="eastAsia"/>
              </w:rPr>
              <w:t>中最近点对</w:t>
            </w:r>
            <w:r w:rsidR="005122BA">
              <w:rPr>
                <w:rFonts w:hint="eastAsia"/>
              </w:rPr>
              <w:t>之间距离</w:t>
            </w:r>
            <w:r w:rsidR="00775A09">
              <w:rPr>
                <w:rFonts w:hint="eastAsia"/>
              </w:rPr>
              <w:t>的方式来衡量两个无序</w:t>
            </w:r>
            <w:r w:rsidR="00DD3F61">
              <w:rPr>
                <w:rFonts w:hint="eastAsia"/>
              </w:rPr>
              <w:t>点集</w:t>
            </w:r>
            <w:r w:rsidR="00775A09">
              <w:rPr>
                <w:rFonts w:hint="eastAsia"/>
              </w:rPr>
              <w:t>之间的形状差异</w:t>
            </w:r>
            <w:r w:rsidR="005122BA">
              <w:rPr>
                <w:rFonts w:hint="eastAsia"/>
              </w:rPr>
              <w:t>。</w:t>
            </w:r>
            <w:r w:rsidR="00055FFF">
              <w:rPr>
                <w:rFonts w:hint="eastAsia"/>
              </w:rPr>
              <w:t>基于点集表达的问题</w:t>
            </w:r>
            <w:r w:rsidR="001C3CC8">
              <w:rPr>
                <w:rFonts w:hint="eastAsia"/>
              </w:rPr>
              <w:t>之一也源于这种</w:t>
            </w:r>
            <w:r w:rsidR="001C3CC8">
              <w:rPr>
                <w:rFonts w:hint="eastAsia"/>
              </w:rPr>
              <w:t>loss</w:t>
            </w:r>
            <w:r w:rsidR="001C3CC8">
              <w:rPr>
                <w:rFonts w:hint="eastAsia"/>
              </w:rPr>
              <w:t>的缺陷，由于</w:t>
            </w:r>
            <w:r w:rsidR="001C3CC8">
              <w:rPr>
                <w:rFonts w:hint="eastAsia"/>
              </w:rPr>
              <w:t>Chamfer Distance Loss</w:t>
            </w:r>
            <w:r w:rsidR="001C3CC8">
              <w:rPr>
                <w:rFonts w:hint="eastAsia"/>
              </w:rPr>
              <w:t>在驱动输出形状逼近</w:t>
            </w:r>
            <w:r w:rsidR="001C3CC8">
              <w:rPr>
                <w:rFonts w:hint="eastAsia"/>
              </w:rPr>
              <w:t>Ground Truth</w:t>
            </w:r>
            <w:r w:rsidR="001C3CC8">
              <w:rPr>
                <w:rFonts w:hint="eastAsia"/>
              </w:rPr>
              <w:t>时只考虑以最近邻的原则建立</w:t>
            </w:r>
            <w:r w:rsidR="009413BD">
              <w:rPr>
                <w:rFonts w:hint="eastAsia"/>
              </w:rPr>
              <w:t>三维点之间的</w:t>
            </w:r>
            <w:r w:rsidR="001C3CC8">
              <w:rPr>
                <w:rFonts w:hint="eastAsia"/>
              </w:rPr>
              <w:t>对应关系，它没有考虑</w:t>
            </w:r>
            <w:r w:rsidR="00861AA4">
              <w:rPr>
                <w:rFonts w:hint="eastAsia"/>
              </w:rPr>
              <w:t>常见</w:t>
            </w:r>
            <w:r w:rsidR="001C3CC8">
              <w:rPr>
                <w:rFonts w:hint="eastAsia"/>
              </w:rPr>
              <w:t>物体形状表面连续的先验条件，</w:t>
            </w:r>
            <w:r w:rsidR="009413BD">
              <w:rPr>
                <w:rFonts w:hint="eastAsia"/>
              </w:rPr>
              <w:t>这</w:t>
            </w:r>
            <w:r w:rsidR="00861AA4">
              <w:rPr>
                <w:rFonts w:hint="eastAsia"/>
              </w:rPr>
              <w:t>导致</w:t>
            </w:r>
            <w:r w:rsidR="009413BD">
              <w:rPr>
                <w:rFonts w:hint="eastAsia"/>
              </w:rPr>
              <w:t>很多物体的输出形状</w:t>
            </w:r>
            <w:r w:rsidR="00E86A94">
              <w:rPr>
                <w:rFonts w:hint="eastAsia"/>
              </w:rPr>
              <w:t>表面点集杂乱，</w:t>
            </w:r>
            <w:r w:rsidR="00B951E7">
              <w:rPr>
                <w:rFonts w:hint="eastAsia"/>
              </w:rPr>
              <w:t>因而所</w:t>
            </w:r>
            <w:r w:rsidR="00E86A94">
              <w:rPr>
                <w:rFonts w:hint="eastAsia"/>
              </w:rPr>
              <w:t>表达的形状</w:t>
            </w:r>
            <w:r w:rsidR="00B951E7">
              <w:rPr>
                <w:rFonts w:hint="eastAsia"/>
              </w:rPr>
              <w:t>表面</w:t>
            </w:r>
            <w:r w:rsidR="00E86A94">
              <w:rPr>
                <w:rFonts w:hint="eastAsia"/>
              </w:rPr>
              <w:t>模糊有明显瑕疵。</w:t>
            </w:r>
          </w:p>
          <w:p w:rsidR="005E6E11" w:rsidRDefault="002934EA" w:rsidP="00523892">
            <w:r w:rsidRPr="004C6555">
              <w:rPr>
                <w:rFonts w:hint="eastAsia"/>
                <w:b/>
              </w:rPr>
              <w:t>基于网格：</w:t>
            </w:r>
            <w:r w:rsidR="00BF0672">
              <w:rPr>
                <w:rFonts w:hint="eastAsia"/>
              </w:rPr>
              <w:t>在现代工业系统中三维网格是对三维形状最常见的表达之一，它被广泛的运用于影视动画、工业设计、有限元分析等等领域中。相比于</w:t>
            </w:r>
            <w:r w:rsidR="00451485">
              <w:rPr>
                <w:rFonts w:hint="eastAsia"/>
              </w:rPr>
              <w:t>点集的表达，</w:t>
            </w:r>
            <w:r w:rsidR="0057283C">
              <w:rPr>
                <w:rFonts w:hint="eastAsia"/>
              </w:rPr>
              <w:t>网格的表达不但通过表面顶点的坐标来记录形状而</w:t>
            </w:r>
            <w:r w:rsidR="0057283C">
              <w:rPr>
                <w:rFonts w:hint="eastAsia"/>
              </w:rPr>
              <w:lastRenderedPageBreak/>
              <w:t>且包含了顶点的局部连接关系，依照这些连接关系可以将顶点连接成面片来逼近</w:t>
            </w:r>
            <w:r w:rsidR="008E525D">
              <w:rPr>
                <w:rFonts w:hint="eastAsia"/>
              </w:rPr>
              <w:t>完整的</w:t>
            </w:r>
            <w:r w:rsidR="0057283C">
              <w:rPr>
                <w:rFonts w:hint="eastAsia"/>
              </w:rPr>
              <w:t>连续表面。</w:t>
            </w:r>
            <w:r w:rsidR="00826BB2">
              <w:fldChar w:fldCharType="begin" w:fldLock="1"/>
            </w:r>
            <w:r w:rsidR="0057283C">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826BB2">
              <w:fldChar w:fldCharType="separate"/>
            </w:r>
            <w:r w:rsidR="0057283C" w:rsidRPr="0057283C">
              <w:rPr>
                <w:noProof/>
              </w:rPr>
              <w:t>[Dou--CVPR--2017]</w:t>
            </w:r>
            <w:r w:rsidR="00826BB2">
              <w:fldChar w:fldCharType="end"/>
            </w:r>
            <w:r w:rsidR="0057283C">
              <w:rPr>
                <w:rFonts w:hint="eastAsia"/>
              </w:rPr>
              <w:t>与</w:t>
            </w:r>
            <w:r w:rsidR="00826BB2">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09ac97ac-79aa-4714-a6b8-7f440bc1dbdb","http://www.mendeley.com/documents/?uuid=9b92d543-2a33-412b-9cf1-a90e111605a8"]}],"mendeley":{"formattedCitation":"[Pontes--ACCV--2018a]","plainTextFormattedCitation":"[Pontes--ACCV--2018a]","previouslyFormattedCitation":"[Pontes--ACCV--2018]"},"properties":{"noteIndex":0},"schema":"https://github.com/citation-style-language/schema/raw/master/csl-citation.json"}</w:instrText>
            </w:r>
            <w:r w:rsidR="00826BB2">
              <w:fldChar w:fldCharType="separate"/>
            </w:r>
            <w:r w:rsidR="00903F08">
              <w:rPr>
                <w:noProof/>
              </w:rPr>
              <w:t>[Pontes--ACCV--2018</w:t>
            </w:r>
            <w:r w:rsidR="00AB7CF0" w:rsidRPr="00AB7CF0">
              <w:rPr>
                <w:noProof/>
              </w:rPr>
              <w:t>]</w:t>
            </w:r>
            <w:r w:rsidR="00826BB2">
              <w:fldChar w:fldCharType="end"/>
            </w:r>
            <w:r w:rsidR="008D5002">
              <w:rPr>
                <w:rFonts w:hint="eastAsia"/>
              </w:rPr>
              <w:t>分别提出了不同的</w:t>
            </w:r>
            <w:r w:rsidR="006F08F9">
              <w:rPr>
                <w:rFonts w:hint="eastAsia"/>
              </w:rPr>
              <w:t>可以从图像输出三维网格的深度神经网络</w:t>
            </w:r>
            <w:r w:rsidR="00EA6CC0">
              <w:rPr>
                <w:rFonts w:hint="eastAsia"/>
              </w:rPr>
              <w:t>。其中</w:t>
            </w:r>
            <w:r w:rsidR="00826BB2">
              <w:fldChar w:fldCharType="begin" w:fldLock="1"/>
            </w:r>
            <w:r w:rsidR="00EA6CC0">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826BB2">
              <w:fldChar w:fldCharType="separate"/>
            </w:r>
            <w:r w:rsidR="00EA6CC0" w:rsidRPr="0057283C">
              <w:rPr>
                <w:noProof/>
              </w:rPr>
              <w:t>[Dou--CVPR--2017]</w:t>
            </w:r>
            <w:r w:rsidR="00826BB2">
              <w:fldChar w:fldCharType="end"/>
            </w:r>
            <w:r w:rsidR="00EA6CC0">
              <w:rPr>
                <w:rFonts w:hint="eastAsia"/>
              </w:rPr>
              <w:t>通过在人脸网格数据集中先统计学习出一个人脸网格的双线性模型，然后</w:t>
            </w:r>
            <w:r w:rsidR="00F716AB">
              <w:rPr>
                <w:rFonts w:hint="eastAsia"/>
              </w:rPr>
              <w:t>通过神经网络拟合线性系数的方法来实现从由神经网络从图像重建三维人脸的过程。</w:t>
            </w:r>
            <w:r w:rsidR="00A14E57">
              <w:rPr>
                <w:rFonts w:hint="eastAsia"/>
              </w:rPr>
              <w:t xml:space="preserve"> </w:t>
            </w:r>
            <w:r w:rsidR="00826BB2">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826BB2">
              <w:fldChar w:fldCharType="separate"/>
            </w:r>
            <w:r w:rsidR="00903F08">
              <w:rPr>
                <w:noProof/>
              </w:rPr>
              <w:t>[Pontes--ACCV--2018</w:t>
            </w:r>
            <w:r w:rsidR="00AB7CF0" w:rsidRPr="00AB7CF0">
              <w:rPr>
                <w:noProof/>
              </w:rPr>
              <w:t>]</w:t>
            </w:r>
            <w:r w:rsidR="00826BB2">
              <w:fldChar w:fldCharType="end"/>
            </w:r>
            <w:r w:rsidR="00F716AB">
              <w:rPr>
                <w:rFonts w:hint="eastAsia"/>
              </w:rPr>
              <w:t>则将</w:t>
            </w:r>
            <w:r w:rsidR="00A14E57">
              <w:rPr>
                <w:rFonts w:hint="eastAsia"/>
              </w:rPr>
              <w:t>由图像重建三维网格的</w:t>
            </w:r>
            <w:r w:rsidR="00F716AB">
              <w:rPr>
                <w:rFonts w:hint="eastAsia"/>
              </w:rPr>
              <w:t>问题拆分为两个</w:t>
            </w:r>
            <w:r w:rsidR="00A14E57">
              <w:rPr>
                <w:rFonts w:hint="eastAsia"/>
              </w:rPr>
              <w:t>子</w:t>
            </w:r>
            <w:r w:rsidR="00F716AB">
              <w:rPr>
                <w:rFonts w:hint="eastAsia"/>
              </w:rPr>
              <w:t>问题</w:t>
            </w:r>
            <w:r w:rsidR="00A14E57">
              <w:rPr>
                <w:rFonts w:hint="eastAsia"/>
              </w:rPr>
              <w:t>由神经网络分别求解。</w:t>
            </w:r>
            <w:r w:rsidR="00A14E57">
              <w:rPr>
                <w:rFonts w:hint="eastAsia"/>
              </w:rPr>
              <w:t xml:space="preserve"> </w:t>
            </w:r>
            <w:r w:rsidR="00A14E57">
              <w:rPr>
                <w:rFonts w:hint="eastAsia"/>
              </w:rPr>
              <w:t>换言之，</w:t>
            </w:r>
            <w:r w:rsidR="00826BB2">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826BB2">
              <w:fldChar w:fldCharType="separate"/>
            </w:r>
            <w:r w:rsidR="00903F08">
              <w:rPr>
                <w:noProof/>
              </w:rPr>
              <w:t>[Pontes--ACCV--2018</w:t>
            </w:r>
            <w:r w:rsidR="00AB7CF0" w:rsidRPr="00AB7CF0">
              <w:rPr>
                <w:noProof/>
              </w:rPr>
              <w:t>]</w:t>
            </w:r>
            <w:r w:rsidR="00826BB2">
              <w:fldChar w:fldCharType="end"/>
            </w:r>
            <w:r w:rsidR="00A14E57">
              <w:rPr>
                <w:rFonts w:hint="eastAsia"/>
              </w:rPr>
              <w:t>先通过一个网络学习从输入图像拟合线性插值系数然对数据集中的若干个模板形状进行差值，然后通过从图像拟合一个</w:t>
            </w:r>
            <w:r w:rsidR="00CD368E">
              <w:rPr>
                <w:rFonts w:hint="eastAsia"/>
              </w:rPr>
              <w:t>Free-Form-</w:t>
            </w:r>
            <w:r w:rsidR="00A14E57">
              <w:rPr>
                <w:rFonts w:hint="eastAsia"/>
              </w:rPr>
              <w:t>Deformation</w:t>
            </w:r>
            <w:r w:rsidR="00A14E57">
              <w:rPr>
                <w:rFonts w:hint="eastAsia"/>
              </w:rPr>
              <w:t>层来进一步对三维形状做变形丰富形状细节。</w:t>
            </w:r>
            <w:r w:rsidR="00826BB2">
              <w:fldChar w:fldCharType="begin" w:fldLock="1"/>
            </w:r>
            <w:r w:rsidR="00A14E57">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826BB2">
              <w:fldChar w:fldCharType="separate"/>
            </w:r>
            <w:r w:rsidR="00A14E57" w:rsidRPr="0057283C">
              <w:rPr>
                <w:noProof/>
              </w:rPr>
              <w:t>[Dou--CVPR--2017]</w:t>
            </w:r>
            <w:r w:rsidR="00826BB2">
              <w:fldChar w:fldCharType="end"/>
            </w:r>
            <w:r w:rsidR="00A14E57">
              <w:rPr>
                <w:rFonts w:hint="eastAsia"/>
              </w:rPr>
              <w:t>与</w:t>
            </w:r>
            <w:r w:rsidR="00826BB2">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826BB2">
              <w:fldChar w:fldCharType="separate"/>
            </w:r>
            <w:r w:rsidR="00903F08">
              <w:rPr>
                <w:noProof/>
              </w:rPr>
              <w:t>[Pontes--ACCV--2018</w:t>
            </w:r>
            <w:r w:rsidR="00AB7CF0" w:rsidRPr="00AB7CF0">
              <w:rPr>
                <w:noProof/>
              </w:rPr>
              <w:t>]</w:t>
            </w:r>
            <w:r w:rsidR="00826BB2">
              <w:fldChar w:fldCharType="end"/>
            </w:r>
            <w:r w:rsidR="009939AB">
              <w:rPr>
                <w:rFonts w:hint="eastAsia"/>
              </w:rPr>
              <w:t>的问题在于只能针对特定类型的物体进行模型的学习，其中</w:t>
            </w:r>
            <w:r w:rsidR="00826BB2">
              <w:fldChar w:fldCharType="begin" w:fldLock="1"/>
            </w:r>
            <w:r w:rsidR="009939AB">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826BB2">
              <w:fldChar w:fldCharType="separate"/>
            </w:r>
            <w:r w:rsidR="009939AB" w:rsidRPr="0057283C">
              <w:rPr>
                <w:noProof/>
              </w:rPr>
              <w:t>[Dou--CVPR--2017]</w:t>
            </w:r>
            <w:r w:rsidR="00826BB2">
              <w:fldChar w:fldCharType="end"/>
            </w:r>
            <w:r w:rsidR="009939AB">
              <w:rPr>
                <w:rFonts w:hint="eastAsia"/>
              </w:rPr>
              <w:t>只专注于人脸形状，而</w:t>
            </w:r>
            <w:r w:rsidR="00826BB2">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826BB2">
              <w:fldChar w:fldCharType="separate"/>
            </w:r>
            <w:r w:rsidR="00AB7CF0" w:rsidRPr="00AB7CF0">
              <w:rPr>
                <w:noProof/>
              </w:rPr>
              <w:t>[Pontes--ACCV--2018b]</w:t>
            </w:r>
            <w:r w:rsidR="00826BB2">
              <w:fldChar w:fldCharType="end"/>
            </w:r>
            <w:r w:rsidR="009939AB">
              <w:rPr>
                <w:rFonts w:hint="eastAsia"/>
              </w:rPr>
              <w:t>则需要针对每一类物体单独训练网络模型。</w:t>
            </w:r>
          </w:p>
          <w:p w:rsidR="00874A7B" w:rsidRDefault="00874A7B" w:rsidP="00523892"/>
          <w:p w:rsidR="00DA14A6" w:rsidRDefault="00DA14A6" w:rsidP="00DA14A6">
            <w:pPr>
              <w:rPr>
                <w:b/>
              </w:rPr>
            </w:pPr>
            <w:r w:rsidRPr="00874A7B">
              <w:rPr>
                <w:rFonts w:hint="eastAsia"/>
                <w:b/>
              </w:rPr>
              <w:t>2.</w:t>
            </w:r>
            <w:r w:rsidRPr="00874A7B">
              <w:rPr>
                <w:rFonts w:hint="eastAsia"/>
                <w:b/>
              </w:rPr>
              <w:t>研究内容</w:t>
            </w:r>
          </w:p>
          <w:p w:rsidR="00874A7B" w:rsidRDefault="00874A7B" w:rsidP="00874A7B">
            <w:pPr>
              <w:ind w:firstLineChars="200" w:firstLine="420"/>
            </w:pPr>
            <w:r>
              <w:rPr>
                <w:rFonts w:hint="eastAsia"/>
              </w:rPr>
              <w:t>综合考虑现有主流技术路线的发展，应用前景和各自的优劣，基于网格的的表达</w:t>
            </w:r>
            <w:r w:rsidR="00AF7EFD">
              <w:rPr>
                <w:rFonts w:hint="eastAsia"/>
              </w:rPr>
              <w:t>有</w:t>
            </w:r>
            <w:r>
              <w:rPr>
                <w:rFonts w:hint="eastAsia"/>
              </w:rPr>
              <w:t>更广泛的应用前景，因此，</w:t>
            </w:r>
            <w:r w:rsidR="00A10FC2">
              <w:rPr>
                <w:rFonts w:hint="eastAsia"/>
              </w:rPr>
              <w:t>文本将</w:t>
            </w:r>
            <w:r w:rsidR="00804F7D">
              <w:rPr>
                <w:rFonts w:hint="eastAsia"/>
              </w:rPr>
              <w:t>专注基于三维网格表达的</w:t>
            </w:r>
            <w:r w:rsidR="00C805E3">
              <w:rPr>
                <w:rFonts w:hint="eastAsia"/>
              </w:rPr>
              <w:t>单图像</w:t>
            </w:r>
            <w:r w:rsidR="00804F7D">
              <w:rPr>
                <w:rFonts w:hint="eastAsia"/>
              </w:rPr>
              <w:t>形状生成网络</w:t>
            </w:r>
            <w:r>
              <w:rPr>
                <w:rFonts w:hint="eastAsia"/>
              </w:rPr>
              <w:t>。</w:t>
            </w:r>
          </w:p>
          <w:p w:rsidR="008F25CB" w:rsidRDefault="00591ECA" w:rsidP="008F25CB">
            <w:pPr>
              <w:ind w:firstLineChars="200" w:firstLine="420"/>
              <w:rPr>
                <w:rFonts w:hint="eastAsia"/>
              </w:rPr>
            </w:pPr>
            <w:r>
              <w:rPr>
                <w:rFonts w:hint="eastAsia"/>
              </w:rPr>
              <w:t>本文</w:t>
            </w:r>
            <w:r w:rsidR="00C805E3">
              <w:rPr>
                <w:rFonts w:hint="eastAsia"/>
              </w:rPr>
              <w:t>首先要研究的问题</w:t>
            </w:r>
            <w:r w:rsidR="00874A7B">
              <w:rPr>
                <w:rFonts w:hint="eastAsia"/>
              </w:rPr>
              <w:t>是</w:t>
            </w:r>
            <w:r w:rsidR="00315289">
              <w:rPr>
                <w:rFonts w:hint="eastAsia"/>
              </w:rPr>
              <w:t>如何实现</w:t>
            </w:r>
            <w:r w:rsidR="00874A7B">
              <w:rPr>
                <w:rFonts w:hint="eastAsia"/>
              </w:rPr>
              <w:t>通用的端到端可训练的网络，使之同时学习从多种物体图像重建三维网格</w:t>
            </w:r>
            <w:r w:rsidR="00A71142">
              <w:rPr>
                <w:rFonts w:hint="eastAsia"/>
              </w:rPr>
              <w:t>形状</w:t>
            </w:r>
            <w:r w:rsidR="00874A7B">
              <w:rPr>
                <w:rFonts w:hint="eastAsia"/>
              </w:rPr>
              <w:t>。</w:t>
            </w:r>
            <w:r w:rsidR="005F3579">
              <w:rPr>
                <w:rFonts w:hint="eastAsia"/>
              </w:rPr>
              <w:t>要实现一个端到端可训练的</w:t>
            </w:r>
            <w:r w:rsidR="006F030B">
              <w:rPr>
                <w:rFonts w:hint="eastAsia"/>
              </w:rPr>
              <w:t>可处理多类物体的</w:t>
            </w:r>
            <w:r w:rsidR="005F3579">
              <w:rPr>
                <w:rFonts w:hint="eastAsia"/>
              </w:rPr>
              <w:t>通用网格生成网络</w:t>
            </w:r>
            <w:r w:rsidR="006F030B">
              <w:rPr>
                <w:rFonts w:hint="eastAsia"/>
              </w:rPr>
              <w:t>，一种思路</w:t>
            </w:r>
            <w:r w:rsidR="006847E7">
              <w:rPr>
                <w:rFonts w:hint="eastAsia"/>
              </w:rPr>
              <w:t>是在现有有序回归网络的基础上通过回归网格顶点位置来实现。但是，这需要在多种物体的网格之间建立一致的有序对应关系，由于多类物体之间形状各异，需要复杂的数据处理才</w:t>
            </w:r>
            <w:r w:rsidR="008F25CB">
              <w:rPr>
                <w:rFonts w:hint="eastAsia"/>
              </w:rPr>
              <w:t>有可能</w:t>
            </w:r>
            <w:r w:rsidR="006847E7">
              <w:rPr>
                <w:rFonts w:hint="eastAsia"/>
              </w:rPr>
              <w:t>实现。</w:t>
            </w:r>
            <w:r w:rsidR="008F25CB">
              <w:rPr>
                <w:rFonts w:hint="eastAsia"/>
              </w:rPr>
              <w:t>另一种思路是在现有无序点集回归网络</w:t>
            </w:r>
            <w:r w:rsidR="008F25CB">
              <w:fldChar w:fldCharType="begin" w:fldLock="1"/>
            </w:r>
            <w:r w:rsidR="008F25CB">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rsidR="008F25CB">
              <w:fldChar w:fldCharType="separate"/>
            </w:r>
            <w:r w:rsidR="008F25CB" w:rsidRPr="00C837BA">
              <w:rPr>
                <w:noProof/>
              </w:rPr>
              <w:t>[Fan--CVPR--2017]</w:t>
            </w:r>
            <w:r w:rsidR="008F25CB">
              <w:fldChar w:fldCharType="end"/>
            </w:r>
            <w:r w:rsidR="008F25CB">
              <w:rPr>
                <w:rFonts w:hint="eastAsia"/>
              </w:rPr>
              <w:t>的基础上实现连续可导的网格建立过程。但是现有的三角化建立网格的过程难以被转化为连续可导函数</w:t>
            </w:r>
            <w:r w:rsidR="00AF3892">
              <w:rPr>
                <w:rFonts w:hint="eastAsia"/>
              </w:rPr>
              <w:t>。本文对此提出使用基于表面参数化的表达</w:t>
            </w:r>
            <w:r w:rsidR="00A3340A">
              <w:rPr>
                <w:rFonts w:hint="eastAsia"/>
              </w:rPr>
              <w:t>。</w:t>
            </w:r>
          </w:p>
          <w:p w:rsidR="00D64C14" w:rsidRDefault="00B5765C" w:rsidP="0077111F">
            <w:pPr>
              <w:ind w:firstLineChars="200" w:firstLine="420"/>
            </w:pPr>
            <w:r>
              <w:rPr>
                <w:rFonts w:hint="eastAsia"/>
              </w:rPr>
              <w:t>其次，</w:t>
            </w:r>
            <w:r w:rsidR="005346EE">
              <w:rPr>
                <w:rFonts w:hint="eastAsia"/>
              </w:rPr>
              <w:t>在解决前一问题的基础上，本文将研究如何控制网格表面质量</w:t>
            </w:r>
            <w:r w:rsidR="00591ECA">
              <w:rPr>
                <w:rFonts w:hint="eastAsia"/>
              </w:rPr>
              <w:t>，以达到</w:t>
            </w:r>
            <w:r w:rsidR="00315289">
              <w:rPr>
                <w:rFonts w:hint="eastAsia"/>
              </w:rPr>
              <w:t>避免网格表面</w:t>
            </w:r>
            <w:r w:rsidR="00645647">
              <w:rPr>
                <w:rFonts w:hint="eastAsia"/>
              </w:rPr>
              <w:t>产生</w:t>
            </w:r>
            <w:r w:rsidR="00315289">
              <w:rPr>
                <w:rFonts w:hint="eastAsia"/>
              </w:rPr>
              <w:t>自交</w:t>
            </w:r>
            <w:r w:rsidR="00645647">
              <w:rPr>
                <w:rFonts w:hint="eastAsia"/>
              </w:rPr>
              <w:t>、尖刺</w:t>
            </w:r>
            <w:r w:rsidR="00591ECA">
              <w:rPr>
                <w:rFonts w:hint="eastAsia"/>
              </w:rPr>
              <w:t>等</w:t>
            </w:r>
            <w:r w:rsidR="005346EE">
              <w:rPr>
                <w:rFonts w:hint="eastAsia"/>
              </w:rPr>
              <w:t>常见</w:t>
            </w:r>
            <w:r w:rsidR="00645647">
              <w:rPr>
                <w:rFonts w:hint="eastAsia"/>
              </w:rPr>
              <w:t>缺陷</w:t>
            </w:r>
            <w:r w:rsidR="005346EE">
              <w:rPr>
                <w:rFonts w:hint="eastAsia"/>
              </w:rPr>
              <w:t>，</w:t>
            </w:r>
            <w:r w:rsidR="008F2A9E">
              <w:rPr>
                <w:rFonts w:hint="eastAsia"/>
              </w:rPr>
              <w:t>使所生成的</w:t>
            </w:r>
            <w:r w:rsidR="00315289">
              <w:rPr>
                <w:rFonts w:hint="eastAsia"/>
              </w:rPr>
              <w:t>物体表面连续美观</w:t>
            </w:r>
            <w:r w:rsidR="00591ECA">
              <w:rPr>
                <w:rFonts w:hint="eastAsia"/>
              </w:rPr>
              <w:t>的目的</w:t>
            </w:r>
            <w:r w:rsidR="004713E3">
              <w:rPr>
                <w:rFonts w:hint="eastAsia"/>
              </w:rPr>
              <w:t>。</w:t>
            </w:r>
            <w:r w:rsidR="00A3340A">
              <w:rPr>
                <w:rFonts w:hint="eastAsia"/>
              </w:rPr>
              <w:t>本文针对</w:t>
            </w:r>
            <w:r w:rsidR="00F70D4E">
              <w:rPr>
                <w:rFonts w:hint="eastAsia"/>
              </w:rPr>
              <w:t>其中</w:t>
            </w:r>
            <w:r w:rsidR="00A3340A">
              <w:rPr>
                <w:rFonts w:hint="eastAsia"/>
              </w:rPr>
              <w:t>表面自交问题的控制提出使用循环正则的方法。</w:t>
            </w:r>
          </w:p>
          <w:p w:rsidR="00917EE1" w:rsidRDefault="00D0748F" w:rsidP="0077111F">
            <w:pPr>
              <w:ind w:firstLineChars="200" w:firstLine="420"/>
            </w:pPr>
            <w:r>
              <w:rPr>
                <w:noProof/>
              </w:rPr>
              <w:pict>
                <v:shapetype id="_x0000_t202" coordsize="21600,21600" o:spt="202" path="m,l,21600r21600,l21600,xe">
                  <v:stroke joinstyle="miter"/>
                  <v:path gradientshapeok="t" o:connecttype="rect"/>
                </v:shapetype>
                <v:shape id="_x0000_s1048" type="#_x0000_t202" style="position:absolute;left:0;text-align:left;margin-left:-3.65pt;margin-top:291.2pt;width:481.25pt;height:15.6pt;z-index:251668480" stroked="f">
                  <v:textbox style="mso-next-textbox:#_x0000_s1048;mso-fit-shape-to-text:t" inset="0,0,0,0">
                    <w:txbxContent>
                      <w:p w:rsidR="00D95C96" w:rsidRPr="00E53064" w:rsidRDefault="00D95C96" w:rsidP="00917EE1">
                        <w:pPr>
                          <w:pStyle w:val="a6"/>
                          <w:jc w:val="center"/>
                          <w:rPr>
                            <w:rFonts w:ascii="Times New Roman" w:eastAsia="宋体" w:hAnsi="Times New Roman"/>
                            <w:b/>
                            <w:noProof/>
                            <w:szCs w:val="24"/>
                          </w:rPr>
                        </w:pPr>
                        <w:bookmarkStart w:id="0" w:name="_Ref22709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0"/>
                        <w:r>
                          <w:rPr>
                            <w:rFonts w:hint="eastAsia"/>
                          </w:rPr>
                          <w:t>研究内容与技术路线对照图</w:t>
                        </w:r>
                      </w:p>
                    </w:txbxContent>
                  </v:textbox>
                  <w10:wrap type="topAndBottom"/>
                </v:shape>
              </w:pict>
            </w:r>
            <w:r w:rsidR="00315289">
              <w:rPr>
                <w:rFonts w:hint="eastAsia"/>
              </w:rPr>
              <w:t>第三</w:t>
            </w:r>
            <w:r w:rsidR="00874A7B">
              <w:rPr>
                <w:rFonts w:hint="eastAsia"/>
              </w:rPr>
              <w:t>，在解决之前两个问题的基础上，</w:t>
            </w:r>
            <w:r w:rsidR="00CA15FA">
              <w:rPr>
                <w:rFonts w:hint="eastAsia"/>
              </w:rPr>
              <w:t>如何</w:t>
            </w:r>
            <w:r w:rsidR="00874A7B">
              <w:rPr>
                <w:rFonts w:hint="eastAsia"/>
              </w:rPr>
              <w:t>进一步提升三维网格</w:t>
            </w:r>
            <w:r w:rsidR="00315289">
              <w:rPr>
                <w:rFonts w:hint="eastAsia"/>
              </w:rPr>
              <w:t>生成网络的所生成的三维形状的细节，提高准确率</w:t>
            </w:r>
            <w:r w:rsidR="00CA15FA">
              <w:rPr>
                <w:rFonts w:hint="eastAsia"/>
              </w:rPr>
              <w:t>，是我们要研究的第三个问题。</w:t>
            </w:r>
            <w:r w:rsidR="00A3340A">
              <w:rPr>
                <w:rFonts w:hint="eastAsia"/>
              </w:rPr>
              <w:t>针对这个问题本文</w:t>
            </w:r>
            <w:r w:rsidR="009D2463">
              <w:rPr>
                <w:rFonts w:hint="eastAsia"/>
              </w:rPr>
              <w:t>引入</w:t>
            </w:r>
            <w:r w:rsidR="00B6422E">
              <w:rPr>
                <w:rFonts w:hint="eastAsia"/>
              </w:rPr>
              <w:t>基于</w:t>
            </w:r>
            <w:r w:rsidR="009D2463">
              <w:rPr>
                <w:rFonts w:hint="eastAsia"/>
              </w:rPr>
              <w:t>混合变形</w:t>
            </w:r>
            <w:r w:rsidR="00B6422E">
              <w:rPr>
                <w:rFonts w:hint="eastAsia"/>
              </w:rPr>
              <w:t>的形状表达方法</w:t>
            </w:r>
            <w:r w:rsidR="009D2463">
              <w:rPr>
                <w:rFonts w:hint="eastAsia"/>
              </w:rPr>
              <w:t>。</w:t>
            </w:r>
          </w:p>
          <w:p w:rsidR="00917EE1" w:rsidRPr="00993937" w:rsidRDefault="00917EE1" w:rsidP="0077111F">
            <w:pPr>
              <w:ind w:firstLineChars="200" w:firstLine="420"/>
            </w:pPr>
          </w:p>
          <w:p w:rsidR="00917EE1" w:rsidRDefault="00D0748F" w:rsidP="00CF63E7">
            <w:pPr>
              <w:rPr>
                <w:b/>
              </w:rPr>
            </w:pPr>
            <w:r>
              <w:rPr>
                <w:rFonts w:hint="eastAsia"/>
                <w:b/>
                <w:noProof/>
              </w:rPr>
              <w:drawing>
                <wp:anchor distT="0" distB="0" distL="114300" distR="114300" simplePos="0" relativeHeight="251672576" behindDoc="0" locked="0" layoutInCell="1" allowOverlap="1">
                  <wp:simplePos x="0" y="0"/>
                  <wp:positionH relativeFrom="column">
                    <wp:posOffset>-41910</wp:posOffset>
                  </wp:positionH>
                  <wp:positionV relativeFrom="paragraph">
                    <wp:posOffset>271780</wp:posOffset>
                  </wp:positionV>
                  <wp:extent cx="6115685" cy="2817495"/>
                  <wp:effectExtent l="1905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srcRect/>
                          <a:stretch>
                            <a:fillRect/>
                          </a:stretch>
                        </pic:blipFill>
                        <pic:spPr bwMode="auto">
                          <a:xfrm>
                            <a:off x="0" y="0"/>
                            <a:ext cx="6115685" cy="2817495"/>
                          </a:xfrm>
                          <a:prstGeom prst="rect">
                            <a:avLst/>
                          </a:prstGeom>
                          <a:noFill/>
                          <a:ln w="9525">
                            <a:noFill/>
                            <a:miter lim="800000"/>
                            <a:headEnd/>
                            <a:tailEnd/>
                          </a:ln>
                        </pic:spPr>
                      </pic:pic>
                    </a:graphicData>
                  </a:graphic>
                </wp:anchor>
              </w:drawing>
            </w:r>
            <w:r w:rsidR="00917EE1">
              <w:rPr>
                <w:rFonts w:hint="eastAsia"/>
                <w:b/>
              </w:rPr>
              <w:t>3.</w:t>
            </w:r>
            <w:r w:rsidR="00917EE1">
              <w:rPr>
                <w:rFonts w:hint="eastAsia"/>
                <w:b/>
              </w:rPr>
              <w:t>研究方法与技术路线</w:t>
            </w:r>
          </w:p>
          <w:p w:rsidR="00320FE9" w:rsidRPr="00917EE1" w:rsidRDefault="00917EE1" w:rsidP="00917EE1">
            <w:pPr>
              <w:ind w:firstLineChars="200" w:firstLine="420"/>
            </w:pPr>
            <w:r w:rsidRPr="00917EE1">
              <w:rPr>
                <w:rFonts w:hint="eastAsia"/>
              </w:rPr>
              <w:t>针对前述的研究内容我们制定了如</w:t>
            </w:r>
            <w:r w:rsidR="00826BB2">
              <w:fldChar w:fldCharType="begin"/>
            </w:r>
            <w:r>
              <w:instrText xml:space="preserve"> </w:instrText>
            </w:r>
            <w:r>
              <w:rPr>
                <w:rFonts w:hint="eastAsia"/>
              </w:rPr>
              <w:instrText>REF _Ref2270922 \h</w:instrText>
            </w:r>
            <w:r>
              <w:instrText xml:space="preserve"> </w:instrText>
            </w:r>
            <w:r w:rsidR="00826BB2">
              <w:fldChar w:fldCharType="separate"/>
            </w:r>
            <w:r>
              <w:rPr>
                <w:rFonts w:hint="eastAsia"/>
              </w:rPr>
              <w:t>图</w:t>
            </w:r>
            <w:r>
              <w:rPr>
                <w:rFonts w:hint="eastAsia"/>
              </w:rPr>
              <w:t xml:space="preserve"> </w:t>
            </w:r>
            <w:r>
              <w:rPr>
                <w:noProof/>
              </w:rPr>
              <w:t>1</w:t>
            </w:r>
            <w:r w:rsidR="00826BB2">
              <w:fldChar w:fldCharType="end"/>
            </w:r>
            <w:r>
              <w:rPr>
                <w:rFonts w:hint="eastAsia"/>
              </w:rPr>
              <w:t>所示</w:t>
            </w:r>
            <w:r w:rsidRPr="00917EE1">
              <w:rPr>
                <w:rFonts w:hint="eastAsia"/>
              </w:rPr>
              <w:t>的技术路线</w:t>
            </w:r>
            <w:r w:rsidR="006C399F">
              <w:rPr>
                <w:rFonts w:hint="eastAsia"/>
              </w:rPr>
              <w:t>接下来我们将分别介绍：</w:t>
            </w:r>
          </w:p>
          <w:p w:rsidR="00260620" w:rsidRPr="00776842" w:rsidRDefault="0025635F" w:rsidP="00776842">
            <w:bookmarkStart w:id="1" w:name="OLE_LINK3"/>
            <w:bookmarkStart w:id="2" w:name="OLE_LINK4"/>
            <w:r w:rsidRPr="00804F7D">
              <w:rPr>
                <w:rFonts w:hint="eastAsia"/>
                <w:b/>
              </w:rPr>
              <w:t>3</w:t>
            </w:r>
            <w:r w:rsidR="00776842" w:rsidRPr="00804F7D">
              <w:rPr>
                <w:rFonts w:hint="eastAsia"/>
                <w:b/>
              </w:rPr>
              <w:t>.1</w:t>
            </w:r>
            <w:bookmarkEnd w:id="1"/>
            <w:bookmarkEnd w:id="2"/>
            <w:r w:rsidR="00A71BFB" w:rsidRPr="0025635F">
              <w:rPr>
                <w:rFonts w:hint="eastAsia"/>
                <w:b/>
              </w:rPr>
              <w:t>基于表面参数化的</w:t>
            </w:r>
            <w:r w:rsidR="002254D0">
              <w:rPr>
                <w:rFonts w:hint="eastAsia"/>
                <w:b/>
              </w:rPr>
              <w:t>端到端可训练的通用三维</w:t>
            </w:r>
            <w:r w:rsidR="007D3CE9">
              <w:rPr>
                <w:rFonts w:hint="eastAsia"/>
                <w:b/>
              </w:rPr>
              <w:t>表面</w:t>
            </w:r>
            <w:r w:rsidR="002254D0">
              <w:rPr>
                <w:rFonts w:hint="eastAsia"/>
                <w:b/>
              </w:rPr>
              <w:t>网格生成网络</w:t>
            </w:r>
            <w:r w:rsidR="00260620" w:rsidRPr="00260620">
              <w:rPr>
                <w:rFonts w:hint="eastAsia"/>
                <w:b/>
              </w:rPr>
              <w:t>：</w:t>
            </w:r>
          </w:p>
          <w:p w:rsidR="000E6CC6" w:rsidRDefault="00D43D31" w:rsidP="00FD3C8C">
            <w:pPr>
              <w:spacing w:line="360" w:lineRule="exact"/>
              <w:ind w:firstLine="420"/>
            </w:pPr>
            <w:r>
              <w:rPr>
                <w:noProof/>
              </w:rPr>
              <w:lastRenderedPageBreak/>
              <w:drawing>
                <wp:anchor distT="0" distB="0" distL="114300" distR="114300" simplePos="0" relativeHeight="251665408" behindDoc="0" locked="0" layoutInCell="1" allowOverlap="1">
                  <wp:simplePos x="0" y="0"/>
                  <wp:positionH relativeFrom="column">
                    <wp:posOffset>-62865</wp:posOffset>
                  </wp:positionH>
                  <wp:positionV relativeFrom="paragraph">
                    <wp:posOffset>474345</wp:posOffset>
                  </wp:positionV>
                  <wp:extent cx="6113145" cy="2493010"/>
                  <wp:effectExtent l="19050" t="0" r="1905" b="0"/>
                  <wp:wrapTopAndBottom/>
                  <wp:docPr id="3" name="图片 10" descr="C:\Users\SamHu\Desktop\overview_r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Hu\Desktop\overview_redraw.png"/>
                          <pic:cNvPicPr>
                            <a:picLocks noChangeAspect="1" noChangeArrowheads="1"/>
                          </pic:cNvPicPr>
                        </pic:nvPicPr>
                        <pic:blipFill>
                          <a:blip r:embed="rId13" cstate="print"/>
                          <a:srcRect/>
                          <a:stretch>
                            <a:fillRect/>
                          </a:stretch>
                        </pic:blipFill>
                        <pic:spPr bwMode="auto">
                          <a:xfrm>
                            <a:off x="0" y="0"/>
                            <a:ext cx="6113145" cy="2493010"/>
                          </a:xfrm>
                          <a:prstGeom prst="rect">
                            <a:avLst/>
                          </a:prstGeom>
                          <a:noFill/>
                          <a:ln w="9525">
                            <a:noFill/>
                            <a:miter lim="800000"/>
                            <a:headEnd/>
                            <a:tailEnd/>
                          </a:ln>
                        </pic:spPr>
                      </pic:pic>
                    </a:graphicData>
                  </a:graphic>
                </wp:anchor>
              </w:drawing>
            </w:r>
            <w:r w:rsidR="00826BB2">
              <w:rPr>
                <w:noProof/>
              </w:rPr>
              <w:pict>
                <v:shape id="_x0000_s1032" type="#_x0000_t202" style="position:absolute;left:0;text-align:left;margin-left:-.4pt;margin-top:238.45pt;width:481.5pt;height:15.6pt;z-index:251655168;mso-position-horizontal-relative:text;mso-position-vertical-relative:text" stroked="f">
                  <v:textbox style="mso-next-textbox:#_x0000_s1032;mso-fit-shape-to-text:t" inset="0,0,0,0">
                    <w:txbxContent>
                      <w:p w:rsidR="00D95C96" w:rsidRPr="00FB7CE2" w:rsidRDefault="00D95C96" w:rsidP="00CC5E00">
                        <w:pPr>
                          <w:pStyle w:val="a6"/>
                          <w:jc w:val="center"/>
                          <w:rPr>
                            <w:rFonts w:ascii="Times New Roman" w:eastAsia="宋体" w:hAnsi="Times New Roman"/>
                            <w:noProof/>
                            <w:szCs w:val="24"/>
                          </w:rPr>
                        </w:pPr>
                        <w:bookmarkStart w:id="3" w:name="_Ref2100824"/>
                        <w:bookmarkStart w:id="4" w:name="_Ref21602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3"/>
                        <w:r>
                          <w:rPr>
                            <w:rFonts w:hint="eastAsia"/>
                          </w:rPr>
                          <w:t xml:space="preserve"> </w:t>
                        </w:r>
                        <w:r>
                          <w:rPr>
                            <w:rFonts w:hint="eastAsia"/>
                          </w:rPr>
                          <w:t>三维表面网格生成网络</w:t>
                        </w:r>
                        <w:bookmarkEnd w:id="4"/>
                      </w:p>
                    </w:txbxContent>
                  </v:textbox>
                  <w10:wrap type="square"/>
                </v:shape>
              </w:pict>
            </w:r>
          </w:p>
          <w:p w:rsidR="0061677D" w:rsidRDefault="00377183" w:rsidP="00FD3C8C">
            <w:pPr>
              <w:spacing w:line="360" w:lineRule="exact"/>
              <w:ind w:firstLine="420"/>
            </w:pPr>
            <w:r>
              <w:rPr>
                <w:rFonts w:hint="eastAsia"/>
              </w:rPr>
              <w:t>受到计算机图形学中的经典问题</w:t>
            </w:r>
            <w:r w:rsidR="00A46E93">
              <w:rPr>
                <w:rFonts w:hint="eastAsia"/>
              </w:rPr>
              <w:t>，</w:t>
            </w:r>
            <w:r>
              <w:rPr>
                <w:rFonts w:hint="eastAsia"/>
              </w:rPr>
              <w:t>参数化问题的启发。</w:t>
            </w:r>
            <w:r w:rsidR="00A46E93">
              <w:rPr>
                <w:rFonts w:hint="eastAsia"/>
              </w:rPr>
              <w:t>我们发现有很多物体的表面可以建立与</w:t>
            </w:r>
            <w:r w:rsidR="00CB7F48">
              <w:rPr>
                <w:rFonts w:hint="eastAsia"/>
              </w:rPr>
              <w:t>预定表</w:t>
            </w:r>
            <w:r w:rsidR="00A46E93">
              <w:rPr>
                <w:rFonts w:hint="eastAsia"/>
              </w:rPr>
              <w:t>面之间的一一映射关系，寻找这样的一一映射的过程便被称作求解参数化。</w:t>
            </w:r>
            <w:r w:rsidR="008A56A5">
              <w:rPr>
                <w:rFonts w:hint="eastAsia"/>
              </w:rPr>
              <w:t>而</w:t>
            </w:r>
            <w:r w:rsidR="00A46E93">
              <w:rPr>
                <w:rFonts w:hint="eastAsia"/>
              </w:rPr>
              <w:t>这样的映射函数本身是连续函数</w:t>
            </w:r>
            <w:r w:rsidR="008A56A5">
              <w:rPr>
                <w:rFonts w:hint="eastAsia"/>
              </w:rPr>
              <w:t>是可以由神经网络层来逼近的。</w:t>
            </w:r>
          </w:p>
          <w:p w:rsidR="00DB7FA5" w:rsidRDefault="00C91083" w:rsidP="00FD3C8C">
            <w:pPr>
              <w:spacing w:line="360" w:lineRule="exact"/>
              <w:ind w:firstLine="420"/>
            </w:pPr>
            <w:r>
              <w:rPr>
                <w:rFonts w:hint="eastAsia"/>
              </w:rPr>
              <w:t>由此，本文</w:t>
            </w:r>
            <w:r w:rsidR="008A56A5">
              <w:rPr>
                <w:rFonts w:hint="eastAsia"/>
              </w:rPr>
              <w:t>提出了如</w:t>
            </w:r>
            <w:fldSimple w:instr=" REF _Ref2100824 \h  \* MERGEFORMAT ">
              <w:r w:rsidR="008A56A5">
                <w:rPr>
                  <w:rFonts w:hint="eastAsia"/>
                </w:rPr>
                <w:t>图</w:t>
              </w:r>
              <w:r w:rsidR="008A56A5">
                <w:rPr>
                  <w:rFonts w:hint="eastAsia"/>
                </w:rPr>
                <w:t xml:space="preserve"> </w:t>
              </w:r>
              <w:r w:rsidR="008A56A5">
                <w:rPr>
                  <w:noProof/>
                </w:rPr>
                <w:t>1</w:t>
              </w:r>
            </w:fldSimple>
            <w:r w:rsidR="008A56A5">
              <w:rPr>
                <w:rFonts w:hint="eastAsia"/>
              </w:rPr>
              <w:t>所示的网络结构。在这个网络结构中</w:t>
            </w:r>
            <w:r w:rsidR="008B2AC1">
              <w:rPr>
                <w:rFonts w:hint="eastAsia"/>
              </w:rPr>
              <w:t>，</w:t>
            </w:r>
            <w:r w:rsidR="00AE043B">
              <w:rPr>
                <w:rFonts w:hint="eastAsia"/>
              </w:rPr>
              <w:t>我们从输入图像提取特征</w:t>
            </w:r>
            <w:r w:rsidR="00CD368E">
              <w:rPr>
                <w:rFonts w:hint="eastAsia"/>
              </w:rPr>
              <w:t>来预测一个从球面到输出物体表面的映射关系。这个映射关系本身也是用网络来拟合逼近的。</w:t>
            </w:r>
          </w:p>
          <w:p w:rsidR="008A56A5" w:rsidRDefault="003A10A4" w:rsidP="00FD3C8C">
            <w:pPr>
              <w:spacing w:line="360" w:lineRule="exact"/>
              <w:ind w:firstLine="420"/>
            </w:pPr>
            <w:r>
              <w:rPr>
                <w:rFonts w:hint="eastAsia"/>
                <w:noProof/>
              </w:rPr>
              <w:drawing>
                <wp:anchor distT="0" distB="0" distL="114300" distR="114300" simplePos="0" relativeHeight="251656192" behindDoc="0" locked="0" layoutInCell="1" allowOverlap="1">
                  <wp:simplePos x="0" y="0"/>
                  <wp:positionH relativeFrom="column">
                    <wp:posOffset>57785</wp:posOffset>
                  </wp:positionH>
                  <wp:positionV relativeFrom="paragraph">
                    <wp:posOffset>1534795</wp:posOffset>
                  </wp:positionV>
                  <wp:extent cx="6105525" cy="1992630"/>
                  <wp:effectExtent l="19050" t="0" r="952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6105525" cy="1992630"/>
                          </a:xfrm>
                          <a:prstGeom prst="rect">
                            <a:avLst/>
                          </a:prstGeom>
                          <a:noFill/>
                          <a:ln w="9525">
                            <a:noFill/>
                            <a:miter lim="800000"/>
                            <a:headEnd/>
                            <a:tailEnd/>
                          </a:ln>
                        </pic:spPr>
                      </pic:pic>
                    </a:graphicData>
                  </a:graphic>
                </wp:anchor>
              </w:drawing>
            </w:r>
            <w:r w:rsidR="00CD368E">
              <w:rPr>
                <w:rFonts w:hint="eastAsia"/>
              </w:rPr>
              <w:t>因此</w:t>
            </w:r>
            <w:r w:rsidR="00DB7FA5">
              <w:rPr>
                <w:rFonts w:hint="eastAsia"/>
              </w:rPr>
              <w:t>总体而言</w:t>
            </w:r>
            <w:r w:rsidR="00CD368E">
              <w:rPr>
                <w:rFonts w:hint="eastAsia"/>
              </w:rPr>
              <w:t>我们的网络可以分为如</w:t>
            </w:r>
            <w:r w:rsidR="00826BB2">
              <w:fldChar w:fldCharType="begin"/>
            </w:r>
            <w:r w:rsidR="00CD368E">
              <w:instrText xml:space="preserve"> REF _Ref2100824 \h </w:instrText>
            </w:r>
            <w:r w:rsidR="00826BB2">
              <w:fldChar w:fldCharType="separate"/>
            </w:r>
            <w:r w:rsidR="00CD368E">
              <w:rPr>
                <w:rFonts w:hint="eastAsia"/>
              </w:rPr>
              <w:t>图</w:t>
            </w:r>
            <w:r w:rsidR="00CD368E">
              <w:rPr>
                <w:rFonts w:hint="eastAsia"/>
              </w:rPr>
              <w:t xml:space="preserve"> </w:t>
            </w:r>
            <w:r w:rsidR="00CD368E">
              <w:rPr>
                <w:noProof/>
              </w:rPr>
              <w:t>1</w:t>
            </w:r>
            <w:r w:rsidR="00826BB2">
              <w:fldChar w:fldCharType="end"/>
            </w:r>
            <w:r w:rsidR="00CD368E">
              <w:rPr>
                <w:rFonts w:hint="eastAsia"/>
              </w:rPr>
              <w:t>所示的两个部分，其中</w:t>
            </w:r>
            <w:r w:rsidR="00B5563B">
              <w:rPr>
                <w:rFonts w:hint="eastAsia"/>
              </w:rPr>
              <w:t>参数化网络</w:t>
            </w:r>
            <w:r w:rsidR="00CD368E">
              <w:rPr>
                <w:rFonts w:hint="eastAsia"/>
              </w:rPr>
              <w:t>实现拟合逼近从球面</w:t>
            </w:r>
            <w:r w:rsidR="00A4166D">
              <w:rPr>
                <w:rFonts w:hint="eastAsia"/>
              </w:rPr>
              <w:t>到</w:t>
            </w:r>
            <w:r w:rsidR="0000669A">
              <w:rPr>
                <w:rFonts w:hint="eastAsia"/>
              </w:rPr>
              <w:t>输出表面的映射关系。</w:t>
            </w:r>
            <w:r w:rsidR="0015383A">
              <w:rPr>
                <w:rFonts w:hint="eastAsia"/>
              </w:rPr>
              <w:t>而</w:t>
            </w:r>
            <w:r w:rsidR="00B5563B">
              <w:rPr>
                <w:rFonts w:hint="eastAsia"/>
              </w:rPr>
              <w:t>语义网络实现从输入图像提取特征的过程。该网络</w:t>
            </w:r>
            <w:r w:rsidR="0015383A">
              <w:rPr>
                <w:rFonts w:hint="eastAsia"/>
              </w:rPr>
              <w:t>通过</w:t>
            </w:r>
            <w:r w:rsidR="00B5563B">
              <w:rPr>
                <w:rFonts w:hint="eastAsia"/>
              </w:rPr>
              <w:t>语义网络的</w:t>
            </w:r>
            <w:r w:rsidR="0015383A">
              <w:rPr>
                <w:rFonts w:hint="eastAsia"/>
              </w:rPr>
              <w:t>输出作为</w:t>
            </w:r>
            <w:r w:rsidR="00B5563B">
              <w:rPr>
                <w:rFonts w:hint="eastAsia"/>
              </w:rPr>
              <w:t>参数化网络</w:t>
            </w:r>
            <w:r w:rsidR="0015383A">
              <w:rPr>
                <w:rFonts w:hint="eastAsia"/>
              </w:rPr>
              <w:t>的网络参数的方式将两者联系起来，</w:t>
            </w:r>
            <w:r w:rsidR="00DB7FA5">
              <w:rPr>
                <w:rFonts w:hint="eastAsia"/>
              </w:rPr>
              <w:t>从而实现由网络预测复杂</w:t>
            </w:r>
            <w:r w:rsidR="004A061A">
              <w:rPr>
                <w:rFonts w:hint="eastAsia"/>
              </w:rPr>
              <w:t>的表面参数化</w:t>
            </w:r>
            <w:r w:rsidR="00DB7FA5">
              <w:rPr>
                <w:rFonts w:hint="eastAsia"/>
              </w:rPr>
              <w:t>映射的过程。</w:t>
            </w:r>
          </w:p>
          <w:p w:rsidR="00DB7FA5" w:rsidRDefault="00826BB2" w:rsidP="003A10A4">
            <w:pPr>
              <w:spacing w:line="360" w:lineRule="exact"/>
            </w:pPr>
            <w:r>
              <w:rPr>
                <w:noProof/>
              </w:rPr>
              <w:pict>
                <v:shape id="_x0000_s1034" type="#_x0000_t202" style="position:absolute;left:0;text-align:left;margin-left:.5pt;margin-top:207.7pt;width:480.6pt;height:15.6pt;z-index:251657216" stroked="f">
                  <v:textbox style="mso-next-textbox:#_x0000_s1034;mso-fit-shape-to-text:t" inset="0,0,0,0">
                    <w:txbxContent>
                      <w:p w:rsidR="00D95C96" w:rsidRPr="007E23BF" w:rsidRDefault="00D95C96" w:rsidP="0061677D">
                        <w:pPr>
                          <w:pStyle w:val="a6"/>
                          <w:jc w:val="center"/>
                          <w:rPr>
                            <w:rFonts w:ascii="Times New Roman" w:eastAsia="宋体" w:hAnsi="Times New Roman"/>
                            <w:szCs w:val="24"/>
                          </w:rPr>
                        </w:pPr>
                        <w:bookmarkStart w:id="5" w:name="_Ref21614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bookmarkEnd w:id="5"/>
                        <w:r>
                          <w:rPr>
                            <w:rFonts w:hint="eastAsia"/>
                          </w:rPr>
                          <w:t xml:space="preserve"> </w:t>
                        </w:r>
                        <w:r w:rsidRPr="0061677D">
                          <w:rPr>
                            <w:rFonts w:hint="eastAsia"/>
                            <w:i/>
                          </w:rPr>
                          <w:t>K</w:t>
                        </w:r>
                        <w:r>
                          <w:rPr>
                            <w:rFonts w:hint="eastAsia"/>
                          </w:rPr>
                          <w:t xml:space="preserve">-neighbor </w:t>
                        </w:r>
                        <w:proofErr w:type="spellStart"/>
                        <w:r>
                          <w:rPr>
                            <w:rFonts w:hint="eastAsia"/>
                          </w:rPr>
                          <w:t>PointNet</w:t>
                        </w:r>
                        <w:proofErr w:type="spellEnd"/>
                        <w:r>
                          <w:rPr>
                            <w:rFonts w:hint="eastAsia"/>
                          </w:rPr>
                          <w:t xml:space="preserve"> </w:t>
                        </w:r>
                        <w:r>
                          <w:rPr>
                            <w:rFonts w:hint="eastAsia"/>
                          </w:rPr>
                          <w:t>的内部结构</w:t>
                        </w:r>
                      </w:p>
                    </w:txbxContent>
                  </v:textbox>
                  <w10:wrap type="square"/>
                </v:shape>
              </w:pict>
            </w:r>
            <w:r w:rsidR="00DB7FA5">
              <w:rPr>
                <w:rFonts w:hint="eastAsia"/>
              </w:rPr>
              <w:t>更具体来说，</w:t>
            </w:r>
            <w:r w:rsidR="00C944F8">
              <w:rPr>
                <w:rFonts w:hint="eastAsia"/>
              </w:rPr>
              <w:t>本文</w:t>
            </w:r>
            <w:r w:rsidR="008757AD">
              <w:rPr>
                <w:rFonts w:hint="eastAsia"/>
              </w:rPr>
              <w:t>所设计的</w:t>
            </w:r>
            <w:r w:rsidR="00B5563B">
              <w:rPr>
                <w:rFonts w:hint="eastAsia"/>
              </w:rPr>
              <w:t>参数化</w:t>
            </w:r>
            <w:r w:rsidR="00DB7FA5">
              <w:rPr>
                <w:rFonts w:hint="eastAsia"/>
              </w:rPr>
              <w:t>为了能够处理无序球面点集到目标的映射采用了如</w:t>
            </w:r>
            <w:r>
              <w:fldChar w:fldCharType="begin"/>
            </w:r>
            <w:r w:rsidR="00C17A46">
              <w:instrText xml:space="preserve"> </w:instrText>
            </w:r>
            <w:r w:rsidR="00C17A46">
              <w:rPr>
                <w:rFonts w:hint="eastAsia"/>
              </w:rPr>
              <w:instrText>REF _Ref2161480 \h</w:instrText>
            </w:r>
            <w:r w:rsidR="00C17A46">
              <w:instrText xml:space="preserve"> </w:instrText>
            </w:r>
            <w:r>
              <w:fldChar w:fldCharType="separate"/>
            </w:r>
            <w:r w:rsidR="00C17A46">
              <w:rPr>
                <w:rFonts w:hint="eastAsia"/>
              </w:rPr>
              <w:t>图</w:t>
            </w:r>
            <w:r w:rsidR="00C17A46">
              <w:rPr>
                <w:rFonts w:hint="eastAsia"/>
              </w:rPr>
              <w:t xml:space="preserve"> </w:t>
            </w:r>
            <w:r w:rsidR="00C17A46">
              <w:rPr>
                <w:noProof/>
              </w:rPr>
              <w:t>2</w:t>
            </w:r>
            <w:r>
              <w:fldChar w:fldCharType="end"/>
            </w:r>
            <w:r w:rsidR="00C17A46">
              <w:rPr>
                <w:rFonts w:hint="eastAsia"/>
              </w:rPr>
              <w:t>所示的网络结构</w:t>
            </w:r>
            <w:r w:rsidR="00233C8F">
              <w:rPr>
                <w:rFonts w:hint="eastAsia"/>
              </w:rPr>
              <w:t>。</w:t>
            </w:r>
            <w:r w:rsidR="00A052E5">
              <w:rPr>
                <w:rFonts w:hint="eastAsia"/>
              </w:rPr>
              <w:t>这种结构是基于</w:t>
            </w:r>
            <w:r>
              <w:fldChar w:fldCharType="begin" w:fldLock="1"/>
            </w:r>
            <w:r w:rsidR="00233C8F">
              <w:instrText>ADDIN CSL_CITATION {"citationItems":[{"id":"ITEM-1","itemData":{"DOI":"10.1109/CVPR.2017.16","ISSN":"1063-6919","author":[{"dropping-particle":"","family":"Charles","given":"R Q","non-dropping-particle":"","parse-names":false,"suffix":""},{"dropping-particle":"","family":"Su","given":"H","non-dropping-particle":"","parse-names":false,"suffix":""},{"dropping-particle":"","family":"Kaichun","given":"M","non-dropping-particle":"","parse-names":false,"suffix":""},{"dropping-particle":"","family":"Guibas","given":"L J","non-dropping-particle":"","parse-names":false,"suffix":""}],"container-title":"2017 IEEE Conference on Computer Vision and Pattern Recognition (CVPR)","id":"ITEM-1","issued":{"date-parts":[["2017"]]},"page":"77-85","title":"PointNet: Deep Learning on Point Sets for 3D Classification and Segmentation","type":"paper-conference"},"uris":["http://www.mendeley.com/documents/?uuid=ba63af85-7c51-4fb8-a5eb-f10e47c1c847"]}],"mendeley":{"formattedCitation":"[Charles--CVPR--2017]","plainTextFormattedCitation":"[Charles--CVPR--2017]","previouslyFormattedCitation":"[Charles--CVPR--2017]"},"properties":{"noteIndex":0},"schema":"https://github.com/citation-style-language/schema/raw/master/csl-citation.json"}</w:instrText>
            </w:r>
            <w:r>
              <w:fldChar w:fldCharType="separate"/>
            </w:r>
            <w:r w:rsidR="00A052E5" w:rsidRPr="00A052E5">
              <w:rPr>
                <w:noProof/>
              </w:rPr>
              <w:t>[Charles--CVPR--2017]</w:t>
            </w:r>
            <w:r>
              <w:fldChar w:fldCharType="end"/>
            </w:r>
            <w:r w:rsidR="008757AD">
              <w:rPr>
                <w:rFonts w:hint="eastAsia"/>
              </w:rPr>
              <w:t>所提出的方法</w:t>
            </w:r>
            <w:r w:rsidR="00A052E5">
              <w:rPr>
                <w:rFonts w:hint="eastAsia"/>
              </w:rPr>
              <w:t>扩展而来的</w:t>
            </w:r>
            <w:r w:rsidR="00233C8F">
              <w:rPr>
                <w:rFonts w:hint="eastAsia"/>
              </w:rPr>
              <w:t>。</w:t>
            </w:r>
            <w:r w:rsidRPr="00233C8F">
              <w:fldChar w:fldCharType="begin" w:fldLock="1"/>
            </w:r>
            <w:r w:rsidR="00474B48">
              <w:instrText>ADDIN CSL_CITATION {"citationItems":[{"id":"ITEM-1","itemData":{"DOI":"10.1109/CVPR.2017.16","ISSN":"1063-6919","author":[{"dropping-particle":"","family":"Charles","given":"R Q","non-dropping-particle":"","parse-names":false,"suffix":""},{"dropping-particle":"","family":"Su","given":"H","non-dropping-particle":"","parse-names":false,"suffix":""},{"dropping-particle":"","family":"Kaichun","given":"M","non-dropping-particle":"","parse-names":false,"suffix":""},{"dropping-particle":"","family":"Guibas","given":"L J","non-dropping-particle":"","parse-names":false,"suffix":""}],"container-title":"2017 IEEE Conference on Computer Vision and Pattern Recognition (CVPR)","id":"ITEM-1","issued":{"date-parts":[["2017"]]},"page":"77-85","title":"PointNet: Deep Learning on Point Sets for 3D Classification and Segmentation","type":"paper-conference"},"uris":["http://www.mendeley.com/documents/?uuid=ba63af85-7c51-4fb8-a5eb-f10e47c1c847"]}],"mendeley":{"formattedCitation":"[Charles--CVPR--2017]","plainTextFormattedCitation":"[Charles--CVPR--2017]","previouslyFormattedCitation":"[Charles--CVPR--2017]"},"properties":{"noteIndex":0},"schema":"https://github.com/citation-style-language/schema/raw/master/csl-citation.json"}</w:instrText>
            </w:r>
            <w:r w:rsidRPr="00233C8F">
              <w:fldChar w:fldCharType="separate"/>
            </w:r>
            <w:r w:rsidR="00233C8F" w:rsidRPr="00233C8F">
              <w:rPr>
                <w:noProof/>
              </w:rPr>
              <w:t>[Charles--CVPR--2017]</w:t>
            </w:r>
            <w:r w:rsidRPr="00233C8F">
              <w:fldChar w:fldCharType="end"/>
            </w:r>
            <w:r w:rsidR="00233C8F">
              <w:rPr>
                <w:rFonts w:hint="eastAsia"/>
              </w:rPr>
              <w:t>主要是被应用于</w:t>
            </w:r>
            <w:r w:rsidR="008757AD">
              <w:rPr>
                <w:rFonts w:hint="eastAsia"/>
              </w:rPr>
              <w:t>三维形状的分析，主要完成语义分割任务，它的特点是可以从无序点集中提取特征。</w:t>
            </w:r>
            <w:r w:rsidR="00803D7D">
              <w:rPr>
                <w:rFonts w:hint="eastAsia"/>
              </w:rPr>
              <w:t>我们将它更改为类似卷积的形式，即以共享的网络参数从每个点的</w:t>
            </w:r>
            <w:r w:rsidR="00803D7D">
              <w:rPr>
                <w:rFonts w:hint="eastAsia"/>
              </w:rPr>
              <w:t>K</w:t>
            </w:r>
            <w:r w:rsidR="00803D7D">
              <w:rPr>
                <w:rFonts w:hint="eastAsia"/>
              </w:rPr>
              <w:t>邻域中提取特征，并预测新的三维顶点位置，以实现对无序点集的变形。</w:t>
            </w:r>
          </w:p>
          <w:p w:rsidR="00803D7D" w:rsidRDefault="00803D7D" w:rsidP="00FD3C8C">
            <w:pPr>
              <w:spacing w:line="360" w:lineRule="exact"/>
              <w:ind w:firstLine="420"/>
            </w:pPr>
            <w:r>
              <w:rPr>
                <w:rFonts w:hint="eastAsia"/>
              </w:rPr>
              <w:t>而</w:t>
            </w:r>
            <w:r w:rsidR="00B5563B">
              <w:rPr>
                <w:rFonts w:hint="eastAsia"/>
              </w:rPr>
              <w:t>语义网络的细节结构以卷积网络为主。</w:t>
            </w:r>
            <w:r w:rsidR="00474B48">
              <w:rPr>
                <w:rFonts w:hint="eastAsia"/>
              </w:rPr>
              <w:t>是在</w:t>
            </w:r>
            <w:r w:rsidR="00826BB2">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rsidR="00826BB2">
              <w:fldChar w:fldCharType="separate"/>
            </w:r>
            <w:r w:rsidR="00474B48" w:rsidRPr="00474B48">
              <w:rPr>
                <w:noProof/>
              </w:rPr>
              <w:t>[Fan--CVPR--2017]</w:t>
            </w:r>
            <w:r w:rsidR="00826BB2">
              <w:fldChar w:fldCharType="end"/>
            </w:r>
            <w:r w:rsidR="00474B48">
              <w:rPr>
                <w:rFonts w:hint="eastAsia"/>
              </w:rPr>
              <w:t>的</w:t>
            </w:r>
            <w:r w:rsidR="00474B48">
              <w:rPr>
                <w:rFonts w:hint="eastAsia"/>
              </w:rPr>
              <w:t>hourglass</w:t>
            </w:r>
            <w:r w:rsidR="00474B48">
              <w:rPr>
                <w:rFonts w:hint="eastAsia"/>
              </w:rPr>
              <w:t>网络结构的基础上调整不同输出层的宽度以匹配</w:t>
            </w:r>
            <w:r w:rsidR="00B5563B">
              <w:rPr>
                <w:rFonts w:hint="eastAsia"/>
              </w:rPr>
              <w:t>参数化网络来实现的</w:t>
            </w:r>
            <w:r w:rsidR="00474B48">
              <w:rPr>
                <w:rFonts w:hint="eastAsia"/>
              </w:rPr>
              <w:t>。</w:t>
            </w:r>
          </w:p>
          <w:p w:rsidR="00474B48" w:rsidRDefault="00C91083" w:rsidP="00FD3C8C">
            <w:pPr>
              <w:spacing w:line="360" w:lineRule="exact"/>
              <w:ind w:firstLine="420"/>
            </w:pPr>
            <w:r>
              <w:rPr>
                <w:rFonts w:hint="eastAsia"/>
              </w:rPr>
              <w:t>这样的网络结构能够一定程度上实现本文</w:t>
            </w:r>
            <w:r w:rsidR="00474B48">
              <w:rPr>
                <w:rFonts w:hint="eastAsia"/>
              </w:rPr>
              <w:t>的</w:t>
            </w:r>
            <w:r>
              <w:rPr>
                <w:rFonts w:hint="eastAsia"/>
              </w:rPr>
              <w:t>研究</w:t>
            </w:r>
            <w:r w:rsidR="00474B48">
              <w:rPr>
                <w:rFonts w:hint="eastAsia"/>
              </w:rPr>
              <w:t>目标，即实现一个端到端可训练的通用三维网格生成</w:t>
            </w:r>
            <w:r w:rsidR="00474B48">
              <w:rPr>
                <w:rFonts w:hint="eastAsia"/>
              </w:rPr>
              <w:lastRenderedPageBreak/>
              <w:t>网络，它能够以不同类的物体的图片</w:t>
            </w:r>
            <w:r w:rsidR="00474B48">
              <w:rPr>
                <w:rFonts w:hint="eastAsia"/>
              </w:rPr>
              <w:t>-</w:t>
            </w:r>
            <w:r w:rsidR="00474B48">
              <w:rPr>
                <w:rFonts w:hint="eastAsia"/>
              </w:rPr>
              <w:t>三维形状对为数据进行训练。</w:t>
            </w:r>
          </w:p>
          <w:p w:rsidR="00474B48" w:rsidRPr="008A56A5" w:rsidRDefault="00C91083" w:rsidP="00FD3C8C">
            <w:pPr>
              <w:spacing w:line="360" w:lineRule="exact"/>
              <w:ind w:firstLine="420"/>
            </w:pPr>
            <w:r>
              <w:rPr>
                <w:rFonts w:hint="eastAsia"/>
              </w:rPr>
              <w:t>我们的研究</w:t>
            </w:r>
            <w:r w:rsidR="00474B48">
              <w:rPr>
                <w:rFonts w:hint="eastAsia"/>
              </w:rPr>
              <w:t>主要集中于</w:t>
            </w:r>
            <w:r w:rsidR="00B011BA">
              <w:rPr>
                <w:rFonts w:hint="eastAsia"/>
              </w:rPr>
              <w:t>通过实验探寻</w:t>
            </w:r>
            <w:r w:rsidR="00474B48">
              <w:rPr>
                <w:rFonts w:hint="eastAsia"/>
              </w:rPr>
              <w:t>这一网络结构的合理训练流程和</w:t>
            </w:r>
            <w:r w:rsidR="00B011BA">
              <w:rPr>
                <w:rFonts w:hint="eastAsia"/>
              </w:rPr>
              <w:t>配套的</w:t>
            </w:r>
            <w:r w:rsidR="00474B48">
              <w:rPr>
                <w:rFonts w:hint="eastAsia"/>
              </w:rPr>
              <w:t>损失函数设计等。</w:t>
            </w:r>
          </w:p>
          <w:p w:rsidR="009275A8" w:rsidRPr="00803D7D" w:rsidRDefault="009275A8" w:rsidP="00FD3C8C">
            <w:pPr>
              <w:spacing w:line="360" w:lineRule="exact"/>
            </w:pPr>
          </w:p>
          <w:p w:rsidR="00260620" w:rsidRPr="0078425D" w:rsidRDefault="0025635F" w:rsidP="0078425D">
            <w:pPr>
              <w:spacing w:line="360" w:lineRule="exact"/>
            </w:pPr>
            <w:r>
              <w:rPr>
                <w:rFonts w:hint="eastAsia"/>
              </w:rPr>
              <w:t>3</w:t>
            </w:r>
            <w:r w:rsidR="0078425D">
              <w:rPr>
                <w:rFonts w:hint="eastAsia"/>
              </w:rPr>
              <w:t>.2</w:t>
            </w:r>
            <w:r w:rsidR="009E6207">
              <w:rPr>
                <w:rFonts w:hint="eastAsia"/>
                <w:b/>
              </w:rPr>
              <w:t>通用</w:t>
            </w:r>
            <w:r w:rsidR="00EA0CA9" w:rsidRPr="00EA0CA9">
              <w:rPr>
                <w:rFonts w:hint="eastAsia"/>
                <w:b/>
              </w:rPr>
              <w:t>三维</w:t>
            </w:r>
            <w:r w:rsidR="0095281A" w:rsidRPr="0095281A">
              <w:rPr>
                <w:rFonts w:hint="eastAsia"/>
                <w:b/>
              </w:rPr>
              <w:t>网格生成网络中基于循环正则的</w:t>
            </w:r>
            <w:r w:rsidR="005375BB">
              <w:rPr>
                <w:rFonts w:hint="eastAsia"/>
                <w:b/>
              </w:rPr>
              <w:t>表面</w:t>
            </w:r>
            <w:r w:rsidR="00CD368E">
              <w:rPr>
                <w:rFonts w:hint="eastAsia"/>
                <w:b/>
              </w:rPr>
              <w:t>防自交方法</w:t>
            </w:r>
            <w:r w:rsidR="0095281A" w:rsidRPr="0095281A">
              <w:rPr>
                <w:rFonts w:hint="eastAsia"/>
                <w:b/>
              </w:rPr>
              <w:t>：</w:t>
            </w:r>
          </w:p>
          <w:p w:rsidR="004E4BDF" w:rsidRDefault="00826BB2" w:rsidP="00436579">
            <w:pPr>
              <w:spacing w:line="360" w:lineRule="exact"/>
              <w:ind w:firstLine="420"/>
            </w:pPr>
            <w:r>
              <w:rPr>
                <w:noProof/>
              </w:rPr>
              <w:pict>
                <v:shape id="_x0000_s1038" type="#_x0000_t202" style="position:absolute;left:0;text-align:left;margin-left:-1pt;margin-top:92.35pt;width:481.5pt;height:15.6pt;z-index:251661312" stroked="f">
                  <v:textbox style="mso-next-textbox:#_x0000_s1038;mso-fit-shape-to-text:t" inset="0,0,0,0">
                    <w:txbxContent>
                      <w:p w:rsidR="00D95C96" w:rsidRPr="00F34BF0" w:rsidRDefault="00D95C96" w:rsidP="00584818">
                        <w:pPr>
                          <w:pStyle w:val="a6"/>
                          <w:jc w:val="center"/>
                          <w:rPr>
                            <w:rFonts w:ascii="Times New Roman" w:eastAsia="宋体" w:hAnsi="Times New Roman"/>
                            <w:noProof/>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Pr>
                            <w:rFonts w:hint="eastAsia"/>
                          </w:rPr>
                          <w:t>输出网格的表面自交问题</w:t>
                        </w:r>
                        <w:r>
                          <w:rPr>
                            <w:rFonts w:hint="eastAsia"/>
                          </w:rPr>
                          <w:t>: (a) [</w:t>
                        </w:r>
                        <w:proofErr w:type="spellStart"/>
                        <w:r>
                          <w:rPr>
                            <w:rFonts w:hint="eastAsia"/>
                          </w:rPr>
                          <w:t>Groueix</w:t>
                        </w:r>
                        <w:proofErr w:type="spellEnd"/>
                        <w:r>
                          <w:rPr>
                            <w:rFonts w:hint="eastAsia"/>
                          </w:rPr>
                          <w:t>--CVPR-2018]</w:t>
                        </w:r>
                        <w:r>
                          <w:rPr>
                            <w:rFonts w:hint="eastAsia"/>
                          </w:rPr>
                          <w:t>的结果。</w:t>
                        </w:r>
                        <w:r>
                          <w:rPr>
                            <w:rFonts w:hint="eastAsia"/>
                          </w:rPr>
                          <w:t>(b)</w:t>
                        </w:r>
                        <w:r w:rsidRPr="00584818">
                          <w:t xml:space="preserve"> </w:t>
                        </w:r>
                        <w:r>
                          <w:fldChar w:fldCharType="begin" w:fldLock="1"/>
                        </w:r>
                        <w:r>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fldChar w:fldCharType="separate"/>
                        </w:r>
                        <w:r w:rsidRPr="00A420B4">
                          <w:rPr>
                            <w:noProof/>
                          </w:rPr>
                          <w:t>[Wang--ECCV--2018]</w:t>
                        </w:r>
                        <w:r>
                          <w:fldChar w:fldCharType="end"/>
                        </w:r>
                        <w:r>
                          <w:rPr>
                            <w:rFonts w:hint="eastAsia"/>
                          </w:rPr>
                          <w:t>的结果</w:t>
                        </w:r>
                      </w:p>
                    </w:txbxContent>
                  </v:textbox>
                  <w10:wrap type="square"/>
                </v:shape>
              </w:pict>
            </w:r>
            <w:r w:rsidR="00D52867">
              <w:rPr>
                <w:noProof/>
              </w:rPr>
              <w:drawing>
                <wp:anchor distT="0" distB="0" distL="114300" distR="114300" simplePos="0" relativeHeight="251660288" behindDoc="0" locked="0" layoutInCell="1" allowOverlap="1">
                  <wp:simplePos x="0" y="0"/>
                  <wp:positionH relativeFrom="column">
                    <wp:posOffset>2924</wp:posOffset>
                  </wp:positionH>
                  <wp:positionV relativeFrom="paragraph">
                    <wp:posOffset>43889</wp:posOffset>
                  </wp:positionV>
                  <wp:extent cx="6113721" cy="1127051"/>
                  <wp:effectExtent l="0" t="0" r="1329" b="0"/>
                  <wp:wrapTopAndBottom/>
                  <wp:docPr id="13" name="图片 13" descr="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tmap"/>
                          <pic:cNvPicPr>
                            <a:picLocks noChangeAspect="1" noChangeArrowheads="1"/>
                          </pic:cNvPicPr>
                        </pic:nvPicPr>
                        <pic:blipFill>
                          <a:blip r:embed="rId15" cstate="print"/>
                          <a:srcRect/>
                          <a:stretch>
                            <a:fillRect/>
                          </a:stretch>
                        </pic:blipFill>
                        <pic:spPr bwMode="auto">
                          <a:xfrm>
                            <a:off x="0" y="0"/>
                            <a:ext cx="6113721" cy="1127051"/>
                          </a:xfrm>
                          <a:prstGeom prst="rect">
                            <a:avLst/>
                          </a:prstGeom>
                          <a:noFill/>
                          <a:ln w="9525">
                            <a:noFill/>
                            <a:miter lim="800000"/>
                            <a:headEnd/>
                            <a:tailEnd/>
                          </a:ln>
                        </pic:spPr>
                      </pic:pic>
                    </a:graphicData>
                  </a:graphic>
                </wp:anchor>
              </w:drawing>
            </w:r>
            <w:r w:rsidR="004A2E80">
              <w:rPr>
                <w:rFonts w:hint="eastAsia"/>
              </w:rPr>
              <w:t>现有的</w:t>
            </w:r>
            <w:r w:rsidR="00B011BA">
              <w:rPr>
                <w:rFonts w:hint="eastAsia"/>
              </w:rPr>
              <w:t>三维表面网格存在严重的</w:t>
            </w:r>
            <w:r w:rsidR="004A2E80">
              <w:rPr>
                <w:rFonts w:hint="eastAsia"/>
              </w:rPr>
              <w:t>表面自交问题。这样的问题不仅出现在本文所提出网格生成网络中，也出现在其它的</w:t>
            </w:r>
            <w:r w:rsidR="00A420B4">
              <w:rPr>
                <w:rFonts w:hint="eastAsia"/>
              </w:rPr>
              <w:t>使用类似思路的通用三维网格生成网络</w:t>
            </w:r>
            <w:r w:rsidR="004A2E80">
              <w:rPr>
                <w:rFonts w:hint="eastAsia"/>
              </w:rPr>
              <w:t>（</w:t>
            </w:r>
            <w:r>
              <w:fldChar w:fldCharType="begin" w:fldLock="1"/>
            </w:r>
            <w:r w:rsidR="00A420B4">
              <w:instrText>ADDIN CSL_CITATION {"citationItems":[{"id":"ITEM-1","itemData":{"author":[{"dropping-particle":"","family":"Groueix","given":"Thibault","non-dropping-particle":"","parse-names":false,"suffix":""},{"dropping-particle":"","family":"Fisher","given":"Matthew","non-dropping-particle":"","parse-names":false,"suffix":""},{"dropping-particle":"","family":"Kim","given":"Vladimir G","non-dropping-particle":"","parse-names":false,"suffix":""},{"dropping-particle":"","family":"Russell","given":"Bryan C","non-dropping-particle":"","parse-names":false,"suffix":""},{"dropping-particle":"","family":"Aubry","given":"Mathieu","non-dropping-particle":"","parse-names":false,"suffix":""}],"container-title":"The IEEE Conference on Computer Vision and Pattern Recognition (CVPR)","id":"ITEM-1","issued":{"date-parts":[["2018"]]},"title":"A Papier-Mâché Approach to Learning 3D Surface Generation","type":"paper-conference"},"uris":["http://www.mendeley.com/documents/?uuid=bf9f51e9-cc1b-45a2-a33f-dc15415ac82c"]}],"mendeley":{"formattedCitation":"[Groueix--CVPR--2018]","plainTextFormattedCitation":"[Groueix--CVPR--2018]","previouslyFormattedCitation":"[Groueix--CVPR--2018]"},"properties":{"noteIndex":0},"schema":"https://github.com/citation-style-language/schema/raw/master/csl-citation.json"}</w:instrText>
            </w:r>
            <w:r>
              <w:fldChar w:fldCharType="separate"/>
            </w:r>
            <w:r w:rsidR="00A420B4" w:rsidRPr="00A420B4">
              <w:rPr>
                <w:noProof/>
              </w:rPr>
              <w:t>[Groueix--CVPR--2018]</w:t>
            </w:r>
            <w:r>
              <w:fldChar w:fldCharType="end"/>
            </w:r>
            <w:r w:rsidR="00A420B4">
              <w:rPr>
                <w:rFonts w:hint="eastAsia"/>
              </w:rPr>
              <w:t>与</w:t>
            </w:r>
            <w:r>
              <w:fldChar w:fldCharType="begin" w:fldLock="1"/>
            </w:r>
            <w:r w:rsidR="00A420B4">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fldChar w:fldCharType="separate"/>
            </w:r>
            <w:r w:rsidR="00A420B4" w:rsidRPr="00A420B4">
              <w:rPr>
                <w:noProof/>
              </w:rPr>
              <w:t>[Wang--ECCV--2018]</w:t>
            </w:r>
            <w:r>
              <w:fldChar w:fldCharType="end"/>
            </w:r>
            <w:r w:rsidR="004A2E80">
              <w:t>）</w:t>
            </w:r>
            <w:r w:rsidR="004A2E80">
              <w:rPr>
                <w:rFonts w:hint="eastAsia"/>
              </w:rPr>
              <w:t>中。</w:t>
            </w:r>
            <w:r w:rsidR="003F60AE">
              <w:rPr>
                <w:rFonts w:hint="eastAsia"/>
              </w:rPr>
              <w:t>本文</w:t>
            </w:r>
            <w:r w:rsidR="00A420B4">
              <w:rPr>
                <w:rFonts w:hint="eastAsia"/>
              </w:rPr>
              <w:t>认为引发这个问题的原因与引发点集生成网络</w:t>
            </w:r>
            <w:r>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fldChar w:fldCharType="separate"/>
            </w:r>
            <w:r w:rsidR="00A420B4" w:rsidRPr="00A420B4">
              <w:rPr>
                <w:noProof/>
              </w:rPr>
              <w:t>[Fan--CVPR--2017]</w:t>
            </w:r>
            <w:r>
              <w:fldChar w:fldCharType="end"/>
            </w:r>
            <w:r w:rsidR="00A420B4">
              <w:rPr>
                <w:rFonts w:hint="eastAsia"/>
              </w:rPr>
              <w:t>中表面点集杂乱问题的原因是一样的，是由于使用了</w:t>
            </w:r>
            <w:r w:rsidR="00A420B4">
              <w:rPr>
                <w:rFonts w:hint="eastAsia"/>
              </w:rPr>
              <w:t>Chamfer Distance Loss</w:t>
            </w:r>
            <w:r w:rsidR="00A420B4">
              <w:rPr>
                <w:rFonts w:hint="eastAsia"/>
              </w:rPr>
              <w:t>作为损失函数</w:t>
            </w:r>
            <w:r w:rsidR="00436579">
              <w:rPr>
                <w:rFonts w:hint="eastAsia"/>
              </w:rPr>
              <w:t>来衡量</w:t>
            </w:r>
            <w:r w:rsidR="00A420B4">
              <w:rPr>
                <w:rFonts w:hint="eastAsia"/>
              </w:rPr>
              <w:t>输出</w:t>
            </w:r>
            <w:r w:rsidR="00436579">
              <w:rPr>
                <w:rFonts w:hint="eastAsia"/>
              </w:rPr>
              <w:t>形状与</w:t>
            </w:r>
            <w:r w:rsidR="00436579">
              <w:rPr>
                <w:rFonts w:hint="eastAsia"/>
              </w:rPr>
              <w:t>Ground Truth</w:t>
            </w:r>
            <w:r w:rsidR="00436579">
              <w:rPr>
                <w:rFonts w:hint="eastAsia"/>
              </w:rPr>
              <w:t>之间差异的度量。</w:t>
            </w:r>
          </w:p>
          <w:p w:rsidR="002963B7" w:rsidRDefault="00826BB2" w:rsidP="002963B7">
            <w:pPr>
              <w:spacing w:line="360" w:lineRule="exact"/>
              <w:ind w:firstLine="420"/>
            </w:pPr>
            <w:r>
              <w:rPr>
                <w:noProof/>
              </w:rPr>
              <w:pict>
                <v:shape id="_x0000_s1035" type="#_x0000_t75" style="position:absolute;left:0;text-align:left;margin-left:134.8pt;margin-top:1.55pt;width:221pt;height:31.3pt;z-index:251658240">
                  <v:imagedata r:id="rId16" o:title=""/>
                  <w10:wrap type="square"/>
                </v:shape>
                <o:OLEObject Type="Embed" ProgID="Equation.3" ShapeID="_x0000_s1035" DrawAspect="Content" ObjectID="_1612967149" r:id="rId17"/>
              </w:pict>
            </w:r>
          </w:p>
          <w:p w:rsidR="002963B7" w:rsidRDefault="002963B7" w:rsidP="002963B7">
            <w:pPr>
              <w:spacing w:line="360" w:lineRule="exact"/>
              <w:ind w:firstLine="420"/>
            </w:pPr>
          </w:p>
          <w:p w:rsidR="002963B7" w:rsidRDefault="002963B7" w:rsidP="002963B7">
            <w:pPr>
              <w:spacing w:line="360" w:lineRule="exact"/>
              <w:ind w:firstLine="420"/>
            </w:pPr>
          </w:p>
          <w:p w:rsidR="006366A2" w:rsidRDefault="00826BB2" w:rsidP="004616F3">
            <w:pPr>
              <w:spacing w:line="360" w:lineRule="exact"/>
              <w:ind w:firstLine="420"/>
            </w:pPr>
            <w:r>
              <w:rPr>
                <w:noProof/>
              </w:rPr>
              <w:pict>
                <v:shape id="_x0000_s1036" type="#_x0000_t202" style="position:absolute;left:0;text-align:left;margin-left:134.8pt;margin-top:-21.15pt;width:217.9pt;height:13.5pt;z-index:251659264" stroked="f">
                  <v:textbox style="mso-next-textbox:#_x0000_s1036" inset="0,0,0,0">
                    <w:txbxContent>
                      <w:p w:rsidR="00D95C96" w:rsidRPr="00F93277" w:rsidRDefault="00D95C96" w:rsidP="002963B7">
                        <w:pPr>
                          <w:pStyle w:val="a6"/>
                          <w:jc w:val="center"/>
                          <w:rPr>
                            <w:rFonts w:ascii="Times New Roman" w:eastAsia="宋体" w:hAnsi="Times New Roman"/>
                            <w:noProof/>
                            <w:szCs w:val="24"/>
                          </w:rPr>
                        </w:pPr>
                        <w:bookmarkStart w:id="6" w:name="_Ref2191038"/>
                        <w:r>
                          <w:rPr>
                            <w:rFonts w:hint="eastAsia"/>
                          </w:rPr>
                          <w:t>公式</w:t>
                        </w:r>
                        <w:r>
                          <w:rPr>
                            <w:rFonts w:hint="eastAsia"/>
                          </w:rPr>
                          <w:t xml:space="preserve"> </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fldChar w:fldCharType="separate"/>
                        </w:r>
                        <w:r>
                          <w:rPr>
                            <w:noProof/>
                          </w:rPr>
                          <w:t>1</w:t>
                        </w:r>
                        <w:r>
                          <w:fldChar w:fldCharType="end"/>
                        </w:r>
                        <w:bookmarkEnd w:id="6"/>
                        <w:r>
                          <w:rPr>
                            <w:rFonts w:hint="eastAsia"/>
                          </w:rPr>
                          <w:t xml:space="preserve"> Chamfer Distance Loss</w:t>
                        </w:r>
                      </w:p>
                    </w:txbxContent>
                  </v:textbox>
                  <w10:wrap type="square"/>
                </v:shape>
              </w:pict>
            </w:r>
            <w:r w:rsidR="00436579">
              <w:rPr>
                <w:rFonts w:hint="eastAsia"/>
              </w:rPr>
              <w:t xml:space="preserve">Chamfer Distance Loss </w:t>
            </w:r>
            <w:r w:rsidR="00436579">
              <w:rPr>
                <w:rFonts w:hint="eastAsia"/>
              </w:rPr>
              <w:t>如</w:t>
            </w:r>
            <w:r>
              <w:fldChar w:fldCharType="begin"/>
            </w:r>
            <w:r w:rsidR="002963B7">
              <w:instrText xml:space="preserve"> </w:instrText>
            </w:r>
            <w:r w:rsidR="002963B7">
              <w:rPr>
                <w:rFonts w:hint="eastAsia"/>
              </w:rPr>
              <w:instrText>REF _Ref2191038 \h</w:instrText>
            </w:r>
            <w:r w:rsidR="002963B7">
              <w:instrText xml:space="preserve"> </w:instrText>
            </w:r>
            <w:r>
              <w:fldChar w:fldCharType="separate"/>
            </w:r>
            <w:r w:rsidR="002963B7">
              <w:rPr>
                <w:rFonts w:hint="eastAsia"/>
              </w:rPr>
              <w:t>公式</w:t>
            </w:r>
            <w:r w:rsidR="002963B7">
              <w:rPr>
                <w:rFonts w:hint="eastAsia"/>
              </w:rPr>
              <w:t xml:space="preserve"> </w:t>
            </w:r>
            <w:r w:rsidR="002963B7">
              <w:rPr>
                <w:noProof/>
              </w:rPr>
              <w:t>1</w:t>
            </w:r>
            <w:r>
              <w:fldChar w:fldCharType="end"/>
            </w:r>
            <w:r w:rsidR="002963B7">
              <w:rPr>
                <w:rFonts w:hint="eastAsia"/>
              </w:rPr>
              <w:t>所示，</w:t>
            </w:r>
            <w:r w:rsidR="00926B39">
              <w:rPr>
                <w:rFonts w:hint="eastAsia"/>
              </w:rPr>
              <w:t>它在点集</w:t>
            </w:r>
            <w:r w:rsidR="00926B39" w:rsidRPr="00926B39">
              <w:rPr>
                <w:position w:val="-10"/>
              </w:rPr>
              <w:object w:dxaOrig="260" w:dyaOrig="340">
                <v:shape id="_x0000_i1027" type="#_x0000_t75" style="width:12.55pt;height:17.6pt" o:ole="">
                  <v:imagedata r:id="rId18" o:title=""/>
                </v:shape>
                <o:OLEObject Type="Embed" ProgID="Equation.3" ShapeID="_x0000_i1027" DrawAspect="Content" ObjectID="_1612967145" r:id="rId19"/>
              </w:object>
            </w:r>
            <w:r w:rsidR="00926B39">
              <w:rPr>
                <w:rFonts w:hint="eastAsia"/>
              </w:rPr>
              <w:t>与</w:t>
            </w:r>
            <w:r w:rsidR="00926B39" w:rsidRPr="00926B39">
              <w:rPr>
                <w:position w:val="-10"/>
              </w:rPr>
              <w:object w:dxaOrig="279" w:dyaOrig="340">
                <v:shape id="_x0000_i1028" type="#_x0000_t75" style="width:14.25pt;height:17.6pt" o:ole="">
                  <v:imagedata r:id="rId20" o:title=""/>
                </v:shape>
                <o:OLEObject Type="Embed" ProgID="Equation.3" ShapeID="_x0000_i1028" DrawAspect="Content" ObjectID="_1612967146" r:id="rId21"/>
              </w:object>
            </w:r>
            <w:r w:rsidR="00926B39">
              <w:rPr>
                <w:rFonts w:hint="eastAsia"/>
              </w:rPr>
              <w:t>之间双向搜索最近点作为匹配点对来统计衡量两者之间的</w:t>
            </w:r>
            <w:r w:rsidR="00992AD8">
              <w:rPr>
                <w:rFonts w:hint="eastAsia"/>
              </w:rPr>
              <w:t>形状</w:t>
            </w:r>
            <w:r w:rsidR="00926B39">
              <w:rPr>
                <w:rFonts w:hint="eastAsia"/>
              </w:rPr>
              <w:t>差异，通过最小化这一损失函数可以驱动输出点集</w:t>
            </w:r>
            <w:r w:rsidR="00926B39" w:rsidRPr="00926B39">
              <w:rPr>
                <w:position w:val="-10"/>
              </w:rPr>
              <w:object w:dxaOrig="260" w:dyaOrig="340">
                <v:shape id="_x0000_i1029" type="#_x0000_t75" style="width:12.55pt;height:17.6pt" o:ole="">
                  <v:imagedata r:id="rId18" o:title=""/>
                </v:shape>
                <o:OLEObject Type="Embed" ProgID="Equation.3" ShapeID="_x0000_i1029" DrawAspect="Content" ObjectID="_1612967147" r:id="rId22"/>
              </w:object>
            </w:r>
            <w:r w:rsidR="00926B39">
              <w:rPr>
                <w:rFonts w:hint="eastAsia"/>
              </w:rPr>
              <w:t>逼近</w:t>
            </w:r>
            <w:r w:rsidR="00992AD8">
              <w:rPr>
                <w:rFonts w:hint="eastAsia"/>
              </w:rPr>
              <w:t>Ground Truth</w:t>
            </w:r>
            <w:r w:rsidR="00992AD8">
              <w:rPr>
                <w:rFonts w:hint="eastAsia"/>
              </w:rPr>
              <w:t>的点集</w:t>
            </w:r>
            <w:r w:rsidR="00926B39" w:rsidRPr="00926B39">
              <w:rPr>
                <w:position w:val="-10"/>
              </w:rPr>
              <w:object w:dxaOrig="279" w:dyaOrig="340">
                <v:shape id="_x0000_i1030" type="#_x0000_t75" style="width:14.25pt;height:17.6pt" o:ole="">
                  <v:imagedata r:id="rId23" o:title=""/>
                </v:shape>
                <o:OLEObject Type="Embed" ProgID="Equation.3" ShapeID="_x0000_i1030" DrawAspect="Content" ObjectID="_1612967148" r:id="rId24"/>
              </w:object>
            </w:r>
            <w:r w:rsidR="00926B39">
              <w:t>，</w:t>
            </w:r>
            <w:r w:rsidR="00992AD8">
              <w:rPr>
                <w:rFonts w:hint="eastAsia"/>
              </w:rPr>
              <w:t>但是以最近点为匹配对的原则很难找到全局最优的形状对应，再加上</w:t>
            </w:r>
            <w:r w:rsidR="00926B39">
              <w:rPr>
                <w:rFonts w:hint="eastAsia"/>
              </w:rPr>
              <w:t>这一损失函数完全没有考虑</w:t>
            </w:r>
            <w:r w:rsidR="00992AD8">
              <w:rPr>
                <w:rFonts w:hint="eastAsia"/>
              </w:rPr>
              <w:t>物体表面的连续性质所以很容易使得点集表面杂乱而网格表面自交。在点集网络</w:t>
            </w:r>
            <w:r>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fldChar w:fldCharType="separate"/>
            </w:r>
            <w:r w:rsidR="00992AD8" w:rsidRPr="00A420B4">
              <w:rPr>
                <w:noProof/>
              </w:rPr>
              <w:t>[Fan--CVPR--2017]</w:t>
            </w:r>
            <w:r>
              <w:fldChar w:fldCharType="end"/>
            </w:r>
            <w:r w:rsidR="004E16A7">
              <w:rPr>
                <w:rFonts w:hint="eastAsia"/>
              </w:rPr>
              <w:t>的网络框架下我们没有找到合适的适合于深度学习的方法</w:t>
            </w:r>
            <w:r w:rsidR="004616F3">
              <w:rPr>
                <w:rFonts w:hint="eastAsia"/>
              </w:rPr>
              <w:t>来解决这一问题。</w:t>
            </w:r>
          </w:p>
          <w:p w:rsidR="004616F3" w:rsidRDefault="004616F3" w:rsidP="004616F3">
            <w:pPr>
              <w:spacing w:line="360" w:lineRule="exact"/>
              <w:ind w:firstLine="420"/>
            </w:pPr>
            <w:r>
              <w:rPr>
                <w:rFonts w:hint="eastAsia"/>
              </w:rPr>
              <w:t>然而在通用三维网格生成网络中我们可以从另一</w:t>
            </w:r>
            <w:r w:rsidR="00584818">
              <w:rPr>
                <w:rFonts w:hint="eastAsia"/>
              </w:rPr>
              <w:t>个角度来解读这一问题的成因，因为在这样的网络框架中输出</w:t>
            </w:r>
            <w:r w:rsidR="00E17066">
              <w:rPr>
                <w:rFonts w:hint="eastAsia"/>
              </w:rPr>
              <w:t>顶点集</w:t>
            </w:r>
            <m:oMath>
              <m:r>
                <m:rPr>
                  <m:sty m:val="p"/>
                </m:rPr>
                <w:rPr>
                  <w:rFonts w:ascii="Cambria Math" w:hAnsi="Cambria Math" w:hint="eastAsia"/>
                </w:rPr>
                <m:t>Y</m:t>
              </m:r>
            </m:oMath>
            <w:r w:rsidR="00584818">
              <w:rPr>
                <w:rFonts w:hint="eastAsia"/>
              </w:rPr>
              <w:t>被表达为将</w:t>
            </w:r>
            <w:r w:rsidR="00F776F0">
              <w:rPr>
                <w:rFonts w:hint="eastAsia"/>
              </w:rPr>
              <w:t>预定表面</w:t>
            </w:r>
            <m:oMath>
              <m:r>
                <m:rPr>
                  <m:sty m:val="p"/>
                </m:rPr>
                <w:rPr>
                  <w:rFonts w:ascii="Cambria Math" w:hAnsi="Cambria Math" w:hint="eastAsia"/>
                </w:rPr>
                <m:t>X</m:t>
              </m:r>
            </m:oMath>
            <w:r w:rsidR="00E83FEE">
              <w:rPr>
                <w:rFonts w:hint="eastAsia"/>
              </w:rPr>
              <w:t>映射到输出表面的过程</w:t>
            </w:r>
            <w:r w:rsidR="007F211A">
              <w:rPr>
                <w:rFonts w:hint="eastAsia"/>
              </w:rPr>
              <w:t>。而发生了表面自交就意味着预定表面</w:t>
            </w:r>
            <m:oMath>
              <m:r>
                <m:rPr>
                  <m:sty m:val="p"/>
                </m:rPr>
                <w:rPr>
                  <w:rFonts w:ascii="Cambria Math" w:hAnsi="Cambria Math" w:hint="eastAsia"/>
                </w:rPr>
                <m:t>X</m:t>
              </m:r>
            </m:oMath>
            <w:r w:rsidR="007F211A">
              <w:rPr>
                <w:rFonts w:hint="eastAsia"/>
              </w:rPr>
              <w:t>中</w:t>
            </w:r>
            <w:r w:rsidR="0025032E">
              <w:rPr>
                <w:rFonts w:hint="eastAsia"/>
              </w:rPr>
              <w:t>存在</w:t>
            </w:r>
            <w:r w:rsidR="007F211A">
              <w:rPr>
                <w:rFonts w:hint="eastAsia"/>
              </w:rPr>
              <w:t>的不同点在</w:t>
            </w:r>
            <m:oMath>
              <m:r>
                <m:rPr>
                  <m:sty m:val="p"/>
                </m:rPr>
                <w:rPr>
                  <w:rFonts w:ascii="Cambria Math" w:hAnsi="Cambria Math" w:hint="eastAsia"/>
                </w:rPr>
                <m:t>Y</m:t>
              </m:r>
            </m:oMath>
            <w:r w:rsidR="007F211A">
              <w:rPr>
                <w:rFonts w:hint="eastAsia"/>
              </w:rPr>
              <w:t>中的像点发生了重合。</w:t>
            </w:r>
          </w:p>
          <w:p w:rsidR="003016AF" w:rsidRPr="009275A8" w:rsidRDefault="009275A8" w:rsidP="0025032E">
            <w:pPr>
              <w:keepNext/>
              <w:spacing w:line="360" w:lineRule="exact"/>
              <w:ind w:firstLine="420"/>
            </w:pPr>
            <m:oMathPara>
              <m:oMath>
                <m: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w:rPr>
                    <w:rFonts w:ascii="Cambria Math" w:hAnsi="Cambria Math" w:hint="eastAsia"/>
                  </w:rPr>
                  <m:t xml:space="preserve">  and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m:t>
                </m:r>
              </m:oMath>
            </m:oMathPara>
          </w:p>
          <w:p w:rsidR="0025032E" w:rsidRDefault="0025032E" w:rsidP="0025032E">
            <w:pPr>
              <w:pStyle w:val="a6"/>
              <w:jc w:val="center"/>
            </w:pPr>
            <w:bookmarkStart w:id="7" w:name="_Ref2240516"/>
            <w:r>
              <w:rPr>
                <w:rFonts w:hint="eastAsia"/>
              </w:rPr>
              <w:t>公式</w:t>
            </w:r>
            <w:r>
              <w:rPr>
                <w:rFonts w:hint="eastAsia"/>
              </w:rPr>
              <w:t xml:space="preserve"> </w:t>
            </w:r>
            <w:r w:rsidR="00826BB2">
              <w:fldChar w:fldCharType="begin"/>
            </w:r>
            <w:r w:rsidRPr="0025032E">
              <w:instrText xml:space="preserve"> </w:instrText>
            </w:r>
            <w:r w:rsidRPr="0025032E">
              <w:rPr>
                <w:rFonts w:hint="eastAsia"/>
              </w:rPr>
              <w:instrText xml:space="preserve">SEQ </w:instrText>
            </w:r>
            <w:r w:rsidRPr="0025032E">
              <w:rPr>
                <w:rFonts w:hint="eastAsia"/>
              </w:rPr>
              <w:instrText>公式</w:instrText>
            </w:r>
            <w:r w:rsidRPr="0025032E">
              <w:rPr>
                <w:rFonts w:hint="eastAsia"/>
              </w:rPr>
              <w:instrText xml:space="preserve"> \* ARABIC</w:instrText>
            </w:r>
            <w:r w:rsidRPr="0025032E">
              <w:instrText xml:space="preserve"> </w:instrText>
            </w:r>
            <w:r w:rsidR="00826BB2">
              <w:fldChar w:fldCharType="separate"/>
            </w:r>
            <w:r w:rsidR="00C5426A">
              <w:rPr>
                <w:noProof/>
              </w:rPr>
              <w:t>2</w:t>
            </w:r>
            <w:r w:rsidR="00826BB2">
              <w:fldChar w:fldCharType="end"/>
            </w:r>
            <w:bookmarkEnd w:id="7"/>
            <w:r>
              <w:rPr>
                <w:rFonts w:hint="eastAsia"/>
              </w:rPr>
              <w:t>表面自交的数学表达</w:t>
            </w:r>
          </w:p>
          <w:p w:rsidR="0025032E" w:rsidRDefault="0025032E" w:rsidP="0025032E">
            <w:pPr>
              <w:rPr>
                <w:b/>
              </w:rPr>
            </w:pPr>
            <w:r w:rsidRPr="0025032E">
              <w:rPr>
                <w:rFonts w:hint="eastAsia"/>
                <w:b/>
              </w:rPr>
              <w:t>定义</w:t>
            </w:r>
            <w:r w:rsidR="0038408E">
              <w:rPr>
                <w:rFonts w:hint="eastAsia"/>
                <w:b/>
              </w:rPr>
              <w:t>1</w:t>
            </w:r>
            <w:r w:rsidR="0038408E">
              <w:rPr>
                <w:rFonts w:hint="eastAsia"/>
                <w:b/>
              </w:rPr>
              <w:t>（单射函数的定义）</w:t>
            </w:r>
            <w:r w:rsidRPr="0025032E">
              <w:rPr>
                <w:rFonts w:hint="eastAsia"/>
                <w:b/>
              </w:rPr>
              <w:t>：</w:t>
            </w:r>
            <w:r w:rsidRPr="0025032E">
              <w:rPr>
                <w:rFonts w:hint="eastAsia"/>
              </w:rPr>
              <w:t>定义域为</w:t>
            </w:r>
            <m:oMath>
              <m:r>
                <m:rPr>
                  <m:sty m:val="p"/>
                </m:rPr>
                <w:rPr>
                  <w:rFonts w:ascii="Cambria Math" w:hAnsi="Cambria Math" w:hint="eastAsia"/>
                </w:rPr>
                <m:t>X</m:t>
              </m:r>
            </m:oMath>
            <w:r w:rsidRPr="0025032E">
              <w:rPr>
                <w:rFonts w:hint="eastAsia"/>
              </w:rPr>
              <w:t>的函数</w:t>
            </w:r>
            <w:r w:rsidRPr="0025032E">
              <w:rPr>
                <w:rFonts w:hint="eastAsia"/>
              </w:rPr>
              <w:t>f</w:t>
            </w:r>
            <w:r w:rsidRPr="0025032E">
              <w:rPr>
                <w:rFonts w:hint="eastAsia"/>
              </w:rPr>
              <w:t>为单射如果满足：</w:t>
            </w:r>
          </w:p>
          <w:p w:rsidR="0025032E" w:rsidRDefault="0025032E" w:rsidP="0025032E">
            <w:pPr>
              <w:rPr>
                <w:b/>
              </w:rPr>
            </w:pPr>
            <m:oMathPara>
              <m:oMath>
                <m:r>
                  <m:rPr>
                    <m:sty m:val="p"/>
                  </m:rP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 xml:space="preserve">) </m:t>
                </m:r>
                <m:r>
                  <w:rPr>
                    <w:rFonts w:ascii="Cambria Math" w:hAnsi="Cambria Math"/>
                  </w:rPr>
                  <m:t>⇒</m:t>
                </m:r>
                <m:r>
                  <w:rPr>
                    <w:rFonts w:ascii="Cambria Math" w:hAnsi="Cambria Math" w:hint="eastAsia"/>
                  </w:rPr>
                  <m:t xml:space="preserve">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m:rPr>
                    <m:sty m:val="bi"/>
                  </m:rPr>
                  <w:rPr>
                    <w:rFonts w:ascii="Cambria Math" w:hAnsi="Cambria Math"/>
                  </w:rPr>
                  <m:t xml:space="preserve"> </m:t>
                </m:r>
              </m:oMath>
            </m:oMathPara>
          </w:p>
          <w:p w:rsidR="0038408E" w:rsidRDefault="0038408E" w:rsidP="0025032E">
            <w:r>
              <w:rPr>
                <w:rFonts w:hint="eastAsia"/>
                <w:b/>
              </w:rPr>
              <w:t>定理</w:t>
            </w:r>
            <w:r>
              <w:rPr>
                <w:rFonts w:hint="eastAsia"/>
                <w:b/>
              </w:rPr>
              <w:t>1</w:t>
            </w:r>
            <w:r>
              <w:rPr>
                <w:rFonts w:hint="eastAsia"/>
                <w:b/>
              </w:rPr>
              <w:t>（单射函数的判定定理）：</w:t>
            </w:r>
            <w:r w:rsidRPr="00A83ADF">
              <w:rPr>
                <w:rFonts w:hint="eastAsia"/>
              </w:rPr>
              <w:t>如果函数</w:t>
            </w:r>
            <w:r w:rsidRPr="00A83ADF">
              <w:rPr>
                <w:rFonts w:hint="eastAsia"/>
              </w:rPr>
              <w:t>f</w:t>
            </w:r>
            <w:r w:rsidRPr="00A83ADF">
              <w:rPr>
                <w:rFonts w:hint="eastAsia"/>
              </w:rPr>
              <w:t>的左逆函数存在则</w:t>
            </w:r>
            <w:r w:rsidRPr="00A83ADF">
              <w:rPr>
                <w:rFonts w:hint="eastAsia"/>
              </w:rPr>
              <w:t>f</w:t>
            </w:r>
            <w:r w:rsidRPr="00A83ADF">
              <w:rPr>
                <w:rFonts w:hint="eastAsia"/>
              </w:rPr>
              <w:t>为单射</w:t>
            </w:r>
            <w:r w:rsidR="00A83ADF">
              <w:rPr>
                <w:rFonts w:hint="eastAsia"/>
              </w:rPr>
              <w:t>。换言之对于函数</w:t>
            </w:r>
            <w:r w:rsidR="00A83ADF">
              <w:rPr>
                <w:rFonts w:hint="eastAsia"/>
              </w:rPr>
              <w:t xml:space="preserve"> </w:t>
            </w:r>
            <m:oMath>
              <m:r>
                <w:rPr>
                  <w:rFonts w:ascii="Cambria Math" w:hAnsi="Cambria Math"/>
                </w:rPr>
                <m:t>f</m:t>
              </m:r>
              <m:r>
                <m:rPr>
                  <m:sty m:val="p"/>
                </m:rPr>
                <w:rPr>
                  <w:rFonts w:ascii="Cambria Math" w:hAnsi="Cambria Math"/>
                </w:rPr>
                <m:t>:X→Y</m:t>
              </m:r>
            </m:oMath>
            <w:r w:rsidR="00A83ADF">
              <w:rPr>
                <w:rFonts w:hint="eastAsia"/>
              </w:rPr>
              <w:t>，存在函数</w:t>
            </w:r>
            <m:oMath>
              <m:r>
                <w:rPr>
                  <w:rFonts w:ascii="Cambria Math" w:hAnsi="Cambria Math" w:hint="eastAsia"/>
                </w:rPr>
                <m:t>g</m:t>
              </m:r>
              <m:r>
                <m:rPr>
                  <m:sty m:val="p"/>
                </m:rPr>
                <w:rPr>
                  <w:rFonts w:ascii="Cambria Math" w:hAnsi="Cambria Math"/>
                </w:rPr>
                <m:t>:Y→X</m:t>
              </m:r>
            </m:oMath>
            <w:r w:rsidR="00A83ADF">
              <w:rPr>
                <w:rFonts w:hint="eastAsia"/>
              </w:rPr>
              <w:t>,</w:t>
            </w:r>
            <w:r w:rsidR="00A83ADF">
              <w:rPr>
                <w:rFonts w:hint="eastAsia"/>
              </w:rPr>
              <w:t>使得：</w:t>
            </w:r>
          </w:p>
          <w:p w:rsidR="00A83ADF" w:rsidRPr="00A83ADF" w:rsidRDefault="009275A8" w:rsidP="0025032E">
            <w:pPr>
              <w:rPr>
                <w:b/>
              </w:rPr>
            </w:pPr>
            <m:oMathPara>
              <m:oMath>
                <m:r>
                  <m:rPr>
                    <m:sty m:val="p"/>
                  </m:rPr>
                  <w:rPr>
                    <w:rFonts w:ascii="Cambria Math" w:hAnsi="Cambria Math"/>
                  </w:rPr>
                  <m:t>∀</m:t>
                </m:r>
                <m:r>
                  <m:rPr>
                    <m:sty m:val="bi"/>
                  </m:rPr>
                  <w:rPr>
                    <w:rFonts w:ascii="Cambria Math" w:hAnsi="Cambria Math" w:hint="eastAsia"/>
                  </w:rPr>
                  <m:t>x</m:t>
                </m:r>
                <m:r>
                  <w:rPr>
                    <w:rFonts w:ascii="Cambria Math" w:hAnsi="Cambria Math"/>
                  </w:rPr>
                  <m:t>∈</m:t>
                </m:r>
                <m:r>
                  <w:rPr>
                    <w:rFonts w:ascii="Cambria Math" w:hAnsi="Cambria Math" w:hint="eastAsia"/>
                  </w:rPr>
                  <m:t>X, g</m:t>
                </m:r>
                <m:d>
                  <m:dPr>
                    <m:ctrlPr>
                      <w:rPr>
                        <w:rFonts w:ascii="Cambria Math" w:hAnsi="Cambria Math"/>
                        <w:i/>
                      </w:rPr>
                    </m:ctrlPr>
                  </m:dPr>
                  <m:e>
                    <m:r>
                      <w:rPr>
                        <w:rFonts w:ascii="Cambria Math" w:hAnsi="Cambria Math" w:hint="eastAsia"/>
                      </w:rPr>
                      <m:t>f</m:t>
                    </m:r>
                    <m:d>
                      <m:dPr>
                        <m:ctrlPr>
                          <w:rPr>
                            <w:rFonts w:ascii="Cambria Math" w:hAnsi="Cambria Math"/>
                            <w:i/>
                          </w:rPr>
                        </m:ctrlPr>
                      </m:dPr>
                      <m:e>
                        <m:r>
                          <m:rPr>
                            <m:sty m:val="bi"/>
                          </m:rPr>
                          <w:rPr>
                            <w:rFonts w:ascii="Cambria Math" w:hAnsi="Cambria Math" w:hint="eastAsia"/>
                          </w:rPr>
                          <m:t xml:space="preserve">x </m:t>
                        </m:r>
                      </m:e>
                    </m:d>
                  </m:e>
                </m:d>
                <m:r>
                  <w:rPr>
                    <w:rFonts w:ascii="Cambria Math" w:hAnsi="Cambria Math" w:hint="eastAsia"/>
                  </w:rPr>
                  <m:t xml:space="preserve">= </m:t>
                </m:r>
                <m:r>
                  <m:rPr>
                    <m:sty m:val="bi"/>
                  </m:rPr>
                  <w:rPr>
                    <w:rFonts w:ascii="Cambria Math" w:hAnsi="Cambria Math" w:hint="eastAsia"/>
                  </w:rPr>
                  <m:t xml:space="preserve">x </m:t>
                </m:r>
                <m:r>
                  <w:rPr>
                    <w:rFonts w:ascii="Cambria Math" w:hAnsi="Cambria Math" w:hint="eastAsia"/>
                  </w:rPr>
                  <m:t xml:space="preserve"> </m:t>
                </m:r>
                <m:r>
                  <w:rPr>
                    <w:rFonts w:ascii="Cambria Math" w:hAnsi="Cambria Math"/>
                  </w:rPr>
                  <m:t xml:space="preserve"> </m:t>
                </m:r>
              </m:oMath>
            </m:oMathPara>
          </w:p>
          <w:p w:rsidR="00AA59C9" w:rsidRPr="00AA59C9" w:rsidRDefault="0038408E" w:rsidP="00AA59C9">
            <w:r w:rsidRPr="0038408E">
              <w:rPr>
                <w:rFonts w:hint="eastAsia"/>
              </w:rPr>
              <w:t>根据</w:t>
            </w:r>
            <w:r w:rsidRPr="0038408E">
              <w:rPr>
                <w:rFonts w:hint="eastAsia"/>
                <w:b/>
              </w:rPr>
              <w:t>定义</w:t>
            </w:r>
            <w:r w:rsidRPr="0038408E">
              <w:rPr>
                <w:rFonts w:hint="eastAsia"/>
                <w:b/>
              </w:rPr>
              <w:t>1</w:t>
            </w:r>
            <w:r>
              <w:rPr>
                <w:rFonts w:hint="eastAsia"/>
              </w:rPr>
              <w:t>我们可知只需要保证</w:t>
            </w:r>
            <w:r w:rsidRPr="00AA59C9">
              <w:rPr>
                <w:rFonts w:hint="eastAsia"/>
                <w:i/>
              </w:rPr>
              <w:t>f</w:t>
            </w:r>
            <w:r>
              <w:rPr>
                <w:rFonts w:hint="eastAsia"/>
              </w:rPr>
              <w:t>为单射函数，则我们可以保证</w:t>
            </w:r>
            <w:r w:rsidR="00826BB2">
              <w:fldChar w:fldCharType="begin"/>
            </w:r>
            <w:r>
              <w:instrText xml:space="preserve"> </w:instrText>
            </w:r>
            <w:r>
              <w:rPr>
                <w:rFonts w:hint="eastAsia"/>
              </w:rPr>
              <w:instrText>REF _Ref2240516 \h</w:instrText>
            </w:r>
            <w:r>
              <w:instrText xml:space="preserve"> </w:instrText>
            </w:r>
            <w:r w:rsidR="00826BB2">
              <w:fldChar w:fldCharType="separate"/>
            </w:r>
            <w:r>
              <w:rPr>
                <w:rFonts w:hint="eastAsia"/>
              </w:rPr>
              <w:t>公式</w:t>
            </w:r>
            <w:r>
              <w:rPr>
                <w:rFonts w:hint="eastAsia"/>
              </w:rPr>
              <w:t xml:space="preserve"> </w:t>
            </w:r>
            <w:r>
              <w:rPr>
                <w:noProof/>
              </w:rPr>
              <w:t>2</w:t>
            </w:r>
            <w:r w:rsidR="00826BB2">
              <w:fldChar w:fldCharType="end"/>
            </w:r>
            <w:r>
              <w:rPr>
                <w:rFonts w:hint="eastAsia"/>
              </w:rPr>
              <w:t>所表述的自交情况不会发生。</w:t>
            </w:r>
            <w:r w:rsidR="00A83ADF">
              <w:rPr>
                <w:rFonts w:hint="eastAsia"/>
              </w:rPr>
              <w:t>根据</w:t>
            </w:r>
            <w:r w:rsidR="00A83ADF" w:rsidRPr="00A83ADF">
              <w:rPr>
                <w:rFonts w:hint="eastAsia"/>
                <w:b/>
              </w:rPr>
              <w:t>定理</w:t>
            </w:r>
            <w:r w:rsidR="00A83ADF" w:rsidRPr="00A83ADF">
              <w:rPr>
                <w:rFonts w:hint="eastAsia"/>
                <w:b/>
              </w:rPr>
              <w:t>1</w:t>
            </w:r>
            <w:r w:rsidR="00A83ADF">
              <w:rPr>
                <w:rFonts w:hint="eastAsia"/>
              </w:rPr>
              <w:t>我们可知道只需要保证左逆函数的存在那么我们就可以使得</w:t>
            </w:r>
            <w:r w:rsidR="00A83ADF" w:rsidRPr="00AA59C9">
              <w:rPr>
                <w:rFonts w:hint="eastAsia"/>
                <w:i/>
              </w:rPr>
              <w:t>f</w:t>
            </w:r>
            <w:r w:rsidR="00A83ADF">
              <w:rPr>
                <w:rFonts w:hint="eastAsia"/>
              </w:rPr>
              <w:t>为单射。因此我们设计出</w:t>
            </w:r>
            <w:r w:rsidR="00C5426A">
              <w:rPr>
                <w:rFonts w:hint="eastAsia"/>
              </w:rPr>
              <w:t>如下正则项来</w:t>
            </w:r>
            <w:r w:rsidR="00150DD2">
              <w:rPr>
                <w:rFonts w:hint="eastAsia"/>
              </w:rPr>
              <w:t>尽量</w:t>
            </w:r>
            <w:r w:rsidR="00C5426A">
              <w:rPr>
                <w:rFonts w:hint="eastAsia"/>
              </w:rPr>
              <w:t>实现这一目标：</w:t>
            </w:r>
          </w:p>
          <w:p w:rsidR="009275A8" w:rsidRPr="00AA59C9" w:rsidRDefault="00826BB2" w:rsidP="00C5426A">
            <w:pPr>
              <w:pStyle w:val="a6"/>
              <w:jc w:val="center"/>
              <w:rPr>
                <w:i/>
              </w:rPr>
            </w:pPr>
            <m:oMathPara>
              <m:oMath>
                <m:sSub>
                  <m:sSubPr>
                    <m:ctrlPr>
                      <w:rPr>
                        <w:rFonts w:ascii="Cambria Math" w:hAnsi="Cambria Math"/>
                        <w:i/>
                      </w:rPr>
                    </m:ctrlPr>
                  </m:sSubPr>
                  <m:e>
                    <m:r>
                      <w:rPr>
                        <w:rFonts w:ascii="Cambria Math" w:hAnsi="Cambria Math"/>
                      </w:rPr>
                      <m:t>c</m:t>
                    </m:r>
                    <m:r>
                      <w:rPr>
                        <w:rFonts w:ascii="Cambria Math" w:hAnsi="Cambria Math"/>
                      </w:rPr>
                      <m:t>ycle</m:t>
                    </m:r>
                  </m:e>
                  <m:sub>
                    <m:r>
                      <w:rPr>
                        <w:rFonts w:ascii="Cambria Math" w:hAnsi="Cambria Math"/>
                      </w:rPr>
                      <m:t>X</m:t>
                    </m:r>
                  </m:sub>
                </m:sSub>
                <m:d>
                  <m:dPr>
                    <m:ctrlPr>
                      <w:rPr>
                        <w:rFonts w:ascii="Cambria Math" w:hAnsi="Cambria Math"/>
                        <w:i/>
                      </w:rPr>
                    </m:ctrlPr>
                  </m:dPr>
                  <m:e>
                    <m:r>
                      <w:rPr>
                        <w:rFonts w:ascii="Cambria Math" w:hAnsi="Cambria Math"/>
                      </w:rPr>
                      <m:t>f,g</m:t>
                    </m:r>
                  </m:e>
                </m:d>
                <m:r>
                  <w:rPr>
                    <w:rFonts w:ascii="Cambria Math" w:hAnsi="Cambria Math"/>
                  </w:rPr>
                  <m:t>=</m:t>
                </m:r>
                <m:nary>
                  <m:naryPr>
                    <m:chr m:val="∑"/>
                    <m:limLoc m:val="undOvr"/>
                    <m:supHide m:val="on"/>
                    <m:ctrlPr>
                      <w:rPr>
                        <w:rFonts w:ascii="Cambria Math" w:hAnsi="Cambria Math"/>
                        <w:i/>
                      </w:rPr>
                    </m:ctrlPr>
                  </m:naryPr>
                  <m:sub>
                    <m:r>
                      <w:rPr>
                        <w:rFonts w:ascii="Cambria Math" w:hAnsi="Cambria Math"/>
                      </w:rPr>
                      <m:t>x∈X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e>
                </m:nary>
              </m:oMath>
            </m:oMathPara>
          </w:p>
          <w:p w:rsidR="0025032E" w:rsidRDefault="00C5426A" w:rsidP="00C5426A">
            <w:pPr>
              <w:pStyle w:val="a6"/>
              <w:jc w:val="center"/>
            </w:pPr>
            <w:r>
              <w:rPr>
                <w:rFonts w:hint="eastAsia"/>
              </w:rPr>
              <w:t>公式</w:t>
            </w:r>
            <w:r>
              <w:rPr>
                <w:rFonts w:hint="eastAsia"/>
              </w:rPr>
              <w:t xml:space="preserve"> </w:t>
            </w:r>
            <w:r w:rsidR="00826BB2">
              <w:fldChar w:fldCharType="begin"/>
            </w:r>
            <w:r w:rsidRPr="00AA59C9">
              <w:instrText xml:space="preserve"> </w:instrText>
            </w:r>
            <w:r w:rsidRPr="00AA59C9">
              <w:rPr>
                <w:rFonts w:hint="eastAsia"/>
              </w:rPr>
              <w:instrText xml:space="preserve">SEQ </w:instrText>
            </w:r>
            <w:r w:rsidRPr="00AA59C9">
              <w:rPr>
                <w:rFonts w:hint="eastAsia"/>
              </w:rPr>
              <w:instrText>公式</w:instrText>
            </w:r>
            <w:r w:rsidRPr="00AA59C9">
              <w:rPr>
                <w:rFonts w:hint="eastAsia"/>
              </w:rPr>
              <w:instrText xml:space="preserve"> \* ARABIC</w:instrText>
            </w:r>
            <w:r w:rsidRPr="00AA59C9">
              <w:instrText xml:space="preserve"> </w:instrText>
            </w:r>
            <w:r w:rsidR="00826BB2">
              <w:fldChar w:fldCharType="separate"/>
            </w:r>
            <w:r>
              <w:rPr>
                <w:noProof/>
              </w:rPr>
              <w:t>3</w:t>
            </w:r>
            <w:r w:rsidR="00826BB2">
              <w:fldChar w:fldCharType="end"/>
            </w:r>
            <w:r>
              <w:rPr>
                <w:rFonts w:hint="eastAsia"/>
              </w:rPr>
              <w:t>循环正则项</w:t>
            </w:r>
          </w:p>
          <w:p w:rsidR="00E32282" w:rsidRPr="00E32282" w:rsidRDefault="008F0EB9" w:rsidP="00C5426A">
            <w:r>
              <w:rPr>
                <w:noProof/>
              </w:rPr>
              <w:lastRenderedPageBreak/>
              <w:drawing>
                <wp:anchor distT="0" distB="0" distL="114300" distR="114300" simplePos="0" relativeHeight="251662336" behindDoc="0" locked="0" layoutInCell="1" allowOverlap="1">
                  <wp:simplePos x="0" y="0"/>
                  <wp:positionH relativeFrom="column">
                    <wp:posOffset>1459230</wp:posOffset>
                  </wp:positionH>
                  <wp:positionV relativeFrom="paragraph">
                    <wp:posOffset>268605</wp:posOffset>
                  </wp:positionV>
                  <wp:extent cx="3317240" cy="1818005"/>
                  <wp:effectExtent l="0" t="0" r="0" b="0"/>
                  <wp:wrapTopAndBottom/>
                  <wp:docPr id="7" name="图片 15" descr="E:\WorkSpace\ParamNet\ParamNet\doc\GMP2019\img\net\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orkSpace\ParamNet\ParamNet\doc\GMP2019\img\net\bitmap.png"/>
                          <pic:cNvPicPr>
                            <a:picLocks noChangeAspect="1" noChangeArrowheads="1"/>
                          </pic:cNvPicPr>
                        </pic:nvPicPr>
                        <pic:blipFill>
                          <a:blip r:embed="rId25" cstate="print"/>
                          <a:srcRect/>
                          <a:stretch>
                            <a:fillRect/>
                          </a:stretch>
                        </pic:blipFill>
                        <pic:spPr bwMode="auto">
                          <a:xfrm>
                            <a:off x="0" y="0"/>
                            <a:ext cx="3317240" cy="1818005"/>
                          </a:xfrm>
                          <a:prstGeom prst="rect">
                            <a:avLst/>
                          </a:prstGeom>
                          <a:noFill/>
                          <a:ln w="9525">
                            <a:noFill/>
                            <a:miter lim="800000"/>
                            <a:headEnd/>
                            <a:tailEnd/>
                          </a:ln>
                        </pic:spPr>
                      </pic:pic>
                    </a:graphicData>
                  </a:graphic>
                </wp:anchor>
              </w:drawing>
            </w:r>
            <w:r w:rsidR="00826BB2">
              <w:rPr>
                <w:noProof/>
              </w:rPr>
              <w:pict>
                <v:shape id="_x0000_s1040" type="#_x0000_t202" style="position:absolute;left:0;text-align:left;margin-left:87.3pt;margin-top:178.05pt;width:296.35pt;height:15.6pt;z-index:251664384;mso-position-horizontal-relative:text;mso-position-vertical-relative:text" stroked="f">
                  <v:textbox style="mso-next-textbox:#_x0000_s1040;mso-fit-shape-to-text:t" inset="0,0,0,0">
                    <w:txbxContent>
                      <w:p w:rsidR="00D95C96" w:rsidRPr="00D844B7" w:rsidRDefault="00D95C96" w:rsidP="000E64C5">
                        <w:pPr>
                          <w:pStyle w:val="a6"/>
                          <w:jc w:val="center"/>
                          <w:rPr>
                            <w:rFonts w:ascii="Times New Roman" w:eastAsia="宋体" w:hAnsi="Times New Roman"/>
                            <w:noProof/>
                            <w:szCs w:val="24"/>
                          </w:rPr>
                        </w:pPr>
                        <w:bookmarkStart w:id="8" w:name="_Ref22423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8"/>
                        <w:r>
                          <w:rPr>
                            <w:rFonts w:hint="eastAsia"/>
                          </w:rPr>
                          <w:t>循环正则示意图</w:t>
                        </w:r>
                      </w:p>
                    </w:txbxContent>
                  </v:textbox>
                  <w10:wrap type="square"/>
                </v:shape>
              </w:pict>
            </w:r>
            <w:r w:rsidR="000E64C5">
              <w:rPr>
                <w:rFonts w:hint="eastAsia"/>
              </w:rPr>
              <w:t>如</w:t>
            </w:r>
            <w:r w:rsidR="00826BB2">
              <w:fldChar w:fldCharType="begin"/>
            </w:r>
            <w:r w:rsidR="000E64C5">
              <w:instrText xml:space="preserve"> </w:instrText>
            </w:r>
            <w:r w:rsidR="000E64C5">
              <w:rPr>
                <w:rFonts w:hint="eastAsia"/>
              </w:rPr>
              <w:instrText>REF _Ref2242372 \h</w:instrText>
            </w:r>
            <w:r w:rsidR="000E64C5">
              <w:instrText xml:space="preserve"> </w:instrText>
            </w:r>
            <w:r w:rsidR="00826BB2">
              <w:fldChar w:fldCharType="separate"/>
            </w:r>
            <w:r w:rsidR="000E64C5">
              <w:rPr>
                <w:rFonts w:hint="eastAsia"/>
              </w:rPr>
              <w:t>图</w:t>
            </w:r>
            <w:r w:rsidR="000E64C5">
              <w:rPr>
                <w:rFonts w:hint="eastAsia"/>
              </w:rPr>
              <w:t xml:space="preserve"> </w:t>
            </w:r>
            <w:r w:rsidR="000E64C5">
              <w:rPr>
                <w:noProof/>
              </w:rPr>
              <w:t>4</w:t>
            </w:r>
            <w:r w:rsidR="00826BB2">
              <w:fldChar w:fldCharType="end"/>
            </w:r>
            <w:r w:rsidR="000E64C5">
              <w:rPr>
                <w:rFonts w:hint="eastAsia"/>
              </w:rPr>
              <w:t>所示，示意了循环正则项在网格生成网络中的作用。如图所示，通用网格生成网络会将预定表面的顶点</w:t>
            </w:r>
            <w:r w:rsidR="000E64C5">
              <w:rPr>
                <w:rFonts w:hint="eastAsia"/>
              </w:rPr>
              <w:t>(</w:t>
            </w:r>
            <w:r w:rsidR="003C5650">
              <w:rPr>
                <w:rFonts w:hint="eastAsia"/>
              </w:rPr>
              <w:t>红点</w:t>
            </w:r>
            <w:r w:rsidR="000E64C5">
              <w:rPr>
                <w:rFonts w:hint="eastAsia"/>
              </w:rPr>
              <w:t>)</w:t>
            </w:r>
            <w:r w:rsidR="003C5650">
              <w:rPr>
                <w:rFonts w:hint="eastAsia"/>
              </w:rPr>
              <w:t>通过拟合映射函数</w:t>
            </w:r>
            <w:r w:rsidR="003C5650" w:rsidRPr="00AA59C9">
              <w:rPr>
                <w:rFonts w:hint="eastAsia"/>
                <w:i/>
              </w:rPr>
              <w:t>f</w:t>
            </w:r>
            <w:r w:rsidR="003C5650">
              <w:rPr>
                <w:rFonts w:hint="eastAsia"/>
              </w:rPr>
              <w:t>来映射到输出形状表面的顶点</w:t>
            </w:r>
            <w:r w:rsidR="003C5650">
              <w:rPr>
                <w:rFonts w:hint="eastAsia"/>
              </w:rPr>
              <w:t>(</w:t>
            </w:r>
            <w:r w:rsidR="003C5650">
              <w:rPr>
                <w:rFonts w:hint="eastAsia"/>
              </w:rPr>
              <w:t>绿点</w:t>
            </w:r>
            <w:r w:rsidR="003C5650">
              <w:rPr>
                <w:rFonts w:hint="eastAsia"/>
              </w:rPr>
              <w:t>)</w:t>
            </w:r>
            <w:r w:rsidR="003C5650">
              <w:rPr>
                <w:rFonts w:hint="eastAsia"/>
              </w:rPr>
              <w:t>，而我们的循环正则方法需要同时拟合一个逆向映射</w:t>
            </w:r>
            <m:oMath>
              <m:r>
                <w:rPr>
                  <w:rFonts w:ascii="Cambria Math" w:hAnsi="Cambria Math"/>
                </w:rPr>
                <m:t>g</m:t>
              </m:r>
            </m:oMath>
            <w:r w:rsidR="003C5650">
              <w:rPr>
                <w:rFonts w:hint="eastAsia"/>
              </w:rPr>
              <w:t>将输出表面的顶点又映射回到预定表面</w:t>
            </w:r>
            <w:r w:rsidR="00FA00BD">
              <w:rPr>
                <w:rFonts w:hint="eastAsia"/>
              </w:rPr>
              <w:t>的顶点（蓝点）。循环正则通过最小化循环映射后的顶点距离（蓝点与红点的距离</w:t>
            </w:r>
            <w:r>
              <w:rPr>
                <w:rFonts w:hint="eastAsia"/>
              </w:rPr>
              <w:t>）</w:t>
            </w:r>
            <w:r w:rsidR="00FA00BD">
              <w:rPr>
                <w:rFonts w:hint="eastAsia"/>
              </w:rPr>
              <w:t>来使得</w:t>
            </w:r>
            <w:r w:rsidR="009E18D5">
              <w:rPr>
                <w:rFonts w:hint="eastAsia"/>
              </w:rPr>
              <w:t>函数</w:t>
            </w:r>
            <w:r w:rsidR="00FA00BD" w:rsidRPr="00AA59C9">
              <w:rPr>
                <w:rFonts w:hint="eastAsia"/>
                <w:i/>
              </w:rPr>
              <w:t>f</w:t>
            </w:r>
            <w:r w:rsidR="009E18D5">
              <w:rPr>
                <w:rFonts w:hint="eastAsia"/>
              </w:rPr>
              <w:t>在</w:t>
            </w:r>
            <w:r w:rsidR="009E18D5">
              <w:rPr>
                <w:rFonts w:hint="eastAsia"/>
              </w:rPr>
              <w:t>Chamfer Distance Loss</w:t>
            </w:r>
            <w:r w:rsidR="009E18D5">
              <w:rPr>
                <w:rFonts w:hint="eastAsia"/>
              </w:rPr>
              <w:t>的引导下</w:t>
            </w:r>
            <w:r>
              <w:rPr>
                <w:rFonts w:hint="eastAsia"/>
              </w:rPr>
              <w:t>逼近</w:t>
            </w:r>
            <w:r>
              <w:rPr>
                <w:rFonts w:hint="eastAsia"/>
              </w:rPr>
              <w:t xml:space="preserve">Ground Truth </w:t>
            </w:r>
            <w:r>
              <w:rPr>
                <w:rFonts w:hint="eastAsia"/>
              </w:rPr>
              <w:t>的同时尽量保证存在一个左逆映射</w:t>
            </w:r>
            <m:oMath>
              <m:r>
                <w:rPr>
                  <w:rFonts w:ascii="Cambria Math" w:hAnsi="Cambria Math"/>
                </w:rPr>
                <m:t>g</m:t>
              </m:r>
            </m:oMath>
            <w:r w:rsidR="009E18D5">
              <w:rPr>
                <w:rFonts w:hint="eastAsia"/>
              </w:rPr>
              <w:t>，从而</w:t>
            </w:r>
            <w:r>
              <w:rPr>
                <w:rFonts w:hint="eastAsia"/>
              </w:rPr>
              <w:t>能够保证</w:t>
            </w:r>
            <w:r w:rsidRPr="00AA59C9">
              <w:rPr>
                <w:rFonts w:hint="eastAsia"/>
                <w:i/>
              </w:rPr>
              <w:t>f</w:t>
            </w:r>
            <w:r>
              <w:rPr>
                <w:rFonts w:hint="eastAsia"/>
              </w:rPr>
              <w:t>的单射性质</w:t>
            </w:r>
            <w:r w:rsidR="00E32282">
              <w:rPr>
                <w:rFonts w:hint="eastAsia"/>
              </w:rPr>
              <w:t>。</w:t>
            </w:r>
          </w:p>
          <w:p w:rsidR="00D80B2E" w:rsidRDefault="008B70E4" w:rsidP="004616F3">
            <w:pPr>
              <w:spacing w:line="360" w:lineRule="exact"/>
              <w:ind w:firstLine="420"/>
            </w:pPr>
            <w:r>
              <w:rPr>
                <w:rFonts w:hint="eastAsia"/>
              </w:rPr>
              <w:t>严格来说</w:t>
            </w:r>
            <w:r w:rsidR="00D80B2E">
              <w:rPr>
                <w:rFonts w:hint="eastAsia"/>
              </w:rPr>
              <w:t>似乎</w:t>
            </w:r>
            <w:r>
              <w:rPr>
                <w:rFonts w:hint="eastAsia"/>
              </w:rPr>
              <w:t>我们需要</w:t>
            </w:r>
            <w:r w:rsidR="00D80B2E">
              <w:rPr>
                <w:rFonts w:hint="eastAsia"/>
              </w:rPr>
              <w:t>在</w:t>
            </w:r>
            <w:r>
              <w:rPr>
                <w:rFonts w:hint="eastAsia"/>
              </w:rPr>
              <w:t>协同优化中</w:t>
            </w:r>
            <w:r w:rsidR="00D80B2E">
              <w:rPr>
                <w:rFonts w:hint="eastAsia"/>
              </w:rPr>
              <w:t>将循环正则项优化到</w:t>
            </w:r>
            <w:r w:rsidR="00C17D08">
              <w:rPr>
                <w:rFonts w:hint="eastAsia"/>
              </w:rPr>
              <w:t>逼近</w:t>
            </w:r>
            <w:r w:rsidR="00D80B2E">
              <w:rPr>
                <w:rFonts w:hint="eastAsia"/>
              </w:rPr>
              <w:t>0</w:t>
            </w:r>
            <w:r w:rsidR="00D80B2E">
              <w:rPr>
                <w:rFonts w:hint="eastAsia"/>
              </w:rPr>
              <w:t>才有可能</w:t>
            </w:r>
            <w:r w:rsidR="00C17D08">
              <w:rPr>
                <w:rFonts w:hint="eastAsia"/>
              </w:rPr>
              <w:t>保证</w:t>
            </w:r>
            <w:r w:rsidR="00C17D08" w:rsidRPr="00AA59C9">
              <w:rPr>
                <w:rFonts w:hint="eastAsia"/>
                <w:i/>
              </w:rPr>
              <w:t>f</w:t>
            </w:r>
            <w:r w:rsidR="00C17D08">
              <w:rPr>
                <w:rFonts w:hint="eastAsia"/>
              </w:rPr>
              <w:t>是单射的，然而根据经验可知在神经网络的训练中是几乎不可能收敛到这一状态的。于是我们通过</w:t>
            </w:r>
            <w:r w:rsidR="00C17D08" w:rsidRPr="009F68E5">
              <w:rPr>
                <w:rFonts w:hint="eastAsia"/>
                <w:b/>
              </w:rPr>
              <w:t>命题</w:t>
            </w:r>
            <w:r w:rsidR="00C17D08" w:rsidRPr="009F68E5">
              <w:rPr>
                <w:rFonts w:hint="eastAsia"/>
                <w:b/>
              </w:rPr>
              <w:t>1</w:t>
            </w:r>
            <w:r w:rsidR="009F68E5" w:rsidRPr="009F68E5">
              <w:rPr>
                <w:rFonts w:hint="eastAsia"/>
              </w:rPr>
              <w:t>来</w:t>
            </w:r>
            <w:r w:rsidR="009F68E5">
              <w:rPr>
                <w:rFonts w:hint="eastAsia"/>
              </w:rPr>
              <w:t>说明即使不能将循环正则优化到</w:t>
            </w:r>
            <w:r w:rsidR="009F68E5">
              <w:rPr>
                <w:rFonts w:hint="eastAsia"/>
              </w:rPr>
              <w:t>0</w:t>
            </w:r>
            <w:r w:rsidR="009F68E5">
              <w:rPr>
                <w:rFonts w:hint="eastAsia"/>
              </w:rPr>
              <w:t>，最小化该循环正则</w:t>
            </w:r>
            <w:r w:rsidR="00A211C3">
              <w:rPr>
                <w:rFonts w:hint="eastAsia"/>
              </w:rPr>
              <w:t>项</w:t>
            </w:r>
            <w:r w:rsidR="009F68E5">
              <w:rPr>
                <w:rFonts w:hint="eastAsia"/>
              </w:rPr>
              <w:t>依然有利于保证</w:t>
            </w:r>
            <w:r w:rsidR="009F68E5" w:rsidRPr="00AA59C9">
              <w:rPr>
                <w:rFonts w:hint="eastAsia"/>
                <w:i/>
              </w:rPr>
              <w:t>f</w:t>
            </w:r>
            <w:r w:rsidR="009F68E5">
              <w:rPr>
                <w:rFonts w:hint="eastAsia"/>
              </w:rPr>
              <w:t>的单射性质，只不过</w:t>
            </w:r>
            <w:r w:rsidR="009F68E5" w:rsidRPr="00AA59C9">
              <w:rPr>
                <w:rFonts w:hint="eastAsia"/>
                <w:i/>
              </w:rPr>
              <w:t>f</w:t>
            </w:r>
            <w:r w:rsidR="009F68E5">
              <w:rPr>
                <w:rFonts w:hint="eastAsia"/>
              </w:rPr>
              <w:t>所对应的左逆函数并不是刚好是我们逆解码器所拟合的函数</w:t>
            </w:r>
            <m:oMath>
              <m:r>
                <w:rPr>
                  <w:rFonts w:ascii="Cambria Math" w:hAnsi="Cambria Math"/>
                </w:rPr>
                <m:t>g</m:t>
              </m:r>
            </m:oMath>
            <w:r w:rsidR="009F68E5">
              <w:rPr>
                <w:rFonts w:hint="eastAsia"/>
              </w:rPr>
              <w:t>。在</w:t>
            </w:r>
            <w:r w:rsidR="009F68E5" w:rsidRPr="009F68E5">
              <w:rPr>
                <w:rFonts w:hint="eastAsia"/>
                <w:b/>
              </w:rPr>
              <w:t>命题</w:t>
            </w:r>
            <w:r w:rsidR="009F68E5" w:rsidRPr="009F68E5">
              <w:rPr>
                <w:rFonts w:hint="eastAsia"/>
                <w:b/>
              </w:rPr>
              <w:t>1</w:t>
            </w:r>
            <w:r w:rsidR="009F68E5" w:rsidRPr="009F68E5">
              <w:rPr>
                <w:rFonts w:hint="eastAsia"/>
              </w:rPr>
              <w:t>所例举的条件下需要</w:t>
            </w:r>
            <w:r w:rsidR="009F68E5">
              <w:rPr>
                <w:rFonts w:hint="eastAsia"/>
              </w:rPr>
              <w:t>在</w:t>
            </w:r>
            <m:oMath>
              <m:r>
                <w:rPr>
                  <w:rFonts w:ascii="Cambria Math" w:hAnsi="Cambria Math"/>
                </w:rPr>
                <m:t>g</m:t>
              </m:r>
            </m:oMath>
            <w:r w:rsidR="009F68E5">
              <w:rPr>
                <w:rFonts w:hint="eastAsia"/>
              </w:rPr>
              <w:t>的基础上再复合一个最近邻函数才能得到</w:t>
            </w:r>
            <w:r w:rsidR="009F68E5" w:rsidRPr="00AA59C9">
              <w:rPr>
                <w:rFonts w:hint="eastAsia"/>
                <w:i/>
              </w:rPr>
              <w:t>f</w:t>
            </w:r>
            <w:r w:rsidR="009F68E5">
              <w:rPr>
                <w:rFonts w:hint="eastAsia"/>
              </w:rPr>
              <w:t>的左逆函数。</w:t>
            </w:r>
          </w:p>
          <w:p w:rsidR="00982829" w:rsidRPr="009F68E5" w:rsidRDefault="00982829" w:rsidP="004616F3">
            <w:pPr>
              <w:spacing w:line="360" w:lineRule="exact"/>
              <w:ind w:firstLine="420"/>
              <w:rPr>
                <w:b/>
              </w:rPr>
            </w:pPr>
          </w:p>
          <w:p w:rsidR="00BF0493" w:rsidRDefault="009F68E5" w:rsidP="00BF0493">
            <w:r w:rsidRPr="008A5462">
              <w:rPr>
                <w:rFonts w:hint="eastAsia"/>
                <w:b/>
              </w:rPr>
              <w:t>命题</w:t>
            </w:r>
            <w:r w:rsidR="008A5462" w:rsidRPr="008A5462">
              <w:rPr>
                <w:rFonts w:hint="eastAsia"/>
                <w:b/>
              </w:rPr>
              <w:t>1</w:t>
            </w:r>
            <w:r w:rsidR="00BF0493">
              <w:rPr>
                <w:rFonts w:hint="eastAsia"/>
              </w:rPr>
              <w:t>对于欧式空间</w:t>
            </w:r>
            <m:oMath>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hint="eastAsia"/>
                    </w:rPr>
                    <m:t>3</m:t>
                  </m:r>
                </m:sup>
              </m:sSup>
            </m:oMath>
            <w:r w:rsidR="00BF0493">
              <w:rPr>
                <w:rFonts w:hint="eastAsia"/>
              </w:rPr>
              <w:t>的子集</w:t>
            </w:r>
            <m:oMath>
              <m:r>
                <m:rPr>
                  <m:sty m:val="p"/>
                </m:rPr>
                <w:rPr>
                  <w:rFonts w:ascii="Cambria Math" w:hAnsi="Cambria Math" w:hint="eastAsia"/>
                </w:rPr>
                <m:t>X</m:t>
              </m:r>
            </m:oMath>
            <w:r w:rsidR="00BF0493">
              <w:rPr>
                <w:rFonts w:hint="eastAsia"/>
              </w:rPr>
              <w:t>与</w:t>
            </w:r>
            <m:oMath>
              <m:r>
                <m:rPr>
                  <m:sty m:val="p"/>
                </m:rPr>
                <w:rPr>
                  <w:rFonts w:ascii="Cambria Math" w:hAnsi="Cambria Math" w:hint="eastAsia"/>
                </w:rPr>
                <m:t>Y</m:t>
              </m:r>
            </m:oMath>
            <w:r w:rsidR="00BF0493">
              <w:rPr>
                <w:rFonts w:hint="eastAsia"/>
              </w:rPr>
              <w:t>，如果</w:t>
            </w:r>
            <w:r w:rsidR="000845DE">
              <w:rPr>
                <w:rFonts w:hint="eastAsia"/>
              </w:rPr>
              <w:t>对于给定</w:t>
            </w:r>
            <w:r w:rsidR="00BF0493">
              <w:rPr>
                <w:rFonts w:hint="eastAsia"/>
              </w:rPr>
              <w:t>函数</w:t>
            </w:r>
            <w:r w:rsidR="00BF0493">
              <w:rPr>
                <w:rFonts w:hint="eastAsia"/>
              </w:rPr>
              <w:t xml:space="preserve"> </w:t>
            </w:r>
            <m:oMath>
              <m:r>
                <w:rPr>
                  <w:rFonts w:ascii="Cambria Math" w:hAnsi="Cambria Math"/>
                </w:rPr>
                <m:t>f</m:t>
              </m:r>
              <m:r>
                <m:rPr>
                  <m:sty m:val="p"/>
                </m:rPr>
                <w:rPr>
                  <w:rFonts w:ascii="Cambria Math" w:hAnsi="Cambria Math"/>
                </w:rPr>
                <m:t>:X→Y</m:t>
              </m:r>
            </m:oMath>
            <w:r w:rsidR="00BF0493">
              <w:rPr>
                <w:rFonts w:hint="eastAsia"/>
              </w:rPr>
              <w:t>，</w:t>
            </w:r>
            <w:r w:rsidR="000845DE">
              <w:rPr>
                <w:rFonts w:hint="eastAsia"/>
              </w:rPr>
              <w:t>如果存在</w:t>
            </w:r>
            <w:r w:rsidR="00BF0493">
              <w:rPr>
                <w:rFonts w:hint="eastAsia"/>
              </w:rPr>
              <w:t>函数</w:t>
            </w:r>
            <m:oMath>
              <m:r>
                <w:rPr>
                  <w:rFonts w:ascii="Cambria Math" w:hAnsi="Cambria Math" w:hint="eastAsia"/>
                </w:rPr>
                <m:t>g</m:t>
              </m:r>
              <m:r>
                <m:rPr>
                  <m:sty m:val="p"/>
                </m:rPr>
                <w:rPr>
                  <w:rFonts w:ascii="Cambria Math" w:hAnsi="Cambria Math"/>
                </w:rPr>
                <m:t>:Y→X</m:t>
              </m:r>
            </m:oMath>
            <w:r w:rsidR="00BF0493">
              <w:rPr>
                <w:rFonts w:hint="eastAsia"/>
              </w:rPr>
              <w:t>,</w:t>
            </w:r>
            <w:r w:rsidR="00BF0493">
              <w:rPr>
                <w:rFonts w:hint="eastAsia"/>
              </w:rPr>
              <w:t>使得：</w:t>
            </w:r>
          </w:p>
          <w:p w:rsidR="00BF0493" w:rsidRDefault="000845DE" w:rsidP="00BF0493">
            <m:oMathPara>
              <m:oMath>
                <m:r>
                  <m:rPr>
                    <m:nor/>
                  </m:rPr>
                  <w:rPr>
                    <w:rFonts w:ascii="Cambria Math" w:hAnsi="Cambria Math"/>
                  </w:rPr>
                  <m:t>∃</m:t>
                </m:r>
                <m:r>
                  <m:rPr>
                    <m:nor/>
                  </m:rPr>
                  <w:rPr>
                    <w:rFonts w:ascii="Cambria Math" w:hAnsi="Cambria Math" w:hint="eastAsia"/>
                  </w:rPr>
                  <m:t xml:space="preserve"> </m:t>
                </m:r>
                <m:r>
                  <w:rPr>
                    <w:rFonts w:ascii="Cambria Math" w:hAnsi="Cambria Math" w:hint="eastAsia"/>
                  </w:rPr>
                  <m:t xml:space="preserve">g </m:t>
                </m:r>
                <m:r>
                  <w:rPr>
                    <w:rFonts w:ascii="Cambria Math" w:hAnsi="Cambria Math"/>
                  </w:rPr>
                  <m:t xml:space="preserve"> </m:t>
                </m:r>
                <m:r>
                  <m:rPr>
                    <m:nor/>
                  </m:rP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82829" w:rsidRDefault="00982829" w:rsidP="00BF0493">
            <w:r>
              <w:rPr>
                <w:rFonts w:hint="eastAsia"/>
              </w:rPr>
              <w:t>那么</w:t>
            </w:r>
            <w:r w:rsidRPr="00982829">
              <w:rPr>
                <w:rFonts w:hint="eastAsia"/>
                <w:i/>
              </w:rPr>
              <w:t>f</w:t>
            </w:r>
            <w:r>
              <w:rPr>
                <w:rFonts w:hint="eastAsia"/>
              </w:rPr>
              <w:t>是一个单射函数。</w:t>
            </w:r>
          </w:p>
          <w:p w:rsidR="00982829" w:rsidRDefault="00982829" w:rsidP="00BF0493"/>
          <w:p w:rsidR="00A92BF1" w:rsidRDefault="00982829" w:rsidP="00BF0493">
            <w:r w:rsidRPr="00982829">
              <w:rPr>
                <w:rFonts w:hint="eastAsia"/>
                <w:b/>
              </w:rPr>
              <w:t>命题</w:t>
            </w:r>
            <w:r w:rsidRPr="00982829">
              <w:rPr>
                <w:rFonts w:hint="eastAsia"/>
                <w:b/>
              </w:rPr>
              <w:t>1</w:t>
            </w:r>
            <w:r w:rsidRPr="00982829">
              <w:rPr>
                <w:rFonts w:hint="eastAsia"/>
              </w:rPr>
              <w:t>可以很容易的通过构造法得到证明</w:t>
            </w:r>
            <w:r>
              <w:rPr>
                <w:rFonts w:hint="eastAsia"/>
              </w:rPr>
              <w:t>，我们</w:t>
            </w:r>
            <w:r w:rsidR="002E0366">
              <w:rPr>
                <w:rFonts w:hint="eastAsia"/>
              </w:rPr>
              <w:t>可以构造一个最近邻函数</w:t>
            </w:r>
            <m:oMath>
              <m:r>
                <w:rPr>
                  <w:rFonts w:ascii="Cambria Math" w:hAnsi="Cambria Math"/>
                </w:rPr>
                <m:t>l</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→X</m:t>
              </m:r>
            </m:oMath>
            <w:r w:rsidR="00A92BF1">
              <w:rPr>
                <w:rFonts w:hint="eastAsia"/>
              </w:rPr>
              <w:t>:</w:t>
            </w:r>
            <w:r w:rsidR="00A92BF1">
              <w:rPr>
                <w:rFonts w:hint="eastAsia"/>
              </w:rPr>
              <w:t>它对任意欧式空间中的顶点找到在</w:t>
            </w:r>
            <m:oMath>
              <m:r>
                <m:rPr>
                  <m:sty m:val="p"/>
                </m:rPr>
                <w:rPr>
                  <w:rFonts w:ascii="Cambria Math" w:hAnsi="Cambria Math" w:hint="eastAsia"/>
                </w:rPr>
                <m:t>X</m:t>
              </m:r>
            </m:oMath>
            <w:r w:rsidR="00A92BF1">
              <w:rPr>
                <w:rFonts w:hint="eastAsia"/>
              </w:rPr>
              <w:t>集合中的最近邻作为像点：</w:t>
            </w:r>
          </w:p>
          <w:p w:rsidR="002528F4" w:rsidRDefault="002528F4" w:rsidP="00BF0493">
            <m:oMathPara>
              <m:oMath>
                <m:r>
                  <m:rPr>
                    <m:sty m:val="p"/>
                  </m:rPr>
                  <w:rPr>
                    <w:rFonts w:ascii="Cambria Math" w:hAnsi="Cambria Math"/>
                  </w:rPr>
                  <m:t>∀</m:t>
                </m:r>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 l</m:t>
                </m:r>
                <m:d>
                  <m:dPr>
                    <m:ctrlPr>
                      <w:rPr>
                        <w:rFonts w:ascii="Cambria Math" w:hAnsi="Cambria Math"/>
                      </w:rPr>
                    </m:ctrlPr>
                  </m:dPr>
                  <m:e>
                    <m:r>
                      <m:rPr>
                        <m:sty m:val="bi"/>
                      </m:rPr>
                      <w:rPr>
                        <w:rFonts w:ascii="Cambria Math" w:hAnsi="Cambria Math"/>
                      </w:rPr>
                      <m:t>a</m:t>
                    </m:r>
                  </m:e>
                </m:d>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m:rPr>
                            <m:sty m:val="p"/>
                          </m:rPr>
                          <w:rPr>
                            <w:rFonts w:ascii="Cambria Math" w:hAnsi="Cambria Math"/>
                          </w:rPr>
                          <m:t>∈X</m:t>
                        </m:r>
                      </m:lim>
                    </m:limLow>
                  </m:fName>
                  <m:e>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b</m:t>
                            </m:r>
                          </m:e>
                        </m:d>
                      </m:e>
                      <m:sup>
                        <m:r>
                          <m:rPr>
                            <m:sty m:val="p"/>
                          </m:rPr>
                          <w:rPr>
                            <w:rFonts w:ascii="Cambria Math" w:hAnsi="Cambria Math"/>
                          </w:rPr>
                          <m:t>2</m:t>
                        </m:r>
                      </m:sup>
                    </m:sSup>
                  </m:e>
                </m:func>
              </m:oMath>
            </m:oMathPara>
          </w:p>
          <w:p w:rsidR="00F315CD" w:rsidRDefault="002528F4" w:rsidP="00F315CD">
            <w:r>
              <w:rPr>
                <w:rFonts w:hint="eastAsia"/>
              </w:rPr>
              <w:t>那么</w:t>
            </w:r>
            <w:r w:rsidR="00F315CD">
              <w:rPr>
                <w:rFonts w:hint="eastAsia"/>
              </w:rPr>
              <w:t>根据</w:t>
            </w:r>
            <w:r w:rsidR="00F315CD" w:rsidRPr="00F315CD">
              <w:rPr>
                <w:rFonts w:hint="eastAsia"/>
                <w:b/>
              </w:rPr>
              <w:t>命题</w:t>
            </w:r>
            <w:r w:rsidR="00F315CD" w:rsidRPr="00F315CD">
              <w:rPr>
                <w:rFonts w:hint="eastAsia"/>
                <w:b/>
              </w:rPr>
              <w:t>1</w:t>
            </w:r>
            <w:r w:rsidR="00F315CD" w:rsidRPr="00F315CD">
              <w:rPr>
                <w:rFonts w:hint="eastAsia"/>
              </w:rPr>
              <w:t>的条件可以</w:t>
            </w:r>
            <w:r>
              <w:rPr>
                <w:rFonts w:ascii="Cambria Math" w:hAnsi="Cambria Math"/>
              </w:rPr>
              <w:br/>
            </w: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03F08" w:rsidRDefault="00F315CD" w:rsidP="00F315CD">
            <w:pPr>
              <w:spacing w:line="400" w:lineRule="exact"/>
              <w:ind w:firstLine="420"/>
            </w:pPr>
            <m:oMathPara>
              <m:oMath>
                <m:r>
                  <m:rPr>
                    <m:nor/>
                  </m:rPr>
                  <w:rPr>
                    <w:rFonts w:ascii="Cambria Math" w:hAnsi="Cambria Math"/>
                  </w:rPr>
                  <m:t>⇒</m:t>
                </m:r>
                <m:r>
                  <m:rPr>
                    <m:nor/>
                  </m:rPr>
                  <w:rPr>
                    <w:rFonts w:ascii="Cambria Math" w:hAnsi="Cambria Math" w:hint="eastAsia"/>
                  </w:rPr>
                  <m:t xml:space="preserve">   </m:t>
                </m:r>
                <m:r>
                  <m:rPr>
                    <m:sty m:val="bi"/>
                  </m:rPr>
                  <w:rPr>
                    <w:rFonts w:ascii="Cambria Math" w:hAnsi="Cambria Math" w:hint="eastAsia"/>
                  </w:rPr>
                  <m:t>x</m:t>
                </m:r>
                <m:r>
                  <w:rPr>
                    <w:rFonts w:ascii="Cambria Math" w:hAnsi="Cambria Math" w:hint="eastAsia"/>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F315CD" w:rsidRDefault="00F315CD" w:rsidP="00F315CD">
            <w:pPr>
              <w:spacing w:line="400" w:lineRule="exact"/>
              <w:ind w:firstLine="420"/>
            </w:pPr>
            <m:oMathPara>
              <m:oMath>
                <m:r>
                  <m:rPr>
                    <m:nor/>
                  </m:rPr>
                  <w:rPr>
                    <w:rFonts w:ascii="Cambria Math" w:hAnsi="Cambria Math"/>
                  </w:rPr>
                  <m:t>⇒</m:t>
                </m:r>
                <m:r>
                  <m:rPr>
                    <m:nor/>
                  </m:rPr>
                  <w:rPr>
                    <w:rFonts w:ascii="Cambria Math" w:hAnsi="Cambria Math" w:hint="eastAsia"/>
                  </w:rPr>
                  <m:t xml:space="preserve"> </m:t>
                </m:r>
                <m:r>
                  <w:rPr>
                    <w:rFonts w:ascii="Cambria Math" w:hAnsi="Cambria Math"/>
                  </w:rPr>
                  <m:t>l</m:t>
                </m:r>
                <m:d>
                  <m:dPr>
                    <m:ctrlPr>
                      <w:rPr>
                        <w:rFonts w:ascii="Cambria Math" w:hAnsi="Cambria Math"/>
                        <w:b/>
                        <w:i/>
                      </w:rPr>
                    </m:ctrlPr>
                  </m:dPr>
                  <m:e>
                    <m:r>
                      <w:rPr>
                        <w:rFonts w:ascii="Cambria Math" w:hAnsi="Cambria Math"/>
                      </w:rPr>
                      <m:t>g</m:t>
                    </m:r>
                    <m:d>
                      <m:dPr>
                        <m:ctrlPr>
                          <w:rPr>
                            <w:rFonts w:ascii="Cambria Math" w:hAnsi="Cambria Math"/>
                            <w:b/>
                            <w:i/>
                          </w:rPr>
                        </m:ctrlPr>
                      </m:dPr>
                      <m:e>
                        <m:r>
                          <w:rPr>
                            <w:rFonts w:ascii="Cambria Math" w:hAnsi="Cambria Math"/>
                          </w:rPr>
                          <m:t>f</m:t>
                        </m:r>
                        <m:d>
                          <m:dPr>
                            <m:ctrlPr>
                              <w:rPr>
                                <w:rFonts w:ascii="Cambria Math" w:hAnsi="Cambria Math"/>
                                <w:b/>
                                <w:i/>
                              </w:rPr>
                            </m:ctrlPr>
                          </m:dPr>
                          <m:e>
                            <m:r>
                              <m:rPr>
                                <m:sty m:val="bi"/>
                              </m:rPr>
                              <w:rPr>
                                <w:rFonts w:ascii="Cambria Math" w:hAnsi="Cambria Math"/>
                              </w:rPr>
                              <m:t>x</m:t>
                            </m:r>
                          </m:e>
                        </m:d>
                      </m:e>
                    </m:d>
                  </m:e>
                </m:d>
                <m:r>
                  <m:rPr>
                    <m:sty m:val="bi"/>
                  </m:rPr>
                  <w:rPr>
                    <w:rFonts w:ascii="Cambria Math" w:hAnsi="Cambria Math"/>
                  </w:rPr>
                  <m:t>=x</m:t>
                </m:r>
              </m:oMath>
            </m:oMathPara>
          </w:p>
          <w:p w:rsidR="00F315CD" w:rsidRPr="00F315CD" w:rsidRDefault="00F315CD" w:rsidP="0067342F">
            <w:pPr>
              <w:spacing w:line="400" w:lineRule="exact"/>
            </w:pPr>
            <w:r>
              <w:rPr>
                <w:rFonts w:hint="eastAsia"/>
              </w:rPr>
              <w:t>所以</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m:rPr>
                      <m:sty m:val="bi"/>
                    </m:rPr>
                    <w:rPr>
                      <w:rFonts w:ascii="Cambria Math" w:hAnsi="Cambria Math"/>
                    </w:rPr>
                    <m:t>y</m:t>
                  </m:r>
                </m:e>
              </m:d>
              <m:r>
                <w:rPr>
                  <w:rFonts w:ascii="Cambria Math" w:hAnsi="Cambria Math"/>
                </w:rPr>
                <m:t>=l</m:t>
              </m:r>
              <m:d>
                <m:dPr>
                  <m:ctrlPr>
                    <w:rPr>
                      <w:rFonts w:ascii="Cambria Math" w:hAnsi="Cambria Math"/>
                      <w:i/>
                    </w:rPr>
                  </m:ctrlPr>
                </m:dPr>
                <m:e>
                  <m:r>
                    <w:rPr>
                      <w:rFonts w:ascii="Cambria Math" w:hAnsi="Cambria Math"/>
                    </w:rPr>
                    <m:t>g</m:t>
                  </m:r>
                  <m:d>
                    <m:dPr>
                      <m:ctrlPr>
                        <w:rPr>
                          <w:rFonts w:ascii="Cambria Math" w:hAnsi="Cambria Math"/>
                          <w:i/>
                        </w:rPr>
                      </m:ctrlPr>
                    </m:dPr>
                    <m:e>
                      <m:r>
                        <m:rPr>
                          <m:sty m:val="bi"/>
                        </m:rPr>
                        <w:rPr>
                          <w:rFonts w:ascii="Cambria Math" w:hAnsi="Cambria Math"/>
                        </w:rPr>
                        <m:t>y</m:t>
                      </m:r>
                    </m:e>
                  </m:d>
                </m:e>
              </m:d>
            </m:oMath>
            <w:r>
              <w:rPr>
                <w:rFonts w:hint="eastAsia"/>
              </w:rPr>
              <w:t>是</w:t>
            </w:r>
            <w:r w:rsidRPr="0067342F">
              <w:rPr>
                <w:rFonts w:hint="eastAsia"/>
                <w:i/>
              </w:rPr>
              <w:t>f</w:t>
            </w:r>
            <w:r>
              <w:rPr>
                <w:rFonts w:hint="eastAsia"/>
              </w:rPr>
              <w:t>的左逆函数</w:t>
            </w:r>
            <w:r w:rsidR="0067342F">
              <w:rPr>
                <w:rFonts w:hint="eastAsia"/>
              </w:rPr>
              <w:t>，因此</w:t>
            </w:r>
            <w:r w:rsidR="0067342F" w:rsidRPr="0067342F">
              <w:rPr>
                <w:rFonts w:hint="eastAsia"/>
                <w:i/>
              </w:rPr>
              <w:t>f</w:t>
            </w:r>
            <w:r w:rsidR="0067342F">
              <w:rPr>
                <w:rFonts w:hint="eastAsia"/>
              </w:rPr>
              <w:t>是单射函数。</w:t>
            </w:r>
          </w:p>
          <w:p w:rsidR="000E64C5" w:rsidRDefault="002D3D58" w:rsidP="004616F3">
            <w:pPr>
              <w:spacing w:line="360" w:lineRule="exact"/>
              <w:ind w:firstLine="420"/>
            </w:pPr>
            <w:r>
              <w:rPr>
                <w:rFonts w:hint="eastAsia"/>
              </w:rPr>
              <w:t>综上所述，我们提出的循环正则方法来源于基本的单射判定定理，数学形式简单通用，理应能够帮助现有的通用三维网格生成网络减少输出形状的表面自交，我们</w:t>
            </w:r>
            <w:r w:rsidR="00200DA2">
              <w:rPr>
                <w:rFonts w:hint="eastAsia"/>
              </w:rPr>
              <w:t>将</w:t>
            </w:r>
            <w:r>
              <w:rPr>
                <w:rFonts w:hint="eastAsia"/>
              </w:rPr>
              <w:t>通过实验验证这一方法在嵌入到现有网络中的实际使用效果。</w:t>
            </w:r>
          </w:p>
          <w:p w:rsidR="00645647" w:rsidRPr="007F211A" w:rsidRDefault="00645647" w:rsidP="004616F3">
            <w:pPr>
              <w:spacing w:line="360" w:lineRule="exact"/>
              <w:ind w:firstLine="420"/>
            </w:pPr>
          </w:p>
          <w:p w:rsidR="004E4BDF" w:rsidRPr="00804F7D" w:rsidRDefault="0025635F" w:rsidP="00805D4A">
            <w:pPr>
              <w:spacing w:line="360" w:lineRule="exact"/>
              <w:rPr>
                <w:b/>
              </w:rPr>
            </w:pPr>
            <w:r w:rsidRPr="00804F7D">
              <w:rPr>
                <w:rFonts w:hint="eastAsia"/>
                <w:b/>
              </w:rPr>
              <w:lastRenderedPageBreak/>
              <w:t>3</w:t>
            </w:r>
            <w:r w:rsidR="00805D4A" w:rsidRPr="00804F7D">
              <w:rPr>
                <w:rFonts w:hint="eastAsia"/>
                <w:b/>
              </w:rPr>
              <w:t>.3</w:t>
            </w:r>
            <w:r w:rsidR="00BB4B03">
              <w:rPr>
                <w:rFonts w:hint="eastAsia"/>
                <w:b/>
              </w:rPr>
              <w:t>基于</w:t>
            </w:r>
            <w:r w:rsidR="0002736D" w:rsidRPr="00804F7D">
              <w:rPr>
                <w:rFonts w:hint="eastAsia"/>
                <w:b/>
              </w:rPr>
              <w:t>混合变形的</w:t>
            </w:r>
            <w:r w:rsidR="00AC6173">
              <w:rPr>
                <w:rFonts w:hint="eastAsia"/>
                <w:b/>
              </w:rPr>
              <w:t>通用</w:t>
            </w:r>
            <w:r w:rsidR="000853A6" w:rsidRPr="00804F7D">
              <w:rPr>
                <w:rFonts w:hint="eastAsia"/>
                <w:b/>
              </w:rPr>
              <w:t>三维</w:t>
            </w:r>
            <w:r w:rsidR="0002736D" w:rsidRPr="00804F7D">
              <w:rPr>
                <w:rFonts w:hint="eastAsia"/>
                <w:b/>
              </w:rPr>
              <w:t>网格生成网络</w:t>
            </w:r>
            <w:r w:rsidR="00761C86" w:rsidRPr="00804F7D">
              <w:rPr>
                <w:rFonts w:hint="eastAsia"/>
                <w:b/>
              </w:rPr>
              <w:t>：</w:t>
            </w:r>
          </w:p>
          <w:p w:rsidR="002921D9" w:rsidRPr="009C08BA" w:rsidRDefault="00932AA8" w:rsidP="002921D9">
            <w:r>
              <w:rPr>
                <w:rFonts w:hint="eastAsia"/>
              </w:rPr>
              <w:t xml:space="preserve">    </w:t>
            </w:r>
            <w:r w:rsidR="00BB4B03">
              <w:rPr>
                <w:rFonts w:hint="eastAsia"/>
              </w:rPr>
              <w:t>混合变形</w:t>
            </w:r>
            <w:r w:rsidR="00E10354">
              <w:rPr>
                <w:rFonts w:hint="eastAsia"/>
              </w:rPr>
              <w:t>（</w:t>
            </w:r>
            <w:r w:rsidR="00E10354">
              <w:rPr>
                <w:rFonts w:hint="eastAsia"/>
              </w:rPr>
              <w:t>blend shape</w:t>
            </w:r>
            <w:r w:rsidR="00E10354">
              <w:rPr>
                <w:rFonts w:hint="eastAsia"/>
              </w:rPr>
              <w:t>）</w:t>
            </w:r>
            <w:r w:rsidR="00BB4B03">
              <w:rPr>
                <w:rFonts w:hint="eastAsia"/>
              </w:rPr>
              <w:t>方法是</w:t>
            </w:r>
            <w:r w:rsidR="00127265">
              <w:rPr>
                <w:rFonts w:hint="eastAsia"/>
              </w:rPr>
              <w:t>图形学中</w:t>
            </w:r>
            <w:r w:rsidR="00E10354">
              <w:rPr>
                <w:rFonts w:hint="eastAsia"/>
              </w:rPr>
              <w:t>的</w:t>
            </w:r>
            <w:r w:rsidR="00631787">
              <w:rPr>
                <w:rFonts w:hint="eastAsia"/>
              </w:rPr>
              <w:t>常用方法，它常见于</w:t>
            </w:r>
            <w:r w:rsidR="00AE52EE">
              <w:rPr>
                <w:rFonts w:hint="eastAsia"/>
              </w:rPr>
              <w:t>三维游戏中的人物编辑，</w:t>
            </w:r>
          </w:p>
          <w:p w:rsidR="00B01C4E" w:rsidRPr="009C08BA" w:rsidRDefault="00B01C4E" w:rsidP="005A1AF8">
            <w:pPr>
              <w:spacing w:line="360" w:lineRule="exact"/>
              <w:ind w:firstLine="420"/>
            </w:pPr>
          </w:p>
        </w:tc>
      </w:tr>
      <w:tr w:rsidR="00E32282" w:rsidRPr="00FF3847" w:rsidTr="00A552F3">
        <w:trPr>
          <w:trHeight w:val="13740"/>
        </w:trPr>
        <w:tc>
          <w:tcPr>
            <w:tcW w:w="5000" w:type="pct"/>
          </w:tcPr>
          <w:p w:rsidR="00E32282" w:rsidRDefault="0078633E" w:rsidP="005543D6">
            <w:pPr>
              <w:tabs>
                <w:tab w:val="left" w:pos="3073"/>
              </w:tabs>
              <w:rPr>
                <w:b/>
              </w:rPr>
            </w:pPr>
            <w:r w:rsidRPr="003C08D0">
              <w:rPr>
                <w:rFonts w:hint="eastAsia"/>
                <w:b/>
              </w:rPr>
              <w:lastRenderedPageBreak/>
              <w:t>参考文献</w:t>
            </w:r>
          </w:p>
          <w:p w:rsidR="00AB7CF0" w:rsidRPr="00AB7CF0" w:rsidRDefault="00826BB2" w:rsidP="00AB7CF0">
            <w:pPr>
              <w:autoSpaceDE w:val="0"/>
              <w:autoSpaceDN w:val="0"/>
              <w:adjustRightInd w:val="0"/>
              <w:ind w:left="480" w:hanging="480"/>
              <w:jc w:val="left"/>
              <w:rPr>
                <w:noProof/>
                <w:kern w:val="0"/>
                <w:sz w:val="20"/>
              </w:rPr>
            </w:pPr>
            <w:r>
              <w:rPr>
                <w:b/>
              </w:rPr>
              <w:fldChar w:fldCharType="begin" w:fldLock="1"/>
            </w:r>
            <w:r w:rsidR="003C08D0">
              <w:rPr>
                <w:b/>
              </w:rPr>
              <w:instrText xml:space="preserve">ADDIN Mendeley Bibliography CSL_BIBLIOGRAPHY </w:instrText>
            </w:r>
            <w:r>
              <w:rPr>
                <w:b/>
              </w:rPr>
              <w:fldChar w:fldCharType="separate"/>
            </w:r>
            <w:r w:rsidR="00AB7CF0" w:rsidRPr="00AB7CF0">
              <w:rPr>
                <w:noProof/>
                <w:kern w:val="0"/>
                <w:sz w:val="20"/>
              </w:rPr>
              <w:t xml:space="preserve">[Charles--CVPR--2017] Su, H, Kaichun, M, and Guibas, LJ PointNet: Deep Learning on Point Sets for 3D Classification and Segmentation. In </w:t>
            </w:r>
            <w:r w:rsidR="00AB7CF0" w:rsidRPr="00AB7CF0">
              <w:rPr>
                <w:i/>
                <w:iCs/>
                <w:noProof/>
                <w:kern w:val="0"/>
                <w:sz w:val="20"/>
              </w:rPr>
              <w:t>CVPR</w:t>
            </w:r>
            <w:r w:rsidR="00AB7CF0" w:rsidRPr="00AB7CF0">
              <w:rPr>
                <w:noProof/>
                <w:kern w:val="0"/>
                <w:sz w:val="20"/>
              </w:rPr>
              <w:t xml:space="preserve"> pages 77–85, 2017</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[Choy--ECCV--2016] Xu, Danfei, Gwak, Jun Young, Chen, Kevin, and Savarese, Silvio 3D-R2N2: A unified approach for single and multi-view 3D object reconstruction. In </w:t>
            </w:r>
            <w:r w:rsidRPr="00AB7CF0">
              <w:rPr>
                <w:i/>
                <w:iCs/>
                <w:noProof/>
                <w:kern w:val="0"/>
                <w:sz w:val="20"/>
              </w:rPr>
              <w:t>ECCV</w:t>
            </w:r>
            <w:r w:rsidRPr="00AB7CF0">
              <w:rPr>
                <w:noProof/>
                <w:kern w:val="0"/>
                <w:sz w:val="20"/>
              </w:rPr>
              <w:t xml:space="preserve"> pages 628–644, 2016</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[Dou--CVPR--2017] Shah, SK and Kakadiaris, IA End-to-End 3D Face Reconstruction with Deep Neural Networks. In </w:t>
            </w:r>
            <w:r w:rsidRPr="00AB7CF0">
              <w:rPr>
                <w:i/>
                <w:iCs/>
                <w:noProof/>
                <w:kern w:val="0"/>
                <w:sz w:val="20"/>
              </w:rPr>
              <w:t>CVPR</w:t>
            </w:r>
            <w:r w:rsidRPr="00AB7CF0">
              <w:rPr>
                <w:noProof/>
                <w:kern w:val="0"/>
                <w:sz w:val="20"/>
              </w:rPr>
              <w:t xml:space="preserve"> pages 1503–1512, 2017</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[Fan--CVPR--2017] Su, Hao and Guibas, Leonidas J A Point Set Generation Network for 3D Object Reconstruction from a Single Image. In </w:t>
            </w:r>
            <w:r w:rsidRPr="00AB7CF0">
              <w:rPr>
                <w:i/>
                <w:iCs/>
                <w:noProof/>
                <w:kern w:val="0"/>
                <w:sz w:val="20"/>
              </w:rPr>
              <w:t>CVPR</w:t>
            </w:r>
            <w:r w:rsidRPr="00AB7CF0">
              <w:rPr>
                <w:noProof/>
                <w:kern w:val="0"/>
                <w:sz w:val="20"/>
              </w:rPr>
              <w:t xml:space="preserve"> pages 605–613, 2017</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[Groueix--CVPR--2018] Fisher, Matthew, Kim, Vladimir G, Russell, Bryan C, and Aubry, Mathieu A Papier-Mâché Approach to Learning 3D Surface Generation. In </w:t>
            </w:r>
            <w:r w:rsidRPr="00AB7CF0">
              <w:rPr>
                <w:i/>
                <w:iCs/>
                <w:noProof/>
                <w:kern w:val="0"/>
                <w:sz w:val="20"/>
              </w:rPr>
              <w:t>CVPR</w:t>
            </w:r>
            <w:r w:rsidRPr="00AB7CF0">
              <w:rPr>
                <w:noProof/>
                <w:kern w:val="0"/>
                <w:sz w:val="20"/>
              </w:rPr>
              <w:t>, 2018</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[Pontes--ACCV--2018a] Kong, Chen, Sridharan, Sridha, Lucey, Simon, Eriksson, Anders P, and Fookes, Clinton B Image2Mesh: A learning framework for single image 3D reconstruction. In </w:t>
            </w:r>
            <w:r w:rsidRPr="00AB7CF0">
              <w:rPr>
                <w:i/>
                <w:iCs/>
                <w:noProof/>
                <w:kern w:val="0"/>
                <w:sz w:val="20"/>
              </w:rPr>
              <w:t>ACCV</w:t>
            </w:r>
            <w:r w:rsidRPr="00AB7CF0">
              <w:rPr>
                <w:noProof/>
                <w:kern w:val="0"/>
                <w:sz w:val="20"/>
              </w:rPr>
              <w:t>, 2018</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[Pontes--ACCV--2018b] Kong, Chen, Sridharan, Sridha, Lucey, Simon, Eriksson, Anders P, and Fookes, Clinton B Image2Mesh: A learning framework for single image 3D reconstruction. In </w:t>
            </w:r>
            <w:r w:rsidRPr="00AB7CF0">
              <w:rPr>
                <w:i/>
                <w:iCs/>
                <w:noProof/>
                <w:kern w:val="0"/>
                <w:sz w:val="20"/>
              </w:rPr>
              <w:t>ACCV</w:t>
            </w:r>
            <w:r w:rsidRPr="00AB7CF0">
              <w:rPr>
                <w:noProof/>
                <w:kern w:val="0"/>
                <w:sz w:val="20"/>
              </w:rPr>
              <w:t>, 2018</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[Tatarchenko--ICCV--2017] Dosovitskiy, A and Brox, T Octree Generating Networks: Efficient Convolutional Architectures for High-resolution 3D Outputs. In </w:t>
            </w:r>
            <w:r w:rsidRPr="00AB7CF0">
              <w:rPr>
                <w:i/>
                <w:iCs/>
                <w:noProof/>
                <w:kern w:val="0"/>
                <w:sz w:val="20"/>
              </w:rPr>
              <w:t>ICCV</w:t>
            </w:r>
            <w:r w:rsidRPr="00AB7CF0">
              <w:rPr>
                <w:noProof/>
                <w:kern w:val="0"/>
                <w:sz w:val="20"/>
              </w:rPr>
              <w:t xml:space="preserve"> pages 2107–2115, 2017</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[Wang--2018] Zhang, Yinda, Li, Zhuwen, Fu, Yanwei, Liu, Wei, and Jiang, Yu-Gang Pixel2Mesh: Generating 3D Mesh Models from Single RGB Images. , 2018</w:t>
            </w:r>
          </w:p>
          <w:p w:rsidR="00AB7CF0" w:rsidRPr="00AB7CF0" w:rsidRDefault="00AB7CF0" w:rsidP="00AB7CF0">
            <w:pPr>
              <w:autoSpaceDE w:val="0"/>
              <w:autoSpaceDN w:val="0"/>
              <w:adjustRightInd w:val="0"/>
              <w:ind w:left="480" w:hanging="480"/>
              <w:jc w:val="left"/>
              <w:rPr>
                <w:noProof/>
                <w:sz w:val="20"/>
              </w:rPr>
            </w:pPr>
            <w:r w:rsidRPr="00AB7CF0">
              <w:rPr>
                <w:noProof/>
                <w:kern w:val="0"/>
                <w:sz w:val="20"/>
              </w:rPr>
              <w:t xml:space="preserve">[Wu--CVPR--2015] Song, S, Khosla, A, Yu, Fisher, Zhang, Linguang, Tang, Xiaoou, and Xiao, J 3D ShapeNets: A deep representation for volumetric shapes. In </w:t>
            </w:r>
            <w:r w:rsidRPr="00AB7CF0">
              <w:rPr>
                <w:i/>
                <w:iCs/>
                <w:noProof/>
                <w:kern w:val="0"/>
                <w:sz w:val="20"/>
              </w:rPr>
              <w:t>CVPR</w:t>
            </w:r>
            <w:r w:rsidRPr="00AB7CF0">
              <w:rPr>
                <w:noProof/>
                <w:kern w:val="0"/>
                <w:sz w:val="20"/>
              </w:rPr>
              <w:t xml:space="preserve"> pages 1912–1920, 2015</w:t>
            </w:r>
          </w:p>
          <w:p w:rsidR="003C08D0" w:rsidRPr="003C08D0" w:rsidRDefault="00826BB2" w:rsidP="00AB7CF0">
            <w:pPr>
              <w:autoSpaceDE w:val="0"/>
              <w:autoSpaceDN w:val="0"/>
              <w:adjustRightInd w:val="0"/>
              <w:ind w:left="480" w:hanging="480"/>
              <w:jc w:val="left"/>
              <w:rPr>
                <w:b/>
              </w:rPr>
            </w:pPr>
            <w:r>
              <w:rPr>
                <w:b/>
              </w:rPr>
              <w:fldChar w:fldCharType="end"/>
            </w:r>
          </w:p>
        </w:tc>
      </w:tr>
    </w:tbl>
    <w:p w:rsidR="00CD0D06" w:rsidRDefault="00CD0D06" w:rsidP="0002115B">
      <w:pPr>
        <w:rPr>
          <w:rFonts w:ascii="黑体" w:eastAsia="黑体"/>
          <w:bCs/>
          <w:sz w:val="30"/>
          <w:szCs w:val="30"/>
        </w:rPr>
      </w:pPr>
      <w:r>
        <w:rPr>
          <w:rFonts w:ascii="黑体" w:eastAsia="黑体" w:hint="eastAsia"/>
          <w:bCs/>
          <w:sz w:val="30"/>
          <w:szCs w:val="30"/>
        </w:rPr>
        <w:lastRenderedPageBreak/>
        <w:t>二</w:t>
      </w:r>
      <w:r w:rsidR="00637357">
        <w:rPr>
          <w:rFonts w:ascii="黑体" w:eastAsia="黑体" w:hint="eastAsia"/>
          <w:bCs/>
          <w:sz w:val="30"/>
          <w:szCs w:val="30"/>
        </w:rPr>
        <w:t>．学位论文工作</w:t>
      </w:r>
      <w:r w:rsidR="005D1A68">
        <w:rPr>
          <w:rFonts w:ascii="黑体" w:eastAsia="黑体" w:hint="eastAsia"/>
          <w:bCs/>
          <w:sz w:val="30"/>
          <w:szCs w:val="30"/>
        </w:rPr>
        <w:t>完成情况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CD0D06" w:rsidTr="00637357">
        <w:trPr>
          <w:trHeight w:val="12984"/>
        </w:trPr>
        <w:tc>
          <w:tcPr>
            <w:tcW w:w="9648" w:type="dxa"/>
          </w:tcPr>
          <w:p w:rsidR="000753FF" w:rsidRDefault="005D1A68" w:rsidP="00357D3D">
            <w:r>
              <w:rPr>
                <w:rFonts w:hint="eastAsia"/>
              </w:rPr>
              <w:t>简介已完成和待完成的学位论文工作，若存在与开题内容不同之处，应给予</w:t>
            </w:r>
            <w:r w:rsidR="00FF3847">
              <w:rPr>
                <w:rFonts w:hint="eastAsia"/>
              </w:rPr>
              <w:t>详细</w:t>
            </w:r>
            <w:r>
              <w:rPr>
                <w:rFonts w:hint="eastAsia"/>
              </w:rPr>
              <w:t>说明。</w:t>
            </w:r>
          </w:p>
          <w:p w:rsidR="00853BF2" w:rsidRPr="00CE35E4" w:rsidRDefault="006F04B9" w:rsidP="00CE35E4">
            <w:pPr>
              <w:pStyle w:val="a7"/>
              <w:numPr>
                <w:ilvl w:val="0"/>
                <w:numId w:val="13"/>
              </w:numPr>
              <w:ind w:firstLineChars="0"/>
              <w:rPr>
                <w:b/>
              </w:rPr>
            </w:pPr>
            <w:r w:rsidRPr="00CE35E4">
              <w:rPr>
                <w:rFonts w:hint="eastAsia"/>
                <w:b/>
              </w:rPr>
              <w:t>已完成的工作</w:t>
            </w:r>
          </w:p>
          <w:p w:rsidR="00CE35E4" w:rsidRPr="00776842" w:rsidRDefault="00CE35E4" w:rsidP="00CE35E4">
            <w:r>
              <w:rPr>
                <w:rFonts w:hint="eastAsia"/>
                <w:b/>
              </w:rPr>
              <w:t xml:space="preserve">1.1 </w:t>
            </w:r>
            <w:r w:rsidRPr="0025635F">
              <w:rPr>
                <w:rFonts w:hint="eastAsia"/>
                <w:b/>
              </w:rPr>
              <w:t>基于表面参数化的</w:t>
            </w:r>
            <w:r>
              <w:rPr>
                <w:rFonts w:hint="eastAsia"/>
                <w:b/>
              </w:rPr>
              <w:t>端到端可训练的通用三维表面网格生成网络</w:t>
            </w:r>
            <w:r w:rsidRPr="00260620">
              <w:rPr>
                <w:rFonts w:hint="eastAsia"/>
                <w:b/>
              </w:rPr>
              <w:t>：</w:t>
            </w:r>
          </w:p>
          <w:p w:rsidR="00CE35E4" w:rsidRPr="00AB7CF0" w:rsidRDefault="00CA15FA" w:rsidP="00CE35E4">
            <w:r>
              <w:rPr>
                <w:rFonts w:hint="eastAsia"/>
              </w:rPr>
              <w:t>本文所提出的</w:t>
            </w:r>
            <w:r w:rsidR="00DC7F68">
              <w:rPr>
                <w:rFonts w:hint="eastAsia"/>
              </w:rPr>
              <w:t>基于表面参数化</w:t>
            </w:r>
            <w:r w:rsidR="00826BB2">
              <w:rPr>
                <w:noProof/>
              </w:rPr>
              <w:pict>
                <v:shape id="_x0000_s1050" type="#_x0000_t202" style="position:absolute;left:0;text-align:left;margin-left:1.15pt;margin-top:233.65pt;width:480.8pt;height:.05pt;z-index:251671552;mso-position-horizontal-relative:text;mso-position-vertical-relative:text" stroked="f">
                  <v:textbox style="mso-next-textbox:#_x0000_s1050;mso-fit-shape-to-text:t" inset="0,0,0,0">
                    <w:txbxContent>
                      <w:p w:rsidR="00D95C96" w:rsidRPr="00C433CB" w:rsidRDefault="00D95C96" w:rsidP="00EA34E8">
                        <w:pPr>
                          <w:pStyle w:val="a6"/>
                          <w:jc w:val="center"/>
                          <w:rPr>
                            <w:rFonts w:ascii="Times New Roman" w:eastAsia="宋体" w:hAnsi="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本文与</w:t>
                        </w:r>
                        <w:r>
                          <w:rPr>
                            <w:rFonts w:hint="eastAsia"/>
                          </w:rPr>
                          <w:t>[Fan</w:t>
                        </w:r>
                        <w:r>
                          <w:t>—</w:t>
                        </w:r>
                        <w:r>
                          <w:rPr>
                            <w:rFonts w:hint="eastAsia"/>
                          </w:rPr>
                          <w:t>CVPR--2017]</w:t>
                        </w:r>
                        <w:r>
                          <w:rPr>
                            <w:rFonts w:hint="eastAsia"/>
                          </w:rPr>
                          <w:t>在视觉效果上的比较</w:t>
                        </w:r>
                      </w:p>
                    </w:txbxContent>
                  </v:textbox>
                  <w10:wrap type="topAndBottom"/>
                </v:shape>
              </w:pict>
            </w:r>
            <w:r w:rsidR="00AB7CF0">
              <w:rPr>
                <w:rFonts w:hint="eastAsia"/>
                <w:noProof/>
              </w:rPr>
              <w:drawing>
                <wp:anchor distT="0" distB="0" distL="114300" distR="114300" simplePos="0" relativeHeight="251669504" behindDoc="0" locked="0" layoutInCell="1" allowOverlap="1">
                  <wp:simplePos x="0" y="0"/>
                  <wp:positionH relativeFrom="column">
                    <wp:posOffset>14952</wp:posOffset>
                  </wp:positionH>
                  <wp:positionV relativeFrom="paragraph">
                    <wp:posOffset>253880</wp:posOffset>
                  </wp:positionV>
                  <wp:extent cx="6106712" cy="2656936"/>
                  <wp:effectExtent l="19050" t="0" r="8338" b="0"/>
                  <wp:wrapTopAndBottom/>
                  <wp:docPr id="254" name="图片 254" descr="C:\Users\SamHu\Deskto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amHu\Desktop\res.png"/>
                          <pic:cNvPicPr>
                            <a:picLocks noChangeAspect="1" noChangeArrowheads="1"/>
                          </pic:cNvPicPr>
                        </pic:nvPicPr>
                        <pic:blipFill>
                          <a:blip r:embed="rId26" cstate="print"/>
                          <a:srcRect/>
                          <a:stretch>
                            <a:fillRect/>
                          </a:stretch>
                        </pic:blipFill>
                        <pic:spPr bwMode="auto">
                          <a:xfrm>
                            <a:off x="0" y="0"/>
                            <a:ext cx="6106712" cy="2656936"/>
                          </a:xfrm>
                          <a:prstGeom prst="rect">
                            <a:avLst/>
                          </a:prstGeom>
                          <a:noFill/>
                          <a:ln w="9525">
                            <a:noFill/>
                            <a:miter lim="800000"/>
                            <a:headEnd/>
                            <a:tailEnd/>
                          </a:ln>
                        </pic:spPr>
                      </pic:pic>
                    </a:graphicData>
                  </a:graphic>
                </wp:anchor>
              </w:drawing>
            </w:r>
            <w:r w:rsidR="00AB7CF0">
              <w:rPr>
                <w:rFonts w:hint="eastAsia"/>
              </w:rPr>
              <w:t>的方法无论从视觉还是数值上都超过了当时最优秀的</w:t>
            </w:r>
            <w:r w:rsidR="00826BB2">
              <w:fldChar w:fldCharType="begin" w:fldLock="1"/>
            </w:r>
            <w:r w:rsidR="00AB7CF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operties":{"noteIndex":0},"schema":"https://github.com/citation-style-language/schema/raw/master/csl-citation.json"}</w:instrText>
            </w:r>
            <w:r w:rsidR="00826BB2">
              <w:fldChar w:fldCharType="separate"/>
            </w:r>
            <w:r w:rsidR="00AB7CF0" w:rsidRPr="00AB7CF0">
              <w:rPr>
                <w:noProof/>
              </w:rPr>
              <w:t>[Fan--CVPR--2017]</w:t>
            </w:r>
            <w:r w:rsidR="00826BB2">
              <w:fldChar w:fldCharType="end"/>
            </w:r>
          </w:p>
          <w:p w:rsidR="00EA34E8" w:rsidRDefault="00EA34E8" w:rsidP="00EA34E8">
            <w:pPr>
              <w:keepNext/>
            </w:pPr>
          </w:p>
          <w:p w:rsidR="00AD6C56" w:rsidRDefault="007B7EAB" w:rsidP="00AD6C56">
            <w:pPr>
              <w:keepNext/>
            </w:pPr>
            <w:r>
              <w:rPr>
                <w:noProof/>
              </w:rPr>
              <w:drawing>
                <wp:inline distT="0" distB="0" distL="0" distR="0">
                  <wp:extent cx="6116320" cy="2596515"/>
                  <wp:effectExtent l="0" t="0" r="0" b="0"/>
                  <wp:docPr id="259" name="图片 259" descr="C:\Users\SamHu\Desktop\a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SamHu\Desktop\abl.png"/>
                          <pic:cNvPicPr>
                            <a:picLocks noChangeAspect="1" noChangeArrowheads="1"/>
                          </pic:cNvPicPr>
                        </pic:nvPicPr>
                        <pic:blipFill>
                          <a:blip r:embed="rId27" cstate="print"/>
                          <a:srcRect/>
                          <a:stretch>
                            <a:fillRect/>
                          </a:stretch>
                        </pic:blipFill>
                        <pic:spPr bwMode="auto">
                          <a:xfrm>
                            <a:off x="0" y="0"/>
                            <a:ext cx="6116320" cy="2596515"/>
                          </a:xfrm>
                          <a:prstGeom prst="rect">
                            <a:avLst/>
                          </a:prstGeom>
                          <a:noFill/>
                          <a:ln w="9525">
                            <a:noFill/>
                            <a:miter lim="800000"/>
                            <a:headEnd/>
                            <a:tailEnd/>
                          </a:ln>
                        </pic:spPr>
                      </pic:pic>
                    </a:graphicData>
                  </a:graphic>
                </wp:inline>
              </w:drawing>
            </w:r>
          </w:p>
          <w:p w:rsidR="007B7EAB" w:rsidRDefault="00AD6C56" w:rsidP="00AD6C56">
            <w:pPr>
              <w:pStyle w:val="a6"/>
              <w:jc w:val="center"/>
            </w:pPr>
            <w:r>
              <w:rPr>
                <w:rFonts w:hint="eastAsia"/>
              </w:rPr>
              <w:t>图</w:t>
            </w:r>
            <w:r>
              <w:rPr>
                <w:rFonts w:hint="eastAsia"/>
              </w:rPr>
              <w:t xml:space="preserve"> </w:t>
            </w:r>
            <w:r w:rsidR="00826BB2">
              <w:fldChar w:fldCharType="begin"/>
            </w:r>
            <w:r w:rsidRPr="00AD6C56">
              <w:instrText xml:space="preserve"> </w:instrText>
            </w:r>
            <w:r w:rsidRPr="00AD6C56">
              <w:rPr>
                <w:rFonts w:hint="eastAsia"/>
              </w:rPr>
              <w:instrText xml:space="preserve">SEQ </w:instrText>
            </w:r>
            <w:r w:rsidRPr="00AD6C56">
              <w:rPr>
                <w:rFonts w:hint="eastAsia"/>
              </w:rPr>
              <w:instrText>图</w:instrText>
            </w:r>
            <w:r w:rsidRPr="00AD6C56">
              <w:rPr>
                <w:rFonts w:hint="eastAsia"/>
              </w:rPr>
              <w:instrText xml:space="preserve"> \* ARABIC</w:instrText>
            </w:r>
            <w:r w:rsidRPr="00AD6C56">
              <w:instrText xml:space="preserve"> </w:instrText>
            </w:r>
            <w:r w:rsidR="00826BB2">
              <w:fldChar w:fldCharType="separate"/>
            </w:r>
            <w:r>
              <w:rPr>
                <w:noProof/>
              </w:rPr>
              <w:t>7</w:t>
            </w:r>
            <w:r w:rsidR="00826BB2">
              <w:fldChar w:fldCharType="end"/>
            </w:r>
            <w:r>
              <w:rPr>
                <w:rFonts w:hint="eastAsia"/>
              </w:rPr>
              <w:t>本文方法的各模块功能对比实验</w:t>
            </w:r>
          </w:p>
          <w:p w:rsidR="007E722D" w:rsidRDefault="007E722D" w:rsidP="00CF63E7">
            <w:pPr>
              <w:spacing w:line="360" w:lineRule="exact"/>
              <w:ind w:firstLine="420"/>
            </w:pPr>
          </w:p>
          <w:p w:rsidR="00A82AE3" w:rsidRDefault="00A82AE3" w:rsidP="007E722D">
            <w:pPr>
              <w:ind w:left="420"/>
              <w:jc w:val="center"/>
            </w:pPr>
          </w:p>
          <w:p w:rsidR="00694F95" w:rsidRDefault="00694F95" w:rsidP="007E722D">
            <w:pPr>
              <w:ind w:left="420"/>
              <w:jc w:val="center"/>
            </w:pPr>
          </w:p>
          <w:p w:rsidR="007B7EAB" w:rsidRDefault="007B7EAB" w:rsidP="007B7EAB">
            <w:pPr>
              <w:keepNext/>
              <w:autoSpaceDE w:val="0"/>
              <w:autoSpaceDN w:val="0"/>
              <w:adjustRightInd w:val="0"/>
              <w:ind w:left="480" w:hanging="480"/>
              <w:jc w:val="left"/>
            </w:pPr>
            <w:r>
              <w:rPr>
                <w:b/>
                <w:noProof/>
              </w:rPr>
              <w:lastRenderedPageBreak/>
              <w:drawing>
                <wp:inline distT="0" distB="0" distL="0" distR="0">
                  <wp:extent cx="6116320" cy="3441700"/>
                  <wp:effectExtent l="19050" t="0" r="0" b="0"/>
                  <wp:docPr id="14" name="图片 257" descr="C:\Users\SamHu\Desktop\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SamHu\Desktop\real.png"/>
                          <pic:cNvPicPr>
                            <a:picLocks noChangeAspect="1" noChangeArrowheads="1"/>
                          </pic:cNvPicPr>
                        </pic:nvPicPr>
                        <pic:blipFill>
                          <a:blip r:embed="rId28" cstate="print"/>
                          <a:srcRect/>
                          <a:stretch>
                            <a:fillRect/>
                          </a:stretch>
                        </pic:blipFill>
                        <pic:spPr bwMode="auto">
                          <a:xfrm>
                            <a:off x="0" y="0"/>
                            <a:ext cx="6116320" cy="3441700"/>
                          </a:xfrm>
                          <a:prstGeom prst="rect">
                            <a:avLst/>
                          </a:prstGeom>
                          <a:noFill/>
                          <a:ln w="9525">
                            <a:noFill/>
                            <a:miter lim="800000"/>
                            <a:headEnd/>
                            <a:tailEnd/>
                          </a:ln>
                        </pic:spPr>
                      </pic:pic>
                    </a:graphicData>
                  </a:graphic>
                </wp:inline>
              </w:drawing>
            </w:r>
          </w:p>
          <w:p w:rsidR="00995672" w:rsidRDefault="007B7EAB" w:rsidP="007B7EAB">
            <w:pPr>
              <w:pStyle w:val="a6"/>
              <w:jc w:val="center"/>
            </w:pPr>
            <w:r>
              <w:rPr>
                <w:rFonts w:hint="eastAsia"/>
              </w:rPr>
              <w:t>图</w:t>
            </w:r>
            <w:r>
              <w:rPr>
                <w:rFonts w:hint="eastAsia"/>
              </w:rPr>
              <w:t xml:space="preserve"> </w:t>
            </w:r>
            <w:r w:rsidR="00826BB2">
              <w:fldChar w:fldCharType="begin"/>
            </w:r>
            <w:r w:rsidRPr="007B7EAB">
              <w:instrText xml:space="preserve"> </w:instrText>
            </w:r>
            <w:r w:rsidRPr="007B7EAB">
              <w:rPr>
                <w:rFonts w:hint="eastAsia"/>
              </w:rPr>
              <w:instrText xml:space="preserve">SEQ </w:instrText>
            </w:r>
            <w:r w:rsidRPr="007B7EAB">
              <w:rPr>
                <w:rFonts w:hint="eastAsia"/>
              </w:rPr>
              <w:instrText>图</w:instrText>
            </w:r>
            <w:r w:rsidRPr="007B7EAB">
              <w:rPr>
                <w:rFonts w:hint="eastAsia"/>
              </w:rPr>
              <w:instrText xml:space="preserve"> \* ARABIC</w:instrText>
            </w:r>
            <w:r w:rsidRPr="007B7EAB">
              <w:instrText xml:space="preserve"> </w:instrText>
            </w:r>
            <w:r w:rsidR="00826BB2">
              <w:fldChar w:fldCharType="separate"/>
            </w:r>
            <w:r w:rsidR="00AD6C56">
              <w:rPr>
                <w:noProof/>
              </w:rPr>
              <w:t>8</w:t>
            </w:r>
            <w:r w:rsidR="00826BB2">
              <w:fldChar w:fldCharType="end"/>
            </w:r>
            <w:r>
              <w:rPr>
                <w:rFonts w:hint="eastAsia"/>
              </w:rPr>
              <w:t>本文方法</w:t>
            </w:r>
            <w:r w:rsidR="00B50C68">
              <w:rPr>
                <w:rFonts w:hint="eastAsia"/>
              </w:rPr>
              <w:t>运用于真实图像</w:t>
            </w:r>
            <w:r>
              <w:rPr>
                <w:rFonts w:hint="eastAsia"/>
              </w:rPr>
              <w:t>（基于渲染图像所训练的网络模型）</w:t>
            </w:r>
          </w:p>
          <w:p w:rsidR="00A06A1B" w:rsidRDefault="00A06A1B" w:rsidP="00A06A1B"/>
          <w:p w:rsidR="00A06A1B" w:rsidRDefault="00A06A1B" w:rsidP="00A06A1B">
            <w:pPr>
              <w:rPr>
                <w:rFonts w:hint="eastAsia"/>
                <w:b/>
              </w:rPr>
            </w:pPr>
            <w:r>
              <w:rPr>
                <w:rFonts w:hint="eastAsia"/>
              </w:rPr>
              <w:t>1.2</w:t>
            </w:r>
            <w:r w:rsidR="00577212">
              <w:rPr>
                <w:rFonts w:hint="eastAsia"/>
                <w:b/>
              </w:rPr>
              <w:t>通用</w:t>
            </w:r>
            <w:r w:rsidR="00577212" w:rsidRPr="00EA0CA9">
              <w:rPr>
                <w:rFonts w:hint="eastAsia"/>
                <w:b/>
              </w:rPr>
              <w:t>三维</w:t>
            </w:r>
            <w:r w:rsidR="00577212" w:rsidRPr="0095281A">
              <w:rPr>
                <w:rFonts w:hint="eastAsia"/>
                <w:b/>
              </w:rPr>
              <w:t>网格生成网络中基于循环正则的</w:t>
            </w:r>
            <w:r w:rsidR="00577212">
              <w:rPr>
                <w:rFonts w:hint="eastAsia"/>
                <w:b/>
              </w:rPr>
              <w:t>表面防自交方法</w:t>
            </w:r>
            <w:r w:rsidR="00577212" w:rsidRPr="0095281A">
              <w:rPr>
                <w:rFonts w:hint="eastAsia"/>
                <w:b/>
              </w:rPr>
              <w:t>：</w:t>
            </w:r>
          </w:p>
          <w:p w:rsidR="00F70D4E" w:rsidRDefault="00F70D4E" w:rsidP="00A06A1B">
            <w:pPr>
              <w:rPr>
                <w:rFonts w:hint="eastAsia"/>
              </w:rPr>
            </w:pPr>
            <w:r w:rsidRPr="00F70D4E">
              <w:rPr>
                <w:rFonts w:hint="eastAsia"/>
              </w:rPr>
              <w:t>已经</w:t>
            </w:r>
            <w:r w:rsidR="00903F08">
              <w:rPr>
                <w:rFonts w:hint="eastAsia"/>
              </w:rPr>
              <w:t>实现</w:t>
            </w:r>
            <w:r>
              <w:rPr>
                <w:rFonts w:hint="eastAsia"/>
              </w:rPr>
              <w:t>将</w:t>
            </w:r>
            <w:r w:rsidR="00C5524D">
              <w:rPr>
                <w:rFonts w:hint="eastAsia"/>
              </w:rPr>
              <w:t>本文所提出的循环正则的方法应用于现有的</w:t>
            </w:r>
            <w:r w:rsidR="00903F08">
              <w:rPr>
                <w:rFonts w:hint="eastAsia"/>
              </w:rPr>
              <w:t>通用</w:t>
            </w:r>
            <w:r>
              <w:rPr>
                <w:rFonts w:hint="eastAsia"/>
              </w:rPr>
              <w:t>三维网格生成网络</w:t>
            </w:r>
            <w:r w:rsidR="00903F08">
              <w:rPr>
                <w:rFonts w:hint="eastAsia"/>
              </w:rPr>
              <w:t>，并验证了效果</w:t>
            </w:r>
            <w:r w:rsidR="00C5524D">
              <w:rPr>
                <w:rFonts w:hint="eastAsia"/>
              </w:rPr>
              <w:t>。</w:t>
            </w:r>
          </w:p>
          <w:p w:rsidR="001B7355" w:rsidRDefault="001B7355" w:rsidP="001B7355">
            <w:pPr>
              <w:rPr>
                <w:rFonts w:hint="eastAsia"/>
                <w:b/>
              </w:rPr>
            </w:pPr>
          </w:p>
          <w:p w:rsidR="00D95C96" w:rsidRDefault="00D95C96" w:rsidP="00D95C96">
            <w:pPr>
              <w:pStyle w:val="a6"/>
              <w:keepNext/>
              <w:jc w:val="center"/>
            </w:pPr>
            <w:r>
              <w:rPr>
                <w:rFonts w:hint="eastAsia"/>
              </w:rPr>
              <w:t>表格</w:t>
            </w:r>
            <w:r>
              <w:rPr>
                <w:rFonts w:hint="eastAsia"/>
              </w:rPr>
              <w:t xml:space="preserve"> </w:t>
            </w:r>
            <w:r>
              <w:fldChar w:fldCharType="begin"/>
            </w:r>
            <w:r w:rsidRPr="00D95C96">
              <w:instrText xml:space="preserve"> </w:instrText>
            </w:r>
            <w:r w:rsidRPr="00D95C96">
              <w:rPr>
                <w:rFonts w:hint="eastAsia"/>
              </w:rPr>
              <w:instrText xml:space="preserve">SEQ </w:instrText>
            </w:r>
            <w:r w:rsidRPr="00D95C96">
              <w:rPr>
                <w:rFonts w:hint="eastAsia"/>
              </w:rPr>
              <w:instrText>表格</w:instrText>
            </w:r>
            <w:r w:rsidRPr="00D95C96">
              <w:rPr>
                <w:rFonts w:hint="eastAsia"/>
              </w:rPr>
              <w:instrText xml:space="preserve"> \* ARABIC</w:instrText>
            </w:r>
            <w:r w:rsidRPr="00D95C96">
              <w:instrText xml:space="preserve"> </w:instrText>
            </w:r>
            <w:r>
              <w:fldChar w:fldCharType="separate"/>
            </w:r>
            <w:r>
              <w:rPr>
                <w:noProof/>
              </w:rPr>
              <w:t>1</w:t>
            </w:r>
            <w:r>
              <w:fldChar w:fldCharType="end"/>
            </w:r>
            <w:r>
              <w:rPr>
                <w:rFonts w:hint="eastAsia"/>
              </w:rPr>
              <w:t>循环正则应用于</w:t>
            </w:r>
            <w:proofErr w:type="spellStart"/>
            <w:r>
              <w:rPr>
                <w:rFonts w:hint="eastAsia"/>
              </w:rPr>
              <w:t>AtlasNet</w:t>
            </w:r>
            <w:proofErr w:type="spellEnd"/>
            <w:r>
              <w:rPr>
                <w:rFonts w:hint="eastAsia"/>
              </w:rPr>
              <w:t>[</w:t>
            </w:r>
            <w:proofErr w:type="spellStart"/>
            <w:r w:rsidRPr="00A420B4">
              <w:rPr>
                <w:noProof/>
              </w:rPr>
              <w:t>Groueix</w:t>
            </w:r>
            <w:proofErr w:type="spellEnd"/>
            <w:r w:rsidRPr="00A420B4">
              <w:rPr>
                <w:noProof/>
              </w:rPr>
              <w:t>--CVPR--2018</w:t>
            </w:r>
            <w:r>
              <w:rPr>
                <w:rFonts w:hint="eastAsia"/>
              </w:rPr>
              <w:t>]</w:t>
            </w:r>
            <w:r>
              <w:rPr>
                <w:rFonts w:hint="eastAsia"/>
              </w:rPr>
              <w:t>的</w:t>
            </w:r>
            <w:r w:rsidR="00B06926">
              <w:rPr>
                <w:rFonts w:hint="eastAsia"/>
              </w:rPr>
              <w:t>效果</w:t>
            </w:r>
          </w:p>
          <w:tbl>
            <w:tblPr>
              <w:tblW w:w="0" w:type="auto"/>
              <w:tblInd w:w="1150" w:type="dxa"/>
              <w:tblCellMar>
                <w:left w:w="0" w:type="dxa"/>
                <w:right w:w="0" w:type="dxa"/>
              </w:tblCellMar>
              <w:tblLook w:val="04A0"/>
            </w:tblPr>
            <w:tblGrid>
              <w:gridCol w:w="1160"/>
              <w:gridCol w:w="540"/>
              <w:gridCol w:w="780"/>
              <w:gridCol w:w="460"/>
              <w:gridCol w:w="1000"/>
              <w:gridCol w:w="640"/>
              <w:gridCol w:w="780"/>
              <w:gridCol w:w="560"/>
              <w:gridCol w:w="1120"/>
            </w:tblGrid>
            <w:tr w:rsidR="00D95C96" w:rsidRPr="00D95C96" w:rsidTr="00D95C96">
              <w:trPr>
                <w:trHeight w:val="216"/>
              </w:trPr>
              <w:tc>
                <w:tcPr>
                  <w:tcW w:w="1160" w:type="dxa"/>
                  <w:tcBorders>
                    <w:top w:val="single" w:sz="8" w:space="0" w:color="auto"/>
                    <w:left w:val="single" w:sz="8" w:space="0" w:color="auto"/>
                    <w:right w:val="single" w:sz="8" w:space="0" w:color="auto"/>
                  </w:tcBorders>
                  <w:vAlign w:val="bottom"/>
                </w:tcPr>
                <w:p w:rsidR="00D95C96" w:rsidRPr="00D95C96" w:rsidRDefault="00D95C96" w:rsidP="00D95C96">
                  <w:pPr>
                    <w:rPr>
                      <w:sz w:val="18"/>
                      <w:szCs w:val="18"/>
                    </w:rPr>
                  </w:pPr>
                </w:p>
              </w:tc>
              <w:tc>
                <w:tcPr>
                  <w:tcW w:w="540" w:type="dxa"/>
                  <w:tcBorders>
                    <w:top w:val="single" w:sz="8" w:space="0" w:color="auto"/>
                  </w:tcBorders>
                  <w:vAlign w:val="bottom"/>
                </w:tcPr>
                <w:p w:rsidR="00D95C96" w:rsidRPr="00D95C96" w:rsidRDefault="00D95C96" w:rsidP="00D95C96">
                  <w:pPr>
                    <w:rPr>
                      <w:sz w:val="18"/>
                      <w:szCs w:val="18"/>
                    </w:rPr>
                  </w:pPr>
                </w:p>
              </w:tc>
              <w:tc>
                <w:tcPr>
                  <w:tcW w:w="2240" w:type="dxa"/>
                  <w:gridSpan w:val="3"/>
                  <w:tcBorders>
                    <w:top w:val="single" w:sz="8" w:space="0" w:color="auto"/>
                    <w:right w:val="single" w:sz="8" w:space="0" w:color="auto"/>
                  </w:tcBorders>
                  <w:vAlign w:val="bottom"/>
                </w:tcPr>
                <w:p w:rsidR="00D95C96" w:rsidRPr="00D95C96" w:rsidRDefault="00D95C96" w:rsidP="00D95C96">
                  <w:pPr>
                    <w:spacing w:line="216" w:lineRule="exact"/>
                    <w:ind w:left="380"/>
                    <w:rPr>
                      <w:sz w:val="20"/>
                      <w:szCs w:val="20"/>
                    </w:rPr>
                  </w:pPr>
                  <w:r w:rsidRPr="00D95C96">
                    <w:rPr>
                      <w:rFonts w:eastAsia="Arial"/>
                      <w:sz w:val="20"/>
                      <w:szCs w:val="20"/>
                    </w:rPr>
                    <w:t>AE-sphere</w:t>
                  </w:r>
                </w:p>
              </w:tc>
              <w:tc>
                <w:tcPr>
                  <w:tcW w:w="640" w:type="dxa"/>
                  <w:tcBorders>
                    <w:top w:val="single" w:sz="8" w:space="0" w:color="auto"/>
                  </w:tcBorders>
                  <w:vAlign w:val="bottom"/>
                </w:tcPr>
                <w:p w:rsidR="00D95C96" w:rsidRPr="00D95C96" w:rsidRDefault="00D95C96" w:rsidP="00D95C96">
                  <w:pPr>
                    <w:rPr>
                      <w:sz w:val="18"/>
                      <w:szCs w:val="18"/>
                    </w:rPr>
                  </w:pPr>
                </w:p>
              </w:tc>
              <w:tc>
                <w:tcPr>
                  <w:tcW w:w="2460" w:type="dxa"/>
                  <w:gridSpan w:val="3"/>
                  <w:tcBorders>
                    <w:top w:val="single" w:sz="8" w:space="0" w:color="auto"/>
                    <w:right w:val="single" w:sz="8" w:space="0" w:color="auto"/>
                  </w:tcBorders>
                  <w:vAlign w:val="bottom"/>
                </w:tcPr>
                <w:p w:rsidR="00D95C96" w:rsidRPr="00D95C96" w:rsidRDefault="00D95C96" w:rsidP="00D95C96">
                  <w:pPr>
                    <w:spacing w:line="216" w:lineRule="exact"/>
                    <w:ind w:left="380"/>
                    <w:rPr>
                      <w:sz w:val="20"/>
                      <w:szCs w:val="20"/>
                    </w:rPr>
                  </w:pPr>
                  <w:r w:rsidRPr="00D95C96">
                    <w:rPr>
                      <w:rFonts w:eastAsia="Arial"/>
                      <w:sz w:val="20"/>
                      <w:szCs w:val="20"/>
                    </w:rPr>
                    <w:t>SVR-sphere</w:t>
                  </w:r>
                </w:p>
              </w:tc>
            </w:tr>
            <w:tr w:rsidR="00D95C96" w:rsidRPr="00D95C96" w:rsidTr="00D95C96">
              <w:trPr>
                <w:trHeight w:val="24"/>
              </w:trPr>
              <w:tc>
                <w:tcPr>
                  <w:tcW w:w="1160" w:type="dxa"/>
                  <w:tcBorders>
                    <w:left w:val="single" w:sz="8" w:space="0" w:color="auto"/>
                    <w:right w:val="single" w:sz="8" w:space="0" w:color="auto"/>
                  </w:tcBorders>
                  <w:vAlign w:val="bottom"/>
                </w:tcPr>
                <w:p w:rsidR="00D95C96" w:rsidRPr="00D95C96" w:rsidRDefault="00D95C96" w:rsidP="00D95C96">
                  <w:pPr>
                    <w:rPr>
                      <w:sz w:val="2"/>
                      <w:szCs w:val="2"/>
                    </w:rPr>
                  </w:pPr>
                </w:p>
              </w:tc>
              <w:tc>
                <w:tcPr>
                  <w:tcW w:w="1320" w:type="dxa"/>
                  <w:gridSpan w:val="2"/>
                  <w:tcBorders>
                    <w:bottom w:val="single" w:sz="8" w:space="0" w:color="auto"/>
                  </w:tcBorders>
                  <w:vAlign w:val="bottom"/>
                </w:tcPr>
                <w:p w:rsidR="00D95C96" w:rsidRPr="00D95C96" w:rsidRDefault="00D95C96" w:rsidP="00D95C96">
                  <w:pPr>
                    <w:rPr>
                      <w:sz w:val="2"/>
                      <w:szCs w:val="2"/>
                    </w:rPr>
                  </w:pPr>
                </w:p>
              </w:tc>
              <w:tc>
                <w:tcPr>
                  <w:tcW w:w="460" w:type="dxa"/>
                  <w:tcBorders>
                    <w:bottom w:val="single" w:sz="8" w:space="0" w:color="auto"/>
                  </w:tcBorders>
                  <w:vAlign w:val="bottom"/>
                </w:tcPr>
                <w:p w:rsidR="00D95C96" w:rsidRPr="00D95C96" w:rsidRDefault="00D95C96" w:rsidP="00D95C96">
                  <w:pPr>
                    <w:rPr>
                      <w:sz w:val="2"/>
                      <w:szCs w:val="2"/>
                    </w:rPr>
                  </w:pPr>
                </w:p>
              </w:tc>
              <w:tc>
                <w:tcPr>
                  <w:tcW w:w="1000" w:type="dxa"/>
                  <w:tcBorders>
                    <w:bottom w:val="single" w:sz="8" w:space="0" w:color="auto"/>
                    <w:right w:val="single" w:sz="8" w:space="0" w:color="auto"/>
                  </w:tcBorders>
                  <w:vAlign w:val="bottom"/>
                </w:tcPr>
                <w:p w:rsidR="00D95C96" w:rsidRPr="00D95C96" w:rsidRDefault="00D95C96" w:rsidP="00D95C96">
                  <w:pPr>
                    <w:rPr>
                      <w:sz w:val="2"/>
                      <w:szCs w:val="2"/>
                    </w:rPr>
                  </w:pPr>
                </w:p>
              </w:tc>
              <w:tc>
                <w:tcPr>
                  <w:tcW w:w="1420" w:type="dxa"/>
                  <w:gridSpan w:val="2"/>
                  <w:tcBorders>
                    <w:bottom w:val="single" w:sz="8" w:space="0" w:color="auto"/>
                  </w:tcBorders>
                  <w:vAlign w:val="bottom"/>
                </w:tcPr>
                <w:p w:rsidR="00D95C96" w:rsidRPr="00D95C96" w:rsidRDefault="00D95C96" w:rsidP="00D95C96">
                  <w:pPr>
                    <w:rPr>
                      <w:sz w:val="2"/>
                      <w:szCs w:val="2"/>
                    </w:rPr>
                  </w:pPr>
                </w:p>
              </w:tc>
              <w:tc>
                <w:tcPr>
                  <w:tcW w:w="560" w:type="dxa"/>
                  <w:tcBorders>
                    <w:bottom w:val="single" w:sz="8" w:space="0" w:color="auto"/>
                  </w:tcBorders>
                  <w:vAlign w:val="bottom"/>
                </w:tcPr>
                <w:p w:rsidR="00D95C96" w:rsidRPr="00D95C96" w:rsidRDefault="00D95C96" w:rsidP="00D95C96">
                  <w:pPr>
                    <w:rPr>
                      <w:sz w:val="2"/>
                      <w:szCs w:val="2"/>
                    </w:rPr>
                  </w:pPr>
                </w:p>
              </w:tc>
              <w:tc>
                <w:tcPr>
                  <w:tcW w:w="1120" w:type="dxa"/>
                  <w:tcBorders>
                    <w:bottom w:val="single" w:sz="8" w:space="0" w:color="auto"/>
                    <w:right w:val="single" w:sz="8" w:space="0" w:color="auto"/>
                  </w:tcBorders>
                  <w:vAlign w:val="bottom"/>
                </w:tcPr>
                <w:p w:rsidR="00D95C96" w:rsidRPr="00D95C96" w:rsidRDefault="00D95C96" w:rsidP="00D95C96">
                  <w:pPr>
                    <w:rPr>
                      <w:sz w:val="2"/>
                      <w:szCs w:val="2"/>
                    </w:rPr>
                  </w:pPr>
                </w:p>
              </w:tc>
            </w:tr>
            <w:tr w:rsidR="00D95C96" w:rsidRPr="00D95C96" w:rsidTr="00D95C96">
              <w:trPr>
                <w:trHeight w:val="195"/>
              </w:trPr>
              <w:tc>
                <w:tcPr>
                  <w:tcW w:w="1160" w:type="dxa"/>
                  <w:tcBorders>
                    <w:left w:val="single" w:sz="8" w:space="0" w:color="auto"/>
                    <w:right w:val="single" w:sz="8" w:space="0" w:color="auto"/>
                  </w:tcBorders>
                  <w:vAlign w:val="bottom"/>
                </w:tcPr>
                <w:p w:rsidR="00D95C96" w:rsidRPr="00D95C96" w:rsidRDefault="00D95C96" w:rsidP="00D95C96">
                  <w:pPr>
                    <w:rPr>
                      <w:sz w:val="16"/>
                      <w:szCs w:val="16"/>
                    </w:rPr>
                  </w:pPr>
                </w:p>
              </w:tc>
              <w:tc>
                <w:tcPr>
                  <w:tcW w:w="1320" w:type="dxa"/>
                  <w:gridSpan w:val="2"/>
                  <w:tcBorders>
                    <w:right w:val="single" w:sz="8" w:space="0" w:color="auto"/>
                  </w:tcBorders>
                  <w:vAlign w:val="bottom"/>
                </w:tcPr>
                <w:p w:rsidR="00D95C96" w:rsidRPr="00D95C96" w:rsidRDefault="00D95C96" w:rsidP="00D95C96">
                  <w:pPr>
                    <w:spacing w:line="195" w:lineRule="exact"/>
                    <w:ind w:left="260"/>
                    <w:rPr>
                      <w:sz w:val="20"/>
                      <w:szCs w:val="20"/>
                    </w:rPr>
                  </w:pPr>
                  <w:proofErr w:type="spellStart"/>
                  <w:r w:rsidRPr="00D95C96">
                    <w:rPr>
                      <w:rFonts w:eastAsia="Arial"/>
                      <w:sz w:val="20"/>
                      <w:szCs w:val="20"/>
                    </w:rPr>
                    <w:t>AtlasNet</w:t>
                  </w:r>
                  <w:proofErr w:type="spellEnd"/>
                </w:p>
              </w:tc>
              <w:tc>
                <w:tcPr>
                  <w:tcW w:w="460" w:type="dxa"/>
                  <w:vAlign w:val="bottom"/>
                </w:tcPr>
                <w:p w:rsidR="00D95C96" w:rsidRPr="00D95C96" w:rsidRDefault="00D95C96" w:rsidP="00D95C96">
                  <w:pPr>
                    <w:rPr>
                      <w:sz w:val="16"/>
                      <w:szCs w:val="16"/>
                    </w:rPr>
                  </w:pPr>
                </w:p>
              </w:tc>
              <w:tc>
                <w:tcPr>
                  <w:tcW w:w="1000" w:type="dxa"/>
                  <w:tcBorders>
                    <w:right w:val="single" w:sz="8" w:space="0" w:color="auto"/>
                  </w:tcBorders>
                  <w:vAlign w:val="bottom"/>
                </w:tcPr>
                <w:p w:rsidR="00D95C96" w:rsidRPr="00D95C96" w:rsidRDefault="00D95C96" w:rsidP="00D95C96">
                  <w:pPr>
                    <w:spacing w:line="195" w:lineRule="exact"/>
                    <w:ind w:left="40"/>
                    <w:rPr>
                      <w:sz w:val="20"/>
                      <w:szCs w:val="20"/>
                    </w:rPr>
                  </w:pPr>
                  <w:r w:rsidRPr="00D95C96">
                    <w:rPr>
                      <w:rFonts w:eastAsia="Arial"/>
                      <w:sz w:val="20"/>
                      <w:szCs w:val="20"/>
                    </w:rPr>
                    <w:t>Ours</w:t>
                  </w:r>
                </w:p>
              </w:tc>
              <w:tc>
                <w:tcPr>
                  <w:tcW w:w="1420" w:type="dxa"/>
                  <w:gridSpan w:val="2"/>
                  <w:tcBorders>
                    <w:right w:val="single" w:sz="8" w:space="0" w:color="auto"/>
                  </w:tcBorders>
                  <w:vAlign w:val="bottom"/>
                </w:tcPr>
                <w:p w:rsidR="00D95C96" w:rsidRPr="00D95C96" w:rsidRDefault="00D95C96" w:rsidP="00D95C96">
                  <w:pPr>
                    <w:spacing w:line="195" w:lineRule="exact"/>
                    <w:ind w:left="320"/>
                    <w:rPr>
                      <w:sz w:val="20"/>
                      <w:szCs w:val="20"/>
                    </w:rPr>
                  </w:pPr>
                  <w:proofErr w:type="spellStart"/>
                  <w:r w:rsidRPr="00D95C96">
                    <w:rPr>
                      <w:rFonts w:eastAsia="Arial"/>
                      <w:sz w:val="20"/>
                      <w:szCs w:val="20"/>
                    </w:rPr>
                    <w:t>AtlasNet</w:t>
                  </w:r>
                  <w:proofErr w:type="spellEnd"/>
                </w:p>
              </w:tc>
              <w:tc>
                <w:tcPr>
                  <w:tcW w:w="560" w:type="dxa"/>
                  <w:vAlign w:val="bottom"/>
                </w:tcPr>
                <w:p w:rsidR="00D95C96" w:rsidRPr="00D95C96" w:rsidRDefault="00D95C96" w:rsidP="00D95C96">
                  <w:pPr>
                    <w:rPr>
                      <w:sz w:val="16"/>
                      <w:szCs w:val="16"/>
                    </w:rPr>
                  </w:pPr>
                </w:p>
              </w:tc>
              <w:tc>
                <w:tcPr>
                  <w:tcW w:w="1120" w:type="dxa"/>
                  <w:tcBorders>
                    <w:right w:val="single" w:sz="8" w:space="0" w:color="auto"/>
                  </w:tcBorders>
                  <w:vAlign w:val="bottom"/>
                </w:tcPr>
                <w:p w:rsidR="00D95C96" w:rsidRPr="00D95C96" w:rsidRDefault="00D95C96" w:rsidP="00D95C96">
                  <w:pPr>
                    <w:spacing w:line="195" w:lineRule="exact"/>
                    <w:ind w:left="60"/>
                    <w:rPr>
                      <w:sz w:val="20"/>
                      <w:szCs w:val="20"/>
                    </w:rPr>
                  </w:pPr>
                  <w:r w:rsidRPr="00D95C96">
                    <w:rPr>
                      <w:rFonts w:eastAsia="Arial"/>
                      <w:sz w:val="20"/>
                      <w:szCs w:val="20"/>
                    </w:rPr>
                    <w:t>Ours</w:t>
                  </w:r>
                </w:p>
              </w:tc>
            </w:tr>
            <w:tr w:rsidR="00D95C96" w:rsidRPr="00D95C96" w:rsidTr="00D95C96">
              <w:trPr>
                <w:trHeight w:val="24"/>
              </w:trPr>
              <w:tc>
                <w:tcPr>
                  <w:tcW w:w="1160" w:type="dxa"/>
                  <w:tcBorders>
                    <w:left w:val="single" w:sz="8" w:space="0" w:color="auto"/>
                    <w:bottom w:val="single" w:sz="8" w:space="0" w:color="auto"/>
                    <w:right w:val="single" w:sz="8" w:space="0" w:color="auto"/>
                  </w:tcBorders>
                  <w:vAlign w:val="bottom"/>
                </w:tcPr>
                <w:p w:rsidR="00D95C96" w:rsidRPr="00D95C96" w:rsidRDefault="00D95C96" w:rsidP="00D95C96">
                  <w:pPr>
                    <w:rPr>
                      <w:sz w:val="2"/>
                      <w:szCs w:val="2"/>
                    </w:rPr>
                  </w:pPr>
                </w:p>
              </w:tc>
              <w:tc>
                <w:tcPr>
                  <w:tcW w:w="540" w:type="dxa"/>
                  <w:tcBorders>
                    <w:bottom w:val="single" w:sz="8" w:space="0" w:color="auto"/>
                  </w:tcBorders>
                  <w:vAlign w:val="bottom"/>
                </w:tcPr>
                <w:p w:rsidR="00D95C96" w:rsidRPr="00D95C96" w:rsidRDefault="00D95C96" w:rsidP="00D95C96">
                  <w:pPr>
                    <w:rPr>
                      <w:sz w:val="2"/>
                      <w:szCs w:val="2"/>
                    </w:rPr>
                  </w:pPr>
                </w:p>
              </w:tc>
              <w:tc>
                <w:tcPr>
                  <w:tcW w:w="780" w:type="dxa"/>
                  <w:tcBorders>
                    <w:bottom w:val="single" w:sz="8" w:space="0" w:color="auto"/>
                    <w:right w:val="single" w:sz="8" w:space="0" w:color="auto"/>
                  </w:tcBorders>
                  <w:vAlign w:val="bottom"/>
                </w:tcPr>
                <w:p w:rsidR="00D95C96" w:rsidRPr="00D95C96" w:rsidRDefault="00D95C96" w:rsidP="00D95C96">
                  <w:pPr>
                    <w:rPr>
                      <w:sz w:val="2"/>
                      <w:szCs w:val="2"/>
                    </w:rPr>
                  </w:pPr>
                </w:p>
              </w:tc>
              <w:tc>
                <w:tcPr>
                  <w:tcW w:w="460" w:type="dxa"/>
                  <w:tcBorders>
                    <w:bottom w:val="single" w:sz="8" w:space="0" w:color="auto"/>
                  </w:tcBorders>
                  <w:vAlign w:val="bottom"/>
                </w:tcPr>
                <w:p w:rsidR="00D95C96" w:rsidRPr="00D95C96" w:rsidRDefault="00D95C96" w:rsidP="00D95C96">
                  <w:pPr>
                    <w:rPr>
                      <w:sz w:val="2"/>
                      <w:szCs w:val="2"/>
                    </w:rPr>
                  </w:pPr>
                </w:p>
              </w:tc>
              <w:tc>
                <w:tcPr>
                  <w:tcW w:w="1000" w:type="dxa"/>
                  <w:tcBorders>
                    <w:bottom w:val="single" w:sz="8" w:space="0" w:color="auto"/>
                    <w:right w:val="single" w:sz="8" w:space="0" w:color="auto"/>
                  </w:tcBorders>
                  <w:vAlign w:val="bottom"/>
                </w:tcPr>
                <w:p w:rsidR="00D95C96" w:rsidRPr="00D95C96" w:rsidRDefault="00D95C96" w:rsidP="00D95C96">
                  <w:pPr>
                    <w:rPr>
                      <w:sz w:val="2"/>
                      <w:szCs w:val="2"/>
                    </w:rPr>
                  </w:pPr>
                </w:p>
              </w:tc>
              <w:tc>
                <w:tcPr>
                  <w:tcW w:w="640" w:type="dxa"/>
                  <w:tcBorders>
                    <w:bottom w:val="single" w:sz="8" w:space="0" w:color="auto"/>
                  </w:tcBorders>
                  <w:vAlign w:val="bottom"/>
                </w:tcPr>
                <w:p w:rsidR="00D95C96" w:rsidRPr="00D95C96" w:rsidRDefault="00D95C96" w:rsidP="00D95C96">
                  <w:pPr>
                    <w:rPr>
                      <w:sz w:val="2"/>
                      <w:szCs w:val="2"/>
                    </w:rPr>
                  </w:pPr>
                </w:p>
              </w:tc>
              <w:tc>
                <w:tcPr>
                  <w:tcW w:w="780" w:type="dxa"/>
                  <w:tcBorders>
                    <w:bottom w:val="single" w:sz="8" w:space="0" w:color="auto"/>
                    <w:right w:val="single" w:sz="8" w:space="0" w:color="auto"/>
                  </w:tcBorders>
                  <w:vAlign w:val="bottom"/>
                </w:tcPr>
                <w:p w:rsidR="00D95C96" w:rsidRPr="00D95C96" w:rsidRDefault="00D95C96" w:rsidP="00D95C96">
                  <w:pPr>
                    <w:rPr>
                      <w:sz w:val="2"/>
                      <w:szCs w:val="2"/>
                    </w:rPr>
                  </w:pPr>
                </w:p>
              </w:tc>
              <w:tc>
                <w:tcPr>
                  <w:tcW w:w="560" w:type="dxa"/>
                  <w:tcBorders>
                    <w:bottom w:val="single" w:sz="8" w:space="0" w:color="auto"/>
                  </w:tcBorders>
                  <w:vAlign w:val="bottom"/>
                </w:tcPr>
                <w:p w:rsidR="00D95C96" w:rsidRPr="00D95C96" w:rsidRDefault="00D95C96" w:rsidP="00D95C96">
                  <w:pPr>
                    <w:rPr>
                      <w:sz w:val="2"/>
                      <w:szCs w:val="2"/>
                    </w:rPr>
                  </w:pPr>
                </w:p>
              </w:tc>
              <w:tc>
                <w:tcPr>
                  <w:tcW w:w="1120" w:type="dxa"/>
                  <w:tcBorders>
                    <w:bottom w:val="single" w:sz="8" w:space="0" w:color="auto"/>
                    <w:right w:val="single" w:sz="8" w:space="0" w:color="auto"/>
                  </w:tcBorders>
                  <w:vAlign w:val="bottom"/>
                </w:tcPr>
                <w:p w:rsidR="00D95C96" w:rsidRPr="00D95C96" w:rsidRDefault="00D95C96" w:rsidP="00D95C96">
                  <w:pPr>
                    <w:rPr>
                      <w:sz w:val="2"/>
                      <w:szCs w:val="2"/>
                    </w:rPr>
                  </w:pPr>
                </w:p>
              </w:tc>
            </w:tr>
            <w:tr w:rsidR="00D95C96" w:rsidRPr="00D95C96" w:rsidTr="00D95C96">
              <w:trPr>
                <w:trHeight w:val="203"/>
              </w:trPr>
              <w:tc>
                <w:tcPr>
                  <w:tcW w:w="1160" w:type="dxa"/>
                  <w:tcBorders>
                    <w:left w:val="single" w:sz="8" w:space="0" w:color="auto"/>
                    <w:right w:val="single" w:sz="8" w:space="0" w:color="auto"/>
                  </w:tcBorders>
                  <w:vAlign w:val="bottom"/>
                </w:tcPr>
                <w:p w:rsidR="00D95C96" w:rsidRPr="00D95C96" w:rsidRDefault="00D95C96" w:rsidP="00D95C96">
                  <w:pPr>
                    <w:spacing w:line="204" w:lineRule="exact"/>
                    <w:jc w:val="center"/>
                    <w:rPr>
                      <w:sz w:val="20"/>
                      <w:szCs w:val="20"/>
                    </w:rPr>
                  </w:pPr>
                  <w:proofErr w:type="spellStart"/>
                  <w:r w:rsidRPr="00D95C96">
                    <w:rPr>
                      <w:rFonts w:eastAsia="Arial"/>
                      <w:w w:val="93"/>
                      <w:sz w:val="20"/>
                      <w:szCs w:val="20"/>
                    </w:rPr>
                    <w:t>cellphone</w:t>
                  </w:r>
                  <w:proofErr w:type="spellEnd"/>
                </w:p>
              </w:tc>
              <w:tc>
                <w:tcPr>
                  <w:tcW w:w="540" w:type="dxa"/>
                  <w:vAlign w:val="bottom"/>
                </w:tcPr>
                <w:p w:rsidR="00D95C96" w:rsidRPr="00D95C96" w:rsidRDefault="00D95C96" w:rsidP="00D95C96">
                  <w:pPr>
                    <w:spacing w:line="204" w:lineRule="exact"/>
                    <w:ind w:right="20"/>
                    <w:jc w:val="right"/>
                    <w:rPr>
                      <w:sz w:val="20"/>
                      <w:szCs w:val="20"/>
                    </w:rPr>
                  </w:pPr>
                  <w:r w:rsidRPr="00D95C96">
                    <w:rPr>
                      <w:rFonts w:eastAsia="Arial"/>
                      <w:sz w:val="20"/>
                      <w:szCs w:val="20"/>
                    </w:rPr>
                    <w:t>1.3,</w:t>
                  </w:r>
                </w:p>
              </w:tc>
              <w:tc>
                <w:tcPr>
                  <w:tcW w:w="780" w:type="dxa"/>
                  <w:tcBorders>
                    <w:right w:val="single" w:sz="8" w:space="0" w:color="auto"/>
                  </w:tcBorders>
                  <w:vAlign w:val="bottom"/>
                </w:tcPr>
                <w:p w:rsidR="00D95C96" w:rsidRPr="00D95C96" w:rsidRDefault="00D95C96" w:rsidP="00D95C96">
                  <w:pPr>
                    <w:spacing w:line="204" w:lineRule="exact"/>
                    <w:jc w:val="center"/>
                    <w:rPr>
                      <w:sz w:val="20"/>
                      <w:szCs w:val="20"/>
                    </w:rPr>
                  </w:pPr>
                  <w:r w:rsidRPr="00D95C96">
                    <w:rPr>
                      <w:rFonts w:eastAsia="Arial"/>
                      <w:w w:val="91"/>
                      <w:sz w:val="20"/>
                      <w:szCs w:val="20"/>
                    </w:rPr>
                    <w:t>0.53%</w:t>
                  </w:r>
                </w:p>
              </w:tc>
              <w:tc>
                <w:tcPr>
                  <w:tcW w:w="460" w:type="dxa"/>
                  <w:vAlign w:val="bottom"/>
                </w:tcPr>
                <w:p w:rsidR="00D95C96" w:rsidRPr="00D95C96" w:rsidRDefault="00D95C96" w:rsidP="00D95C96">
                  <w:pPr>
                    <w:spacing w:line="204" w:lineRule="exact"/>
                    <w:jc w:val="right"/>
                    <w:rPr>
                      <w:sz w:val="20"/>
                      <w:szCs w:val="20"/>
                    </w:rPr>
                  </w:pPr>
                  <w:r w:rsidRPr="00D95C96">
                    <w:rPr>
                      <w:rFonts w:eastAsia="Arial"/>
                      <w:sz w:val="20"/>
                      <w:szCs w:val="20"/>
                    </w:rPr>
                    <w:t>1.4,</w:t>
                  </w:r>
                </w:p>
              </w:tc>
              <w:tc>
                <w:tcPr>
                  <w:tcW w:w="1000" w:type="dxa"/>
                  <w:tcBorders>
                    <w:right w:val="single" w:sz="8" w:space="0" w:color="auto"/>
                  </w:tcBorders>
                  <w:vAlign w:val="bottom"/>
                </w:tcPr>
                <w:p w:rsidR="00D95C96" w:rsidRPr="00D95C96" w:rsidRDefault="00D95C96" w:rsidP="00D95C96">
                  <w:pPr>
                    <w:spacing w:line="204" w:lineRule="exact"/>
                    <w:ind w:left="200"/>
                    <w:rPr>
                      <w:sz w:val="20"/>
                      <w:szCs w:val="20"/>
                    </w:rPr>
                  </w:pPr>
                  <w:r w:rsidRPr="00D95C96">
                    <w:rPr>
                      <w:rFonts w:eastAsia="Arial"/>
                      <w:sz w:val="20"/>
                      <w:szCs w:val="20"/>
                    </w:rPr>
                    <w:t>3.4e-3%</w:t>
                  </w:r>
                </w:p>
              </w:tc>
              <w:tc>
                <w:tcPr>
                  <w:tcW w:w="640" w:type="dxa"/>
                  <w:vAlign w:val="bottom"/>
                </w:tcPr>
                <w:p w:rsidR="00D95C96" w:rsidRPr="00D95C96" w:rsidRDefault="00D95C96" w:rsidP="00D95C96">
                  <w:pPr>
                    <w:spacing w:line="204" w:lineRule="exact"/>
                    <w:ind w:right="20"/>
                    <w:jc w:val="right"/>
                    <w:rPr>
                      <w:sz w:val="20"/>
                      <w:szCs w:val="20"/>
                    </w:rPr>
                  </w:pPr>
                  <w:r w:rsidRPr="00D95C96">
                    <w:rPr>
                      <w:rFonts w:eastAsia="Arial"/>
                      <w:sz w:val="20"/>
                      <w:szCs w:val="20"/>
                    </w:rPr>
                    <w:t>3.8,</w:t>
                  </w:r>
                </w:p>
              </w:tc>
              <w:tc>
                <w:tcPr>
                  <w:tcW w:w="780" w:type="dxa"/>
                  <w:tcBorders>
                    <w:right w:val="single" w:sz="8" w:space="0" w:color="auto"/>
                  </w:tcBorders>
                  <w:vAlign w:val="bottom"/>
                </w:tcPr>
                <w:p w:rsidR="00D95C96" w:rsidRPr="00D95C96" w:rsidRDefault="00D95C96" w:rsidP="00D95C96">
                  <w:pPr>
                    <w:spacing w:line="204" w:lineRule="exact"/>
                    <w:jc w:val="center"/>
                    <w:rPr>
                      <w:sz w:val="20"/>
                      <w:szCs w:val="20"/>
                    </w:rPr>
                  </w:pPr>
                  <w:r w:rsidRPr="00D95C96">
                    <w:rPr>
                      <w:rFonts w:eastAsia="Arial"/>
                      <w:w w:val="92"/>
                      <w:sz w:val="20"/>
                      <w:szCs w:val="20"/>
                    </w:rPr>
                    <w:t>1.4%</w:t>
                  </w:r>
                </w:p>
              </w:tc>
              <w:tc>
                <w:tcPr>
                  <w:tcW w:w="560" w:type="dxa"/>
                  <w:vAlign w:val="bottom"/>
                </w:tcPr>
                <w:p w:rsidR="00D95C96" w:rsidRPr="00D95C96" w:rsidRDefault="00D95C96" w:rsidP="00D95C96">
                  <w:pPr>
                    <w:spacing w:line="204" w:lineRule="exact"/>
                    <w:jc w:val="right"/>
                    <w:rPr>
                      <w:sz w:val="20"/>
                      <w:szCs w:val="20"/>
                    </w:rPr>
                  </w:pPr>
                  <w:r w:rsidRPr="00D95C96">
                    <w:rPr>
                      <w:rFonts w:eastAsia="Arial"/>
                      <w:sz w:val="20"/>
                      <w:szCs w:val="20"/>
                    </w:rPr>
                    <w:t>3.7,</w:t>
                  </w:r>
                </w:p>
              </w:tc>
              <w:tc>
                <w:tcPr>
                  <w:tcW w:w="1120" w:type="dxa"/>
                  <w:tcBorders>
                    <w:right w:val="single" w:sz="8" w:space="0" w:color="auto"/>
                  </w:tcBorders>
                  <w:vAlign w:val="bottom"/>
                </w:tcPr>
                <w:p w:rsidR="00D95C96" w:rsidRPr="00D95C96" w:rsidRDefault="00D95C96" w:rsidP="00D95C96">
                  <w:pPr>
                    <w:spacing w:line="204" w:lineRule="exact"/>
                    <w:jc w:val="center"/>
                    <w:rPr>
                      <w:sz w:val="20"/>
                      <w:szCs w:val="20"/>
                    </w:rPr>
                  </w:pPr>
                  <w:r w:rsidRPr="00D95C96">
                    <w:rPr>
                      <w:rFonts w:eastAsia="Arial"/>
                      <w:w w:val="91"/>
                      <w:sz w:val="20"/>
                      <w:szCs w:val="20"/>
                    </w:rPr>
                    <w:t>2.7e-4%</w:t>
                  </w:r>
                </w:p>
              </w:tc>
            </w:tr>
            <w:tr w:rsidR="00D95C96" w:rsidRPr="00D95C96" w:rsidTr="00D95C96">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sz w:val="20"/>
                      <w:szCs w:val="20"/>
                    </w:rPr>
                    <w:t>watercraft</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1.5,</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2.3%</w:t>
                  </w:r>
                </w:p>
              </w:tc>
              <w:tc>
                <w:tcPr>
                  <w:tcW w:w="460" w:type="dxa"/>
                  <w:vAlign w:val="bottom"/>
                </w:tcPr>
                <w:p w:rsidR="00D95C96" w:rsidRPr="00D95C96" w:rsidRDefault="00D95C96" w:rsidP="00D95C96">
                  <w:pPr>
                    <w:jc w:val="right"/>
                    <w:rPr>
                      <w:sz w:val="20"/>
                      <w:szCs w:val="20"/>
                    </w:rPr>
                  </w:pPr>
                  <w:r w:rsidRPr="00D95C96">
                    <w:rPr>
                      <w:rFonts w:eastAsia="Arial"/>
                      <w:sz w:val="20"/>
                      <w:szCs w:val="20"/>
                    </w:rPr>
                    <w:t>1.8,</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6.8e-4%</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4.3,</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7.4%</w:t>
                  </w:r>
                </w:p>
              </w:tc>
              <w:tc>
                <w:tcPr>
                  <w:tcW w:w="560" w:type="dxa"/>
                  <w:vAlign w:val="bottom"/>
                </w:tcPr>
                <w:p w:rsidR="00D95C96" w:rsidRPr="00D95C96" w:rsidRDefault="00D95C96" w:rsidP="00D95C96">
                  <w:pPr>
                    <w:jc w:val="right"/>
                    <w:rPr>
                      <w:sz w:val="20"/>
                      <w:szCs w:val="20"/>
                    </w:rPr>
                  </w:pPr>
                  <w:r w:rsidRPr="00D95C96">
                    <w:rPr>
                      <w:rFonts w:eastAsia="Arial"/>
                      <w:sz w:val="20"/>
                      <w:szCs w:val="20"/>
                    </w:rPr>
                    <w:t>4.3,</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2.6e-4%</w:t>
                  </w:r>
                </w:p>
              </w:tc>
            </w:tr>
            <w:tr w:rsidR="00D95C96" w:rsidRPr="00D95C96" w:rsidTr="00D95C96">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sz w:val="20"/>
                      <w:szCs w:val="20"/>
                    </w:rPr>
                    <w:t>monitor</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1.8,</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1.8%</w:t>
                  </w:r>
                </w:p>
              </w:tc>
              <w:tc>
                <w:tcPr>
                  <w:tcW w:w="460" w:type="dxa"/>
                  <w:vAlign w:val="bottom"/>
                </w:tcPr>
                <w:p w:rsidR="00D95C96" w:rsidRPr="00D95C96" w:rsidRDefault="00D95C96" w:rsidP="00D95C96">
                  <w:pPr>
                    <w:jc w:val="right"/>
                    <w:rPr>
                      <w:sz w:val="20"/>
                      <w:szCs w:val="20"/>
                    </w:rPr>
                  </w:pPr>
                  <w:r w:rsidRPr="00D95C96">
                    <w:rPr>
                      <w:rFonts w:eastAsia="Arial"/>
                      <w:sz w:val="20"/>
                      <w:szCs w:val="20"/>
                    </w:rPr>
                    <w:t>2.0,</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9.8e-4%</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6.9,</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3.4%</w:t>
                  </w:r>
                </w:p>
              </w:tc>
              <w:tc>
                <w:tcPr>
                  <w:tcW w:w="560" w:type="dxa"/>
                  <w:vAlign w:val="bottom"/>
                </w:tcPr>
                <w:p w:rsidR="00D95C96" w:rsidRPr="00D95C96" w:rsidRDefault="00D95C96" w:rsidP="00D95C96">
                  <w:pPr>
                    <w:jc w:val="right"/>
                    <w:rPr>
                      <w:sz w:val="20"/>
                      <w:szCs w:val="20"/>
                    </w:rPr>
                  </w:pPr>
                  <w:r w:rsidRPr="00D95C96">
                    <w:rPr>
                      <w:rFonts w:eastAsia="Arial"/>
                      <w:sz w:val="20"/>
                      <w:szCs w:val="20"/>
                    </w:rPr>
                    <w:t>6.5,</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9.8e-4%</w:t>
                  </w:r>
                </w:p>
              </w:tc>
            </w:tr>
            <w:tr w:rsidR="00D95C96" w:rsidRPr="00D95C96" w:rsidTr="00D95C96">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w w:val="93"/>
                      <w:sz w:val="20"/>
                      <w:szCs w:val="20"/>
                    </w:rPr>
                    <w:t>car</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1.8,</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0.52%</w:t>
                  </w:r>
                </w:p>
              </w:tc>
              <w:tc>
                <w:tcPr>
                  <w:tcW w:w="460" w:type="dxa"/>
                  <w:vAlign w:val="bottom"/>
                </w:tcPr>
                <w:p w:rsidR="00D95C96" w:rsidRPr="00D95C96" w:rsidRDefault="00D95C96" w:rsidP="00D95C96">
                  <w:pPr>
                    <w:jc w:val="right"/>
                    <w:rPr>
                      <w:sz w:val="20"/>
                      <w:szCs w:val="20"/>
                    </w:rPr>
                  </w:pPr>
                  <w:r w:rsidRPr="00D95C96">
                    <w:rPr>
                      <w:rFonts w:eastAsia="Arial"/>
                      <w:sz w:val="20"/>
                      <w:szCs w:val="20"/>
                    </w:rPr>
                    <w:t>1.8,</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8.0e-4%</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3.9,</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0.47%</w:t>
                  </w:r>
                </w:p>
              </w:tc>
              <w:tc>
                <w:tcPr>
                  <w:tcW w:w="560" w:type="dxa"/>
                  <w:vAlign w:val="bottom"/>
                </w:tcPr>
                <w:p w:rsidR="00D95C96" w:rsidRPr="00D95C96" w:rsidRDefault="00D95C96" w:rsidP="00D95C96">
                  <w:pPr>
                    <w:jc w:val="right"/>
                    <w:rPr>
                      <w:sz w:val="20"/>
                      <w:szCs w:val="20"/>
                    </w:rPr>
                  </w:pPr>
                  <w:r w:rsidRPr="00D95C96">
                    <w:rPr>
                      <w:rFonts w:eastAsia="Arial"/>
                      <w:sz w:val="20"/>
                      <w:szCs w:val="20"/>
                    </w:rPr>
                    <w:t>3.8,</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1.8e-3%</w:t>
                  </w:r>
                </w:p>
              </w:tc>
            </w:tr>
            <w:tr w:rsidR="00D95C96" w:rsidRPr="00D95C96" w:rsidTr="00D95C96">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w w:val="93"/>
                      <w:sz w:val="20"/>
                      <w:szCs w:val="20"/>
                    </w:rPr>
                    <w:t>couch</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1.9,</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2.5%</w:t>
                  </w:r>
                </w:p>
              </w:tc>
              <w:tc>
                <w:tcPr>
                  <w:tcW w:w="460" w:type="dxa"/>
                  <w:vAlign w:val="bottom"/>
                </w:tcPr>
                <w:p w:rsidR="00D95C96" w:rsidRPr="00D95C96" w:rsidRDefault="00D95C96" w:rsidP="00D95C96">
                  <w:pPr>
                    <w:jc w:val="right"/>
                    <w:rPr>
                      <w:sz w:val="20"/>
                      <w:szCs w:val="20"/>
                    </w:rPr>
                  </w:pPr>
                  <w:r w:rsidRPr="00D95C96">
                    <w:rPr>
                      <w:rFonts w:eastAsia="Arial"/>
                      <w:sz w:val="20"/>
                      <w:szCs w:val="20"/>
                    </w:rPr>
                    <w:t>1.9,</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8.8e-4%</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5.1,</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2.0%</w:t>
                  </w:r>
                </w:p>
              </w:tc>
              <w:tc>
                <w:tcPr>
                  <w:tcW w:w="560" w:type="dxa"/>
                  <w:vAlign w:val="bottom"/>
                </w:tcPr>
                <w:p w:rsidR="00D95C96" w:rsidRPr="00D95C96" w:rsidRDefault="00D95C96" w:rsidP="00D95C96">
                  <w:pPr>
                    <w:jc w:val="right"/>
                    <w:rPr>
                      <w:sz w:val="20"/>
                      <w:szCs w:val="20"/>
                    </w:rPr>
                  </w:pPr>
                  <w:r w:rsidRPr="00D95C96">
                    <w:rPr>
                      <w:rFonts w:eastAsia="Arial"/>
                      <w:sz w:val="20"/>
                      <w:szCs w:val="20"/>
                    </w:rPr>
                    <w:t>4.9,</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1.7e-3%</w:t>
                  </w:r>
                </w:p>
              </w:tc>
            </w:tr>
            <w:tr w:rsidR="00D95C96" w:rsidRPr="00D95C96" w:rsidTr="00D95C96">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w w:val="99"/>
                      <w:sz w:val="20"/>
                      <w:szCs w:val="20"/>
                    </w:rPr>
                    <w:t>cabinet</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2.0</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2.3%</w:t>
                  </w:r>
                </w:p>
              </w:tc>
              <w:tc>
                <w:tcPr>
                  <w:tcW w:w="460" w:type="dxa"/>
                  <w:vAlign w:val="bottom"/>
                </w:tcPr>
                <w:p w:rsidR="00D95C96" w:rsidRPr="00D95C96" w:rsidRDefault="00D95C96" w:rsidP="00D95C96">
                  <w:pPr>
                    <w:jc w:val="right"/>
                    <w:rPr>
                      <w:sz w:val="20"/>
                      <w:szCs w:val="20"/>
                    </w:rPr>
                  </w:pPr>
                  <w:r w:rsidRPr="00D95C96">
                    <w:rPr>
                      <w:rFonts w:eastAsia="Arial"/>
                      <w:sz w:val="20"/>
                      <w:szCs w:val="20"/>
                    </w:rPr>
                    <w:t>2.2,</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1.2e-2%</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5.3,</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3.6%</w:t>
                  </w:r>
                </w:p>
              </w:tc>
              <w:tc>
                <w:tcPr>
                  <w:tcW w:w="560" w:type="dxa"/>
                  <w:vAlign w:val="bottom"/>
                </w:tcPr>
                <w:p w:rsidR="00D95C96" w:rsidRPr="00D95C96" w:rsidRDefault="00D95C96" w:rsidP="00D95C96">
                  <w:pPr>
                    <w:jc w:val="right"/>
                    <w:rPr>
                      <w:sz w:val="20"/>
                      <w:szCs w:val="20"/>
                    </w:rPr>
                  </w:pPr>
                  <w:r w:rsidRPr="00D95C96">
                    <w:rPr>
                      <w:rFonts w:eastAsia="Arial"/>
                      <w:sz w:val="20"/>
                      <w:szCs w:val="20"/>
                    </w:rPr>
                    <w:t>5.2,</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4.3e-3%</w:t>
                  </w:r>
                </w:p>
              </w:tc>
            </w:tr>
            <w:tr w:rsidR="00D95C96" w:rsidRPr="00D95C96" w:rsidTr="00D95C96">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sz w:val="20"/>
                      <w:szCs w:val="20"/>
                    </w:rPr>
                    <w:t>lamp</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2.7,</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89"/>
                      <w:sz w:val="20"/>
                      <w:szCs w:val="20"/>
                    </w:rPr>
                    <w:t>14%</w:t>
                  </w:r>
                </w:p>
              </w:tc>
              <w:tc>
                <w:tcPr>
                  <w:tcW w:w="460" w:type="dxa"/>
                  <w:vAlign w:val="bottom"/>
                </w:tcPr>
                <w:p w:rsidR="00D95C96" w:rsidRPr="00D95C96" w:rsidRDefault="00D95C96" w:rsidP="00D95C96">
                  <w:pPr>
                    <w:jc w:val="right"/>
                    <w:rPr>
                      <w:sz w:val="20"/>
                      <w:szCs w:val="20"/>
                    </w:rPr>
                  </w:pPr>
                  <w:r w:rsidRPr="00D95C96">
                    <w:rPr>
                      <w:rFonts w:eastAsia="Arial"/>
                      <w:sz w:val="20"/>
                      <w:szCs w:val="20"/>
                    </w:rPr>
                    <w:t>3.4,</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5.5e-2%</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13.2,</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89"/>
                      <w:sz w:val="20"/>
                      <w:szCs w:val="20"/>
                    </w:rPr>
                    <w:t>19%</w:t>
                  </w:r>
                </w:p>
              </w:tc>
              <w:tc>
                <w:tcPr>
                  <w:tcW w:w="560" w:type="dxa"/>
                  <w:vAlign w:val="bottom"/>
                </w:tcPr>
                <w:p w:rsidR="00D95C96" w:rsidRPr="00D95C96" w:rsidRDefault="00D95C96" w:rsidP="00D95C96">
                  <w:pPr>
                    <w:jc w:val="right"/>
                    <w:rPr>
                      <w:sz w:val="20"/>
                      <w:szCs w:val="20"/>
                    </w:rPr>
                  </w:pPr>
                  <w:r w:rsidRPr="00D95C96">
                    <w:rPr>
                      <w:rFonts w:eastAsia="Arial"/>
                      <w:sz w:val="20"/>
                      <w:szCs w:val="20"/>
                    </w:rPr>
                    <w:t>13.1,</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2.0e-2%</w:t>
                  </w:r>
                </w:p>
              </w:tc>
            </w:tr>
            <w:tr w:rsidR="00D95C96" w:rsidRPr="00D95C96" w:rsidTr="00D95C96">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w w:val="93"/>
                      <w:sz w:val="20"/>
                      <w:szCs w:val="20"/>
                    </w:rPr>
                    <w:t>plane</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1.0,</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89"/>
                      <w:sz w:val="20"/>
                      <w:szCs w:val="20"/>
                    </w:rPr>
                    <w:t>18%</w:t>
                  </w:r>
                </w:p>
              </w:tc>
              <w:tc>
                <w:tcPr>
                  <w:tcW w:w="460" w:type="dxa"/>
                  <w:vAlign w:val="bottom"/>
                </w:tcPr>
                <w:p w:rsidR="00D95C96" w:rsidRPr="00D95C96" w:rsidRDefault="00D95C96" w:rsidP="00D95C96">
                  <w:pPr>
                    <w:jc w:val="right"/>
                    <w:rPr>
                      <w:sz w:val="20"/>
                      <w:szCs w:val="20"/>
                    </w:rPr>
                  </w:pPr>
                  <w:r w:rsidRPr="00D95C96">
                    <w:rPr>
                      <w:rFonts w:eastAsia="Arial"/>
                      <w:sz w:val="20"/>
                      <w:szCs w:val="20"/>
                    </w:rPr>
                    <w:t>1.2,</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1.9e-3%</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2.6,</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89"/>
                      <w:sz w:val="20"/>
                      <w:szCs w:val="20"/>
                    </w:rPr>
                    <w:t>18%</w:t>
                  </w:r>
                </w:p>
              </w:tc>
              <w:tc>
                <w:tcPr>
                  <w:tcW w:w="560" w:type="dxa"/>
                  <w:vAlign w:val="bottom"/>
                </w:tcPr>
                <w:p w:rsidR="00D95C96" w:rsidRPr="00D95C96" w:rsidRDefault="00D95C96" w:rsidP="00D95C96">
                  <w:pPr>
                    <w:jc w:val="right"/>
                    <w:rPr>
                      <w:sz w:val="20"/>
                      <w:szCs w:val="20"/>
                    </w:rPr>
                  </w:pPr>
                  <w:r w:rsidRPr="00D95C96">
                    <w:rPr>
                      <w:rFonts w:eastAsia="Arial"/>
                      <w:sz w:val="20"/>
                      <w:szCs w:val="20"/>
                    </w:rPr>
                    <w:t>2.6,</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2.9e-3%</w:t>
                  </w:r>
                </w:p>
              </w:tc>
            </w:tr>
            <w:tr w:rsidR="00D95C96" w:rsidRPr="00D95C96" w:rsidTr="00D95C96">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w w:val="89"/>
                      <w:sz w:val="20"/>
                      <w:szCs w:val="20"/>
                    </w:rPr>
                    <w:t>speaker</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2.9,</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0.77%</w:t>
                  </w:r>
                </w:p>
              </w:tc>
              <w:tc>
                <w:tcPr>
                  <w:tcW w:w="460" w:type="dxa"/>
                  <w:vAlign w:val="bottom"/>
                </w:tcPr>
                <w:p w:rsidR="00D95C96" w:rsidRPr="00D95C96" w:rsidRDefault="00D95C96" w:rsidP="00D95C96">
                  <w:pPr>
                    <w:jc w:val="right"/>
                    <w:rPr>
                      <w:sz w:val="20"/>
                      <w:szCs w:val="20"/>
                    </w:rPr>
                  </w:pPr>
                  <w:r w:rsidRPr="00D95C96">
                    <w:rPr>
                      <w:rFonts w:eastAsia="Arial"/>
                      <w:sz w:val="20"/>
                      <w:szCs w:val="20"/>
                    </w:rPr>
                    <w:t>2.9,</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1.1e-3%</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10.2,</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1.7%</w:t>
                  </w:r>
                </w:p>
              </w:tc>
              <w:tc>
                <w:tcPr>
                  <w:tcW w:w="560" w:type="dxa"/>
                  <w:vAlign w:val="bottom"/>
                </w:tcPr>
                <w:p w:rsidR="00D95C96" w:rsidRPr="00D95C96" w:rsidRDefault="00D95C96" w:rsidP="00D95C96">
                  <w:pPr>
                    <w:jc w:val="right"/>
                    <w:rPr>
                      <w:sz w:val="20"/>
                      <w:szCs w:val="20"/>
                    </w:rPr>
                  </w:pPr>
                  <w:r w:rsidRPr="00D95C96">
                    <w:rPr>
                      <w:rFonts w:eastAsia="Arial"/>
                      <w:sz w:val="20"/>
                      <w:szCs w:val="20"/>
                    </w:rPr>
                    <w:t>9.6,</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3.1e-4%</w:t>
                  </w:r>
                </w:p>
              </w:tc>
            </w:tr>
            <w:tr w:rsidR="00D95C96" w:rsidRPr="00D95C96" w:rsidTr="00D95C96">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w w:val="95"/>
                      <w:sz w:val="20"/>
                      <w:szCs w:val="20"/>
                    </w:rPr>
                    <w:t>bench</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1.3,</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89"/>
                      <w:sz w:val="20"/>
                      <w:szCs w:val="20"/>
                    </w:rPr>
                    <w:t>11%</w:t>
                  </w:r>
                </w:p>
              </w:tc>
              <w:tc>
                <w:tcPr>
                  <w:tcW w:w="460" w:type="dxa"/>
                  <w:vAlign w:val="bottom"/>
                </w:tcPr>
                <w:p w:rsidR="00D95C96" w:rsidRPr="00D95C96" w:rsidRDefault="00D95C96" w:rsidP="00D95C96">
                  <w:pPr>
                    <w:jc w:val="right"/>
                    <w:rPr>
                      <w:sz w:val="20"/>
                      <w:szCs w:val="20"/>
                    </w:rPr>
                  </w:pPr>
                  <w:r w:rsidRPr="00D95C96">
                    <w:rPr>
                      <w:rFonts w:eastAsia="Arial"/>
                      <w:sz w:val="20"/>
                      <w:szCs w:val="20"/>
                    </w:rPr>
                    <w:t>1.6,</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7.4e-3%</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4.0,</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12.3%</w:t>
                  </w:r>
                </w:p>
              </w:tc>
              <w:tc>
                <w:tcPr>
                  <w:tcW w:w="560" w:type="dxa"/>
                  <w:vAlign w:val="bottom"/>
                </w:tcPr>
                <w:p w:rsidR="00D95C96" w:rsidRPr="00D95C96" w:rsidRDefault="00D95C96" w:rsidP="00D95C96">
                  <w:pPr>
                    <w:jc w:val="right"/>
                    <w:rPr>
                      <w:sz w:val="20"/>
                      <w:szCs w:val="20"/>
                    </w:rPr>
                  </w:pPr>
                  <w:r w:rsidRPr="00D95C96">
                    <w:rPr>
                      <w:rFonts w:eastAsia="Arial"/>
                      <w:sz w:val="20"/>
                      <w:szCs w:val="20"/>
                    </w:rPr>
                    <w:t>3.9,</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1.6e-2%</w:t>
                  </w:r>
                </w:p>
              </w:tc>
            </w:tr>
            <w:tr w:rsidR="00D95C96" w:rsidRPr="00D95C96" w:rsidTr="00D95C96">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sz w:val="20"/>
                      <w:szCs w:val="20"/>
                    </w:rPr>
                    <w:t>table</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1.7,</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89"/>
                      <w:sz w:val="20"/>
                      <w:szCs w:val="20"/>
                    </w:rPr>
                    <w:t>12%</w:t>
                  </w:r>
                </w:p>
              </w:tc>
              <w:tc>
                <w:tcPr>
                  <w:tcW w:w="460" w:type="dxa"/>
                  <w:vAlign w:val="bottom"/>
                </w:tcPr>
                <w:p w:rsidR="00D95C96" w:rsidRPr="00D95C96" w:rsidRDefault="00D95C96" w:rsidP="00D95C96">
                  <w:pPr>
                    <w:jc w:val="right"/>
                    <w:rPr>
                      <w:sz w:val="20"/>
                      <w:szCs w:val="20"/>
                    </w:rPr>
                  </w:pPr>
                  <w:r w:rsidRPr="00D95C96">
                    <w:rPr>
                      <w:rFonts w:eastAsia="Arial"/>
                      <w:sz w:val="20"/>
                      <w:szCs w:val="20"/>
                    </w:rPr>
                    <w:t>2.0,</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2.1e-2%</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4.9,</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10.7%</w:t>
                  </w:r>
                </w:p>
              </w:tc>
              <w:tc>
                <w:tcPr>
                  <w:tcW w:w="560" w:type="dxa"/>
                  <w:vAlign w:val="bottom"/>
                </w:tcPr>
                <w:p w:rsidR="00D95C96" w:rsidRPr="00D95C96" w:rsidRDefault="00D95C96" w:rsidP="00D95C96">
                  <w:pPr>
                    <w:jc w:val="right"/>
                    <w:rPr>
                      <w:sz w:val="20"/>
                      <w:szCs w:val="20"/>
                    </w:rPr>
                  </w:pPr>
                  <w:r w:rsidRPr="00D95C96">
                    <w:rPr>
                      <w:rFonts w:eastAsia="Arial"/>
                      <w:sz w:val="20"/>
                      <w:szCs w:val="20"/>
                    </w:rPr>
                    <w:t>4.8,</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1.79e-5%</w:t>
                  </w:r>
                </w:p>
              </w:tc>
            </w:tr>
            <w:tr w:rsidR="00D95C96" w:rsidRPr="00D95C96" w:rsidTr="00D95C96">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w w:val="96"/>
                      <w:sz w:val="20"/>
                      <w:szCs w:val="20"/>
                    </w:rPr>
                    <w:t>chair</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1.9,</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89"/>
                      <w:sz w:val="20"/>
                      <w:szCs w:val="20"/>
                    </w:rPr>
                    <w:t>12%</w:t>
                  </w:r>
                </w:p>
              </w:tc>
              <w:tc>
                <w:tcPr>
                  <w:tcW w:w="460" w:type="dxa"/>
                  <w:vAlign w:val="bottom"/>
                </w:tcPr>
                <w:p w:rsidR="00D95C96" w:rsidRPr="00D95C96" w:rsidRDefault="00D95C96" w:rsidP="00D95C96">
                  <w:pPr>
                    <w:jc w:val="right"/>
                    <w:rPr>
                      <w:sz w:val="20"/>
                      <w:szCs w:val="20"/>
                    </w:rPr>
                  </w:pPr>
                  <w:r w:rsidRPr="00D95C96">
                    <w:rPr>
                      <w:rFonts w:eastAsia="Arial"/>
                      <w:sz w:val="20"/>
                      <w:szCs w:val="20"/>
                    </w:rPr>
                    <w:t>2.1,</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2.7e-2%</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5.3,</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10.9%</w:t>
                  </w:r>
                </w:p>
              </w:tc>
              <w:tc>
                <w:tcPr>
                  <w:tcW w:w="560" w:type="dxa"/>
                  <w:vAlign w:val="bottom"/>
                </w:tcPr>
                <w:p w:rsidR="00D95C96" w:rsidRPr="00D95C96" w:rsidRDefault="00D95C96" w:rsidP="00D95C96">
                  <w:pPr>
                    <w:jc w:val="right"/>
                    <w:rPr>
                      <w:sz w:val="20"/>
                      <w:szCs w:val="20"/>
                    </w:rPr>
                  </w:pPr>
                  <w:r w:rsidRPr="00D95C96">
                    <w:rPr>
                      <w:rFonts w:eastAsia="Arial"/>
                      <w:sz w:val="20"/>
                      <w:szCs w:val="20"/>
                    </w:rPr>
                    <w:t>5.3,</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2.3e-2%</w:t>
                  </w:r>
                </w:p>
              </w:tc>
            </w:tr>
            <w:tr w:rsidR="00D95C96" w:rsidRPr="00D95C96" w:rsidTr="00D95C96">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sz w:val="20"/>
                      <w:szCs w:val="20"/>
                    </w:rPr>
                    <w:t>rearm</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0.7,</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4.9%</w:t>
                  </w:r>
                </w:p>
              </w:tc>
              <w:tc>
                <w:tcPr>
                  <w:tcW w:w="460" w:type="dxa"/>
                  <w:vAlign w:val="bottom"/>
                </w:tcPr>
                <w:p w:rsidR="00D95C96" w:rsidRPr="00D95C96" w:rsidRDefault="00D95C96" w:rsidP="00D95C96">
                  <w:pPr>
                    <w:jc w:val="right"/>
                    <w:rPr>
                      <w:sz w:val="20"/>
                      <w:szCs w:val="20"/>
                    </w:rPr>
                  </w:pPr>
                  <w:r w:rsidRPr="00D95C96">
                    <w:rPr>
                      <w:rFonts w:eastAsia="Arial"/>
                      <w:sz w:val="20"/>
                      <w:szCs w:val="20"/>
                    </w:rPr>
                    <w:t>0.9,</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2.1e-3%</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2.2,</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18.2%</w:t>
                  </w:r>
                </w:p>
              </w:tc>
              <w:tc>
                <w:tcPr>
                  <w:tcW w:w="560" w:type="dxa"/>
                  <w:vAlign w:val="bottom"/>
                </w:tcPr>
                <w:p w:rsidR="00D95C96" w:rsidRPr="00D95C96" w:rsidRDefault="00D95C96" w:rsidP="00D95C96">
                  <w:pPr>
                    <w:jc w:val="right"/>
                    <w:rPr>
                      <w:sz w:val="20"/>
                      <w:szCs w:val="20"/>
                    </w:rPr>
                  </w:pPr>
                  <w:r w:rsidRPr="00D95C96">
                    <w:rPr>
                      <w:rFonts w:eastAsia="Arial"/>
                      <w:sz w:val="20"/>
                      <w:szCs w:val="20"/>
                    </w:rPr>
                    <w:t>2.2,</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1.2e-3%</w:t>
                  </w:r>
                </w:p>
              </w:tc>
            </w:tr>
            <w:tr w:rsidR="00D95C96" w:rsidRPr="00D95C96" w:rsidTr="00D95C96">
              <w:trPr>
                <w:trHeight w:val="24"/>
              </w:trPr>
              <w:tc>
                <w:tcPr>
                  <w:tcW w:w="1160" w:type="dxa"/>
                  <w:tcBorders>
                    <w:left w:val="single" w:sz="8" w:space="0" w:color="auto"/>
                    <w:bottom w:val="single" w:sz="8" w:space="0" w:color="auto"/>
                    <w:right w:val="single" w:sz="8" w:space="0" w:color="auto"/>
                  </w:tcBorders>
                  <w:vAlign w:val="bottom"/>
                </w:tcPr>
                <w:p w:rsidR="00D95C96" w:rsidRPr="00D95C96" w:rsidRDefault="00D95C96" w:rsidP="00D95C96">
                  <w:pPr>
                    <w:rPr>
                      <w:sz w:val="2"/>
                      <w:szCs w:val="2"/>
                    </w:rPr>
                  </w:pPr>
                </w:p>
              </w:tc>
              <w:tc>
                <w:tcPr>
                  <w:tcW w:w="540" w:type="dxa"/>
                  <w:tcBorders>
                    <w:bottom w:val="single" w:sz="8" w:space="0" w:color="auto"/>
                  </w:tcBorders>
                  <w:vAlign w:val="bottom"/>
                </w:tcPr>
                <w:p w:rsidR="00D95C96" w:rsidRPr="00D95C96" w:rsidRDefault="00D95C96" w:rsidP="00D95C96">
                  <w:pPr>
                    <w:rPr>
                      <w:sz w:val="2"/>
                      <w:szCs w:val="2"/>
                    </w:rPr>
                  </w:pPr>
                </w:p>
              </w:tc>
              <w:tc>
                <w:tcPr>
                  <w:tcW w:w="780" w:type="dxa"/>
                  <w:tcBorders>
                    <w:bottom w:val="single" w:sz="8" w:space="0" w:color="auto"/>
                    <w:right w:val="single" w:sz="8" w:space="0" w:color="auto"/>
                  </w:tcBorders>
                  <w:vAlign w:val="bottom"/>
                </w:tcPr>
                <w:p w:rsidR="00D95C96" w:rsidRPr="00D95C96" w:rsidRDefault="00D95C96" w:rsidP="00D95C96">
                  <w:pPr>
                    <w:rPr>
                      <w:sz w:val="2"/>
                      <w:szCs w:val="2"/>
                    </w:rPr>
                  </w:pPr>
                </w:p>
              </w:tc>
              <w:tc>
                <w:tcPr>
                  <w:tcW w:w="460" w:type="dxa"/>
                  <w:tcBorders>
                    <w:bottom w:val="single" w:sz="8" w:space="0" w:color="auto"/>
                  </w:tcBorders>
                  <w:vAlign w:val="bottom"/>
                </w:tcPr>
                <w:p w:rsidR="00D95C96" w:rsidRPr="00D95C96" w:rsidRDefault="00D95C96" w:rsidP="00D95C96">
                  <w:pPr>
                    <w:rPr>
                      <w:sz w:val="2"/>
                      <w:szCs w:val="2"/>
                    </w:rPr>
                  </w:pPr>
                </w:p>
              </w:tc>
              <w:tc>
                <w:tcPr>
                  <w:tcW w:w="1000" w:type="dxa"/>
                  <w:tcBorders>
                    <w:bottom w:val="single" w:sz="8" w:space="0" w:color="auto"/>
                    <w:right w:val="single" w:sz="8" w:space="0" w:color="auto"/>
                  </w:tcBorders>
                  <w:vAlign w:val="bottom"/>
                </w:tcPr>
                <w:p w:rsidR="00D95C96" w:rsidRPr="00D95C96" w:rsidRDefault="00D95C96" w:rsidP="00D95C96">
                  <w:pPr>
                    <w:rPr>
                      <w:sz w:val="2"/>
                      <w:szCs w:val="2"/>
                    </w:rPr>
                  </w:pPr>
                </w:p>
              </w:tc>
              <w:tc>
                <w:tcPr>
                  <w:tcW w:w="640" w:type="dxa"/>
                  <w:tcBorders>
                    <w:bottom w:val="single" w:sz="8" w:space="0" w:color="auto"/>
                  </w:tcBorders>
                  <w:vAlign w:val="bottom"/>
                </w:tcPr>
                <w:p w:rsidR="00D95C96" w:rsidRPr="00D95C96" w:rsidRDefault="00D95C96" w:rsidP="00D95C96">
                  <w:pPr>
                    <w:rPr>
                      <w:sz w:val="2"/>
                      <w:szCs w:val="2"/>
                    </w:rPr>
                  </w:pPr>
                </w:p>
              </w:tc>
              <w:tc>
                <w:tcPr>
                  <w:tcW w:w="780" w:type="dxa"/>
                  <w:tcBorders>
                    <w:bottom w:val="single" w:sz="8" w:space="0" w:color="auto"/>
                    <w:right w:val="single" w:sz="8" w:space="0" w:color="auto"/>
                  </w:tcBorders>
                  <w:vAlign w:val="bottom"/>
                </w:tcPr>
                <w:p w:rsidR="00D95C96" w:rsidRPr="00D95C96" w:rsidRDefault="00D95C96" w:rsidP="00D95C96">
                  <w:pPr>
                    <w:rPr>
                      <w:sz w:val="2"/>
                      <w:szCs w:val="2"/>
                    </w:rPr>
                  </w:pPr>
                </w:p>
              </w:tc>
              <w:tc>
                <w:tcPr>
                  <w:tcW w:w="560" w:type="dxa"/>
                  <w:tcBorders>
                    <w:bottom w:val="single" w:sz="8" w:space="0" w:color="auto"/>
                  </w:tcBorders>
                  <w:vAlign w:val="bottom"/>
                </w:tcPr>
                <w:p w:rsidR="00D95C96" w:rsidRPr="00D95C96" w:rsidRDefault="00D95C96" w:rsidP="00D95C96">
                  <w:pPr>
                    <w:rPr>
                      <w:sz w:val="2"/>
                      <w:szCs w:val="2"/>
                    </w:rPr>
                  </w:pPr>
                </w:p>
              </w:tc>
              <w:tc>
                <w:tcPr>
                  <w:tcW w:w="1120" w:type="dxa"/>
                  <w:tcBorders>
                    <w:bottom w:val="single" w:sz="8" w:space="0" w:color="auto"/>
                    <w:right w:val="single" w:sz="8" w:space="0" w:color="auto"/>
                  </w:tcBorders>
                  <w:vAlign w:val="bottom"/>
                </w:tcPr>
                <w:p w:rsidR="00D95C96" w:rsidRPr="00D95C96" w:rsidRDefault="00D95C96" w:rsidP="00D95C96">
                  <w:pPr>
                    <w:rPr>
                      <w:sz w:val="2"/>
                      <w:szCs w:val="2"/>
                    </w:rPr>
                  </w:pPr>
                </w:p>
              </w:tc>
            </w:tr>
            <w:tr w:rsidR="00D95C96" w:rsidRPr="00D95C96" w:rsidTr="00D95C96">
              <w:trPr>
                <w:trHeight w:val="203"/>
              </w:trPr>
              <w:tc>
                <w:tcPr>
                  <w:tcW w:w="1160" w:type="dxa"/>
                  <w:tcBorders>
                    <w:left w:val="single" w:sz="8" w:space="0" w:color="auto"/>
                    <w:right w:val="single" w:sz="8" w:space="0" w:color="auto"/>
                  </w:tcBorders>
                  <w:vAlign w:val="bottom"/>
                </w:tcPr>
                <w:p w:rsidR="00D95C96" w:rsidRPr="00D95C96" w:rsidRDefault="00D95C96" w:rsidP="00D95C96">
                  <w:pPr>
                    <w:spacing w:line="204" w:lineRule="exact"/>
                    <w:jc w:val="center"/>
                    <w:rPr>
                      <w:sz w:val="20"/>
                      <w:szCs w:val="20"/>
                    </w:rPr>
                  </w:pPr>
                  <w:r w:rsidRPr="00D95C96">
                    <w:rPr>
                      <w:rFonts w:eastAsia="Arial"/>
                      <w:w w:val="91"/>
                      <w:sz w:val="20"/>
                      <w:szCs w:val="20"/>
                    </w:rPr>
                    <w:t>mean</w:t>
                  </w:r>
                </w:p>
              </w:tc>
              <w:tc>
                <w:tcPr>
                  <w:tcW w:w="540" w:type="dxa"/>
                  <w:vAlign w:val="bottom"/>
                </w:tcPr>
                <w:p w:rsidR="00D95C96" w:rsidRPr="00D95C96" w:rsidRDefault="00D95C96" w:rsidP="00D95C96">
                  <w:pPr>
                    <w:spacing w:line="204" w:lineRule="exact"/>
                    <w:ind w:right="20"/>
                    <w:jc w:val="right"/>
                    <w:rPr>
                      <w:sz w:val="20"/>
                      <w:szCs w:val="20"/>
                    </w:rPr>
                  </w:pPr>
                  <w:r w:rsidRPr="00D95C96">
                    <w:rPr>
                      <w:rFonts w:eastAsia="Arial"/>
                      <w:sz w:val="20"/>
                      <w:szCs w:val="20"/>
                    </w:rPr>
                    <w:t>1.7,</w:t>
                  </w:r>
                </w:p>
              </w:tc>
              <w:tc>
                <w:tcPr>
                  <w:tcW w:w="780" w:type="dxa"/>
                  <w:tcBorders>
                    <w:right w:val="single" w:sz="8" w:space="0" w:color="auto"/>
                  </w:tcBorders>
                  <w:vAlign w:val="bottom"/>
                </w:tcPr>
                <w:p w:rsidR="00D95C96" w:rsidRPr="00D95C96" w:rsidRDefault="00D95C96" w:rsidP="00D95C96">
                  <w:pPr>
                    <w:spacing w:line="204" w:lineRule="exact"/>
                    <w:jc w:val="center"/>
                    <w:rPr>
                      <w:sz w:val="20"/>
                      <w:szCs w:val="20"/>
                    </w:rPr>
                  </w:pPr>
                  <w:r w:rsidRPr="00D95C96">
                    <w:rPr>
                      <w:rFonts w:eastAsia="Arial"/>
                      <w:w w:val="92"/>
                      <w:sz w:val="20"/>
                      <w:szCs w:val="20"/>
                    </w:rPr>
                    <w:t>8.5%</w:t>
                  </w:r>
                </w:p>
              </w:tc>
              <w:tc>
                <w:tcPr>
                  <w:tcW w:w="460" w:type="dxa"/>
                  <w:vAlign w:val="bottom"/>
                </w:tcPr>
                <w:p w:rsidR="00D95C96" w:rsidRPr="00D95C96" w:rsidRDefault="00D95C96" w:rsidP="00D95C96">
                  <w:pPr>
                    <w:spacing w:line="204" w:lineRule="exact"/>
                    <w:jc w:val="right"/>
                    <w:rPr>
                      <w:sz w:val="20"/>
                      <w:szCs w:val="20"/>
                    </w:rPr>
                  </w:pPr>
                  <w:r w:rsidRPr="00D95C96">
                    <w:rPr>
                      <w:rFonts w:eastAsia="Arial"/>
                      <w:sz w:val="20"/>
                      <w:szCs w:val="20"/>
                    </w:rPr>
                    <w:t>1.9,</w:t>
                  </w:r>
                </w:p>
              </w:tc>
              <w:tc>
                <w:tcPr>
                  <w:tcW w:w="1000" w:type="dxa"/>
                  <w:tcBorders>
                    <w:right w:val="single" w:sz="8" w:space="0" w:color="auto"/>
                  </w:tcBorders>
                  <w:vAlign w:val="bottom"/>
                </w:tcPr>
                <w:p w:rsidR="00D95C96" w:rsidRPr="00D95C96" w:rsidRDefault="00D95C96" w:rsidP="00D95C96">
                  <w:pPr>
                    <w:spacing w:line="204" w:lineRule="exact"/>
                    <w:ind w:left="200"/>
                    <w:rPr>
                      <w:sz w:val="20"/>
                      <w:szCs w:val="20"/>
                    </w:rPr>
                  </w:pPr>
                  <w:r w:rsidRPr="00D95C96">
                    <w:rPr>
                      <w:rFonts w:eastAsia="Arial"/>
                      <w:sz w:val="20"/>
                      <w:szCs w:val="20"/>
                    </w:rPr>
                    <w:t>1.3e-2%</w:t>
                  </w:r>
                </w:p>
              </w:tc>
              <w:tc>
                <w:tcPr>
                  <w:tcW w:w="640" w:type="dxa"/>
                  <w:vAlign w:val="bottom"/>
                </w:tcPr>
                <w:p w:rsidR="00D95C96" w:rsidRPr="00D95C96" w:rsidRDefault="00D95C96" w:rsidP="00D95C96">
                  <w:pPr>
                    <w:spacing w:line="204" w:lineRule="exact"/>
                    <w:ind w:right="20"/>
                    <w:jc w:val="right"/>
                    <w:rPr>
                      <w:sz w:val="20"/>
                      <w:szCs w:val="20"/>
                    </w:rPr>
                  </w:pPr>
                  <w:r w:rsidRPr="00D95C96">
                    <w:rPr>
                      <w:rFonts w:eastAsia="Arial"/>
                      <w:sz w:val="20"/>
                      <w:szCs w:val="20"/>
                    </w:rPr>
                    <w:t>5.2,</w:t>
                  </w:r>
                </w:p>
              </w:tc>
              <w:tc>
                <w:tcPr>
                  <w:tcW w:w="780" w:type="dxa"/>
                  <w:tcBorders>
                    <w:right w:val="single" w:sz="8" w:space="0" w:color="auto"/>
                  </w:tcBorders>
                  <w:vAlign w:val="bottom"/>
                </w:tcPr>
                <w:p w:rsidR="00D95C96" w:rsidRPr="00D95C96" w:rsidRDefault="00D95C96" w:rsidP="00D95C96">
                  <w:pPr>
                    <w:spacing w:line="204" w:lineRule="exact"/>
                    <w:jc w:val="center"/>
                    <w:rPr>
                      <w:sz w:val="20"/>
                      <w:szCs w:val="20"/>
                    </w:rPr>
                  </w:pPr>
                  <w:r w:rsidRPr="00D95C96">
                    <w:rPr>
                      <w:rFonts w:eastAsia="Arial"/>
                      <w:w w:val="92"/>
                      <w:sz w:val="20"/>
                      <w:szCs w:val="20"/>
                    </w:rPr>
                    <w:t>9.6%</w:t>
                  </w:r>
                </w:p>
              </w:tc>
              <w:tc>
                <w:tcPr>
                  <w:tcW w:w="560" w:type="dxa"/>
                  <w:vAlign w:val="bottom"/>
                </w:tcPr>
                <w:p w:rsidR="00D95C96" w:rsidRPr="00D95C96" w:rsidRDefault="00D95C96" w:rsidP="00D95C96">
                  <w:pPr>
                    <w:spacing w:line="204" w:lineRule="exact"/>
                    <w:jc w:val="right"/>
                    <w:rPr>
                      <w:sz w:val="20"/>
                      <w:szCs w:val="20"/>
                    </w:rPr>
                  </w:pPr>
                  <w:r w:rsidRPr="00D95C96">
                    <w:rPr>
                      <w:rFonts w:eastAsia="Arial"/>
                      <w:sz w:val="20"/>
                      <w:szCs w:val="20"/>
                    </w:rPr>
                    <w:t>5.0,</w:t>
                  </w:r>
                </w:p>
              </w:tc>
              <w:tc>
                <w:tcPr>
                  <w:tcW w:w="1120" w:type="dxa"/>
                  <w:tcBorders>
                    <w:right w:val="single" w:sz="8" w:space="0" w:color="auto"/>
                  </w:tcBorders>
                  <w:vAlign w:val="bottom"/>
                </w:tcPr>
                <w:p w:rsidR="00D95C96" w:rsidRPr="00D95C96" w:rsidRDefault="00D95C96" w:rsidP="00D95C96">
                  <w:pPr>
                    <w:spacing w:line="204" w:lineRule="exact"/>
                    <w:jc w:val="center"/>
                    <w:rPr>
                      <w:sz w:val="20"/>
                      <w:szCs w:val="20"/>
                    </w:rPr>
                  </w:pPr>
                  <w:r w:rsidRPr="00D95C96">
                    <w:rPr>
                      <w:rFonts w:eastAsia="Arial"/>
                      <w:w w:val="91"/>
                      <w:sz w:val="20"/>
                      <w:szCs w:val="20"/>
                    </w:rPr>
                    <w:t>1.2e-2%</w:t>
                  </w:r>
                </w:p>
              </w:tc>
            </w:tr>
          </w:tbl>
          <w:p w:rsidR="001B7355" w:rsidRDefault="001B7355" w:rsidP="001B7355">
            <w:pPr>
              <w:rPr>
                <w:rFonts w:hint="eastAsia"/>
                <w:b/>
              </w:rPr>
            </w:pPr>
          </w:p>
          <w:p w:rsidR="00137A7E" w:rsidRDefault="00137A7E" w:rsidP="001B7355">
            <w:pPr>
              <w:rPr>
                <w:rFonts w:hint="eastAsia"/>
                <w:b/>
              </w:rPr>
            </w:pPr>
          </w:p>
          <w:p w:rsidR="001B7355" w:rsidRDefault="001B7355" w:rsidP="001B7355">
            <w:pPr>
              <w:rPr>
                <w:rFonts w:hint="eastAsia"/>
                <w:b/>
              </w:rPr>
            </w:pPr>
          </w:p>
          <w:tbl>
            <w:tblPr>
              <w:tblpPr w:leftFromText="180" w:rightFromText="180" w:horzAnchor="margin" w:tblpXSpec="center" w:tblpY="1507"/>
              <w:tblOverlap w:val="never"/>
              <w:tblW w:w="0" w:type="auto"/>
              <w:tblCellMar>
                <w:left w:w="0" w:type="dxa"/>
                <w:right w:w="0" w:type="dxa"/>
              </w:tblCellMar>
              <w:tblLook w:val="04A0"/>
            </w:tblPr>
            <w:tblGrid>
              <w:gridCol w:w="1160"/>
              <w:gridCol w:w="740"/>
              <w:gridCol w:w="880"/>
              <w:gridCol w:w="720"/>
              <w:gridCol w:w="1040"/>
              <w:gridCol w:w="740"/>
              <w:gridCol w:w="1040"/>
              <w:gridCol w:w="16"/>
            </w:tblGrid>
            <w:tr w:rsidR="00137A7E" w:rsidTr="00137A7E">
              <w:trPr>
                <w:trHeight w:val="203"/>
              </w:trPr>
              <w:tc>
                <w:tcPr>
                  <w:tcW w:w="1160" w:type="dxa"/>
                  <w:tcBorders>
                    <w:top w:val="single" w:sz="8" w:space="0" w:color="auto"/>
                    <w:left w:val="single" w:sz="8" w:space="0" w:color="auto"/>
                    <w:right w:val="single" w:sz="8" w:space="0" w:color="auto"/>
                  </w:tcBorders>
                  <w:vAlign w:val="bottom"/>
                </w:tcPr>
                <w:p w:rsidR="00137A7E" w:rsidRDefault="00137A7E" w:rsidP="00CA190D">
                  <w:pPr>
                    <w:rPr>
                      <w:sz w:val="17"/>
                      <w:szCs w:val="17"/>
                    </w:rPr>
                  </w:pPr>
                </w:p>
              </w:tc>
              <w:tc>
                <w:tcPr>
                  <w:tcW w:w="1620" w:type="dxa"/>
                  <w:gridSpan w:val="2"/>
                  <w:vMerge w:val="restart"/>
                  <w:tcBorders>
                    <w:top w:val="single" w:sz="8" w:space="0" w:color="auto"/>
                    <w:right w:val="single" w:sz="8" w:space="0" w:color="auto"/>
                  </w:tcBorders>
                  <w:vAlign w:val="bottom"/>
                </w:tcPr>
                <w:p w:rsidR="00137A7E" w:rsidRDefault="00137A7E" w:rsidP="00CA190D">
                  <w:pPr>
                    <w:ind w:left="280"/>
                    <w:rPr>
                      <w:sz w:val="20"/>
                      <w:szCs w:val="20"/>
                    </w:rPr>
                  </w:pPr>
                  <w:r>
                    <w:rPr>
                      <w:rFonts w:ascii="Arial" w:eastAsia="Arial" w:hAnsi="Arial" w:cs="Arial"/>
                      <w:sz w:val="20"/>
                      <w:szCs w:val="20"/>
                    </w:rPr>
                    <w:t>Pixel2Mesh</w:t>
                  </w:r>
                </w:p>
              </w:tc>
              <w:tc>
                <w:tcPr>
                  <w:tcW w:w="720" w:type="dxa"/>
                  <w:tcBorders>
                    <w:top w:val="single" w:sz="8" w:space="0" w:color="auto"/>
                  </w:tcBorders>
                  <w:vAlign w:val="bottom"/>
                </w:tcPr>
                <w:p w:rsidR="00137A7E" w:rsidRDefault="00137A7E" w:rsidP="00CA190D">
                  <w:pPr>
                    <w:rPr>
                      <w:sz w:val="17"/>
                      <w:szCs w:val="17"/>
                    </w:rPr>
                  </w:pPr>
                </w:p>
              </w:tc>
              <w:tc>
                <w:tcPr>
                  <w:tcW w:w="1780" w:type="dxa"/>
                  <w:gridSpan w:val="2"/>
                  <w:tcBorders>
                    <w:top w:val="single" w:sz="8" w:space="0" w:color="auto"/>
                  </w:tcBorders>
                  <w:vAlign w:val="bottom"/>
                </w:tcPr>
                <w:p w:rsidR="00137A7E" w:rsidRDefault="00137A7E" w:rsidP="00CA190D">
                  <w:pPr>
                    <w:spacing w:line="204" w:lineRule="exact"/>
                    <w:ind w:right="440"/>
                    <w:jc w:val="right"/>
                    <w:rPr>
                      <w:sz w:val="20"/>
                      <w:szCs w:val="20"/>
                    </w:rPr>
                  </w:pPr>
                  <w:r>
                    <w:rPr>
                      <w:rFonts w:ascii="Arial" w:eastAsia="Arial" w:hAnsi="Arial" w:cs="Arial"/>
                      <w:sz w:val="20"/>
                      <w:szCs w:val="20"/>
                    </w:rPr>
                    <w:t>Ours</w:t>
                  </w:r>
                </w:p>
              </w:tc>
              <w:tc>
                <w:tcPr>
                  <w:tcW w:w="1040" w:type="dxa"/>
                  <w:tcBorders>
                    <w:top w:val="single" w:sz="8" w:space="0" w:color="auto"/>
                    <w:right w:val="single" w:sz="8" w:space="0" w:color="auto"/>
                  </w:tcBorders>
                  <w:vAlign w:val="bottom"/>
                </w:tcPr>
                <w:p w:rsidR="00137A7E" w:rsidRDefault="00137A7E" w:rsidP="00CA190D">
                  <w:pPr>
                    <w:rPr>
                      <w:sz w:val="17"/>
                      <w:szCs w:val="17"/>
                    </w:rPr>
                  </w:pPr>
                </w:p>
              </w:tc>
              <w:tc>
                <w:tcPr>
                  <w:tcW w:w="16" w:type="dxa"/>
                  <w:vAlign w:val="bottom"/>
                </w:tcPr>
                <w:p w:rsidR="00137A7E" w:rsidRDefault="00137A7E" w:rsidP="00CA190D">
                  <w:pPr>
                    <w:rPr>
                      <w:sz w:val="1"/>
                      <w:szCs w:val="1"/>
                    </w:rPr>
                  </w:pPr>
                </w:p>
              </w:tc>
            </w:tr>
            <w:tr w:rsidR="00137A7E" w:rsidTr="007642B5">
              <w:trPr>
                <w:trHeight w:val="93"/>
              </w:trPr>
              <w:tc>
                <w:tcPr>
                  <w:tcW w:w="1160" w:type="dxa"/>
                  <w:tcBorders>
                    <w:left w:val="single" w:sz="8" w:space="0" w:color="auto"/>
                    <w:right w:val="single" w:sz="8" w:space="0" w:color="auto"/>
                  </w:tcBorders>
                  <w:vAlign w:val="bottom"/>
                </w:tcPr>
                <w:p w:rsidR="00137A7E" w:rsidRDefault="00137A7E" w:rsidP="00CA190D">
                  <w:pPr>
                    <w:rPr>
                      <w:sz w:val="2"/>
                      <w:szCs w:val="2"/>
                    </w:rPr>
                  </w:pPr>
                </w:p>
              </w:tc>
              <w:tc>
                <w:tcPr>
                  <w:tcW w:w="1620" w:type="dxa"/>
                  <w:gridSpan w:val="2"/>
                  <w:vMerge/>
                  <w:tcBorders>
                    <w:bottom w:val="single" w:sz="8" w:space="0" w:color="auto"/>
                    <w:right w:val="single" w:sz="8" w:space="0" w:color="auto"/>
                  </w:tcBorders>
                  <w:vAlign w:val="bottom"/>
                </w:tcPr>
                <w:p w:rsidR="00137A7E" w:rsidRDefault="00137A7E" w:rsidP="00CA190D">
                  <w:pPr>
                    <w:rPr>
                      <w:sz w:val="2"/>
                      <w:szCs w:val="2"/>
                    </w:rPr>
                  </w:pPr>
                </w:p>
              </w:tc>
              <w:tc>
                <w:tcPr>
                  <w:tcW w:w="720" w:type="dxa"/>
                  <w:tcBorders>
                    <w:bottom w:val="single" w:sz="8" w:space="0" w:color="auto"/>
                  </w:tcBorders>
                  <w:vAlign w:val="bottom"/>
                </w:tcPr>
                <w:p w:rsidR="00137A7E" w:rsidRDefault="00137A7E" w:rsidP="00CA190D">
                  <w:pPr>
                    <w:rPr>
                      <w:sz w:val="2"/>
                      <w:szCs w:val="2"/>
                    </w:rPr>
                  </w:pPr>
                </w:p>
              </w:tc>
              <w:tc>
                <w:tcPr>
                  <w:tcW w:w="1040" w:type="dxa"/>
                  <w:tcBorders>
                    <w:bottom w:val="single" w:sz="8" w:space="0" w:color="auto"/>
                  </w:tcBorders>
                  <w:vAlign w:val="bottom"/>
                </w:tcPr>
                <w:p w:rsidR="00137A7E" w:rsidRDefault="00137A7E" w:rsidP="00CA190D">
                  <w:pPr>
                    <w:rPr>
                      <w:sz w:val="2"/>
                      <w:szCs w:val="2"/>
                    </w:rPr>
                  </w:pPr>
                </w:p>
              </w:tc>
              <w:tc>
                <w:tcPr>
                  <w:tcW w:w="740" w:type="dxa"/>
                  <w:tcBorders>
                    <w:bottom w:val="single" w:sz="8" w:space="0" w:color="auto"/>
                  </w:tcBorders>
                  <w:vAlign w:val="bottom"/>
                </w:tcPr>
                <w:p w:rsidR="00137A7E" w:rsidRDefault="00137A7E" w:rsidP="00CA190D">
                  <w:pPr>
                    <w:rPr>
                      <w:sz w:val="2"/>
                      <w:szCs w:val="2"/>
                    </w:rPr>
                  </w:pPr>
                </w:p>
              </w:tc>
              <w:tc>
                <w:tcPr>
                  <w:tcW w:w="1040" w:type="dxa"/>
                  <w:tcBorders>
                    <w:bottom w:val="single" w:sz="8" w:space="0" w:color="auto"/>
                    <w:right w:val="single" w:sz="8" w:space="0" w:color="auto"/>
                  </w:tcBorders>
                  <w:vAlign w:val="bottom"/>
                </w:tcPr>
                <w:p w:rsidR="00137A7E" w:rsidRDefault="00137A7E" w:rsidP="00CA190D">
                  <w:pPr>
                    <w:rPr>
                      <w:sz w:val="2"/>
                      <w:szCs w:val="2"/>
                    </w:rPr>
                  </w:pPr>
                </w:p>
              </w:tc>
              <w:tc>
                <w:tcPr>
                  <w:tcW w:w="16" w:type="dxa"/>
                  <w:vAlign w:val="bottom"/>
                </w:tcPr>
                <w:p w:rsidR="00137A7E" w:rsidRDefault="00137A7E" w:rsidP="00CA190D">
                  <w:pPr>
                    <w:rPr>
                      <w:sz w:val="1"/>
                      <w:szCs w:val="1"/>
                    </w:rPr>
                  </w:pPr>
                </w:p>
              </w:tc>
            </w:tr>
            <w:tr w:rsidR="00137A7E" w:rsidTr="00137A7E">
              <w:trPr>
                <w:trHeight w:val="76"/>
              </w:trPr>
              <w:tc>
                <w:tcPr>
                  <w:tcW w:w="1160" w:type="dxa"/>
                  <w:tcBorders>
                    <w:left w:val="single" w:sz="8" w:space="0" w:color="auto"/>
                    <w:right w:val="single" w:sz="8" w:space="0" w:color="auto"/>
                  </w:tcBorders>
                  <w:vAlign w:val="bottom"/>
                </w:tcPr>
                <w:p w:rsidR="00137A7E" w:rsidRDefault="00137A7E" w:rsidP="00CA190D">
                  <w:pPr>
                    <w:rPr>
                      <w:sz w:val="6"/>
                      <w:szCs w:val="6"/>
                    </w:rPr>
                  </w:pPr>
                </w:p>
              </w:tc>
              <w:tc>
                <w:tcPr>
                  <w:tcW w:w="1620" w:type="dxa"/>
                  <w:gridSpan w:val="2"/>
                  <w:vMerge/>
                  <w:tcBorders>
                    <w:right w:val="single" w:sz="8" w:space="0" w:color="auto"/>
                  </w:tcBorders>
                  <w:vAlign w:val="bottom"/>
                </w:tcPr>
                <w:p w:rsidR="00137A7E" w:rsidRDefault="00137A7E" w:rsidP="00CA190D">
                  <w:pPr>
                    <w:rPr>
                      <w:sz w:val="6"/>
                      <w:szCs w:val="6"/>
                    </w:rPr>
                  </w:pPr>
                </w:p>
              </w:tc>
              <w:tc>
                <w:tcPr>
                  <w:tcW w:w="1760" w:type="dxa"/>
                  <w:gridSpan w:val="2"/>
                  <w:vMerge w:val="restart"/>
                  <w:tcBorders>
                    <w:right w:val="single" w:sz="8" w:space="0" w:color="auto"/>
                  </w:tcBorders>
                  <w:vAlign w:val="bottom"/>
                </w:tcPr>
                <w:p w:rsidR="00137A7E" w:rsidRDefault="00137A7E" w:rsidP="00CA190D">
                  <w:pPr>
                    <w:spacing w:line="195" w:lineRule="exact"/>
                    <w:ind w:left="500"/>
                    <w:rPr>
                      <w:sz w:val="20"/>
                      <w:szCs w:val="20"/>
                    </w:rPr>
                  </w:pPr>
                  <w:r>
                    <w:rPr>
                      <w:rFonts w:ascii="Arial" w:eastAsia="Arial" w:hAnsi="Arial" w:cs="Arial"/>
                      <w:sz w:val="20"/>
                      <w:szCs w:val="20"/>
                    </w:rPr>
                    <w:t>Fixed X</w:t>
                  </w:r>
                </w:p>
              </w:tc>
              <w:tc>
                <w:tcPr>
                  <w:tcW w:w="1780" w:type="dxa"/>
                  <w:gridSpan w:val="2"/>
                  <w:vMerge w:val="restart"/>
                  <w:tcBorders>
                    <w:right w:val="single" w:sz="8" w:space="0" w:color="auto"/>
                  </w:tcBorders>
                  <w:vAlign w:val="bottom"/>
                </w:tcPr>
                <w:p w:rsidR="00137A7E" w:rsidRDefault="00137A7E" w:rsidP="00CA190D">
                  <w:pPr>
                    <w:spacing w:line="195" w:lineRule="exact"/>
                    <w:ind w:left="380"/>
                    <w:rPr>
                      <w:sz w:val="20"/>
                      <w:szCs w:val="20"/>
                    </w:rPr>
                  </w:pPr>
                  <w:r>
                    <w:rPr>
                      <w:rFonts w:ascii="Arial" w:eastAsia="Arial" w:hAnsi="Arial" w:cs="Arial"/>
                      <w:sz w:val="20"/>
                      <w:szCs w:val="20"/>
                    </w:rPr>
                    <w:t>Random X</w:t>
                  </w:r>
                </w:p>
              </w:tc>
              <w:tc>
                <w:tcPr>
                  <w:tcW w:w="16" w:type="dxa"/>
                  <w:vAlign w:val="bottom"/>
                </w:tcPr>
                <w:p w:rsidR="00137A7E" w:rsidRDefault="00137A7E" w:rsidP="00CA190D">
                  <w:pPr>
                    <w:rPr>
                      <w:sz w:val="1"/>
                      <w:szCs w:val="1"/>
                    </w:rPr>
                  </w:pPr>
                </w:p>
              </w:tc>
            </w:tr>
            <w:tr w:rsidR="00137A7E" w:rsidTr="00137A7E">
              <w:trPr>
                <w:trHeight w:val="120"/>
              </w:trPr>
              <w:tc>
                <w:tcPr>
                  <w:tcW w:w="1160" w:type="dxa"/>
                  <w:tcBorders>
                    <w:left w:val="single" w:sz="8" w:space="0" w:color="auto"/>
                    <w:right w:val="single" w:sz="8" w:space="0" w:color="auto"/>
                  </w:tcBorders>
                  <w:vAlign w:val="bottom"/>
                </w:tcPr>
                <w:p w:rsidR="00137A7E" w:rsidRDefault="00137A7E" w:rsidP="00CA190D">
                  <w:pPr>
                    <w:rPr>
                      <w:sz w:val="10"/>
                      <w:szCs w:val="10"/>
                    </w:rPr>
                  </w:pPr>
                </w:p>
              </w:tc>
              <w:tc>
                <w:tcPr>
                  <w:tcW w:w="740" w:type="dxa"/>
                  <w:vAlign w:val="bottom"/>
                </w:tcPr>
                <w:p w:rsidR="00137A7E" w:rsidRDefault="00137A7E" w:rsidP="00CA190D">
                  <w:pPr>
                    <w:rPr>
                      <w:sz w:val="10"/>
                      <w:szCs w:val="10"/>
                    </w:rPr>
                  </w:pPr>
                </w:p>
              </w:tc>
              <w:tc>
                <w:tcPr>
                  <w:tcW w:w="880" w:type="dxa"/>
                  <w:tcBorders>
                    <w:right w:val="single" w:sz="8" w:space="0" w:color="auto"/>
                  </w:tcBorders>
                  <w:vAlign w:val="bottom"/>
                </w:tcPr>
                <w:p w:rsidR="00137A7E" w:rsidRDefault="00137A7E" w:rsidP="00CA190D">
                  <w:pPr>
                    <w:rPr>
                      <w:sz w:val="10"/>
                      <w:szCs w:val="10"/>
                    </w:rPr>
                  </w:pPr>
                </w:p>
              </w:tc>
              <w:tc>
                <w:tcPr>
                  <w:tcW w:w="1760" w:type="dxa"/>
                  <w:gridSpan w:val="2"/>
                  <w:vMerge/>
                  <w:tcBorders>
                    <w:right w:val="single" w:sz="8" w:space="0" w:color="auto"/>
                  </w:tcBorders>
                  <w:vAlign w:val="bottom"/>
                </w:tcPr>
                <w:p w:rsidR="00137A7E" w:rsidRDefault="00137A7E" w:rsidP="00CA190D">
                  <w:pPr>
                    <w:rPr>
                      <w:sz w:val="10"/>
                      <w:szCs w:val="10"/>
                    </w:rPr>
                  </w:pPr>
                </w:p>
              </w:tc>
              <w:tc>
                <w:tcPr>
                  <w:tcW w:w="1780" w:type="dxa"/>
                  <w:gridSpan w:val="2"/>
                  <w:vMerge/>
                  <w:tcBorders>
                    <w:right w:val="single" w:sz="8" w:space="0" w:color="auto"/>
                  </w:tcBorders>
                  <w:vAlign w:val="bottom"/>
                </w:tcPr>
                <w:p w:rsidR="00137A7E" w:rsidRDefault="00137A7E" w:rsidP="00CA190D">
                  <w:pPr>
                    <w:rPr>
                      <w:sz w:val="10"/>
                      <w:szCs w:val="10"/>
                    </w:rPr>
                  </w:pPr>
                </w:p>
              </w:tc>
              <w:tc>
                <w:tcPr>
                  <w:tcW w:w="16" w:type="dxa"/>
                  <w:vAlign w:val="bottom"/>
                </w:tcPr>
                <w:p w:rsidR="00137A7E" w:rsidRDefault="00137A7E" w:rsidP="00CA190D">
                  <w:pPr>
                    <w:rPr>
                      <w:sz w:val="1"/>
                      <w:szCs w:val="1"/>
                    </w:rPr>
                  </w:pPr>
                </w:p>
              </w:tc>
            </w:tr>
            <w:tr w:rsidR="00137A7E" w:rsidTr="007642B5">
              <w:trPr>
                <w:trHeight w:val="135"/>
              </w:trPr>
              <w:tc>
                <w:tcPr>
                  <w:tcW w:w="1160" w:type="dxa"/>
                  <w:tcBorders>
                    <w:left w:val="single" w:sz="8" w:space="0" w:color="auto"/>
                    <w:bottom w:val="single" w:sz="8" w:space="0" w:color="auto"/>
                    <w:right w:val="single" w:sz="8" w:space="0" w:color="auto"/>
                  </w:tcBorders>
                  <w:vAlign w:val="bottom"/>
                </w:tcPr>
                <w:p w:rsidR="00137A7E" w:rsidRDefault="00137A7E" w:rsidP="00CA190D">
                  <w:pPr>
                    <w:rPr>
                      <w:sz w:val="2"/>
                      <w:szCs w:val="2"/>
                    </w:rPr>
                  </w:pPr>
                </w:p>
              </w:tc>
              <w:tc>
                <w:tcPr>
                  <w:tcW w:w="740" w:type="dxa"/>
                  <w:tcBorders>
                    <w:bottom w:val="single" w:sz="8" w:space="0" w:color="auto"/>
                  </w:tcBorders>
                  <w:vAlign w:val="bottom"/>
                </w:tcPr>
                <w:p w:rsidR="00137A7E" w:rsidRDefault="00137A7E" w:rsidP="00CA190D">
                  <w:pPr>
                    <w:rPr>
                      <w:sz w:val="2"/>
                      <w:szCs w:val="2"/>
                    </w:rPr>
                  </w:pPr>
                </w:p>
              </w:tc>
              <w:tc>
                <w:tcPr>
                  <w:tcW w:w="880" w:type="dxa"/>
                  <w:tcBorders>
                    <w:bottom w:val="single" w:sz="8" w:space="0" w:color="auto"/>
                    <w:right w:val="single" w:sz="8" w:space="0" w:color="auto"/>
                  </w:tcBorders>
                  <w:vAlign w:val="bottom"/>
                </w:tcPr>
                <w:p w:rsidR="00137A7E" w:rsidRDefault="00137A7E" w:rsidP="00CA190D">
                  <w:pPr>
                    <w:rPr>
                      <w:sz w:val="2"/>
                      <w:szCs w:val="2"/>
                    </w:rPr>
                  </w:pPr>
                </w:p>
              </w:tc>
              <w:tc>
                <w:tcPr>
                  <w:tcW w:w="720" w:type="dxa"/>
                  <w:tcBorders>
                    <w:bottom w:val="single" w:sz="8" w:space="0" w:color="auto"/>
                  </w:tcBorders>
                  <w:vAlign w:val="bottom"/>
                </w:tcPr>
                <w:p w:rsidR="00137A7E" w:rsidRDefault="00137A7E" w:rsidP="00CA190D">
                  <w:pPr>
                    <w:rPr>
                      <w:sz w:val="2"/>
                      <w:szCs w:val="2"/>
                    </w:rPr>
                  </w:pPr>
                </w:p>
              </w:tc>
              <w:tc>
                <w:tcPr>
                  <w:tcW w:w="1040" w:type="dxa"/>
                  <w:tcBorders>
                    <w:bottom w:val="single" w:sz="8" w:space="0" w:color="auto"/>
                    <w:right w:val="single" w:sz="8" w:space="0" w:color="auto"/>
                  </w:tcBorders>
                  <w:vAlign w:val="bottom"/>
                </w:tcPr>
                <w:p w:rsidR="00137A7E" w:rsidRDefault="00137A7E" w:rsidP="00CA190D">
                  <w:pPr>
                    <w:rPr>
                      <w:sz w:val="2"/>
                      <w:szCs w:val="2"/>
                    </w:rPr>
                  </w:pPr>
                </w:p>
              </w:tc>
              <w:tc>
                <w:tcPr>
                  <w:tcW w:w="740" w:type="dxa"/>
                  <w:tcBorders>
                    <w:bottom w:val="single" w:sz="8" w:space="0" w:color="auto"/>
                  </w:tcBorders>
                  <w:vAlign w:val="bottom"/>
                </w:tcPr>
                <w:p w:rsidR="00137A7E" w:rsidRDefault="00137A7E" w:rsidP="00CA190D">
                  <w:pPr>
                    <w:rPr>
                      <w:sz w:val="2"/>
                      <w:szCs w:val="2"/>
                    </w:rPr>
                  </w:pPr>
                </w:p>
              </w:tc>
              <w:tc>
                <w:tcPr>
                  <w:tcW w:w="1040" w:type="dxa"/>
                  <w:tcBorders>
                    <w:bottom w:val="single" w:sz="8" w:space="0" w:color="auto"/>
                    <w:right w:val="single" w:sz="8" w:space="0" w:color="auto"/>
                  </w:tcBorders>
                  <w:vAlign w:val="bottom"/>
                </w:tcPr>
                <w:p w:rsidR="00137A7E" w:rsidRDefault="00137A7E" w:rsidP="00CA190D">
                  <w:pPr>
                    <w:rPr>
                      <w:sz w:val="2"/>
                      <w:szCs w:val="2"/>
                    </w:rPr>
                  </w:pPr>
                </w:p>
              </w:tc>
              <w:tc>
                <w:tcPr>
                  <w:tcW w:w="16" w:type="dxa"/>
                  <w:vAlign w:val="bottom"/>
                </w:tcPr>
                <w:p w:rsidR="00137A7E" w:rsidRDefault="00137A7E" w:rsidP="00CA190D">
                  <w:pPr>
                    <w:rPr>
                      <w:sz w:val="1"/>
                      <w:szCs w:val="1"/>
                    </w:rPr>
                  </w:pPr>
                </w:p>
              </w:tc>
            </w:tr>
            <w:tr w:rsidR="00137A7E" w:rsidTr="00137A7E">
              <w:trPr>
                <w:trHeight w:val="203"/>
              </w:trPr>
              <w:tc>
                <w:tcPr>
                  <w:tcW w:w="1160" w:type="dxa"/>
                  <w:tcBorders>
                    <w:left w:val="single" w:sz="8" w:space="0" w:color="auto"/>
                    <w:right w:val="single" w:sz="8" w:space="0" w:color="auto"/>
                  </w:tcBorders>
                  <w:vAlign w:val="bottom"/>
                </w:tcPr>
                <w:p w:rsidR="00137A7E" w:rsidRDefault="00137A7E" w:rsidP="00CA190D">
                  <w:pPr>
                    <w:spacing w:line="204" w:lineRule="exact"/>
                    <w:jc w:val="center"/>
                    <w:rPr>
                      <w:sz w:val="20"/>
                      <w:szCs w:val="20"/>
                    </w:rPr>
                  </w:pPr>
                  <w:proofErr w:type="spellStart"/>
                  <w:r>
                    <w:rPr>
                      <w:rFonts w:ascii="Arial" w:eastAsia="Arial" w:hAnsi="Arial" w:cs="Arial"/>
                      <w:w w:val="93"/>
                      <w:sz w:val="20"/>
                      <w:szCs w:val="20"/>
                    </w:rPr>
                    <w:t>cellphone</w:t>
                  </w:r>
                  <w:proofErr w:type="spellEnd"/>
                </w:p>
              </w:tc>
              <w:tc>
                <w:tcPr>
                  <w:tcW w:w="740" w:type="dxa"/>
                  <w:vAlign w:val="bottom"/>
                </w:tcPr>
                <w:p w:rsidR="00137A7E" w:rsidRDefault="00137A7E" w:rsidP="00CA190D">
                  <w:pPr>
                    <w:spacing w:line="204" w:lineRule="exact"/>
                    <w:ind w:left="100"/>
                    <w:rPr>
                      <w:sz w:val="20"/>
                      <w:szCs w:val="20"/>
                    </w:rPr>
                  </w:pPr>
                  <w:r>
                    <w:rPr>
                      <w:rFonts w:ascii="Arial" w:eastAsia="Arial" w:hAnsi="Arial" w:cs="Arial"/>
                      <w:sz w:val="20"/>
                      <w:szCs w:val="20"/>
                    </w:rPr>
                    <w:t>0.303,</w:t>
                  </w:r>
                </w:p>
              </w:tc>
              <w:tc>
                <w:tcPr>
                  <w:tcW w:w="880" w:type="dxa"/>
                  <w:tcBorders>
                    <w:right w:val="single" w:sz="8" w:space="0" w:color="auto"/>
                  </w:tcBorders>
                  <w:vAlign w:val="bottom"/>
                </w:tcPr>
                <w:p w:rsidR="00137A7E" w:rsidRDefault="00137A7E" w:rsidP="00CA190D">
                  <w:pPr>
                    <w:spacing w:line="204" w:lineRule="exact"/>
                    <w:jc w:val="center"/>
                    <w:rPr>
                      <w:sz w:val="20"/>
                      <w:szCs w:val="20"/>
                    </w:rPr>
                  </w:pPr>
                  <w:r>
                    <w:rPr>
                      <w:rFonts w:ascii="Arial" w:eastAsia="Arial" w:hAnsi="Arial" w:cs="Arial"/>
                      <w:w w:val="91"/>
                      <w:sz w:val="20"/>
                      <w:szCs w:val="20"/>
                    </w:rPr>
                    <w:t>0.22%</w:t>
                  </w:r>
                </w:p>
              </w:tc>
              <w:tc>
                <w:tcPr>
                  <w:tcW w:w="720" w:type="dxa"/>
                  <w:vAlign w:val="bottom"/>
                </w:tcPr>
                <w:p w:rsidR="00137A7E" w:rsidRDefault="00137A7E" w:rsidP="00CA190D">
                  <w:pPr>
                    <w:spacing w:line="204" w:lineRule="exact"/>
                    <w:ind w:left="100"/>
                    <w:rPr>
                      <w:sz w:val="20"/>
                      <w:szCs w:val="20"/>
                    </w:rPr>
                  </w:pPr>
                  <w:r>
                    <w:rPr>
                      <w:rFonts w:ascii="Arial" w:eastAsia="Arial" w:hAnsi="Arial" w:cs="Arial"/>
                      <w:sz w:val="20"/>
                      <w:szCs w:val="20"/>
                    </w:rPr>
                    <w:t>0.304,</w:t>
                  </w:r>
                </w:p>
              </w:tc>
              <w:tc>
                <w:tcPr>
                  <w:tcW w:w="1040" w:type="dxa"/>
                  <w:tcBorders>
                    <w:right w:val="single" w:sz="8" w:space="0" w:color="auto"/>
                  </w:tcBorders>
                  <w:vAlign w:val="bottom"/>
                </w:tcPr>
                <w:p w:rsidR="00137A7E" w:rsidRDefault="00137A7E" w:rsidP="00CA190D">
                  <w:pPr>
                    <w:spacing w:line="204" w:lineRule="exact"/>
                    <w:jc w:val="center"/>
                    <w:rPr>
                      <w:sz w:val="20"/>
                      <w:szCs w:val="20"/>
                    </w:rPr>
                  </w:pPr>
                  <w:r>
                    <w:rPr>
                      <w:rFonts w:ascii="Arial" w:eastAsia="Arial" w:hAnsi="Arial" w:cs="Arial"/>
                      <w:w w:val="91"/>
                      <w:sz w:val="20"/>
                      <w:szCs w:val="20"/>
                    </w:rPr>
                    <w:t>3.85e-3%</w:t>
                  </w:r>
                </w:p>
              </w:tc>
              <w:tc>
                <w:tcPr>
                  <w:tcW w:w="740" w:type="dxa"/>
                  <w:vAlign w:val="bottom"/>
                </w:tcPr>
                <w:p w:rsidR="00137A7E" w:rsidRDefault="00137A7E" w:rsidP="00CA190D">
                  <w:pPr>
                    <w:spacing w:line="204" w:lineRule="exact"/>
                    <w:ind w:right="20"/>
                    <w:jc w:val="right"/>
                    <w:rPr>
                      <w:sz w:val="20"/>
                      <w:szCs w:val="20"/>
                    </w:rPr>
                  </w:pPr>
                  <w:r>
                    <w:rPr>
                      <w:rFonts w:ascii="Arial" w:eastAsia="Arial" w:hAnsi="Arial" w:cs="Arial"/>
                      <w:sz w:val="20"/>
                      <w:szCs w:val="20"/>
                    </w:rPr>
                    <w:t>0.288,</w:t>
                  </w:r>
                </w:p>
              </w:tc>
              <w:tc>
                <w:tcPr>
                  <w:tcW w:w="1040" w:type="dxa"/>
                  <w:tcBorders>
                    <w:right w:val="single" w:sz="8" w:space="0" w:color="auto"/>
                  </w:tcBorders>
                  <w:vAlign w:val="bottom"/>
                </w:tcPr>
                <w:p w:rsidR="00137A7E" w:rsidRDefault="00137A7E" w:rsidP="00CA190D">
                  <w:pPr>
                    <w:spacing w:line="204" w:lineRule="exact"/>
                    <w:jc w:val="center"/>
                    <w:rPr>
                      <w:sz w:val="20"/>
                      <w:szCs w:val="20"/>
                    </w:rPr>
                  </w:pPr>
                  <w:r>
                    <w:rPr>
                      <w:rFonts w:ascii="Arial" w:eastAsia="Arial" w:hAnsi="Arial" w:cs="Arial"/>
                      <w:w w:val="91"/>
                      <w:sz w:val="20"/>
                      <w:szCs w:val="20"/>
                    </w:rPr>
                    <w:t>3.85e-3%</w:t>
                  </w:r>
                </w:p>
              </w:tc>
              <w:tc>
                <w:tcPr>
                  <w:tcW w:w="16" w:type="dxa"/>
                  <w:vAlign w:val="bottom"/>
                </w:tcPr>
                <w:p w:rsidR="00137A7E" w:rsidRDefault="00137A7E" w:rsidP="00CA190D">
                  <w:pPr>
                    <w:rPr>
                      <w:sz w:val="1"/>
                      <w:szCs w:val="1"/>
                    </w:rPr>
                  </w:pPr>
                </w:p>
              </w:tc>
            </w:tr>
            <w:tr w:rsidR="00137A7E" w:rsidTr="00137A7E">
              <w:trPr>
                <w:trHeight w:val="239"/>
              </w:trPr>
              <w:tc>
                <w:tcPr>
                  <w:tcW w:w="1160" w:type="dxa"/>
                  <w:tcBorders>
                    <w:left w:val="single" w:sz="8" w:space="0" w:color="auto"/>
                    <w:right w:val="single" w:sz="8" w:space="0" w:color="auto"/>
                  </w:tcBorders>
                  <w:vAlign w:val="bottom"/>
                </w:tcPr>
                <w:p w:rsidR="00137A7E" w:rsidRDefault="00137A7E" w:rsidP="00CA190D">
                  <w:pPr>
                    <w:jc w:val="center"/>
                    <w:rPr>
                      <w:sz w:val="20"/>
                      <w:szCs w:val="20"/>
                    </w:rPr>
                  </w:pPr>
                  <w:r>
                    <w:rPr>
                      <w:rFonts w:ascii="Arial" w:eastAsia="Arial" w:hAnsi="Arial" w:cs="Arial"/>
                      <w:sz w:val="20"/>
                      <w:szCs w:val="20"/>
                    </w:rPr>
                    <w:t>watercraft</w:t>
                  </w:r>
                </w:p>
              </w:tc>
              <w:tc>
                <w:tcPr>
                  <w:tcW w:w="740" w:type="dxa"/>
                  <w:vAlign w:val="bottom"/>
                </w:tcPr>
                <w:p w:rsidR="00137A7E" w:rsidRDefault="00137A7E" w:rsidP="00CA190D">
                  <w:pPr>
                    <w:ind w:left="100"/>
                    <w:rPr>
                      <w:sz w:val="20"/>
                      <w:szCs w:val="20"/>
                    </w:rPr>
                  </w:pPr>
                  <w:r>
                    <w:rPr>
                      <w:rFonts w:ascii="Arial" w:eastAsia="Arial" w:hAnsi="Arial" w:cs="Arial"/>
                      <w:sz w:val="20"/>
                      <w:szCs w:val="20"/>
                    </w:rPr>
                    <w:t>0.433,</w:t>
                  </w:r>
                </w:p>
              </w:tc>
              <w:tc>
                <w:tcPr>
                  <w:tcW w:w="88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0.84%</w:t>
                  </w:r>
                </w:p>
              </w:tc>
              <w:tc>
                <w:tcPr>
                  <w:tcW w:w="720" w:type="dxa"/>
                  <w:vAlign w:val="bottom"/>
                </w:tcPr>
                <w:p w:rsidR="00137A7E" w:rsidRDefault="00137A7E" w:rsidP="00CA190D">
                  <w:pPr>
                    <w:ind w:left="100"/>
                    <w:rPr>
                      <w:sz w:val="20"/>
                      <w:szCs w:val="20"/>
                    </w:rPr>
                  </w:pPr>
                  <w:r>
                    <w:rPr>
                      <w:rFonts w:ascii="Arial" w:eastAsia="Arial" w:hAnsi="Arial" w:cs="Arial"/>
                      <w:sz w:val="20"/>
                      <w:szCs w:val="20"/>
                    </w:rPr>
                    <w:t>0.438,</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2.51e-2%</w:t>
                  </w:r>
                </w:p>
              </w:tc>
              <w:tc>
                <w:tcPr>
                  <w:tcW w:w="740" w:type="dxa"/>
                  <w:vAlign w:val="bottom"/>
                </w:tcPr>
                <w:p w:rsidR="00137A7E" w:rsidRDefault="00137A7E" w:rsidP="00CA190D">
                  <w:pPr>
                    <w:ind w:right="20"/>
                    <w:jc w:val="right"/>
                    <w:rPr>
                      <w:sz w:val="20"/>
                      <w:szCs w:val="20"/>
                    </w:rPr>
                  </w:pPr>
                  <w:r>
                    <w:rPr>
                      <w:rFonts w:ascii="Arial" w:eastAsia="Arial" w:hAnsi="Arial" w:cs="Arial"/>
                      <w:sz w:val="20"/>
                      <w:szCs w:val="20"/>
                    </w:rPr>
                    <w:t>0.433,</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1.25e-2%</w:t>
                  </w:r>
                </w:p>
              </w:tc>
              <w:tc>
                <w:tcPr>
                  <w:tcW w:w="16" w:type="dxa"/>
                  <w:vAlign w:val="bottom"/>
                </w:tcPr>
                <w:p w:rsidR="00137A7E" w:rsidRDefault="00137A7E" w:rsidP="00CA190D">
                  <w:pPr>
                    <w:rPr>
                      <w:sz w:val="1"/>
                      <w:szCs w:val="1"/>
                    </w:rPr>
                  </w:pPr>
                </w:p>
              </w:tc>
            </w:tr>
            <w:tr w:rsidR="00137A7E" w:rsidTr="00137A7E">
              <w:trPr>
                <w:trHeight w:val="239"/>
              </w:trPr>
              <w:tc>
                <w:tcPr>
                  <w:tcW w:w="1160" w:type="dxa"/>
                  <w:tcBorders>
                    <w:left w:val="single" w:sz="8" w:space="0" w:color="auto"/>
                    <w:right w:val="single" w:sz="8" w:space="0" w:color="auto"/>
                  </w:tcBorders>
                  <w:vAlign w:val="bottom"/>
                </w:tcPr>
                <w:p w:rsidR="00137A7E" w:rsidRDefault="00137A7E" w:rsidP="00CA190D">
                  <w:pPr>
                    <w:jc w:val="center"/>
                    <w:rPr>
                      <w:sz w:val="20"/>
                      <w:szCs w:val="20"/>
                    </w:rPr>
                  </w:pPr>
                  <w:r>
                    <w:rPr>
                      <w:rFonts w:ascii="Arial" w:eastAsia="Arial" w:hAnsi="Arial" w:cs="Arial"/>
                      <w:sz w:val="20"/>
                      <w:szCs w:val="20"/>
                    </w:rPr>
                    <w:t>monitor</w:t>
                  </w:r>
                </w:p>
              </w:tc>
              <w:tc>
                <w:tcPr>
                  <w:tcW w:w="1620" w:type="dxa"/>
                  <w:gridSpan w:val="2"/>
                  <w:tcBorders>
                    <w:right w:val="single" w:sz="8" w:space="0" w:color="auto"/>
                  </w:tcBorders>
                  <w:vAlign w:val="bottom"/>
                </w:tcPr>
                <w:p w:rsidR="00137A7E" w:rsidRDefault="00137A7E" w:rsidP="00CA190D">
                  <w:pPr>
                    <w:ind w:left="100"/>
                    <w:rPr>
                      <w:sz w:val="20"/>
                      <w:szCs w:val="20"/>
                    </w:rPr>
                  </w:pPr>
                  <w:r>
                    <w:rPr>
                      <w:rFonts w:ascii="Arial" w:eastAsia="Arial" w:hAnsi="Arial" w:cs="Arial"/>
                      <w:sz w:val="20"/>
                      <w:szCs w:val="20"/>
                    </w:rPr>
                    <w:t>0.390,  0.585%</w:t>
                  </w:r>
                </w:p>
              </w:tc>
              <w:tc>
                <w:tcPr>
                  <w:tcW w:w="1760" w:type="dxa"/>
                  <w:gridSpan w:val="2"/>
                  <w:tcBorders>
                    <w:right w:val="single" w:sz="8" w:space="0" w:color="auto"/>
                  </w:tcBorders>
                  <w:vAlign w:val="bottom"/>
                </w:tcPr>
                <w:p w:rsidR="00137A7E" w:rsidRDefault="00137A7E" w:rsidP="00CA190D">
                  <w:pPr>
                    <w:ind w:left="100"/>
                    <w:rPr>
                      <w:sz w:val="20"/>
                      <w:szCs w:val="20"/>
                    </w:rPr>
                  </w:pPr>
                  <w:r>
                    <w:rPr>
                      <w:rFonts w:ascii="Arial" w:eastAsia="Arial" w:hAnsi="Arial" w:cs="Arial"/>
                      <w:sz w:val="20"/>
                      <w:szCs w:val="20"/>
                    </w:rPr>
                    <w:t>0.425,  1.15e-2%</w:t>
                  </w:r>
                </w:p>
              </w:tc>
              <w:tc>
                <w:tcPr>
                  <w:tcW w:w="740" w:type="dxa"/>
                  <w:vAlign w:val="bottom"/>
                </w:tcPr>
                <w:p w:rsidR="00137A7E" w:rsidRDefault="00137A7E" w:rsidP="00CA190D">
                  <w:pPr>
                    <w:ind w:right="20"/>
                    <w:jc w:val="right"/>
                    <w:rPr>
                      <w:sz w:val="20"/>
                      <w:szCs w:val="20"/>
                    </w:rPr>
                  </w:pPr>
                  <w:r>
                    <w:rPr>
                      <w:rFonts w:ascii="Arial" w:eastAsia="Arial" w:hAnsi="Arial" w:cs="Arial"/>
                      <w:sz w:val="20"/>
                      <w:szCs w:val="20"/>
                    </w:rPr>
                    <w:t>0.397,</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9.27e-3%</w:t>
                  </w:r>
                </w:p>
              </w:tc>
              <w:tc>
                <w:tcPr>
                  <w:tcW w:w="16" w:type="dxa"/>
                  <w:vAlign w:val="bottom"/>
                </w:tcPr>
                <w:p w:rsidR="00137A7E" w:rsidRDefault="00137A7E" w:rsidP="00CA190D">
                  <w:pPr>
                    <w:rPr>
                      <w:sz w:val="1"/>
                      <w:szCs w:val="1"/>
                    </w:rPr>
                  </w:pPr>
                </w:p>
              </w:tc>
            </w:tr>
            <w:tr w:rsidR="00137A7E" w:rsidTr="00137A7E">
              <w:trPr>
                <w:trHeight w:val="239"/>
              </w:trPr>
              <w:tc>
                <w:tcPr>
                  <w:tcW w:w="1160" w:type="dxa"/>
                  <w:tcBorders>
                    <w:left w:val="single" w:sz="8" w:space="0" w:color="auto"/>
                    <w:right w:val="single" w:sz="8" w:space="0" w:color="auto"/>
                  </w:tcBorders>
                  <w:vAlign w:val="bottom"/>
                </w:tcPr>
                <w:p w:rsidR="00137A7E" w:rsidRDefault="00137A7E" w:rsidP="00CA190D">
                  <w:pPr>
                    <w:jc w:val="center"/>
                    <w:rPr>
                      <w:sz w:val="20"/>
                      <w:szCs w:val="20"/>
                    </w:rPr>
                  </w:pPr>
                  <w:r>
                    <w:rPr>
                      <w:rFonts w:ascii="Arial" w:eastAsia="Arial" w:hAnsi="Arial" w:cs="Arial"/>
                      <w:w w:val="93"/>
                      <w:sz w:val="20"/>
                      <w:szCs w:val="20"/>
                    </w:rPr>
                    <w:t>car</w:t>
                  </w:r>
                </w:p>
              </w:tc>
              <w:tc>
                <w:tcPr>
                  <w:tcW w:w="740" w:type="dxa"/>
                  <w:vAlign w:val="bottom"/>
                </w:tcPr>
                <w:p w:rsidR="00137A7E" w:rsidRDefault="00137A7E" w:rsidP="00CA190D">
                  <w:pPr>
                    <w:ind w:left="100"/>
                    <w:rPr>
                      <w:sz w:val="20"/>
                      <w:szCs w:val="20"/>
                    </w:rPr>
                  </w:pPr>
                  <w:r>
                    <w:rPr>
                      <w:rFonts w:ascii="Arial" w:eastAsia="Arial" w:hAnsi="Arial" w:cs="Arial"/>
                      <w:sz w:val="20"/>
                      <w:szCs w:val="20"/>
                    </w:rPr>
                    <w:t>0.233,</w:t>
                  </w:r>
                </w:p>
              </w:tc>
              <w:tc>
                <w:tcPr>
                  <w:tcW w:w="88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0.145%</w:t>
                  </w:r>
                </w:p>
              </w:tc>
              <w:tc>
                <w:tcPr>
                  <w:tcW w:w="720" w:type="dxa"/>
                  <w:vAlign w:val="bottom"/>
                </w:tcPr>
                <w:p w:rsidR="00137A7E" w:rsidRDefault="00137A7E" w:rsidP="00CA190D">
                  <w:pPr>
                    <w:ind w:left="100"/>
                    <w:rPr>
                      <w:sz w:val="20"/>
                      <w:szCs w:val="20"/>
                    </w:rPr>
                  </w:pPr>
                  <w:r>
                    <w:rPr>
                      <w:rFonts w:ascii="Arial" w:eastAsia="Arial" w:hAnsi="Arial" w:cs="Arial"/>
                      <w:sz w:val="20"/>
                      <w:szCs w:val="20"/>
                    </w:rPr>
                    <w:t>0.242,</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1.39e-3%</w:t>
                  </w:r>
                </w:p>
              </w:tc>
              <w:tc>
                <w:tcPr>
                  <w:tcW w:w="740" w:type="dxa"/>
                  <w:vAlign w:val="bottom"/>
                </w:tcPr>
                <w:p w:rsidR="00137A7E" w:rsidRDefault="00137A7E" w:rsidP="00CA190D">
                  <w:pPr>
                    <w:ind w:right="20"/>
                    <w:jc w:val="right"/>
                    <w:rPr>
                      <w:sz w:val="20"/>
                      <w:szCs w:val="20"/>
                    </w:rPr>
                  </w:pPr>
                  <w:r>
                    <w:rPr>
                      <w:rFonts w:ascii="Arial" w:eastAsia="Arial" w:hAnsi="Arial" w:cs="Arial"/>
                      <w:sz w:val="20"/>
                      <w:szCs w:val="20"/>
                    </w:rPr>
                    <w:t>0.239,</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1.24e-3%</w:t>
                  </w:r>
                </w:p>
              </w:tc>
              <w:tc>
                <w:tcPr>
                  <w:tcW w:w="16" w:type="dxa"/>
                  <w:vAlign w:val="bottom"/>
                </w:tcPr>
                <w:p w:rsidR="00137A7E" w:rsidRDefault="00137A7E" w:rsidP="00CA190D">
                  <w:pPr>
                    <w:rPr>
                      <w:sz w:val="1"/>
                      <w:szCs w:val="1"/>
                    </w:rPr>
                  </w:pPr>
                </w:p>
              </w:tc>
            </w:tr>
            <w:tr w:rsidR="00137A7E" w:rsidTr="00137A7E">
              <w:trPr>
                <w:trHeight w:val="239"/>
              </w:trPr>
              <w:tc>
                <w:tcPr>
                  <w:tcW w:w="1160" w:type="dxa"/>
                  <w:tcBorders>
                    <w:left w:val="single" w:sz="8" w:space="0" w:color="auto"/>
                    <w:right w:val="single" w:sz="8" w:space="0" w:color="auto"/>
                  </w:tcBorders>
                  <w:vAlign w:val="bottom"/>
                </w:tcPr>
                <w:p w:rsidR="00137A7E" w:rsidRDefault="00137A7E" w:rsidP="00CA190D">
                  <w:pPr>
                    <w:jc w:val="center"/>
                    <w:rPr>
                      <w:sz w:val="20"/>
                      <w:szCs w:val="20"/>
                    </w:rPr>
                  </w:pPr>
                  <w:r>
                    <w:rPr>
                      <w:rFonts w:ascii="Arial" w:eastAsia="Arial" w:hAnsi="Arial" w:cs="Arial"/>
                      <w:w w:val="93"/>
                      <w:sz w:val="20"/>
                      <w:szCs w:val="20"/>
                    </w:rPr>
                    <w:t>couch</w:t>
                  </w:r>
                </w:p>
              </w:tc>
              <w:tc>
                <w:tcPr>
                  <w:tcW w:w="740" w:type="dxa"/>
                  <w:vAlign w:val="bottom"/>
                </w:tcPr>
                <w:p w:rsidR="00137A7E" w:rsidRDefault="00137A7E" w:rsidP="00CA190D">
                  <w:pPr>
                    <w:ind w:left="100"/>
                    <w:rPr>
                      <w:sz w:val="20"/>
                      <w:szCs w:val="20"/>
                    </w:rPr>
                  </w:pPr>
                  <w:r>
                    <w:rPr>
                      <w:rFonts w:ascii="Arial" w:eastAsia="Arial" w:hAnsi="Arial" w:cs="Arial"/>
                      <w:sz w:val="20"/>
                      <w:szCs w:val="20"/>
                    </w:rPr>
                    <w:t>0.361,</w:t>
                  </w:r>
                </w:p>
              </w:tc>
              <w:tc>
                <w:tcPr>
                  <w:tcW w:w="88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0.21%</w:t>
                  </w:r>
                </w:p>
              </w:tc>
              <w:tc>
                <w:tcPr>
                  <w:tcW w:w="720" w:type="dxa"/>
                  <w:vAlign w:val="bottom"/>
                </w:tcPr>
                <w:p w:rsidR="00137A7E" w:rsidRDefault="00137A7E" w:rsidP="00CA190D">
                  <w:pPr>
                    <w:ind w:left="100"/>
                    <w:rPr>
                      <w:sz w:val="20"/>
                      <w:szCs w:val="20"/>
                    </w:rPr>
                  </w:pPr>
                  <w:r>
                    <w:rPr>
                      <w:rFonts w:ascii="Arial" w:eastAsia="Arial" w:hAnsi="Arial" w:cs="Arial"/>
                      <w:sz w:val="20"/>
                      <w:szCs w:val="20"/>
                    </w:rPr>
                    <w:t>0.384,</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3.67e-3%</w:t>
                  </w:r>
                </w:p>
              </w:tc>
              <w:tc>
                <w:tcPr>
                  <w:tcW w:w="740" w:type="dxa"/>
                  <w:vAlign w:val="bottom"/>
                </w:tcPr>
                <w:p w:rsidR="00137A7E" w:rsidRDefault="00137A7E" w:rsidP="00CA190D">
                  <w:pPr>
                    <w:ind w:right="20"/>
                    <w:jc w:val="right"/>
                    <w:rPr>
                      <w:sz w:val="20"/>
                      <w:szCs w:val="20"/>
                    </w:rPr>
                  </w:pPr>
                  <w:r>
                    <w:rPr>
                      <w:rFonts w:ascii="Arial" w:eastAsia="Arial" w:hAnsi="Arial" w:cs="Arial"/>
                      <w:sz w:val="20"/>
                      <w:szCs w:val="20"/>
                    </w:rPr>
                    <w:t>0.377,</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2.26e-3%</w:t>
                  </w:r>
                </w:p>
              </w:tc>
              <w:tc>
                <w:tcPr>
                  <w:tcW w:w="16" w:type="dxa"/>
                  <w:vAlign w:val="bottom"/>
                </w:tcPr>
                <w:p w:rsidR="00137A7E" w:rsidRDefault="00137A7E" w:rsidP="00CA190D">
                  <w:pPr>
                    <w:rPr>
                      <w:sz w:val="1"/>
                      <w:szCs w:val="1"/>
                    </w:rPr>
                  </w:pPr>
                </w:p>
              </w:tc>
            </w:tr>
            <w:tr w:rsidR="00137A7E" w:rsidTr="00137A7E">
              <w:trPr>
                <w:trHeight w:val="239"/>
              </w:trPr>
              <w:tc>
                <w:tcPr>
                  <w:tcW w:w="1160" w:type="dxa"/>
                  <w:tcBorders>
                    <w:left w:val="single" w:sz="8" w:space="0" w:color="auto"/>
                    <w:right w:val="single" w:sz="8" w:space="0" w:color="auto"/>
                  </w:tcBorders>
                  <w:vAlign w:val="bottom"/>
                </w:tcPr>
                <w:p w:rsidR="00137A7E" w:rsidRDefault="00137A7E" w:rsidP="00CA190D">
                  <w:pPr>
                    <w:jc w:val="center"/>
                    <w:rPr>
                      <w:sz w:val="20"/>
                      <w:szCs w:val="20"/>
                    </w:rPr>
                  </w:pPr>
                  <w:r>
                    <w:rPr>
                      <w:rFonts w:ascii="Arial" w:eastAsia="Arial" w:hAnsi="Arial" w:cs="Arial"/>
                      <w:w w:val="99"/>
                      <w:sz w:val="20"/>
                      <w:szCs w:val="20"/>
                    </w:rPr>
                    <w:t>cabinet</w:t>
                  </w:r>
                </w:p>
              </w:tc>
              <w:tc>
                <w:tcPr>
                  <w:tcW w:w="740" w:type="dxa"/>
                  <w:vAlign w:val="bottom"/>
                </w:tcPr>
                <w:p w:rsidR="00137A7E" w:rsidRDefault="00137A7E" w:rsidP="00CA190D">
                  <w:pPr>
                    <w:ind w:left="100"/>
                    <w:rPr>
                      <w:sz w:val="20"/>
                      <w:szCs w:val="20"/>
                    </w:rPr>
                  </w:pPr>
                  <w:r>
                    <w:rPr>
                      <w:rFonts w:ascii="Arial" w:eastAsia="Arial" w:hAnsi="Arial" w:cs="Arial"/>
                      <w:sz w:val="20"/>
                      <w:szCs w:val="20"/>
                    </w:rPr>
                    <w:t>0.268,</w:t>
                  </w:r>
                </w:p>
              </w:tc>
              <w:tc>
                <w:tcPr>
                  <w:tcW w:w="88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0.167%</w:t>
                  </w:r>
                </w:p>
              </w:tc>
              <w:tc>
                <w:tcPr>
                  <w:tcW w:w="720" w:type="dxa"/>
                  <w:vAlign w:val="bottom"/>
                </w:tcPr>
                <w:p w:rsidR="00137A7E" w:rsidRDefault="00137A7E" w:rsidP="00CA190D">
                  <w:pPr>
                    <w:ind w:left="100"/>
                    <w:rPr>
                      <w:sz w:val="20"/>
                      <w:szCs w:val="20"/>
                    </w:rPr>
                  </w:pPr>
                  <w:r>
                    <w:rPr>
                      <w:rFonts w:ascii="Arial" w:eastAsia="Arial" w:hAnsi="Arial" w:cs="Arial"/>
                      <w:sz w:val="20"/>
                      <w:szCs w:val="20"/>
                    </w:rPr>
                    <w:t>0.283,</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5.32e-3%</w:t>
                  </w:r>
                </w:p>
              </w:tc>
              <w:tc>
                <w:tcPr>
                  <w:tcW w:w="740" w:type="dxa"/>
                  <w:vAlign w:val="bottom"/>
                </w:tcPr>
                <w:p w:rsidR="00137A7E" w:rsidRDefault="00137A7E" w:rsidP="00CA190D">
                  <w:pPr>
                    <w:ind w:right="20"/>
                    <w:jc w:val="right"/>
                    <w:rPr>
                      <w:sz w:val="20"/>
                      <w:szCs w:val="20"/>
                    </w:rPr>
                  </w:pPr>
                  <w:r>
                    <w:rPr>
                      <w:rFonts w:ascii="Arial" w:eastAsia="Arial" w:hAnsi="Arial" w:cs="Arial"/>
                      <w:sz w:val="20"/>
                      <w:szCs w:val="20"/>
                    </w:rPr>
                    <w:t>0.276,</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5.80e-3%</w:t>
                  </w:r>
                </w:p>
              </w:tc>
              <w:tc>
                <w:tcPr>
                  <w:tcW w:w="16" w:type="dxa"/>
                  <w:vAlign w:val="bottom"/>
                </w:tcPr>
                <w:p w:rsidR="00137A7E" w:rsidRDefault="00137A7E" w:rsidP="00CA190D">
                  <w:pPr>
                    <w:rPr>
                      <w:sz w:val="1"/>
                      <w:szCs w:val="1"/>
                    </w:rPr>
                  </w:pPr>
                </w:p>
              </w:tc>
            </w:tr>
            <w:tr w:rsidR="00137A7E" w:rsidTr="00137A7E">
              <w:trPr>
                <w:trHeight w:val="239"/>
              </w:trPr>
              <w:tc>
                <w:tcPr>
                  <w:tcW w:w="1160" w:type="dxa"/>
                  <w:tcBorders>
                    <w:left w:val="single" w:sz="8" w:space="0" w:color="auto"/>
                    <w:right w:val="single" w:sz="8" w:space="0" w:color="auto"/>
                  </w:tcBorders>
                  <w:vAlign w:val="bottom"/>
                </w:tcPr>
                <w:p w:rsidR="00137A7E" w:rsidRDefault="00137A7E" w:rsidP="00CA190D">
                  <w:pPr>
                    <w:jc w:val="center"/>
                    <w:rPr>
                      <w:sz w:val="20"/>
                      <w:szCs w:val="20"/>
                    </w:rPr>
                  </w:pPr>
                  <w:r>
                    <w:rPr>
                      <w:rFonts w:ascii="Arial" w:eastAsia="Arial" w:hAnsi="Arial" w:cs="Arial"/>
                      <w:sz w:val="20"/>
                      <w:szCs w:val="20"/>
                    </w:rPr>
                    <w:t>lamp</w:t>
                  </w:r>
                </w:p>
              </w:tc>
              <w:tc>
                <w:tcPr>
                  <w:tcW w:w="740" w:type="dxa"/>
                  <w:vAlign w:val="bottom"/>
                </w:tcPr>
                <w:p w:rsidR="00137A7E" w:rsidRDefault="00137A7E" w:rsidP="00CA190D">
                  <w:pPr>
                    <w:ind w:left="100"/>
                    <w:rPr>
                      <w:sz w:val="20"/>
                      <w:szCs w:val="20"/>
                    </w:rPr>
                  </w:pPr>
                  <w:r>
                    <w:rPr>
                      <w:rFonts w:ascii="Arial" w:eastAsia="Arial" w:hAnsi="Arial" w:cs="Arial"/>
                      <w:sz w:val="20"/>
                      <w:szCs w:val="20"/>
                    </w:rPr>
                    <w:t>0.728,</w:t>
                  </w:r>
                </w:p>
              </w:tc>
              <w:tc>
                <w:tcPr>
                  <w:tcW w:w="88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10.3%</w:t>
                  </w:r>
                </w:p>
              </w:tc>
              <w:tc>
                <w:tcPr>
                  <w:tcW w:w="720" w:type="dxa"/>
                  <w:vAlign w:val="bottom"/>
                </w:tcPr>
                <w:p w:rsidR="00137A7E" w:rsidRDefault="00137A7E" w:rsidP="00CA190D">
                  <w:pPr>
                    <w:ind w:left="100"/>
                    <w:rPr>
                      <w:sz w:val="20"/>
                      <w:szCs w:val="20"/>
                    </w:rPr>
                  </w:pPr>
                  <w:r>
                    <w:rPr>
                      <w:rFonts w:ascii="Arial" w:eastAsia="Arial" w:hAnsi="Arial" w:cs="Arial"/>
                      <w:sz w:val="20"/>
                      <w:szCs w:val="20"/>
                    </w:rPr>
                    <w:t>0.788,</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0.190%</w:t>
                  </w:r>
                </w:p>
              </w:tc>
              <w:tc>
                <w:tcPr>
                  <w:tcW w:w="740" w:type="dxa"/>
                  <w:vAlign w:val="bottom"/>
                </w:tcPr>
                <w:p w:rsidR="00137A7E" w:rsidRDefault="00137A7E" w:rsidP="00CA190D">
                  <w:pPr>
                    <w:ind w:right="20"/>
                    <w:jc w:val="right"/>
                    <w:rPr>
                      <w:sz w:val="20"/>
                      <w:szCs w:val="20"/>
                    </w:rPr>
                  </w:pPr>
                  <w:r>
                    <w:rPr>
                      <w:rFonts w:ascii="Arial" w:eastAsia="Arial" w:hAnsi="Arial" w:cs="Arial"/>
                      <w:sz w:val="20"/>
                      <w:szCs w:val="20"/>
                    </w:rPr>
                    <w:t>0.795,</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0.182%</w:t>
                  </w:r>
                </w:p>
              </w:tc>
              <w:tc>
                <w:tcPr>
                  <w:tcW w:w="16" w:type="dxa"/>
                  <w:vAlign w:val="bottom"/>
                </w:tcPr>
                <w:p w:rsidR="00137A7E" w:rsidRDefault="00137A7E" w:rsidP="00CA190D">
                  <w:pPr>
                    <w:rPr>
                      <w:sz w:val="1"/>
                      <w:szCs w:val="1"/>
                    </w:rPr>
                  </w:pPr>
                </w:p>
              </w:tc>
            </w:tr>
            <w:tr w:rsidR="00137A7E" w:rsidTr="00137A7E">
              <w:trPr>
                <w:trHeight w:val="239"/>
              </w:trPr>
              <w:tc>
                <w:tcPr>
                  <w:tcW w:w="1160" w:type="dxa"/>
                  <w:tcBorders>
                    <w:left w:val="single" w:sz="8" w:space="0" w:color="auto"/>
                    <w:right w:val="single" w:sz="8" w:space="0" w:color="auto"/>
                  </w:tcBorders>
                  <w:vAlign w:val="bottom"/>
                </w:tcPr>
                <w:p w:rsidR="00137A7E" w:rsidRDefault="00137A7E" w:rsidP="00CA190D">
                  <w:pPr>
                    <w:jc w:val="center"/>
                    <w:rPr>
                      <w:sz w:val="20"/>
                      <w:szCs w:val="20"/>
                    </w:rPr>
                  </w:pPr>
                  <w:r>
                    <w:rPr>
                      <w:rFonts w:ascii="Arial" w:eastAsia="Arial" w:hAnsi="Arial" w:cs="Arial"/>
                      <w:w w:val="93"/>
                      <w:sz w:val="20"/>
                      <w:szCs w:val="20"/>
                    </w:rPr>
                    <w:t>plane</w:t>
                  </w:r>
                </w:p>
              </w:tc>
              <w:tc>
                <w:tcPr>
                  <w:tcW w:w="740" w:type="dxa"/>
                  <w:vAlign w:val="bottom"/>
                </w:tcPr>
                <w:p w:rsidR="00137A7E" w:rsidRDefault="00137A7E" w:rsidP="00CA190D">
                  <w:pPr>
                    <w:ind w:left="100"/>
                    <w:rPr>
                      <w:sz w:val="20"/>
                      <w:szCs w:val="20"/>
                    </w:rPr>
                  </w:pPr>
                  <w:r>
                    <w:rPr>
                      <w:rFonts w:ascii="Arial" w:eastAsia="Arial" w:hAnsi="Arial" w:cs="Arial"/>
                      <w:sz w:val="20"/>
                      <w:szCs w:val="20"/>
                    </w:rPr>
                    <w:t>0.265,</w:t>
                  </w:r>
                </w:p>
              </w:tc>
              <w:tc>
                <w:tcPr>
                  <w:tcW w:w="88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1.82%</w:t>
                  </w:r>
                </w:p>
              </w:tc>
              <w:tc>
                <w:tcPr>
                  <w:tcW w:w="720" w:type="dxa"/>
                  <w:vAlign w:val="bottom"/>
                </w:tcPr>
                <w:p w:rsidR="00137A7E" w:rsidRDefault="00137A7E" w:rsidP="00CA190D">
                  <w:pPr>
                    <w:ind w:left="100"/>
                    <w:rPr>
                      <w:sz w:val="20"/>
                      <w:szCs w:val="20"/>
                    </w:rPr>
                  </w:pPr>
                  <w:r>
                    <w:rPr>
                      <w:rFonts w:ascii="Arial" w:eastAsia="Arial" w:hAnsi="Arial" w:cs="Arial"/>
                      <w:sz w:val="20"/>
                      <w:szCs w:val="20"/>
                    </w:rPr>
                    <w:t>0.300,</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3.75e-2%</w:t>
                  </w:r>
                </w:p>
              </w:tc>
              <w:tc>
                <w:tcPr>
                  <w:tcW w:w="740" w:type="dxa"/>
                  <w:vAlign w:val="bottom"/>
                </w:tcPr>
                <w:p w:rsidR="00137A7E" w:rsidRDefault="00137A7E" w:rsidP="00CA190D">
                  <w:pPr>
                    <w:ind w:right="20"/>
                    <w:jc w:val="right"/>
                    <w:rPr>
                      <w:sz w:val="20"/>
                      <w:szCs w:val="20"/>
                    </w:rPr>
                  </w:pPr>
                  <w:r>
                    <w:rPr>
                      <w:rFonts w:ascii="Arial" w:eastAsia="Arial" w:hAnsi="Arial" w:cs="Arial"/>
                      <w:sz w:val="20"/>
                      <w:szCs w:val="20"/>
                    </w:rPr>
                    <w:t>0.289,</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3.37e-2%</w:t>
                  </w:r>
                </w:p>
              </w:tc>
              <w:tc>
                <w:tcPr>
                  <w:tcW w:w="16" w:type="dxa"/>
                  <w:vAlign w:val="bottom"/>
                </w:tcPr>
                <w:p w:rsidR="00137A7E" w:rsidRDefault="00137A7E" w:rsidP="00CA190D">
                  <w:pPr>
                    <w:rPr>
                      <w:sz w:val="1"/>
                      <w:szCs w:val="1"/>
                    </w:rPr>
                  </w:pPr>
                </w:p>
              </w:tc>
            </w:tr>
            <w:tr w:rsidR="00137A7E" w:rsidTr="00137A7E">
              <w:trPr>
                <w:trHeight w:val="239"/>
              </w:trPr>
              <w:tc>
                <w:tcPr>
                  <w:tcW w:w="1160" w:type="dxa"/>
                  <w:tcBorders>
                    <w:left w:val="single" w:sz="8" w:space="0" w:color="auto"/>
                    <w:right w:val="single" w:sz="8" w:space="0" w:color="auto"/>
                  </w:tcBorders>
                  <w:vAlign w:val="bottom"/>
                </w:tcPr>
                <w:p w:rsidR="00137A7E" w:rsidRDefault="00137A7E" w:rsidP="00CA190D">
                  <w:pPr>
                    <w:jc w:val="center"/>
                    <w:rPr>
                      <w:sz w:val="20"/>
                      <w:szCs w:val="20"/>
                    </w:rPr>
                  </w:pPr>
                  <w:r>
                    <w:rPr>
                      <w:rFonts w:ascii="Arial" w:eastAsia="Arial" w:hAnsi="Arial" w:cs="Arial"/>
                      <w:w w:val="89"/>
                      <w:sz w:val="20"/>
                      <w:szCs w:val="20"/>
                    </w:rPr>
                    <w:t>speaker</w:t>
                  </w:r>
                </w:p>
              </w:tc>
              <w:tc>
                <w:tcPr>
                  <w:tcW w:w="740" w:type="dxa"/>
                  <w:vAlign w:val="bottom"/>
                </w:tcPr>
                <w:p w:rsidR="00137A7E" w:rsidRDefault="00137A7E" w:rsidP="00CA190D">
                  <w:pPr>
                    <w:ind w:left="100"/>
                    <w:rPr>
                      <w:sz w:val="20"/>
                      <w:szCs w:val="20"/>
                    </w:rPr>
                  </w:pPr>
                  <w:r>
                    <w:rPr>
                      <w:rFonts w:ascii="Arial" w:eastAsia="Arial" w:hAnsi="Arial" w:cs="Arial"/>
                      <w:sz w:val="20"/>
                      <w:szCs w:val="20"/>
                    </w:rPr>
                    <w:t>0.523,</w:t>
                  </w:r>
                </w:p>
              </w:tc>
              <w:tc>
                <w:tcPr>
                  <w:tcW w:w="88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0.487%</w:t>
                  </w:r>
                </w:p>
              </w:tc>
              <w:tc>
                <w:tcPr>
                  <w:tcW w:w="720" w:type="dxa"/>
                  <w:vAlign w:val="bottom"/>
                </w:tcPr>
                <w:p w:rsidR="00137A7E" w:rsidRDefault="00137A7E" w:rsidP="00CA190D">
                  <w:pPr>
                    <w:ind w:left="100"/>
                    <w:rPr>
                      <w:sz w:val="20"/>
                      <w:szCs w:val="20"/>
                    </w:rPr>
                  </w:pPr>
                  <w:r>
                    <w:rPr>
                      <w:rFonts w:ascii="Arial" w:eastAsia="Arial" w:hAnsi="Arial" w:cs="Arial"/>
                      <w:sz w:val="20"/>
                      <w:szCs w:val="20"/>
                    </w:rPr>
                    <w:t>0.524,</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5.39e-3%</w:t>
                  </w:r>
                </w:p>
              </w:tc>
              <w:tc>
                <w:tcPr>
                  <w:tcW w:w="740" w:type="dxa"/>
                  <w:vAlign w:val="bottom"/>
                </w:tcPr>
                <w:p w:rsidR="00137A7E" w:rsidRDefault="00137A7E" w:rsidP="00CA190D">
                  <w:pPr>
                    <w:ind w:right="20"/>
                    <w:jc w:val="right"/>
                    <w:rPr>
                      <w:sz w:val="20"/>
                      <w:szCs w:val="20"/>
                    </w:rPr>
                  </w:pPr>
                  <w:r>
                    <w:rPr>
                      <w:rFonts w:ascii="Arial" w:eastAsia="Arial" w:hAnsi="Arial" w:cs="Arial"/>
                      <w:sz w:val="20"/>
                      <w:szCs w:val="20"/>
                    </w:rPr>
                    <w:t>0.523,</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5.34e-3%</w:t>
                  </w:r>
                </w:p>
              </w:tc>
              <w:tc>
                <w:tcPr>
                  <w:tcW w:w="16" w:type="dxa"/>
                  <w:vAlign w:val="bottom"/>
                </w:tcPr>
                <w:p w:rsidR="00137A7E" w:rsidRDefault="00137A7E" w:rsidP="00CA190D">
                  <w:pPr>
                    <w:rPr>
                      <w:sz w:val="1"/>
                      <w:szCs w:val="1"/>
                    </w:rPr>
                  </w:pPr>
                </w:p>
              </w:tc>
            </w:tr>
            <w:tr w:rsidR="00137A7E" w:rsidTr="00137A7E">
              <w:trPr>
                <w:trHeight w:val="239"/>
              </w:trPr>
              <w:tc>
                <w:tcPr>
                  <w:tcW w:w="1160" w:type="dxa"/>
                  <w:tcBorders>
                    <w:left w:val="single" w:sz="8" w:space="0" w:color="auto"/>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bench</w:t>
                  </w:r>
                </w:p>
              </w:tc>
              <w:tc>
                <w:tcPr>
                  <w:tcW w:w="740" w:type="dxa"/>
                  <w:vAlign w:val="bottom"/>
                </w:tcPr>
                <w:p w:rsidR="00137A7E" w:rsidRDefault="00137A7E" w:rsidP="00CA190D">
                  <w:pPr>
                    <w:ind w:left="100"/>
                    <w:rPr>
                      <w:sz w:val="20"/>
                      <w:szCs w:val="20"/>
                    </w:rPr>
                  </w:pPr>
                  <w:r>
                    <w:rPr>
                      <w:rFonts w:ascii="Arial" w:eastAsia="Arial" w:hAnsi="Arial" w:cs="Arial"/>
                      <w:sz w:val="20"/>
                      <w:szCs w:val="20"/>
                    </w:rPr>
                    <w:t>0.323,</w:t>
                  </w:r>
                </w:p>
              </w:tc>
              <w:tc>
                <w:tcPr>
                  <w:tcW w:w="88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1.13%</w:t>
                  </w:r>
                </w:p>
              </w:tc>
              <w:tc>
                <w:tcPr>
                  <w:tcW w:w="720" w:type="dxa"/>
                  <w:vAlign w:val="bottom"/>
                </w:tcPr>
                <w:p w:rsidR="00137A7E" w:rsidRDefault="00137A7E" w:rsidP="00CA190D">
                  <w:pPr>
                    <w:ind w:left="100"/>
                    <w:rPr>
                      <w:sz w:val="20"/>
                      <w:szCs w:val="20"/>
                    </w:rPr>
                  </w:pPr>
                  <w:r>
                    <w:rPr>
                      <w:rFonts w:ascii="Arial" w:eastAsia="Arial" w:hAnsi="Arial" w:cs="Arial"/>
                      <w:sz w:val="20"/>
                      <w:szCs w:val="20"/>
                    </w:rPr>
                    <w:t>0.349,</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3.32e-2%</w:t>
                  </w:r>
                </w:p>
              </w:tc>
              <w:tc>
                <w:tcPr>
                  <w:tcW w:w="740" w:type="dxa"/>
                  <w:vAlign w:val="bottom"/>
                </w:tcPr>
                <w:p w:rsidR="00137A7E" w:rsidRDefault="00137A7E" w:rsidP="00CA190D">
                  <w:pPr>
                    <w:ind w:right="20"/>
                    <w:jc w:val="right"/>
                    <w:rPr>
                      <w:sz w:val="20"/>
                      <w:szCs w:val="20"/>
                    </w:rPr>
                  </w:pPr>
                  <w:r>
                    <w:rPr>
                      <w:rFonts w:ascii="Arial" w:eastAsia="Arial" w:hAnsi="Arial" w:cs="Arial"/>
                      <w:sz w:val="20"/>
                      <w:szCs w:val="20"/>
                    </w:rPr>
                    <w:t>0.350,</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1.48e-2%</w:t>
                  </w:r>
                </w:p>
              </w:tc>
              <w:tc>
                <w:tcPr>
                  <w:tcW w:w="16" w:type="dxa"/>
                  <w:vAlign w:val="bottom"/>
                </w:tcPr>
                <w:p w:rsidR="00137A7E" w:rsidRDefault="00137A7E" w:rsidP="00CA190D">
                  <w:pPr>
                    <w:rPr>
                      <w:sz w:val="1"/>
                      <w:szCs w:val="1"/>
                    </w:rPr>
                  </w:pPr>
                </w:p>
              </w:tc>
            </w:tr>
            <w:tr w:rsidR="00137A7E" w:rsidTr="00137A7E">
              <w:trPr>
                <w:trHeight w:val="239"/>
              </w:trPr>
              <w:tc>
                <w:tcPr>
                  <w:tcW w:w="1160" w:type="dxa"/>
                  <w:tcBorders>
                    <w:left w:val="single" w:sz="8" w:space="0" w:color="auto"/>
                    <w:right w:val="single" w:sz="8" w:space="0" w:color="auto"/>
                  </w:tcBorders>
                  <w:vAlign w:val="bottom"/>
                </w:tcPr>
                <w:p w:rsidR="00137A7E" w:rsidRDefault="00137A7E" w:rsidP="00CA190D">
                  <w:pPr>
                    <w:jc w:val="center"/>
                    <w:rPr>
                      <w:sz w:val="20"/>
                      <w:szCs w:val="20"/>
                    </w:rPr>
                  </w:pPr>
                  <w:r>
                    <w:rPr>
                      <w:rFonts w:ascii="Arial" w:eastAsia="Arial" w:hAnsi="Arial" w:cs="Arial"/>
                      <w:sz w:val="20"/>
                      <w:szCs w:val="20"/>
                    </w:rPr>
                    <w:t>table</w:t>
                  </w:r>
                </w:p>
              </w:tc>
              <w:tc>
                <w:tcPr>
                  <w:tcW w:w="740" w:type="dxa"/>
                  <w:vAlign w:val="bottom"/>
                </w:tcPr>
                <w:p w:rsidR="00137A7E" w:rsidRDefault="00137A7E" w:rsidP="00CA190D">
                  <w:pPr>
                    <w:ind w:left="100"/>
                    <w:rPr>
                      <w:sz w:val="20"/>
                      <w:szCs w:val="20"/>
                    </w:rPr>
                  </w:pPr>
                  <w:r>
                    <w:rPr>
                      <w:rFonts w:ascii="Arial" w:eastAsia="Arial" w:hAnsi="Arial" w:cs="Arial"/>
                      <w:sz w:val="20"/>
                      <w:szCs w:val="20"/>
                    </w:rPr>
                    <w:t>0.304,</w:t>
                  </w:r>
                </w:p>
              </w:tc>
              <w:tc>
                <w:tcPr>
                  <w:tcW w:w="88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1.17%</w:t>
                  </w:r>
                </w:p>
              </w:tc>
              <w:tc>
                <w:tcPr>
                  <w:tcW w:w="720" w:type="dxa"/>
                  <w:vAlign w:val="bottom"/>
                </w:tcPr>
                <w:p w:rsidR="00137A7E" w:rsidRDefault="00137A7E" w:rsidP="00CA190D">
                  <w:pPr>
                    <w:ind w:left="100"/>
                    <w:rPr>
                      <w:sz w:val="20"/>
                      <w:szCs w:val="20"/>
                    </w:rPr>
                  </w:pPr>
                  <w:r>
                    <w:rPr>
                      <w:rFonts w:ascii="Arial" w:eastAsia="Arial" w:hAnsi="Arial" w:cs="Arial"/>
                      <w:sz w:val="20"/>
                      <w:szCs w:val="20"/>
                    </w:rPr>
                    <w:t>0.333,</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4.98e-2%</w:t>
                  </w:r>
                </w:p>
              </w:tc>
              <w:tc>
                <w:tcPr>
                  <w:tcW w:w="740" w:type="dxa"/>
                  <w:vAlign w:val="bottom"/>
                </w:tcPr>
                <w:p w:rsidR="00137A7E" w:rsidRDefault="00137A7E" w:rsidP="00CA190D">
                  <w:pPr>
                    <w:ind w:right="20"/>
                    <w:jc w:val="right"/>
                    <w:rPr>
                      <w:sz w:val="20"/>
                      <w:szCs w:val="20"/>
                    </w:rPr>
                  </w:pPr>
                  <w:r>
                    <w:rPr>
                      <w:rFonts w:ascii="Arial" w:eastAsia="Arial" w:hAnsi="Arial" w:cs="Arial"/>
                      <w:sz w:val="20"/>
                      <w:szCs w:val="20"/>
                    </w:rPr>
                    <w:t>0.330,</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3.87e-2%</w:t>
                  </w:r>
                </w:p>
              </w:tc>
              <w:tc>
                <w:tcPr>
                  <w:tcW w:w="16" w:type="dxa"/>
                  <w:vAlign w:val="bottom"/>
                </w:tcPr>
                <w:p w:rsidR="00137A7E" w:rsidRDefault="00137A7E" w:rsidP="00CA190D">
                  <w:pPr>
                    <w:rPr>
                      <w:sz w:val="1"/>
                      <w:szCs w:val="1"/>
                    </w:rPr>
                  </w:pPr>
                </w:p>
              </w:tc>
            </w:tr>
            <w:tr w:rsidR="00137A7E" w:rsidTr="00137A7E">
              <w:trPr>
                <w:trHeight w:val="239"/>
              </w:trPr>
              <w:tc>
                <w:tcPr>
                  <w:tcW w:w="1160" w:type="dxa"/>
                  <w:tcBorders>
                    <w:left w:val="single" w:sz="8" w:space="0" w:color="auto"/>
                    <w:right w:val="single" w:sz="8" w:space="0" w:color="auto"/>
                  </w:tcBorders>
                  <w:vAlign w:val="bottom"/>
                </w:tcPr>
                <w:p w:rsidR="00137A7E" w:rsidRDefault="00137A7E" w:rsidP="00CA190D">
                  <w:pPr>
                    <w:jc w:val="center"/>
                    <w:rPr>
                      <w:sz w:val="20"/>
                      <w:szCs w:val="20"/>
                    </w:rPr>
                  </w:pPr>
                  <w:r>
                    <w:rPr>
                      <w:rFonts w:ascii="Arial" w:eastAsia="Arial" w:hAnsi="Arial" w:cs="Arial"/>
                      <w:w w:val="96"/>
                      <w:sz w:val="20"/>
                      <w:szCs w:val="20"/>
                    </w:rPr>
                    <w:t>chair</w:t>
                  </w:r>
                </w:p>
              </w:tc>
              <w:tc>
                <w:tcPr>
                  <w:tcW w:w="740" w:type="dxa"/>
                  <w:vAlign w:val="bottom"/>
                </w:tcPr>
                <w:p w:rsidR="00137A7E" w:rsidRDefault="00137A7E" w:rsidP="00CA190D">
                  <w:pPr>
                    <w:ind w:left="100"/>
                    <w:rPr>
                      <w:sz w:val="20"/>
                      <w:szCs w:val="20"/>
                    </w:rPr>
                  </w:pPr>
                  <w:r>
                    <w:rPr>
                      <w:rFonts w:ascii="Arial" w:eastAsia="Arial" w:hAnsi="Arial" w:cs="Arial"/>
                      <w:sz w:val="20"/>
                      <w:szCs w:val="20"/>
                    </w:rPr>
                    <w:t>0.392,</w:t>
                  </w:r>
                </w:p>
              </w:tc>
              <w:tc>
                <w:tcPr>
                  <w:tcW w:w="88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1.68%</w:t>
                  </w:r>
                </w:p>
              </w:tc>
              <w:tc>
                <w:tcPr>
                  <w:tcW w:w="720" w:type="dxa"/>
                  <w:vAlign w:val="bottom"/>
                </w:tcPr>
                <w:p w:rsidR="00137A7E" w:rsidRDefault="00137A7E" w:rsidP="00CA190D">
                  <w:pPr>
                    <w:ind w:left="100"/>
                    <w:rPr>
                      <w:sz w:val="20"/>
                      <w:szCs w:val="20"/>
                    </w:rPr>
                  </w:pPr>
                  <w:r>
                    <w:rPr>
                      <w:rFonts w:ascii="Arial" w:eastAsia="Arial" w:hAnsi="Arial" w:cs="Arial"/>
                      <w:sz w:val="20"/>
                      <w:szCs w:val="20"/>
                    </w:rPr>
                    <w:t>0.420,</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6.82e-2%</w:t>
                  </w:r>
                </w:p>
              </w:tc>
              <w:tc>
                <w:tcPr>
                  <w:tcW w:w="740" w:type="dxa"/>
                  <w:vAlign w:val="bottom"/>
                </w:tcPr>
                <w:p w:rsidR="00137A7E" w:rsidRDefault="00137A7E" w:rsidP="00CA190D">
                  <w:pPr>
                    <w:ind w:right="20"/>
                    <w:jc w:val="right"/>
                    <w:rPr>
                      <w:sz w:val="20"/>
                      <w:szCs w:val="20"/>
                    </w:rPr>
                  </w:pPr>
                  <w:r>
                    <w:rPr>
                      <w:rFonts w:ascii="Arial" w:eastAsia="Arial" w:hAnsi="Arial" w:cs="Arial"/>
                      <w:sz w:val="20"/>
                      <w:szCs w:val="20"/>
                    </w:rPr>
                    <w:t>0.414,</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5.10e-2%</w:t>
                  </w:r>
                </w:p>
              </w:tc>
              <w:tc>
                <w:tcPr>
                  <w:tcW w:w="16" w:type="dxa"/>
                  <w:vAlign w:val="bottom"/>
                </w:tcPr>
                <w:p w:rsidR="00137A7E" w:rsidRDefault="00137A7E" w:rsidP="00CA190D">
                  <w:pPr>
                    <w:rPr>
                      <w:sz w:val="1"/>
                      <w:szCs w:val="1"/>
                    </w:rPr>
                  </w:pPr>
                </w:p>
              </w:tc>
            </w:tr>
            <w:tr w:rsidR="00137A7E" w:rsidTr="00137A7E">
              <w:trPr>
                <w:trHeight w:val="239"/>
              </w:trPr>
              <w:tc>
                <w:tcPr>
                  <w:tcW w:w="1160" w:type="dxa"/>
                  <w:tcBorders>
                    <w:left w:val="single" w:sz="8" w:space="0" w:color="auto"/>
                    <w:right w:val="single" w:sz="8" w:space="0" w:color="auto"/>
                  </w:tcBorders>
                  <w:vAlign w:val="bottom"/>
                </w:tcPr>
                <w:p w:rsidR="00137A7E" w:rsidRDefault="00137A7E" w:rsidP="00CA190D">
                  <w:pPr>
                    <w:jc w:val="center"/>
                    <w:rPr>
                      <w:sz w:val="20"/>
                      <w:szCs w:val="20"/>
                    </w:rPr>
                  </w:pPr>
                  <w:r>
                    <w:rPr>
                      <w:rFonts w:ascii="Arial" w:eastAsia="Arial" w:hAnsi="Arial" w:cs="Arial"/>
                      <w:sz w:val="20"/>
                      <w:szCs w:val="20"/>
                    </w:rPr>
                    <w:t>rearm</w:t>
                  </w:r>
                </w:p>
              </w:tc>
              <w:tc>
                <w:tcPr>
                  <w:tcW w:w="740" w:type="dxa"/>
                  <w:vAlign w:val="bottom"/>
                </w:tcPr>
                <w:p w:rsidR="00137A7E" w:rsidRDefault="00137A7E" w:rsidP="00CA190D">
                  <w:pPr>
                    <w:ind w:left="100"/>
                    <w:rPr>
                      <w:sz w:val="20"/>
                      <w:szCs w:val="20"/>
                    </w:rPr>
                  </w:pPr>
                  <w:r>
                    <w:rPr>
                      <w:rFonts w:ascii="Arial" w:eastAsia="Arial" w:hAnsi="Arial" w:cs="Arial"/>
                      <w:sz w:val="20"/>
                      <w:szCs w:val="20"/>
                    </w:rPr>
                    <w:t>0.326,</w:t>
                  </w:r>
                </w:p>
              </w:tc>
              <w:tc>
                <w:tcPr>
                  <w:tcW w:w="88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1.86%</w:t>
                  </w:r>
                </w:p>
              </w:tc>
              <w:tc>
                <w:tcPr>
                  <w:tcW w:w="720" w:type="dxa"/>
                  <w:vAlign w:val="bottom"/>
                </w:tcPr>
                <w:p w:rsidR="00137A7E" w:rsidRDefault="00137A7E" w:rsidP="00CA190D">
                  <w:pPr>
                    <w:ind w:left="100"/>
                    <w:rPr>
                      <w:sz w:val="20"/>
                      <w:szCs w:val="20"/>
                    </w:rPr>
                  </w:pPr>
                  <w:r>
                    <w:rPr>
                      <w:rFonts w:ascii="Arial" w:eastAsia="Arial" w:hAnsi="Arial" w:cs="Arial"/>
                      <w:sz w:val="20"/>
                      <w:szCs w:val="20"/>
                    </w:rPr>
                    <w:t>0.352,</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8.64e-2%</w:t>
                  </w:r>
                </w:p>
              </w:tc>
              <w:tc>
                <w:tcPr>
                  <w:tcW w:w="740" w:type="dxa"/>
                  <w:vAlign w:val="bottom"/>
                </w:tcPr>
                <w:p w:rsidR="00137A7E" w:rsidRDefault="00137A7E" w:rsidP="00CA190D">
                  <w:pPr>
                    <w:ind w:right="20"/>
                    <w:jc w:val="right"/>
                    <w:rPr>
                      <w:sz w:val="20"/>
                      <w:szCs w:val="20"/>
                    </w:rPr>
                  </w:pPr>
                  <w:r>
                    <w:rPr>
                      <w:rFonts w:ascii="Arial" w:eastAsia="Arial" w:hAnsi="Arial" w:cs="Arial"/>
                      <w:sz w:val="20"/>
                      <w:szCs w:val="20"/>
                    </w:rPr>
                    <w:t>0.349,</w:t>
                  </w:r>
                </w:p>
              </w:tc>
              <w:tc>
                <w:tcPr>
                  <w:tcW w:w="1040" w:type="dxa"/>
                  <w:tcBorders>
                    <w:right w:val="single" w:sz="8" w:space="0" w:color="auto"/>
                  </w:tcBorders>
                  <w:vAlign w:val="bottom"/>
                </w:tcPr>
                <w:p w:rsidR="00137A7E" w:rsidRDefault="00137A7E" w:rsidP="00CA190D">
                  <w:pPr>
                    <w:jc w:val="center"/>
                    <w:rPr>
                      <w:sz w:val="20"/>
                      <w:szCs w:val="20"/>
                    </w:rPr>
                  </w:pPr>
                  <w:r>
                    <w:rPr>
                      <w:rFonts w:ascii="Arial" w:eastAsia="Arial" w:hAnsi="Arial" w:cs="Arial"/>
                      <w:w w:val="91"/>
                      <w:sz w:val="20"/>
                      <w:szCs w:val="20"/>
                    </w:rPr>
                    <w:t>7.36e-2%</w:t>
                  </w:r>
                </w:p>
              </w:tc>
              <w:tc>
                <w:tcPr>
                  <w:tcW w:w="16" w:type="dxa"/>
                  <w:vAlign w:val="bottom"/>
                </w:tcPr>
                <w:p w:rsidR="00137A7E" w:rsidRDefault="00137A7E" w:rsidP="00CA190D">
                  <w:pPr>
                    <w:rPr>
                      <w:sz w:val="1"/>
                      <w:szCs w:val="1"/>
                    </w:rPr>
                  </w:pPr>
                </w:p>
              </w:tc>
            </w:tr>
            <w:tr w:rsidR="00137A7E" w:rsidTr="00137A7E">
              <w:trPr>
                <w:trHeight w:val="24"/>
              </w:trPr>
              <w:tc>
                <w:tcPr>
                  <w:tcW w:w="1160" w:type="dxa"/>
                  <w:tcBorders>
                    <w:left w:val="single" w:sz="8" w:space="0" w:color="auto"/>
                    <w:bottom w:val="single" w:sz="8" w:space="0" w:color="auto"/>
                    <w:right w:val="single" w:sz="8" w:space="0" w:color="auto"/>
                  </w:tcBorders>
                  <w:vAlign w:val="bottom"/>
                </w:tcPr>
                <w:p w:rsidR="00137A7E" w:rsidRDefault="00137A7E" w:rsidP="00CA190D">
                  <w:pPr>
                    <w:rPr>
                      <w:sz w:val="2"/>
                      <w:szCs w:val="2"/>
                    </w:rPr>
                  </w:pPr>
                </w:p>
              </w:tc>
              <w:tc>
                <w:tcPr>
                  <w:tcW w:w="740" w:type="dxa"/>
                  <w:tcBorders>
                    <w:bottom w:val="single" w:sz="8" w:space="0" w:color="auto"/>
                  </w:tcBorders>
                  <w:vAlign w:val="bottom"/>
                </w:tcPr>
                <w:p w:rsidR="00137A7E" w:rsidRDefault="00137A7E" w:rsidP="00CA190D">
                  <w:pPr>
                    <w:rPr>
                      <w:sz w:val="2"/>
                      <w:szCs w:val="2"/>
                    </w:rPr>
                  </w:pPr>
                </w:p>
              </w:tc>
              <w:tc>
                <w:tcPr>
                  <w:tcW w:w="880" w:type="dxa"/>
                  <w:tcBorders>
                    <w:bottom w:val="single" w:sz="8" w:space="0" w:color="auto"/>
                    <w:right w:val="single" w:sz="8" w:space="0" w:color="auto"/>
                  </w:tcBorders>
                  <w:vAlign w:val="bottom"/>
                </w:tcPr>
                <w:p w:rsidR="00137A7E" w:rsidRDefault="00137A7E" w:rsidP="00CA190D">
                  <w:pPr>
                    <w:rPr>
                      <w:sz w:val="2"/>
                      <w:szCs w:val="2"/>
                    </w:rPr>
                  </w:pPr>
                </w:p>
              </w:tc>
              <w:tc>
                <w:tcPr>
                  <w:tcW w:w="720" w:type="dxa"/>
                  <w:tcBorders>
                    <w:bottom w:val="single" w:sz="8" w:space="0" w:color="auto"/>
                  </w:tcBorders>
                  <w:vAlign w:val="bottom"/>
                </w:tcPr>
                <w:p w:rsidR="00137A7E" w:rsidRDefault="00137A7E" w:rsidP="00CA190D">
                  <w:pPr>
                    <w:rPr>
                      <w:sz w:val="2"/>
                      <w:szCs w:val="2"/>
                    </w:rPr>
                  </w:pPr>
                </w:p>
              </w:tc>
              <w:tc>
                <w:tcPr>
                  <w:tcW w:w="1040" w:type="dxa"/>
                  <w:tcBorders>
                    <w:bottom w:val="single" w:sz="8" w:space="0" w:color="auto"/>
                    <w:right w:val="single" w:sz="8" w:space="0" w:color="auto"/>
                  </w:tcBorders>
                  <w:vAlign w:val="bottom"/>
                </w:tcPr>
                <w:p w:rsidR="00137A7E" w:rsidRDefault="00137A7E" w:rsidP="00CA190D">
                  <w:pPr>
                    <w:rPr>
                      <w:sz w:val="2"/>
                      <w:szCs w:val="2"/>
                    </w:rPr>
                  </w:pPr>
                </w:p>
              </w:tc>
              <w:tc>
                <w:tcPr>
                  <w:tcW w:w="740" w:type="dxa"/>
                  <w:tcBorders>
                    <w:bottom w:val="single" w:sz="8" w:space="0" w:color="auto"/>
                  </w:tcBorders>
                  <w:vAlign w:val="bottom"/>
                </w:tcPr>
                <w:p w:rsidR="00137A7E" w:rsidRDefault="00137A7E" w:rsidP="00CA190D">
                  <w:pPr>
                    <w:rPr>
                      <w:sz w:val="2"/>
                      <w:szCs w:val="2"/>
                    </w:rPr>
                  </w:pPr>
                </w:p>
              </w:tc>
              <w:tc>
                <w:tcPr>
                  <w:tcW w:w="1040" w:type="dxa"/>
                  <w:tcBorders>
                    <w:bottom w:val="single" w:sz="8" w:space="0" w:color="auto"/>
                    <w:right w:val="single" w:sz="8" w:space="0" w:color="auto"/>
                  </w:tcBorders>
                  <w:vAlign w:val="bottom"/>
                </w:tcPr>
                <w:p w:rsidR="00137A7E" w:rsidRDefault="00137A7E" w:rsidP="00CA190D">
                  <w:pPr>
                    <w:rPr>
                      <w:sz w:val="2"/>
                      <w:szCs w:val="2"/>
                    </w:rPr>
                  </w:pPr>
                </w:p>
              </w:tc>
              <w:tc>
                <w:tcPr>
                  <w:tcW w:w="16" w:type="dxa"/>
                  <w:vAlign w:val="bottom"/>
                </w:tcPr>
                <w:p w:rsidR="00137A7E" w:rsidRDefault="00137A7E" w:rsidP="00CA190D">
                  <w:pPr>
                    <w:rPr>
                      <w:sz w:val="1"/>
                      <w:szCs w:val="1"/>
                    </w:rPr>
                  </w:pPr>
                </w:p>
              </w:tc>
            </w:tr>
            <w:tr w:rsidR="00137A7E" w:rsidTr="00137A7E">
              <w:trPr>
                <w:trHeight w:val="203"/>
              </w:trPr>
              <w:tc>
                <w:tcPr>
                  <w:tcW w:w="1160" w:type="dxa"/>
                  <w:tcBorders>
                    <w:left w:val="single" w:sz="8" w:space="0" w:color="auto"/>
                    <w:right w:val="single" w:sz="8" w:space="0" w:color="auto"/>
                  </w:tcBorders>
                  <w:vAlign w:val="bottom"/>
                </w:tcPr>
                <w:p w:rsidR="00137A7E" w:rsidRDefault="00137A7E" w:rsidP="00CA190D">
                  <w:pPr>
                    <w:spacing w:line="204" w:lineRule="exact"/>
                    <w:jc w:val="center"/>
                    <w:rPr>
                      <w:sz w:val="20"/>
                      <w:szCs w:val="20"/>
                    </w:rPr>
                  </w:pPr>
                  <w:r>
                    <w:rPr>
                      <w:rFonts w:ascii="Arial" w:eastAsia="Arial" w:hAnsi="Arial" w:cs="Arial"/>
                      <w:w w:val="91"/>
                      <w:sz w:val="20"/>
                      <w:szCs w:val="20"/>
                    </w:rPr>
                    <w:t>mean</w:t>
                  </w:r>
                </w:p>
              </w:tc>
              <w:tc>
                <w:tcPr>
                  <w:tcW w:w="740" w:type="dxa"/>
                  <w:vAlign w:val="bottom"/>
                </w:tcPr>
                <w:p w:rsidR="00137A7E" w:rsidRDefault="00137A7E" w:rsidP="00CA190D">
                  <w:pPr>
                    <w:spacing w:line="204" w:lineRule="exact"/>
                    <w:ind w:left="100"/>
                    <w:rPr>
                      <w:sz w:val="20"/>
                      <w:szCs w:val="20"/>
                    </w:rPr>
                  </w:pPr>
                  <w:r>
                    <w:rPr>
                      <w:rFonts w:ascii="Arial" w:eastAsia="Arial" w:hAnsi="Arial" w:cs="Arial"/>
                      <w:sz w:val="20"/>
                      <w:szCs w:val="20"/>
                    </w:rPr>
                    <w:t>0.345,</w:t>
                  </w:r>
                </w:p>
              </w:tc>
              <w:tc>
                <w:tcPr>
                  <w:tcW w:w="880" w:type="dxa"/>
                  <w:tcBorders>
                    <w:right w:val="single" w:sz="8" w:space="0" w:color="auto"/>
                  </w:tcBorders>
                  <w:vAlign w:val="bottom"/>
                </w:tcPr>
                <w:p w:rsidR="00137A7E" w:rsidRDefault="00137A7E" w:rsidP="00CA190D">
                  <w:pPr>
                    <w:spacing w:line="204" w:lineRule="exact"/>
                    <w:jc w:val="center"/>
                    <w:rPr>
                      <w:sz w:val="20"/>
                      <w:szCs w:val="20"/>
                    </w:rPr>
                  </w:pPr>
                  <w:r>
                    <w:rPr>
                      <w:rFonts w:ascii="Arial" w:eastAsia="Arial" w:hAnsi="Arial" w:cs="Arial"/>
                      <w:w w:val="91"/>
                      <w:sz w:val="20"/>
                      <w:szCs w:val="20"/>
                    </w:rPr>
                    <w:t>1.47%</w:t>
                  </w:r>
                </w:p>
              </w:tc>
              <w:tc>
                <w:tcPr>
                  <w:tcW w:w="720" w:type="dxa"/>
                  <w:vAlign w:val="bottom"/>
                </w:tcPr>
                <w:p w:rsidR="00137A7E" w:rsidRDefault="00137A7E" w:rsidP="00CA190D">
                  <w:pPr>
                    <w:spacing w:line="204" w:lineRule="exact"/>
                    <w:ind w:left="100"/>
                    <w:rPr>
                      <w:sz w:val="20"/>
                      <w:szCs w:val="20"/>
                    </w:rPr>
                  </w:pPr>
                  <w:r>
                    <w:rPr>
                      <w:rFonts w:ascii="Arial" w:eastAsia="Arial" w:hAnsi="Arial" w:cs="Arial"/>
                      <w:sz w:val="20"/>
                      <w:szCs w:val="20"/>
                    </w:rPr>
                    <w:t>0.369,</w:t>
                  </w:r>
                </w:p>
              </w:tc>
              <w:tc>
                <w:tcPr>
                  <w:tcW w:w="1040" w:type="dxa"/>
                  <w:tcBorders>
                    <w:right w:val="single" w:sz="8" w:space="0" w:color="auto"/>
                  </w:tcBorders>
                  <w:vAlign w:val="bottom"/>
                </w:tcPr>
                <w:p w:rsidR="00137A7E" w:rsidRDefault="00137A7E" w:rsidP="00CA190D">
                  <w:pPr>
                    <w:spacing w:line="204" w:lineRule="exact"/>
                    <w:jc w:val="center"/>
                    <w:rPr>
                      <w:sz w:val="20"/>
                      <w:szCs w:val="20"/>
                    </w:rPr>
                  </w:pPr>
                  <w:r>
                    <w:rPr>
                      <w:rFonts w:ascii="Arial" w:eastAsia="Arial" w:hAnsi="Arial" w:cs="Arial"/>
                      <w:w w:val="91"/>
                      <w:sz w:val="20"/>
                      <w:szCs w:val="20"/>
                    </w:rPr>
                    <w:t>4.20e-2%</w:t>
                  </w:r>
                </w:p>
              </w:tc>
              <w:tc>
                <w:tcPr>
                  <w:tcW w:w="740" w:type="dxa"/>
                  <w:vAlign w:val="bottom"/>
                </w:tcPr>
                <w:p w:rsidR="00137A7E" w:rsidRDefault="00137A7E" w:rsidP="00CA190D">
                  <w:pPr>
                    <w:spacing w:line="204" w:lineRule="exact"/>
                    <w:ind w:right="20"/>
                    <w:jc w:val="right"/>
                    <w:rPr>
                      <w:sz w:val="20"/>
                      <w:szCs w:val="20"/>
                    </w:rPr>
                  </w:pPr>
                  <w:r>
                    <w:rPr>
                      <w:rFonts w:ascii="Arial" w:eastAsia="Arial" w:hAnsi="Arial" w:cs="Arial"/>
                      <w:sz w:val="20"/>
                      <w:szCs w:val="20"/>
                    </w:rPr>
                    <w:t>0.364,</w:t>
                  </w:r>
                </w:p>
              </w:tc>
              <w:tc>
                <w:tcPr>
                  <w:tcW w:w="1040" w:type="dxa"/>
                  <w:tcBorders>
                    <w:right w:val="single" w:sz="8" w:space="0" w:color="auto"/>
                  </w:tcBorders>
                  <w:vAlign w:val="bottom"/>
                </w:tcPr>
                <w:p w:rsidR="00137A7E" w:rsidRDefault="00137A7E" w:rsidP="00CA190D">
                  <w:pPr>
                    <w:spacing w:line="204" w:lineRule="exact"/>
                    <w:jc w:val="center"/>
                    <w:rPr>
                      <w:sz w:val="20"/>
                      <w:szCs w:val="20"/>
                    </w:rPr>
                  </w:pPr>
                  <w:r>
                    <w:rPr>
                      <w:rFonts w:ascii="Arial" w:eastAsia="Arial" w:hAnsi="Arial" w:cs="Arial"/>
                      <w:w w:val="91"/>
                      <w:sz w:val="20"/>
                      <w:szCs w:val="20"/>
                    </w:rPr>
                    <w:t>3.45e-2%</w:t>
                  </w:r>
                </w:p>
              </w:tc>
              <w:tc>
                <w:tcPr>
                  <w:tcW w:w="16" w:type="dxa"/>
                  <w:vAlign w:val="bottom"/>
                </w:tcPr>
                <w:p w:rsidR="00137A7E" w:rsidRDefault="00137A7E" w:rsidP="00CA190D">
                  <w:pPr>
                    <w:rPr>
                      <w:sz w:val="1"/>
                      <w:szCs w:val="1"/>
                    </w:rPr>
                  </w:pPr>
                </w:p>
              </w:tc>
            </w:tr>
          </w:tbl>
          <w:p w:rsidR="00137A7E" w:rsidRDefault="00137A7E" w:rsidP="00137A7E">
            <w:pPr>
              <w:rPr>
                <w:rFonts w:hint="eastAsia"/>
              </w:rPr>
            </w:pPr>
          </w:p>
          <w:p w:rsidR="007642B5" w:rsidRDefault="007642B5" w:rsidP="00137A7E">
            <w:pPr>
              <w:rPr>
                <w:rFonts w:hint="eastAsia"/>
              </w:rPr>
            </w:pPr>
          </w:p>
          <w:p w:rsidR="007642B5" w:rsidRDefault="007642B5" w:rsidP="00137A7E">
            <w:pPr>
              <w:rPr>
                <w:rFonts w:hint="eastAsia"/>
              </w:rPr>
            </w:pPr>
          </w:p>
          <w:p w:rsidR="007642B5" w:rsidRDefault="007642B5" w:rsidP="00137A7E">
            <w:pPr>
              <w:rPr>
                <w:rFonts w:hint="eastAsia"/>
              </w:rPr>
            </w:pPr>
          </w:p>
          <w:p w:rsidR="007642B5" w:rsidRDefault="007642B5" w:rsidP="00137A7E">
            <w:pPr>
              <w:rPr>
                <w:rFonts w:hint="eastAsia"/>
              </w:rPr>
            </w:pPr>
          </w:p>
          <w:p w:rsidR="007642B5" w:rsidRPr="00137A7E" w:rsidRDefault="007642B5"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Default="00137A7E" w:rsidP="00137A7E"/>
          <w:p w:rsidR="00137A7E" w:rsidRDefault="00137A7E" w:rsidP="00137A7E"/>
          <w:p w:rsidR="00137A7E" w:rsidRDefault="00137A7E" w:rsidP="00137A7E">
            <w:pPr>
              <w:rPr>
                <w:b/>
              </w:rPr>
            </w:pPr>
            <w:r>
              <w:rPr>
                <w:rFonts w:hint="eastAsia"/>
                <w:b/>
              </w:rPr>
              <w:t>2.</w:t>
            </w:r>
            <w:r>
              <w:rPr>
                <w:rFonts w:hint="eastAsia"/>
                <w:b/>
              </w:rPr>
              <w:t>待</w:t>
            </w:r>
            <w:r w:rsidRPr="004C7B80">
              <w:rPr>
                <w:rFonts w:hint="eastAsia"/>
                <w:b/>
              </w:rPr>
              <w:t>完成的工作</w:t>
            </w:r>
          </w:p>
          <w:p w:rsidR="00903F08" w:rsidRPr="00137A7E" w:rsidRDefault="00903F08" w:rsidP="00137A7E">
            <w:pPr>
              <w:ind w:firstLineChars="200" w:firstLine="420"/>
            </w:pPr>
          </w:p>
        </w:tc>
      </w:tr>
    </w:tbl>
    <w:p w:rsidR="0002115B" w:rsidRPr="00B04D39" w:rsidRDefault="00637357" w:rsidP="0002115B">
      <w:pPr>
        <w:rPr>
          <w:rFonts w:ascii="黑体" w:eastAsia="黑体"/>
          <w:bCs/>
          <w:sz w:val="30"/>
          <w:szCs w:val="30"/>
        </w:rPr>
      </w:pPr>
      <w:r>
        <w:rPr>
          <w:rFonts w:ascii="黑体" w:eastAsia="黑体" w:hint="eastAsia"/>
          <w:bCs/>
          <w:sz w:val="30"/>
          <w:szCs w:val="30"/>
        </w:rPr>
        <w:lastRenderedPageBreak/>
        <w:t>三</w:t>
      </w:r>
      <w:r w:rsidRPr="00B04D39">
        <w:rPr>
          <w:rFonts w:ascii="黑体" w:eastAsia="黑体" w:hint="eastAsia"/>
          <w:bCs/>
          <w:sz w:val="30"/>
          <w:szCs w:val="30"/>
        </w:rPr>
        <w:t>．已取得的与论文研究</w:t>
      </w:r>
      <w:r>
        <w:rPr>
          <w:rFonts w:ascii="黑体" w:eastAsia="黑体" w:hint="eastAsia"/>
          <w:bCs/>
          <w:sz w:val="30"/>
          <w:szCs w:val="30"/>
        </w:rPr>
        <w:t>内容</w:t>
      </w:r>
      <w:r w:rsidRPr="00B04D39">
        <w:rPr>
          <w:rFonts w:ascii="黑体" w:eastAsia="黑体" w:hint="eastAsia"/>
          <w:bCs/>
          <w:sz w:val="30"/>
          <w:szCs w:val="30"/>
        </w:rPr>
        <w:t>相关的成果</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02115B">
        <w:trPr>
          <w:trHeight w:val="5586"/>
        </w:trPr>
        <w:tc>
          <w:tcPr>
            <w:tcW w:w="5000" w:type="pct"/>
          </w:tcPr>
          <w:p w:rsidR="0002115B" w:rsidRDefault="00637357" w:rsidP="0002115B">
            <w:r>
              <w:rPr>
                <w:rFonts w:hint="eastAsia"/>
              </w:rPr>
              <w:lastRenderedPageBreak/>
              <w:t>已发表或被接收发表的文章目录或其它相关研究成果。</w:t>
            </w:r>
          </w:p>
          <w:p w:rsidR="00BF64F7" w:rsidRDefault="006905D2" w:rsidP="0002115B">
            <w:proofErr w:type="spellStart"/>
            <w:r>
              <w:t>Hu</w:t>
            </w:r>
            <w:proofErr w:type="spellEnd"/>
            <w:r>
              <w:t xml:space="preserve">, </w:t>
            </w:r>
            <w:proofErr w:type="spellStart"/>
            <w:r>
              <w:t>Siyu</w:t>
            </w:r>
            <w:proofErr w:type="spellEnd"/>
            <w:r>
              <w:t xml:space="preserve">, </w:t>
            </w:r>
            <w:proofErr w:type="spellStart"/>
            <w:r>
              <w:t>Xuejin</w:t>
            </w:r>
            <w:proofErr w:type="spellEnd"/>
            <w:r>
              <w:t xml:space="preserve"> Chen, and </w:t>
            </w:r>
            <w:proofErr w:type="spellStart"/>
            <w:r>
              <w:t>Xin</w:t>
            </w:r>
            <w:proofErr w:type="spellEnd"/>
            <w:r>
              <w:t xml:space="preserve"> Tong. "Point sets joint registration and co-segmentation." </w:t>
            </w:r>
            <w:r>
              <w:rPr>
                <w:i/>
                <w:iCs/>
              </w:rPr>
              <w:t>The Visual Computer</w:t>
            </w:r>
            <w:r>
              <w:t xml:space="preserve"> (2018): 1-13.</w:t>
            </w:r>
          </w:p>
          <w:p w:rsidR="006905D2" w:rsidRPr="00F04BF4" w:rsidRDefault="006C4ACC" w:rsidP="00F04BF4">
            <w:pPr>
              <w:widowControl/>
              <w:spacing w:before="100" w:beforeAutospacing="1" w:after="100" w:afterAutospacing="1"/>
              <w:jc w:val="left"/>
              <w:outlineLvl w:val="2"/>
              <w:rPr>
                <w:i/>
                <w:iCs/>
              </w:rPr>
            </w:pPr>
            <w:r>
              <w:rPr>
                <w:iCs/>
              </w:rPr>
              <w:t>“</w:t>
            </w:r>
            <w:r w:rsidR="00815B63" w:rsidRPr="00815B63">
              <w:rPr>
                <w:iCs/>
              </w:rPr>
              <w:t>Preventing Self-intersection with Cycle Regularization in Mesh Reconstruction Networks</w:t>
            </w:r>
            <w:r>
              <w:rPr>
                <w:iCs/>
              </w:rPr>
              <w:t>”</w:t>
            </w:r>
            <w:r>
              <w:rPr>
                <w:rFonts w:hint="eastAsia"/>
                <w:iCs/>
              </w:rPr>
              <w:t xml:space="preserve"> </w:t>
            </w:r>
            <w:r w:rsidR="00815B63">
              <w:rPr>
                <w:rFonts w:hint="eastAsia"/>
                <w:iCs/>
              </w:rPr>
              <w:t>投稿到</w:t>
            </w:r>
            <w:hyperlink r:id="rId29" w:tgtFrame="_blank" w:history="1">
              <w:r w:rsidR="00817AE7" w:rsidRPr="00817AE7">
                <w:rPr>
                  <w:i/>
                  <w:iCs/>
                </w:rPr>
                <w:t>Computer Aided Geometric Design</w:t>
              </w:r>
            </w:hyperlink>
            <w:r>
              <w:rPr>
                <w:rFonts w:hint="eastAsia"/>
                <w:i/>
                <w:iCs/>
              </w:rPr>
              <w:t xml:space="preserve"> </w:t>
            </w:r>
            <w:r w:rsidR="00815B63">
              <w:rPr>
                <w:rFonts w:hint="eastAsia"/>
                <w:iCs/>
              </w:rPr>
              <w:t xml:space="preserve"> </w:t>
            </w:r>
            <w:r w:rsidR="00815B63">
              <w:rPr>
                <w:rFonts w:hint="eastAsia"/>
                <w:iCs/>
              </w:rPr>
              <w:t>目前状态</w:t>
            </w:r>
            <w:r>
              <w:rPr>
                <w:rFonts w:hint="eastAsia"/>
                <w:iCs/>
              </w:rPr>
              <w:t>accepted with revision</w:t>
            </w:r>
          </w:p>
        </w:tc>
      </w:tr>
    </w:tbl>
    <w:p w:rsidR="0002115B" w:rsidRPr="00B04D39" w:rsidRDefault="005D1A68" w:rsidP="0002115B">
      <w:pPr>
        <w:rPr>
          <w:rFonts w:ascii="黑体" w:eastAsia="黑体"/>
          <w:bCs/>
          <w:sz w:val="30"/>
          <w:szCs w:val="30"/>
        </w:rPr>
      </w:pPr>
      <w:r>
        <w:rPr>
          <w:rFonts w:ascii="黑体" w:eastAsia="黑体" w:hint="eastAsia"/>
          <w:bCs/>
          <w:sz w:val="30"/>
          <w:szCs w:val="30"/>
        </w:rPr>
        <w:t>四</w:t>
      </w:r>
      <w:r w:rsidR="0002115B" w:rsidRPr="00B04D39">
        <w:rPr>
          <w:rFonts w:ascii="黑体" w:eastAsia="黑体" w:hint="eastAsia"/>
          <w:bCs/>
          <w:sz w:val="30"/>
          <w:szCs w:val="30"/>
        </w:rPr>
        <w:t>．</w:t>
      </w:r>
      <w:r w:rsidR="003D24D7">
        <w:rPr>
          <w:rFonts w:ascii="黑体" w:eastAsia="黑体" w:hint="eastAsia"/>
          <w:bCs/>
          <w:sz w:val="30"/>
          <w:szCs w:val="30"/>
        </w:rPr>
        <w:t>下一步工作</w:t>
      </w:r>
      <w:r w:rsidR="0002115B" w:rsidRPr="00B04D39">
        <w:rPr>
          <w:rFonts w:ascii="黑体" w:eastAsia="黑体" w:hint="eastAsia"/>
          <w:bCs/>
          <w:sz w:val="30"/>
          <w:szCs w:val="30"/>
        </w:rPr>
        <w:t>进度安排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48"/>
      </w:tblGrid>
      <w:tr w:rsidR="0002115B">
        <w:trPr>
          <w:trHeight w:val="5591"/>
        </w:trPr>
        <w:tc>
          <w:tcPr>
            <w:tcW w:w="9648" w:type="dxa"/>
          </w:tcPr>
          <w:p w:rsidR="0002115B" w:rsidRDefault="003D24D7" w:rsidP="0002115B">
            <w:r>
              <w:rPr>
                <w:rFonts w:hint="eastAsia"/>
              </w:rPr>
              <w:t>至论文答辩前的学位论文工作安排</w:t>
            </w:r>
          </w:p>
          <w:p w:rsidR="004223FF" w:rsidRPr="004223FF" w:rsidRDefault="004223FF" w:rsidP="004223FF">
            <w:r w:rsidRPr="004223FF">
              <w:rPr>
                <w:rFonts w:hint="eastAsia"/>
              </w:rPr>
              <w:t>4</w:t>
            </w:r>
            <w:r w:rsidRPr="004223FF">
              <w:rPr>
                <w:rFonts w:hint="eastAsia"/>
              </w:rPr>
              <w:t>月</w:t>
            </w:r>
            <w:r w:rsidR="00815B63">
              <w:rPr>
                <w:rFonts w:hint="eastAsia"/>
              </w:rPr>
              <w:t>1</w:t>
            </w:r>
            <w:r w:rsidRPr="004223FF">
              <w:rPr>
                <w:rFonts w:hint="eastAsia"/>
              </w:rPr>
              <w:t>日前完成</w:t>
            </w:r>
            <w:r w:rsidR="00815B63">
              <w:t>””</w:t>
            </w:r>
            <w:r w:rsidR="00815B63">
              <w:rPr>
                <w:rFonts w:hint="eastAsia"/>
              </w:rPr>
              <w:t>的修改稿</w:t>
            </w:r>
            <w:r w:rsidRPr="004223FF">
              <w:rPr>
                <w:rFonts w:hint="eastAsia"/>
              </w:rPr>
              <w:t>。</w:t>
            </w:r>
            <w:r w:rsidRPr="004223FF">
              <w:rPr>
                <w:rFonts w:hint="eastAsia"/>
              </w:rPr>
              <w:t xml:space="preserve"> </w:t>
            </w:r>
          </w:p>
          <w:p w:rsidR="008E219C" w:rsidRDefault="008E219C" w:rsidP="008E219C">
            <w:r w:rsidRPr="008E219C">
              <w:rPr>
                <w:rFonts w:hint="eastAsia"/>
              </w:rPr>
              <w:t>4</w:t>
            </w:r>
            <w:r w:rsidRPr="008E219C">
              <w:rPr>
                <w:rFonts w:hint="eastAsia"/>
              </w:rPr>
              <w:t>月</w:t>
            </w:r>
            <w:r w:rsidRPr="008E219C">
              <w:rPr>
                <w:rFonts w:hint="eastAsia"/>
              </w:rPr>
              <w:t>30</w:t>
            </w:r>
            <w:r w:rsidRPr="008E219C">
              <w:rPr>
                <w:rFonts w:hint="eastAsia"/>
              </w:rPr>
              <w:t>日前完成所提方法和现有方法在语义多样性方面的的对比实验</w:t>
            </w:r>
            <w:r w:rsidRPr="008E219C">
              <w:rPr>
                <w:rFonts w:hint="eastAsia"/>
              </w:rPr>
              <w:t xml:space="preserve"> </w:t>
            </w:r>
            <w:r>
              <w:rPr>
                <w:rFonts w:hint="eastAsia"/>
              </w:rPr>
              <w:t>。</w:t>
            </w:r>
          </w:p>
          <w:p w:rsidR="008E219C" w:rsidRPr="008E219C" w:rsidRDefault="008E219C" w:rsidP="008E219C">
            <w:r w:rsidRPr="008E219C">
              <w:rPr>
                <w:rFonts w:hint="eastAsia"/>
              </w:rPr>
              <w:t>5</w:t>
            </w:r>
            <w:r w:rsidRPr="008E219C">
              <w:rPr>
                <w:rFonts w:hint="eastAsia"/>
              </w:rPr>
              <w:t>月</w:t>
            </w:r>
            <w:r w:rsidRPr="008E219C">
              <w:rPr>
                <w:rFonts w:hint="eastAsia"/>
              </w:rPr>
              <w:t>15</w:t>
            </w:r>
            <w:r w:rsidRPr="008E219C">
              <w:rPr>
                <w:rFonts w:hint="eastAsia"/>
              </w:rPr>
              <w:t>日前完成论文撰写准备投稿，同时撰写毕业论文</w:t>
            </w:r>
            <w:r w:rsidRPr="008E219C">
              <w:rPr>
                <w:rFonts w:hint="eastAsia"/>
              </w:rPr>
              <w:t xml:space="preserve"> </w:t>
            </w:r>
            <w:r>
              <w:rPr>
                <w:rFonts w:hint="eastAsia"/>
              </w:rPr>
              <w:t>。</w:t>
            </w:r>
          </w:p>
          <w:p w:rsidR="008E219C" w:rsidRPr="008E219C" w:rsidRDefault="008E219C" w:rsidP="008E219C">
            <w:r w:rsidRPr="008E219C">
              <w:rPr>
                <w:rFonts w:hint="eastAsia"/>
              </w:rPr>
              <w:t>5</w:t>
            </w:r>
            <w:r w:rsidRPr="008E219C">
              <w:rPr>
                <w:rFonts w:hint="eastAsia"/>
              </w:rPr>
              <w:t>月底前完成毕业论文的撰写</w:t>
            </w:r>
            <w:r w:rsidRPr="008E219C">
              <w:rPr>
                <w:rFonts w:hint="eastAsia"/>
              </w:rPr>
              <w:t xml:space="preserve"> </w:t>
            </w:r>
          </w:p>
          <w:p w:rsidR="008E219C" w:rsidRPr="008E219C" w:rsidRDefault="008E219C" w:rsidP="008E219C"/>
          <w:p w:rsidR="00CE76A9" w:rsidRPr="008E219C" w:rsidRDefault="00CE76A9" w:rsidP="0002115B"/>
        </w:tc>
      </w:tr>
    </w:tbl>
    <w:p w:rsidR="00C9637A" w:rsidRPr="00C9637A" w:rsidRDefault="00C9637A" w:rsidP="00C9637A">
      <w:pPr>
        <w:spacing w:line="400" w:lineRule="exact"/>
        <w:rPr>
          <w:sz w:val="10"/>
          <w:szCs w:val="10"/>
        </w:rPr>
      </w:pPr>
    </w:p>
    <w:p w:rsidR="00421CA1" w:rsidRPr="0095232D" w:rsidRDefault="00C9637A" w:rsidP="005F3579">
      <w:pPr>
        <w:spacing w:beforeLines="50" w:line="400" w:lineRule="exact"/>
        <w:ind w:firstLineChars="200" w:firstLine="480"/>
        <w:rPr>
          <w:sz w:val="24"/>
          <w:u w:val="single"/>
        </w:rPr>
      </w:pPr>
      <w:r>
        <w:rPr>
          <w:rFonts w:hint="eastAsia"/>
          <w:sz w:val="24"/>
        </w:rPr>
        <w:t>导师</w:t>
      </w:r>
      <w:r w:rsidRPr="0095232D">
        <w:rPr>
          <w:rFonts w:hint="eastAsia"/>
          <w:sz w:val="24"/>
        </w:rPr>
        <w:t>签名：</w:t>
      </w:r>
      <w:r w:rsidRPr="0095232D">
        <w:rPr>
          <w:rFonts w:hint="eastAsia"/>
          <w:sz w:val="24"/>
          <w:u w:val="single"/>
        </w:rPr>
        <w:t xml:space="preserve">             </w:t>
      </w:r>
      <w:r>
        <w:rPr>
          <w:rFonts w:hint="eastAsia"/>
          <w:sz w:val="24"/>
          <w:u w:val="single"/>
        </w:rPr>
        <w:t xml:space="preserve">          </w:t>
      </w:r>
      <w:r w:rsidR="0095232D" w:rsidRPr="0095232D">
        <w:rPr>
          <w:rFonts w:hint="eastAsia"/>
          <w:sz w:val="24"/>
        </w:rPr>
        <w:t>研究生本人签名：</w:t>
      </w:r>
      <w:r w:rsidR="0095232D" w:rsidRPr="0095232D">
        <w:rPr>
          <w:rFonts w:hint="eastAsia"/>
          <w:sz w:val="24"/>
          <w:u w:val="single"/>
        </w:rPr>
        <w:t xml:space="preserve">                 </w:t>
      </w:r>
      <w:r>
        <w:rPr>
          <w:rFonts w:hint="eastAsia"/>
          <w:sz w:val="24"/>
          <w:u w:val="single"/>
        </w:rPr>
        <w:t xml:space="preserve">     </w:t>
      </w:r>
      <w:r w:rsidR="0095232D" w:rsidRPr="0095232D">
        <w:rPr>
          <w:rFonts w:hint="eastAsia"/>
          <w:sz w:val="24"/>
          <w:u w:val="single"/>
        </w:rPr>
        <w:t xml:space="preserve">    </w:t>
      </w:r>
    </w:p>
    <w:p w:rsidR="0095232D" w:rsidRPr="0095232D" w:rsidRDefault="0095232D" w:rsidP="0095232D">
      <w:pPr>
        <w:spacing w:line="400" w:lineRule="exact"/>
        <w:rPr>
          <w:sz w:val="24"/>
        </w:rPr>
      </w:pPr>
      <w:r w:rsidRPr="0095232D">
        <w:rPr>
          <w:rFonts w:hint="eastAsia"/>
          <w:sz w:val="24"/>
        </w:rPr>
        <w:t xml:space="preserve">                         </w:t>
      </w:r>
      <w:r>
        <w:rPr>
          <w:rFonts w:hint="eastAsia"/>
          <w:sz w:val="24"/>
        </w:rPr>
        <w:t xml:space="preserve">                               </w:t>
      </w:r>
      <w:r w:rsidRPr="0095232D">
        <w:rPr>
          <w:rFonts w:hint="eastAsia"/>
          <w:sz w:val="24"/>
        </w:rPr>
        <w:t>年</w:t>
      </w:r>
      <w:r w:rsidRPr="0095232D">
        <w:rPr>
          <w:rFonts w:hint="eastAsia"/>
          <w:sz w:val="24"/>
        </w:rPr>
        <w:t xml:space="preserve">       </w:t>
      </w:r>
      <w:r w:rsidRPr="0095232D">
        <w:rPr>
          <w:rFonts w:hint="eastAsia"/>
          <w:sz w:val="24"/>
        </w:rPr>
        <w:t>月</w:t>
      </w:r>
      <w:r w:rsidRPr="0095232D">
        <w:rPr>
          <w:rFonts w:hint="eastAsia"/>
          <w:sz w:val="24"/>
        </w:rPr>
        <w:t xml:space="preserve">       </w:t>
      </w:r>
      <w:r w:rsidRPr="0095232D">
        <w:rPr>
          <w:rFonts w:hint="eastAsia"/>
          <w:sz w:val="24"/>
        </w:rPr>
        <w:t>日</w:t>
      </w:r>
    </w:p>
    <w:sectPr w:rsidR="0095232D" w:rsidRPr="0095232D" w:rsidSect="0002115B">
      <w:footerReference w:type="even" r:id="rId30"/>
      <w:footerReference w:type="default" r:id="rId31"/>
      <w:pgSz w:w="11906" w:h="16838" w:code="9"/>
      <w:pgMar w:top="1440" w:right="1134" w:bottom="144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213B" w:rsidRDefault="002D213B">
      <w:r>
        <w:separator/>
      </w:r>
    </w:p>
  </w:endnote>
  <w:endnote w:type="continuationSeparator" w:id="0">
    <w:p w:rsidR="002D213B" w:rsidRDefault="002D213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altName w:val="Arial Unicode MS"/>
    <w:panose1 w:val="02010800040101010101"/>
    <w:charset w:val="86"/>
    <w:family w:val="auto"/>
    <w:pitch w:val="variable"/>
    <w:sig w:usb0="00000001" w:usb1="080F0000" w:usb2="00000010" w:usb3="00000000" w:csb0="00040000" w:csb1="00000000"/>
  </w:font>
  <w:font w:name="华文楷体">
    <w:altName w:val="Arial Unicode MS"/>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5C96" w:rsidRDefault="00D95C96" w:rsidP="00975FC6">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D95C96" w:rsidRDefault="00D95C96">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5C96" w:rsidRDefault="00D95C96" w:rsidP="00975FC6">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7642B5">
      <w:rPr>
        <w:rStyle w:val="a4"/>
        <w:noProof/>
      </w:rPr>
      <w:t>10</w:t>
    </w:r>
    <w:r>
      <w:rPr>
        <w:rStyle w:val="a4"/>
      </w:rPr>
      <w:fldChar w:fldCharType="end"/>
    </w:r>
  </w:p>
  <w:p w:rsidR="00D95C96" w:rsidRDefault="00D95C96">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213B" w:rsidRDefault="002D213B">
      <w:r>
        <w:separator/>
      </w:r>
    </w:p>
  </w:footnote>
  <w:footnote w:type="continuationSeparator" w:id="0">
    <w:p w:rsidR="002D213B" w:rsidRDefault="002D213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42654"/>
    <w:multiLevelType w:val="multilevel"/>
    <w:tmpl w:val="03C4265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5DE2043"/>
    <w:multiLevelType w:val="hybridMultilevel"/>
    <w:tmpl w:val="A8240F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674B45"/>
    <w:multiLevelType w:val="hybridMultilevel"/>
    <w:tmpl w:val="AEA68A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A76D21"/>
    <w:multiLevelType w:val="hybridMultilevel"/>
    <w:tmpl w:val="D65AB74E"/>
    <w:lvl w:ilvl="0" w:tplc="B006797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1071AC8"/>
    <w:multiLevelType w:val="hybridMultilevel"/>
    <w:tmpl w:val="5D142A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7B649C"/>
    <w:multiLevelType w:val="hybridMultilevel"/>
    <w:tmpl w:val="F446DAD4"/>
    <w:lvl w:ilvl="0" w:tplc="0CFA3A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9D42DB"/>
    <w:multiLevelType w:val="hybridMultilevel"/>
    <w:tmpl w:val="65724C90"/>
    <w:lvl w:ilvl="0" w:tplc="4224CF8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7FB627B"/>
    <w:multiLevelType w:val="hybridMultilevel"/>
    <w:tmpl w:val="F370B8DE"/>
    <w:lvl w:ilvl="0" w:tplc="7188D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6280B74"/>
    <w:multiLevelType w:val="hybridMultilevel"/>
    <w:tmpl w:val="0D164D56"/>
    <w:lvl w:ilvl="0" w:tplc="DF3C9C2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0265D09"/>
    <w:multiLevelType w:val="hybridMultilevel"/>
    <w:tmpl w:val="CA2C9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0EE613B"/>
    <w:multiLevelType w:val="hybridMultilevel"/>
    <w:tmpl w:val="D5A827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7304C3"/>
    <w:multiLevelType w:val="multilevel"/>
    <w:tmpl w:val="637304C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77DD3D94"/>
    <w:multiLevelType w:val="multilevel"/>
    <w:tmpl w:val="77DD3D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2"/>
  </w:num>
  <w:num w:numId="3">
    <w:abstractNumId w:val="11"/>
  </w:num>
  <w:num w:numId="4">
    <w:abstractNumId w:val="0"/>
  </w:num>
  <w:num w:numId="5">
    <w:abstractNumId w:val="1"/>
  </w:num>
  <w:num w:numId="6">
    <w:abstractNumId w:val="9"/>
  </w:num>
  <w:num w:numId="7">
    <w:abstractNumId w:val="8"/>
  </w:num>
  <w:num w:numId="8">
    <w:abstractNumId w:val="5"/>
  </w:num>
  <w:num w:numId="9">
    <w:abstractNumId w:val="10"/>
  </w:num>
  <w:num w:numId="10">
    <w:abstractNumId w:val="4"/>
  </w:num>
  <w:num w:numId="11">
    <w:abstractNumId w:val="6"/>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stylePaneFormatFilter w:val="3F01"/>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C1C8E"/>
    <w:rsid w:val="0000669A"/>
    <w:rsid w:val="00007657"/>
    <w:rsid w:val="00010AFF"/>
    <w:rsid w:val="00012C6E"/>
    <w:rsid w:val="00015230"/>
    <w:rsid w:val="00016E6D"/>
    <w:rsid w:val="0002115B"/>
    <w:rsid w:val="00021B9C"/>
    <w:rsid w:val="00021E4C"/>
    <w:rsid w:val="00022E9E"/>
    <w:rsid w:val="00023B47"/>
    <w:rsid w:val="00026333"/>
    <w:rsid w:val="0002736D"/>
    <w:rsid w:val="000303D1"/>
    <w:rsid w:val="00030E8D"/>
    <w:rsid w:val="00031520"/>
    <w:rsid w:val="00035226"/>
    <w:rsid w:val="00040C8C"/>
    <w:rsid w:val="000423A9"/>
    <w:rsid w:val="000437ED"/>
    <w:rsid w:val="00043BC9"/>
    <w:rsid w:val="00044B14"/>
    <w:rsid w:val="000471CB"/>
    <w:rsid w:val="00055FFF"/>
    <w:rsid w:val="0006212C"/>
    <w:rsid w:val="00067BCA"/>
    <w:rsid w:val="00072E36"/>
    <w:rsid w:val="00072F35"/>
    <w:rsid w:val="000753FF"/>
    <w:rsid w:val="00081336"/>
    <w:rsid w:val="0008171B"/>
    <w:rsid w:val="000845DE"/>
    <w:rsid w:val="000853A6"/>
    <w:rsid w:val="000972BE"/>
    <w:rsid w:val="00097422"/>
    <w:rsid w:val="000A5623"/>
    <w:rsid w:val="000D09D9"/>
    <w:rsid w:val="000D1291"/>
    <w:rsid w:val="000D4918"/>
    <w:rsid w:val="000D6232"/>
    <w:rsid w:val="000E5D82"/>
    <w:rsid w:val="000E64C5"/>
    <w:rsid w:val="000E6CC6"/>
    <w:rsid w:val="000F1CEB"/>
    <w:rsid w:val="00107E24"/>
    <w:rsid w:val="00110017"/>
    <w:rsid w:val="00115E6C"/>
    <w:rsid w:val="00120903"/>
    <w:rsid w:val="00126039"/>
    <w:rsid w:val="00126465"/>
    <w:rsid w:val="00127265"/>
    <w:rsid w:val="00133459"/>
    <w:rsid w:val="00137154"/>
    <w:rsid w:val="00137A7E"/>
    <w:rsid w:val="00150CA3"/>
    <w:rsid w:val="00150DD2"/>
    <w:rsid w:val="0015383A"/>
    <w:rsid w:val="00153843"/>
    <w:rsid w:val="00154AC5"/>
    <w:rsid w:val="001554FF"/>
    <w:rsid w:val="00161AD0"/>
    <w:rsid w:val="0016204E"/>
    <w:rsid w:val="0016555C"/>
    <w:rsid w:val="00170BF6"/>
    <w:rsid w:val="00172947"/>
    <w:rsid w:val="00172BBD"/>
    <w:rsid w:val="001743AD"/>
    <w:rsid w:val="00177A42"/>
    <w:rsid w:val="001913F3"/>
    <w:rsid w:val="00191572"/>
    <w:rsid w:val="00194353"/>
    <w:rsid w:val="001A2B6D"/>
    <w:rsid w:val="001A7873"/>
    <w:rsid w:val="001B1C24"/>
    <w:rsid w:val="001B7355"/>
    <w:rsid w:val="001C10C0"/>
    <w:rsid w:val="001C1E4F"/>
    <w:rsid w:val="001C3CC8"/>
    <w:rsid w:val="001C505D"/>
    <w:rsid w:val="001D1D08"/>
    <w:rsid w:val="001D4C3D"/>
    <w:rsid w:val="001D68E9"/>
    <w:rsid w:val="001E60AF"/>
    <w:rsid w:val="001E7048"/>
    <w:rsid w:val="001F3735"/>
    <w:rsid w:val="001F4E4A"/>
    <w:rsid w:val="001F50CD"/>
    <w:rsid w:val="00200D12"/>
    <w:rsid w:val="00200DA2"/>
    <w:rsid w:val="0020156A"/>
    <w:rsid w:val="00203180"/>
    <w:rsid w:val="00210EC4"/>
    <w:rsid w:val="00211D65"/>
    <w:rsid w:val="00220B9D"/>
    <w:rsid w:val="002233EE"/>
    <w:rsid w:val="002247C5"/>
    <w:rsid w:val="00224F04"/>
    <w:rsid w:val="002254D0"/>
    <w:rsid w:val="00232872"/>
    <w:rsid w:val="00233C8F"/>
    <w:rsid w:val="00236870"/>
    <w:rsid w:val="00243CBE"/>
    <w:rsid w:val="002452FD"/>
    <w:rsid w:val="00247C0E"/>
    <w:rsid w:val="0025032E"/>
    <w:rsid w:val="002528F4"/>
    <w:rsid w:val="0025635F"/>
    <w:rsid w:val="00260620"/>
    <w:rsid w:val="00262448"/>
    <w:rsid w:val="002633A5"/>
    <w:rsid w:val="00266CDD"/>
    <w:rsid w:val="00273DDB"/>
    <w:rsid w:val="002750AD"/>
    <w:rsid w:val="00281F7F"/>
    <w:rsid w:val="00282852"/>
    <w:rsid w:val="002861B5"/>
    <w:rsid w:val="0029094F"/>
    <w:rsid w:val="00291370"/>
    <w:rsid w:val="002921D9"/>
    <w:rsid w:val="00292698"/>
    <w:rsid w:val="002934EA"/>
    <w:rsid w:val="00293962"/>
    <w:rsid w:val="002963B7"/>
    <w:rsid w:val="00296979"/>
    <w:rsid w:val="002A1545"/>
    <w:rsid w:val="002B2B36"/>
    <w:rsid w:val="002B3E0E"/>
    <w:rsid w:val="002B4B1D"/>
    <w:rsid w:val="002B5DB4"/>
    <w:rsid w:val="002C00D4"/>
    <w:rsid w:val="002C24E3"/>
    <w:rsid w:val="002C539E"/>
    <w:rsid w:val="002C5C8F"/>
    <w:rsid w:val="002C5DA7"/>
    <w:rsid w:val="002D213B"/>
    <w:rsid w:val="002D2410"/>
    <w:rsid w:val="002D3D58"/>
    <w:rsid w:val="002D665D"/>
    <w:rsid w:val="002E0366"/>
    <w:rsid w:val="002E1006"/>
    <w:rsid w:val="002E138E"/>
    <w:rsid w:val="002E1F4D"/>
    <w:rsid w:val="002E704B"/>
    <w:rsid w:val="002F3C1D"/>
    <w:rsid w:val="002F7B94"/>
    <w:rsid w:val="00300F71"/>
    <w:rsid w:val="003016AF"/>
    <w:rsid w:val="00311ED6"/>
    <w:rsid w:val="00315289"/>
    <w:rsid w:val="00320FE9"/>
    <w:rsid w:val="003211AE"/>
    <w:rsid w:val="00323E27"/>
    <w:rsid w:val="00326608"/>
    <w:rsid w:val="0033098C"/>
    <w:rsid w:val="00346286"/>
    <w:rsid w:val="003517AA"/>
    <w:rsid w:val="00351CA7"/>
    <w:rsid w:val="00352C92"/>
    <w:rsid w:val="00352CFB"/>
    <w:rsid w:val="00357D3D"/>
    <w:rsid w:val="00360FC6"/>
    <w:rsid w:val="00361B0F"/>
    <w:rsid w:val="00363EB6"/>
    <w:rsid w:val="003652D0"/>
    <w:rsid w:val="00365F52"/>
    <w:rsid w:val="00377183"/>
    <w:rsid w:val="00377D10"/>
    <w:rsid w:val="00377D3D"/>
    <w:rsid w:val="0038347F"/>
    <w:rsid w:val="0038408E"/>
    <w:rsid w:val="0039051D"/>
    <w:rsid w:val="00390AE1"/>
    <w:rsid w:val="003910B0"/>
    <w:rsid w:val="00391AD4"/>
    <w:rsid w:val="003967A8"/>
    <w:rsid w:val="003A0ECF"/>
    <w:rsid w:val="003A10A4"/>
    <w:rsid w:val="003A2A75"/>
    <w:rsid w:val="003B20F4"/>
    <w:rsid w:val="003C08D0"/>
    <w:rsid w:val="003C3BA7"/>
    <w:rsid w:val="003C54EA"/>
    <w:rsid w:val="003C5650"/>
    <w:rsid w:val="003D24D7"/>
    <w:rsid w:val="003D62FC"/>
    <w:rsid w:val="003E3417"/>
    <w:rsid w:val="003E576A"/>
    <w:rsid w:val="003E753A"/>
    <w:rsid w:val="003F4226"/>
    <w:rsid w:val="003F60AE"/>
    <w:rsid w:val="00421CA1"/>
    <w:rsid w:val="004222DB"/>
    <w:rsid w:val="00422362"/>
    <w:rsid w:val="004223FF"/>
    <w:rsid w:val="00435B9D"/>
    <w:rsid w:val="00436579"/>
    <w:rsid w:val="004404D4"/>
    <w:rsid w:val="0044209D"/>
    <w:rsid w:val="00447F2E"/>
    <w:rsid w:val="00451485"/>
    <w:rsid w:val="00455265"/>
    <w:rsid w:val="00457180"/>
    <w:rsid w:val="00460E19"/>
    <w:rsid w:val="004616F3"/>
    <w:rsid w:val="00466131"/>
    <w:rsid w:val="004713E3"/>
    <w:rsid w:val="00474B48"/>
    <w:rsid w:val="00474E83"/>
    <w:rsid w:val="00485BDD"/>
    <w:rsid w:val="00491381"/>
    <w:rsid w:val="00494C68"/>
    <w:rsid w:val="0049725A"/>
    <w:rsid w:val="004A061A"/>
    <w:rsid w:val="004A2E80"/>
    <w:rsid w:val="004A39A1"/>
    <w:rsid w:val="004A5865"/>
    <w:rsid w:val="004A60BF"/>
    <w:rsid w:val="004A7B05"/>
    <w:rsid w:val="004B4AC8"/>
    <w:rsid w:val="004C053B"/>
    <w:rsid w:val="004C6555"/>
    <w:rsid w:val="004C7B80"/>
    <w:rsid w:val="004D1993"/>
    <w:rsid w:val="004D21D5"/>
    <w:rsid w:val="004E16A7"/>
    <w:rsid w:val="004E2214"/>
    <w:rsid w:val="004E2842"/>
    <w:rsid w:val="004E4BDF"/>
    <w:rsid w:val="004F1BBA"/>
    <w:rsid w:val="004F229B"/>
    <w:rsid w:val="004F4721"/>
    <w:rsid w:val="004F5DF3"/>
    <w:rsid w:val="004F726A"/>
    <w:rsid w:val="004F7366"/>
    <w:rsid w:val="0050070E"/>
    <w:rsid w:val="00500B22"/>
    <w:rsid w:val="00504D47"/>
    <w:rsid w:val="00507A87"/>
    <w:rsid w:val="005122BA"/>
    <w:rsid w:val="00512E4F"/>
    <w:rsid w:val="00513323"/>
    <w:rsid w:val="00521488"/>
    <w:rsid w:val="00523892"/>
    <w:rsid w:val="0053243E"/>
    <w:rsid w:val="005346EE"/>
    <w:rsid w:val="0053703D"/>
    <w:rsid w:val="005375BB"/>
    <w:rsid w:val="0054085A"/>
    <w:rsid w:val="005543D6"/>
    <w:rsid w:val="00555DDC"/>
    <w:rsid w:val="00557DFC"/>
    <w:rsid w:val="0057283C"/>
    <w:rsid w:val="00572DCE"/>
    <w:rsid w:val="00576E84"/>
    <w:rsid w:val="00577212"/>
    <w:rsid w:val="0058029B"/>
    <w:rsid w:val="00584818"/>
    <w:rsid w:val="00591ECA"/>
    <w:rsid w:val="00594743"/>
    <w:rsid w:val="005947CE"/>
    <w:rsid w:val="00595287"/>
    <w:rsid w:val="0059566E"/>
    <w:rsid w:val="00595C43"/>
    <w:rsid w:val="0059683E"/>
    <w:rsid w:val="00597837"/>
    <w:rsid w:val="00597BE5"/>
    <w:rsid w:val="005A05AC"/>
    <w:rsid w:val="005A0F2B"/>
    <w:rsid w:val="005A1AF8"/>
    <w:rsid w:val="005A7174"/>
    <w:rsid w:val="005B2196"/>
    <w:rsid w:val="005C0389"/>
    <w:rsid w:val="005C503F"/>
    <w:rsid w:val="005C6088"/>
    <w:rsid w:val="005D1A68"/>
    <w:rsid w:val="005D1C93"/>
    <w:rsid w:val="005D1E31"/>
    <w:rsid w:val="005D3791"/>
    <w:rsid w:val="005D712D"/>
    <w:rsid w:val="005E4F6C"/>
    <w:rsid w:val="005E59F9"/>
    <w:rsid w:val="005E6E11"/>
    <w:rsid w:val="005F3579"/>
    <w:rsid w:val="005F43E0"/>
    <w:rsid w:val="00605B08"/>
    <w:rsid w:val="00611AD9"/>
    <w:rsid w:val="00613C14"/>
    <w:rsid w:val="00616066"/>
    <w:rsid w:val="0061677D"/>
    <w:rsid w:val="006206D0"/>
    <w:rsid w:val="00622C52"/>
    <w:rsid w:val="00630532"/>
    <w:rsid w:val="006305C7"/>
    <w:rsid w:val="00631787"/>
    <w:rsid w:val="00632BD2"/>
    <w:rsid w:val="006366A2"/>
    <w:rsid w:val="00637357"/>
    <w:rsid w:val="0064277F"/>
    <w:rsid w:val="0064435C"/>
    <w:rsid w:val="00645647"/>
    <w:rsid w:val="00654BE2"/>
    <w:rsid w:val="006572A7"/>
    <w:rsid w:val="00666A65"/>
    <w:rsid w:val="0067049E"/>
    <w:rsid w:val="0067342F"/>
    <w:rsid w:val="00674B5F"/>
    <w:rsid w:val="00674EC2"/>
    <w:rsid w:val="006847E7"/>
    <w:rsid w:val="00690462"/>
    <w:rsid w:val="006905D2"/>
    <w:rsid w:val="00692B80"/>
    <w:rsid w:val="00694F95"/>
    <w:rsid w:val="00695F4D"/>
    <w:rsid w:val="006A0395"/>
    <w:rsid w:val="006A707D"/>
    <w:rsid w:val="006A7AAF"/>
    <w:rsid w:val="006B34F3"/>
    <w:rsid w:val="006B5F5C"/>
    <w:rsid w:val="006C399F"/>
    <w:rsid w:val="006C4ACC"/>
    <w:rsid w:val="006C73CD"/>
    <w:rsid w:val="006D1752"/>
    <w:rsid w:val="006D6A32"/>
    <w:rsid w:val="006E0F35"/>
    <w:rsid w:val="006E3BCF"/>
    <w:rsid w:val="006E7230"/>
    <w:rsid w:val="006F030B"/>
    <w:rsid w:val="006F04B9"/>
    <w:rsid w:val="006F08F9"/>
    <w:rsid w:val="006F7B81"/>
    <w:rsid w:val="00722651"/>
    <w:rsid w:val="007255A1"/>
    <w:rsid w:val="00733D73"/>
    <w:rsid w:val="00735100"/>
    <w:rsid w:val="00735880"/>
    <w:rsid w:val="00735A4E"/>
    <w:rsid w:val="00740559"/>
    <w:rsid w:val="00740990"/>
    <w:rsid w:val="00741CF8"/>
    <w:rsid w:val="0074264D"/>
    <w:rsid w:val="00761C86"/>
    <w:rsid w:val="00762E39"/>
    <w:rsid w:val="007642B5"/>
    <w:rsid w:val="00764DFB"/>
    <w:rsid w:val="0076594A"/>
    <w:rsid w:val="00767973"/>
    <w:rsid w:val="00770A5C"/>
    <w:rsid w:val="0077111F"/>
    <w:rsid w:val="00771403"/>
    <w:rsid w:val="00771A59"/>
    <w:rsid w:val="00773837"/>
    <w:rsid w:val="00775A09"/>
    <w:rsid w:val="00775C95"/>
    <w:rsid w:val="00776842"/>
    <w:rsid w:val="0078425D"/>
    <w:rsid w:val="0078633E"/>
    <w:rsid w:val="00791EBD"/>
    <w:rsid w:val="00793043"/>
    <w:rsid w:val="00796F90"/>
    <w:rsid w:val="007A1CBA"/>
    <w:rsid w:val="007A6C7D"/>
    <w:rsid w:val="007B224B"/>
    <w:rsid w:val="007B7EAB"/>
    <w:rsid w:val="007C0731"/>
    <w:rsid w:val="007C3DBE"/>
    <w:rsid w:val="007D0034"/>
    <w:rsid w:val="007D07E9"/>
    <w:rsid w:val="007D3CE9"/>
    <w:rsid w:val="007D3DFF"/>
    <w:rsid w:val="007E722D"/>
    <w:rsid w:val="007F211A"/>
    <w:rsid w:val="007F6B80"/>
    <w:rsid w:val="00801EEB"/>
    <w:rsid w:val="00803D7D"/>
    <w:rsid w:val="008042C0"/>
    <w:rsid w:val="00804F7D"/>
    <w:rsid w:val="00805D4A"/>
    <w:rsid w:val="008079C0"/>
    <w:rsid w:val="008138F0"/>
    <w:rsid w:val="00815B63"/>
    <w:rsid w:val="00817AE7"/>
    <w:rsid w:val="00820E28"/>
    <w:rsid w:val="00822DED"/>
    <w:rsid w:val="00826BB2"/>
    <w:rsid w:val="00831C17"/>
    <w:rsid w:val="0083347A"/>
    <w:rsid w:val="0083440C"/>
    <w:rsid w:val="00845445"/>
    <w:rsid w:val="0085131A"/>
    <w:rsid w:val="0085215C"/>
    <w:rsid w:val="00853BF2"/>
    <w:rsid w:val="00860EBB"/>
    <w:rsid w:val="00861AA4"/>
    <w:rsid w:val="00870E17"/>
    <w:rsid w:val="00874A7B"/>
    <w:rsid w:val="00874E2D"/>
    <w:rsid w:val="008757AD"/>
    <w:rsid w:val="00880FD3"/>
    <w:rsid w:val="00893BC9"/>
    <w:rsid w:val="008A47AE"/>
    <w:rsid w:val="008A5462"/>
    <w:rsid w:val="008A56A5"/>
    <w:rsid w:val="008B2AC1"/>
    <w:rsid w:val="008B588B"/>
    <w:rsid w:val="008B5B0F"/>
    <w:rsid w:val="008B664B"/>
    <w:rsid w:val="008B70E4"/>
    <w:rsid w:val="008C74B9"/>
    <w:rsid w:val="008D23DF"/>
    <w:rsid w:val="008D310F"/>
    <w:rsid w:val="008D48D3"/>
    <w:rsid w:val="008D5002"/>
    <w:rsid w:val="008D6EF1"/>
    <w:rsid w:val="008E0578"/>
    <w:rsid w:val="008E219C"/>
    <w:rsid w:val="008E525D"/>
    <w:rsid w:val="008F03F7"/>
    <w:rsid w:val="008F0796"/>
    <w:rsid w:val="008F0A32"/>
    <w:rsid w:val="008F0EB9"/>
    <w:rsid w:val="008F25CB"/>
    <w:rsid w:val="008F2A9E"/>
    <w:rsid w:val="008F7739"/>
    <w:rsid w:val="009013B9"/>
    <w:rsid w:val="00902970"/>
    <w:rsid w:val="00903234"/>
    <w:rsid w:val="00903F08"/>
    <w:rsid w:val="009076CB"/>
    <w:rsid w:val="00916DE2"/>
    <w:rsid w:val="00917EE1"/>
    <w:rsid w:val="00926965"/>
    <w:rsid w:val="00926B39"/>
    <w:rsid w:val="009275A8"/>
    <w:rsid w:val="00932AA8"/>
    <w:rsid w:val="00932FD4"/>
    <w:rsid w:val="00933049"/>
    <w:rsid w:val="009331D6"/>
    <w:rsid w:val="0093346C"/>
    <w:rsid w:val="00933660"/>
    <w:rsid w:val="00933DDE"/>
    <w:rsid w:val="009357E2"/>
    <w:rsid w:val="009359E6"/>
    <w:rsid w:val="009413BD"/>
    <w:rsid w:val="00941CC5"/>
    <w:rsid w:val="0095232D"/>
    <w:rsid w:val="0095281A"/>
    <w:rsid w:val="00952EFD"/>
    <w:rsid w:val="00963A32"/>
    <w:rsid w:val="009665CB"/>
    <w:rsid w:val="00970185"/>
    <w:rsid w:val="00973270"/>
    <w:rsid w:val="00973466"/>
    <w:rsid w:val="0097519E"/>
    <w:rsid w:val="00975FC6"/>
    <w:rsid w:val="0097670D"/>
    <w:rsid w:val="00982829"/>
    <w:rsid w:val="0098784F"/>
    <w:rsid w:val="00990CFF"/>
    <w:rsid w:val="009923F1"/>
    <w:rsid w:val="00992AD8"/>
    <w:rsid w:val="00993937"/>
    <w:rsid w:val="009939AB"/>
    <w:rsid w:val="00995672"/>
    <w:rsid w:val="00996952"/>
    <w:rsid w:val="009A2E79"/>
    <w:rsid w:val="009A54EB"/>
    <w:rsid w:val="009A73AE"/>
    <w:rsid w:val="009A7B01"/>
    <w:rsid w:val="009B1A68"/>
    <w:rsid w:val="009B493E"/>
    <w:rsid w:val="009C08BA"/>
    <w:rsid w:val="009C1C8E"/>
    <w:rsid w:val="009C5007"/>
    <w:rsid w:val="009D2463"/>
    <w:rsid w:val="009D6A6F"/>
    <w:rsid w:val="009E02A5"/>
    <w:rsid w:val="009E18D5"/>
    <w:rsid w:val="009E4E6E"/>
    <w:rsid w:val="009E6207"/>
    <w:rsid w:val="009F1764"/>
    <w:rsid w:val="009F227C"/>
    <w:rsid w:val="009F68E5"/>
    <w:rsid w:val="00A052E5"/>
    <w:rsid w:val="00A05EDA"/>
    <w:rsid w:val="00A065E6"/>
    <w:rsid w:val="00A06968"/>
    <w:rsid w:val="00A06A1B"/>
    <w:rsid w:val="00A10FC2"/>
    <w:rsid w:val="00A14E57"/>
    <w:rsid w:val="00A173C9"/>
    <w:rsid w:val="00A211C3"/>
    <w:rsid w:val="00A3320C"/>
    <w:rsid w:val="00A3340A"/>
    <w:rsid w:val="00A36E80"/>
    <w:rsid w:val="00A403BD"/>
    <w:rsid w:val="00A407EA"/>
    <w:rsid w:val="00A4166D"/>
    <w:rsid w:val="00A420B4"/>
    <w:rsid w:val="00A453C4"/>
    <w:rsid w:val="00A46E93"/>
    <w:rsid w:val="00A5173B"/>
    <w:rsid w:val="00A552F3"/>
    <w:rsid w:val="00A61612"/>
    <w:rsid w:val="00A6218B"/>
    <w:rsid w:val="00A704E9"/>
    <w:rsid w:val="00A71142"/>
    <w:rsid w:val="00A71BFB"/>
    <w:rsid w:val="00A730B9"/>
    <w:rsid w:val="00A81A47"/>
    <w:rsid w:val="00A82AE3"/>
    <w:rsid w:val="00A82B6B"/>
    <w:rsid w:val="00A83ADF"/>
    <w:rsid w:val="00A909BB"/>
    <w:rsid w:val="00A90D9A"/>
    <w:rsid w:val="00A92BF1"/>
    <w:rsid w:val="00A95694"/>
    <w:rsid w:val="00AA4DB9"/>
    <w:rsid w:val="00AA59C9"/>
    <w:rsid w:val="00AA7AAE"/>
    <w:rsid w:val="00AB39D1"/>
    <w:rsid w:val="00AB67A7"/>
    <w:rsid w:val="00AB7CF0"/>
    <w:rsid w:val="00AC292B"/>
    <w:rsid w:val="00AC2C14"/>
    <w:rsid w:val="00AC565A"/>
    <w:rsid w:val="00AC6173"/>
    <w:rsid w:val="00AD01D7"/>
    <w:rsid w:val="00AD081B"/>
    <w:rsid w:val="00AD1EE6"/>
    <w:rsid w:val="00AD6C56"/>
    <w:rsid w:val="00AE043B"/>
    <w:rsid w:val="00AE3392"/>
    <w:rsid w:val="00AE52EE"/>
    <w:rsid w:val="00AF3892"/>
    <w:rsid w:val="00AF3904"/>
    <w:rsid w:val="00AF7EFD"/>
    <w:rsid w:val="00AF7FFB"/>
    <w:rsid w:val="00B00248"/>
    <w:rsid w:val="00B011BA"/>
    <w:rsid w:val="00B01AF9"/>
    <w:rsid w:val="00B01C4E"/>
    <w:rsid w:val="00B04D39"/>
    <w:rsid w:val="00B06926"/>
    <w:rsid w:val="00B076F3"/>
    <w:rsid w:val="00B13E25"/>
    <w:rsid w:val="00B14B84"/>
    <w:rsid w:val="00B15D5A"/>
    <w:rsid w:val="00B220D7"/>
    <w:rsid w:val="00B3700B"/>
    <w:rsid w:val="00B50C68"/>
    <w:rsid w:val="00B51057"/>
    <w:rsid w:val="00B52A66"/>
    <w:rsid w:val="00B5563B"/>
    <w:rsid w:val="00B55FE1"/>
    <w:rsid w:val="00B5765C"/>
    <w:rsid w:val="00B6422E"/>
    <w:rsid w:val="00B71666"/>
    <w:rsid w:val="00B71C58"/>
    <w:rsid w:val="00B77260"/>
    <w:rsid w:val="00B84E8D"/>
    <w:rsid w:val="00B851A5"/>
    <w:rsid w:val="00B857C9"/>
    <w:rsid w:val="00B94B6E"/>
    <w:rsid w:val="00B951E7"/>
    <w:rsid w:val="00BA0C8C"/>
    <w:rsid w:val="00BA5FF8"/>
    <w:rsid w:val="00BB4B03"/>
    <w:rsid w:val="00BB53BC"/>
    <w:rsid w:val="00BB6FFF"/>
    <w:rsid w:val="00BC29BE"/>
    <w:rsid w:val="00BC5566"/>
    <w:rsid w:val="00BD2693"/>
    <w:rsid w:val="00BE0975"/>
    <w:rsid w:val="00BE70AB"/>
    <w:rsid w:val="00BF0493"/>
    <w:rsid w:val="00BF0672"/>
    <w:rsid w:val="00BF074C"/>
    <w:rsid w:val="00BF35DF"/>
    <w:rsid w:val="00BF64F7"/>
    <w:rsid w:val="00C05491"/>
    <w:rsid w:val="00C07AF9"/>
    <w:rsid w:val="00C17A46"/>
    <w:rsid w:val="00C17D08"/>
    <w:rsid w:val="00C25570"/>
    <w:rsid w:val="00C25CFA"/>
    <w:rsid w:val="00C2668D"/>
    <w:rsid w:val="00C2758B"/>
    <w:rsid w:val="00C324D2"/>
    <w:rsid w:val="00C34428"/>
    <w:rsid w:val="00C36FE7"/>
    <w:rsid w:val="00C37AFC"/>
    <w:rsid w:val="00C46C90"/>
    <w:rsid w:val="00C540A1"/>
    <w:rsid w:val="00C5426A"/>
    <w:rsid w:val="00C5524D"/>
    <w:rsid w:val="00C577C1"/>
    <w:rsid w:val="00C57ECC"/>
    <w:rsid w:val="00C6402C"/>
    <w:rsid w:val="00C707ED"/>
    <w:rsid w:val="00C72254"/>
    <w:rsid w:val="00C72EE7"/>
    <w:rsid w:val="00C73314"/>
    <w:rsid w:val="00C805E3"/>
    <w:rsid w:val="00C80E27"/>
    <w:rsid w:val="00C814E6"/>
    <w:rsid w:val="00C82C15"/>
    <w:rsid w:val="00C837BA"/>
    <w:rsid w:val="00C847C1"/>
    <w:rsid w:val="00C84A4E"/>
    <w:rsid w:val="00C8549B"/>
    <w:rsid w:val="00C90FFA"/>
    <w:rsid w:val="00C91083"/>
    <w:rsid w:val="00C944F8"/>
    <w:rsid w:val="00C95AC1"/>
    <w:rsid w:val="00C9637A"/>
    <w:rsid w:val="00C97FB4"/>
    <w:rsid w:val="00CA034D"/>
    <w:rsid w:val="00CA15FA"/>
    <w:rsid w:val="00CA1899"/>
    <w:rsid w:val="00CA6F47"/>
    <w:rsid w:val="00CA6FE9"/>
    <w:rsid w:val="00CB7F48"/>
    <w:rsid w:val="00CC1343"/>
    <w:rsid w:val="00CC5CCD"/>
    <w:rsid w:val="00CC5E00"/>
    <w:rsid w:val="00CD0618"/>
    <w:rsid w:val="00CD0D06"/>
    <w:rsid w:val="00CD1F84"/>
    <w:rsid w:val="00CD25C8"/>
    <w:rsid w:val="00CD366D"/>
    <w:rsid w:val="00CD368E"/>
    <w:rsid w:val="00CD6270"/>
    <w:rsid w:val="00CE35E4"/>
    <w:rsid w:val="00CE76A9"/>
    <w:rsid w:val="00CF0479"/>
    <w:rsid w:val="00CF32BF"/>
    <w:rsid w:val="00CF3DA5"/>
    <w:rsid w:val="00CF4818"/>
    <w:rsid w:val="00CF63E7"/>
    <w:rsid w:val="00CF6BD5"/>
    <w:rsid w:val="00D032DB"/>
    <w:rsid w:val="00D0748F"/>
    <w:rsid w:val="00D11DA0"/>
    <w:rsid w:val="00D1210A"/>
    <w:rsid w:val="00D12CD8"/>
    <w:rsid w:val="00D266A8"/>
    <w:rsid w:val="00D33BF4"/>
    <w:rsid w:val="00D34826"/>
    <w:rsid w:val="00D3486A"/>
    <w:rsid w:val="00D439AC"/>
    <w:rsid w:val="00D43D31"/>
    <w:rsid w:val="00D52867"/>
    <w:rsid w:val="00D55469"/>
    <w:rsid w:val="00D5799F"/>
    <w:rsid w:val="00D57E97"/>
    <w:rsid w:val="00D6178B"/>
    <w:rsid w:val="00D62B30"/>
    <w:rsid w:val="00D62E38"/>
    <w:rsid w:val="00D64C14"/>
    <w:rsid w:val="00D6673E"/>
    <w:rsid w:val="00D75F45"/>
    <w:rsid w:val="00D76326"/>
    <w:rsid w:val="00D80B2E"/>
    <w:rsid w:val="00D81360"/>
    <w:rsid w:val="00D81E4E"/>
    <w:rsid w:val="00D8270D"/>
    <w:rsid w:val="00D84B86"/>
    <w:rsid w:val="00D90FD7"/>
    <w:rsid w:val="00D92304"/>
    <w:rsid w:val="00D95C96"/>
    <w:rsid w:val="00D97E19"/>
    <w:rsid w:val="00DA14A6"/>
    <w:rsid w:val="00DB3789"/>
    <w:rsid w:val="00DB700B"/>
    <w:rsid w:val="00DB7CEE"/>
    <w:rsid w:val="00DB7FA5"/>
    <w:rsid w:val="00DC206D"/>
    <w:rsid w:val="00DC7F68"/>
    <w:rsid w:val="00DD021E"/>
    <w:rsid w:val="00DD3F61"/>
    <w:rsid w:val="00DD4455"/>
    <w:rsid w:val="00DE4E2D"/>
    <w:rsid w:val="00DF5F08"/>
    <w:rsid w:val="00E02BC5"/>
    <w:rsid w:val="00E10049"/>
    <w:rsid w:val="00E10354"/>
    <w:rsid w:val="00E1154C"/>
    <w:rsid w:val="00E17066"/>
    <w:rsid w:val="00E17684"/>
    <w:rsid w:val="00E23ADC"/>
    <w:rsid w:val="00E26FFF"/>
    <w:rsid w:val="00E27044"/>
    <w:rsid w:val="00E3124C"/>
    <w:rsid w:val="00E32282"/>
    <w:rsid w:val="00E348CA"/>
    <w:rsid w:val="00E35515"/>
    <w:rsid w:val="00E415A6"/>
    <w:rsid w:val="00E43F66"/>
    <w:rsid w:val="00E512EE"/>
    <w:rsid w:val="00E545E9"/>
    <w:rsid w:val="00E62339"/>
    <w:rsid w:val="00E631C1"/>
    <w:rsid w:val="00E645B7"/>
    <w:rsid w:val="00E65299"/>
    <w:rsid w:val="00E7363B"/>
    <w:rsid w:val="00E73EF0"/>
    <w:rsid w:val="00E8157A"/>
    <w:rsid w:val="00E83FEE"/>
    <w:rsid w:val="00E861A1"/>
    <w:rsid w:val="00E86538"/>
    <w:rsid w:val="00E8659F"/>
    <w:rsid w:val="00E86A94"/>
    <w:rsid w:val="00E90FAF"/>
    <w:rsid w:val="00E93056"/>
    <w:rsid w:val="00E9597E"/>
    <w:rsid w:val="00EA0CA9"/>
    <w:rsid w:val="00EA34E8"/>
    <w:rsid w:val="00EA6CC0"/>
    <w:rsid w:val="00EA6DC3"/>
    <w:rsid w:val="00EA7FB6"/>
    <w:rsid w:val="00EB3372"/>
    <w:rsid w:val="00EB5249"/>
    <w:rsid w:val="00EC3D30"/>
    <w:rsid w:val="00EC4C5E"/>
    <w:rsid w:val="00EC60BD"/>
    <w:rsid w:val="00EC7D0A"/>
    <w:rsid w:val="00ED46C8"/>
    <w:rsid w:val="00ED4B0B"/>
    <w:rsid w:val="00ED7F2A"/>
    <w:rsid w:val="00EE234D"/>
    <w:rsid w:val="00EE3067"/>
    <w:rsid w:val="00EE3460"/>
    <w:rsid w:val="00EF075C"/>
    <w:rsid w:val="00EF6D2A"/>
    <w:rsid w:val="00F0017D"/>
    <w:rsid w:val="00F00370"/>
    <w:rsid w:val="00F01A27"/>
    <w:rsid w:val="00F04248"/>
    <w:rsid w:val="00F04BF4"/>
    <w:rsid w:val="00F05DBC"/>
    <w:rsid w:val="00F0756C"/>
    <w:rsid w:val="00F1295A"/>
    <w:rsid w:val="00F1436F"/>
    <w:rsid w:val="00F16145"/>
    <w:rsid w:val="00F23926"/>
    <w:rsid w:val="00F30269"/>
    <w:rsid w:val="00F315CD"/>
    <w:rsid w:val="00F3346F"/>
    <w:rsid w:val="00F3665B"/>
    <w:rsid w:val="00F40E73"/>
    <w:rsid w:val="00F423CB"/>
    <w:rsid w:val="00F42CE6"/>
    <w:rsid w:val="00F45DCC"/>
    <w:rsid w:val="00F4645F"/>
    <w:rsid w:val="00F52A6E"/>
    <w:rsid w:val="00F56540"/>
    <w:rsid w:val="00F57FA3"/>
    <w:rsid w:val="00F603F3"/>
    <w:rsid w:val="00F70D4E"/>
    <w:rsid w:val="00F716AB"/>
    <w:rsid w:val="00F776F0"/>
    <w:rsid w:val="00F95241"/>
    <w:rsid w:val="00FA00BD"/>
    <w:rsid w:val="00FA4B9B"/>
    <w:rsid w:val="00FA5F46"/>
    <w:rsid w:val="00FB469F"/>
    <w:rsid w:val="00FC1901"/>
    <w:rsid w:val="00FC40FD"/>
    <w:rsid w:val="00FC7786"/>
    <w:rsid w:val="00FD3106"/>
    <w:rsid w:val="00FD3289"/>
    <w:rsid w:val="00FD3C8C"/>
    <w:rsid w:val="00FF1452"/>
    <w:rsid w:val="00FF38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2115B"/>
    <w:pPr>
      <w:widowControl w:val="0"/>
      <w:jc w:val="both"/>
    </w:pPr>
    <w:rPr>
      <w:kern w:val="2"/>
      <w:sz w:val="21"/>
      <w:szCs w:val="24"/>
    </w:rPr>
  </w:style>
  <w:style w:type="paragraph" w:styleId="3">
    <w:name w:val="heading 3"/>
    <w:basedOn w:val="a"/>
    <w:link w:val="3Char"/>
    <w:uiPriority w:val="9"/>
    <w:qFormat/>
    <w:rsid w:val="00817AE7"/>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04D39"/>
    <w:pPr>
      <w:tabs>
        <w:tab w:val="center" w:pos="4153"/>
        <w:tab w:val="right" w:pos="8306"/>
      </w:tabs>
      <w:snapToGrid w:val="0"/>
      <w:jc w:val="left"/>
    </w:pPr>
    <w:rPr>
      <w:sz w:val="18"/>
      <w:szCs w:val="18"/>
    </w:rPr>
  </w:style>
  <w:style w:type="character" w:styleId="a4">
    <w:name w:val="page number"/>
    <w:basedOn w:val="a0"/>
    <w:rsid w:val="00B04D39"/>
  </w:style>
  <w:style w:type="paragraph" w:styleId="a5">
    <w:name w:val="header"/>
    <w:basedOn w:val="a"/>
    <w:link w:val="Char"/>
    <w:rsid w:val="008D23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8D23DF"/>
    <w:rPr>
      <w:kern w:val="2"/>
      <w:sz w:val="18"/>
      <w:szCs w:val="18"/>
    </w:rPr>
  </w:style>
  <w:style w:type="paragraph" w:styleId="a6">
    <w:name w:val="caption"/>
    <w:basedOn w:val="a"/>
    <w:next w:val="a"/>
    <w:unhideWhenUsed/>
    <w:qFormat/>
    <w:rsid w:val="00072F35"/>
    <w:rPr>
      <w:rFonts w:ascii="Cambria" w:eastAsia="黑体" w:hAnsi="Cambria"/>
      <w:sz w:val="20"/>
      <w:szCs w:val="20"/>
    </w:rPr>
  </w:style>
  <w:style w:type="paragraph" w:styleId="a7">
    <w:name w:val="List Paragraph"/>
    <w:basedOn w:val="a"/>
    <w:uiPriority w:val="34"/>
    <w:qFormat/>
    <w:rsid w:val="00072F35"/>
    <w:pPr>
      <w:ind w:firstLineChars="200" w:firstLine="420"/>
    </w:pPr>
  </w:style>
  <w:style w:type="paragraph" w:styleId="a8">
    <w:name w:val="Normal (Web)"/>
    <w:basedOn w:val="a"/>
    <w:uiPriority w:val="99"/>
    <w:unhideWhenUsed/>
    <w:rsid w:val="00C847C1"/>
    <w:pPr>
      <w:widowControl/>
      <w:spacing w:before="100" w:beforeAutospacing="1" w:after="100" w:afterAutospacing="1"/>
      <w:jc w:val="left"/>
    </w:pPr>
    <w:rPr>
      <w:rFonts w:ascii="宋体" w:hAnsi="宋体" w:cs="宋体"/>
      <w:kern w:val="0"/>
      <w:sz w:val="24"/>
    </w:rPr>
  </w:style>
  <w:style w:type="paragraph" w:styleId="a9">
    <w:name w:val="Balloon Text"/>
    <w:basedOn w:val="a"/>
    <w:link w:val="Char0"/>
    <w:rsid w:val="00D52867"/>
    <w:rPr>
      <w:sz w:val="18"/>
      <w:szCs w:val="18"/>
    </w:rPr>
  </w:style>
  <w:style w:type="character" w:customStyle="1" w:styleId="Char0">
    <w:name w:val="批注框文本 Char"/>
    <w:basedOn w:val="a0"/>
    <w:link w:val="a9"/>
    <w:rsid w:val="00D52867"/>
    <w:rPr>
      <w:kern w:val="2"/>
      <w:sz w:val="18"/>
      <w:szCs w:val="18"/>
    </w:rPr>
  </w:style>
  <w:style w:type="character" w:styleId="aa">
    <w:name w:val="Placeholder Text"/>
    <w:basedOn w:val="a0"/>
    <w:uiPriority w:val="99"/>
    <w:semiHidden/>
    <w:rsid w:val="007F211A"/>
    <w:rPr>
      <w:color w:val="808080"/>
    </w:rPr>
  </w:style>
  <w:style w:type="character" w:customStyle="1" w:styleId="3Char">
    <w:name w:val="标题 3 Char"/>
    <w:basedOn w:val="a0"/>
    <w:link w:val="3"/>
    <w:uiPriority w:val="9"/>
    <w:rsid w:val="00817AE7"/>
    <w:rPr>
      <w:rFonts w:ascii="宋体" w:hAnsi="宋体" w:cs="宋体"/>
      <w:b/>
      <w:bCs/>
      <w:sz w:val="27"/>
      <w:szCs w:val="27"/>
    </w:rPr>
  </w:style>
  <w:style w:type="character" w:styleId="ab">
    <w:name w:val="Hyperlink"/>
    <w:basedOn w:val="a0"/>
    <w:uiPriority w:val="99"/>
    <w:unhideWhenUsed/>
    <w:rsid w:val="00817AE7"/>
    <w:rPr>
      <w:color w:val="0000FF"/>
      <w:u w:val="single"/>
    </w:rPr>
  </w:style>
</w:styles>
</file>

<file path=word/webSettings.xml><?xml version="1.0" encoding="utf-8"?>
<w:webSettings xmlns:r="http://schemas.openxmlformats.org/officeDocument/2006/relationships" xmlns:w="http://schemas.openxmlformats.org/wordprocessingml/2006/main">
  <w:divs>
    <w:div w:id="674308183">
      <w:bodyDiv w:val="1"/>
      <w:marLeft w:val="0"/>
      <w:marRight w:val="0"/>
      <w:marTop w:val="0"/>
      <w:marBottom w:val="0"/>
      <w:divBdr>
        <w:top w:val="none" w:sz="0" w:space="0" w:color="auto"/>
        <w:left w:val="none" w:sz="0" w:space="0" w:color="auto"/>
        <w:bottom w:val="none" w:sz="0" w:space="0" w:color="auto"/>
        <w:right w:val="none" w:sz="0" w:space="0" w:color="auto"/>
      </w:divBdr>
    </w:div>
    <w:div w:id="701904482">
      <w:bodyDiv w:val="1"/>
      <w:marLeft w:val="0"/>
      <w:marRight w:val="0"/>
      <w:marTop w:val="0"/>
      <w:marBottom w:val="0"/>
      <w:divBdr>
        <w:top w:val="none" w:sz="0" w:space="0" w:color="auto"/>
        <w:left w:val="none" w:sz="0" w:space="0" w:color="auto"/>
        <w:bottom w:val="none" w:sz="0" w:space="0" w:color="auto"/>
        <w:right w:val="none" w:sz="0" w:space="0" w:color="auto"/>
      </w:divBdr>
    </w:div>
    <w:div w:id="787549180">
      <w:bodyDiv w:val="1"/>
      <w:marLeft w:val="0"/>
      <w:marRight w:val="0"/>
      <w:marTop w:val="0"/>
      <w:marBottom w:val="0"/>
      <w:divBdr>
        <w:top w:val="none" w:sz="0" w:space="0" w:color="auto"/>
        <w:left w:val="none" w:sz="0" w:space="0" w:color="auto"/>
        <w:bottom w:val="none" w:sz="0" w:space="0" w:color="auto"/>
        <w:right w:val="none" w:sz="0" w:space="0" w:color="auto"/>
      </w:divBdr>
    </w:div>
    <w:div w:id="1317149891">
      <w:bodyDiv w:val="1"/>
      <w:marLeft w:val="0"/>
      <w:marRight w:val="0"/>
      <w:marTop w:val="0"/>
      <w:marBottom w:val="0"/>
      <w:divBdr>
        <w:top w:val="none" w:sz="0" w:space="0" w:color="auto"/>
        <w:left w:val="none" w:sz="0" w:space="0" w:color="auto"/>
        <w:bottom w:val="none" w:sz="0" w:space="0" w:color="auto"/>
        <w:right w:val="none" w:sz="0" w:space="0" w:color="auto"/>
      </w:divBdr>
    </w:div>
    <w:div w:id="1518346139">
      <w:bodyDiv w:val="1"/>
      <w:marLeft w:val="0"/>
      <w:marRight w:val="0"/>
      <w:marTop w:val="0"/>
      <w:marBottom w:val="0"/>
      <w:divBdr>
        <w:top w:val="none" w:sz="0" w:space="0" w:color="auto"/>
        <w:left w:val="none" w:sz="0" w:space="0" w:color="auto"/>
        <w:bottom w:val="none" w:sz="0" w:space="0" w:color="auto"/>
        <w:right w:val="none" w:sz="0" w:space="0" w:color="auto"/>
      </w:divBdr>
    </w:div>
    <w:div w:id="1534534376">
      <w:bodyDiv w:val="1"/>
      <w:marLeft w:val="0"/>
      <w:marRight w:val="0"/>
      <w:marTop w:val="0"/>
      <w:marBottom w:val="0"/>
      <w:divBdr>
        <w:top w:val="none" w:sz="0" w:space="0" w:color="auto"/>
        <w:left w:val="none" w:sz="0" w:space="0" w:color="auto"/>
        <w:bottom w:val="none" w:sz="0" w:space="0" w:color="auto"/>
        <w:right w:val="none" w:sz="0" w:space="0" w:color="auto"/>
      </w:divBdr>
    </w:div>
    <w:div w:id="1555776400">
      <w:bodyDiv w:val="1"/>
      <w:marLeft w:val="0"/>
      <w:marRight w:val="0"/>
      <w:marTop w:val="0"/>
      <w:marBottom w:val="0"/>
      <w:divBdr>
        <w:top w:val="none" w:sz="0" w:space="0" w:color="auto"/>
        <w:left w:val="none" w:sz="0" w:space="0" w:color="auto"/>
        <w:bottom w:val="none" w:sz="0" w:space="0" w:color="auto"/>
        <w:right w:val="none" w:sz="0" w:space="0" w:color="auto"/>
      </w:divBdr>
    </w:div>
    <w:div w:id="1596131924">
      <w:bodyDiv w:val="1"/>
      <w:marLeft w:val="0"/>
      <w:marRight w:val="0"/>
      <w:marTop w:val="0"/>
      <w:marBottom w:val="0"/>
      <w:divBdr>
        <w:top w:val="none" w:sz="0" w:space="0" w:color="auto"/>
        <w:left w:val="none" w:sz="0" w:space="0" w:color="auto"/>
        <w:bottom w:val="none" w:sz="0" w:space="0" w:color="auto"/>
        <w:right w:val="none" w:sz="0" w:space="0" w:color="auto"/>
      </w:divBdr>
    </w:div>
    <w:div w:id="1963731377">
      <w:bodyDiv w:val="1"/>
      <w:marLeft w:val="0"/>
      <w:marRight w:val="0"/>
      <w:marTop w:val="0"/>
      <w:marBottom w:val="0"/>
      <w:divBdr>
        <w:top w:val="none" w:sz="0" w:space="0" w:color="auto"/>
        <w:left w:val="none" w:sz="0" w:space="0" w:color="auto"/>
        <w:bottom w:val="none" w:sz="0" w:space="0" w:color="auto"/>
        <w:right w:val="none" w:sz="0" w:space="0" w:color="auto"/>
      </w:divBdr>
    </w:div>
    <w:div w:id="1975284012">
      <w:bodyDiv w:val="1"/>
      <w:marLeft w:val="0"/>
      <w:marRight w:val="0"/>
      <w:marTop w:val="0"/>
      <w:marBottom w:val="0"/>
      <w:divBdr>
        <w:top w:val="none" w:sz="0" w:space="0" w:color="auto"/>
        <w:left w:val="none" w:sz="0" w:space="0" w:color="auto"/>
        <w:bottom w:val="none" w:sz="0" w:space="0" w:color="auto"/>
        <w:right w:val="none" w:sz="0" w:space="0" w:color="auto"/>
      </w:divBdr>
    </w:div>
    <w:div w:id="212554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hyperlink" Target="http://www.baidu.com/link?url=F1XUD5K-p0kOOQTzb1jG2nmdVvlPtJeBGK6XYwUrARVmWEyd2bic2Xmdch4pDEcB3GDeQpkwL2VRAlc7N5mdRjW4VZNF5v3kBx7-kjvuY9_&amp;wd=&amp;eqid=eb6c681600014f24000000035c77cc4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3CF9C2-85EC-4CFD-A65F-3F33C1946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12</Pages>
  <Words>7775</Words>
  <Characters>44318</Characters>
  <Application>Microsoft Office Word</Application>
  <DocSecurity>0</DocSecurity>
  <Lines>369</Lines>
  <Paragraphs>103</Paragraphs>
  <ScaleCrop>false</ScaleCrop>
  <Company>gradschool</Company>
  <LinksUpToDate>false</LinksUpToDate>
  <CharactersWithSpaces>51990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中国科学技术大学</dc:title>
  <dc:subject/>
  <dc:creator>chenwei</dc:creator>
  <cp:keywords/>
  <cp:lastModifiedBy>user</cp:lastModifiedBy>
  <cp:revision>166</cp:revision>
  <cp:lastPrinted>2018-03-20T02:34:00Z</cp:lastPrinted>
  <dcterms:created xsi:type="dcterms:W3CDTF">2019-02-28T01:26:00Z</dcterms:created>
  <dcterms:modified xsi:type="dcterms:W3CDTF">2019-03-01T09:36:00Z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https://csl.mendeley.com/styles/538678981/samhu3</vt:lpwstr>
  </property>
  <property fmtid="{D5CDD505-2E9C-101B-9397-08002B2CF9AE}" pid="4" name="Mendeley Unique User Id_1">
    <vt:lpwstr>47876729-33f2-3a91-b0bc-c019a6a7a958</vt:lpwstr>
  </property>
  <property fmtid="{D5CDD505-2E9C-101B-9397-08002B2CF9AE}" pid="5" name="Mendeley Recent Style Id 0_1">
    <vt:lpwstr>http://csl.mendeley.com/styles/538678981/acm-siggraph</vt:lpwstr>
  </property>
  <property fmtid="{D5CDD505-2E9C-101B-9397-08002B2CF9AE}" pid="6" name="Mendeley Recent Style Name 0_1">
    <vt:lpwstr>ACM SIGGRAPH - Sam Hu</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http://www.zotero.org/styles/chicago-note-bibliography</vt:lpwstr>
  </property>
  <property fmtid="{D5CDD505-2E9C-101B-9397-08002B2CF9AE}" pid="12" name="Mendeley Recent Style Name 3_1">
    <vt:lpwstr>Chicago Manual of Style 17th edition (note)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http://www.zotero.org/styles/emerald-harvard</vt:lpwstr>
  </property>
  <property fmtid="{D5CDD505-2E9C-101B-9397-08002B2CF9AE}" pid="16" name="Mendeley Recent Style Name 5_1">
    <vt:lpwstr>Emerald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http://csl.mendeley.com/styles/538678981/samhu3</vt:lpwstr>
  </property>
  <property fmtid="{D5CDD505-2E9C-101B-9397-08002B2CF9AE}" pid="22" name="Mendeley Recent Style Name 8_1">
    <vt:lpwstr>The University of Sheffield - School of East Asian Studies - Harvard - Sam Hu</vt:lpwstr>
  </property>
  <property fmtid="{D5CDD505-2E9C-101B-9397-08002B2CF9AE}" pid="23" name="Mendeley Recent Style Id 9_1">
    <vt:lpwstr>https://csl.mendeley.com/styles/538678981/samhu3</vt:lpwstr>
  </property>
  <property fmtid="{D5CDD505-2E9C-101B-9397-08002B2CF9AE}" pid="24" name="Mendeley Recent Style Name 9_1">
    <vt:lpwstr>The University of Sheffield - School of East Asian Studies - Harvard - Sam Hu</vt:lpwstr>
  </property>
</Properties>
</file>