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3CDFD" w14:textId="41A26431" w:rsidR="00AE4EE3" w:rsidRDefault="004F7D65">
      <w:r>
        <w:t>MT_01_PPGIS_Harmonization.R</w:t>
      </w:r>
    </w:p>
    <w:p w14:paraId="0A5ED12B" w14:textId="36FE92F2" w:rsidR="00F43BE1" w:rsidRPr="00F43BE1" w:rsidRDefault="00F43BE1" w:rsidP="003E6829">
      <w:pPr>
        <w:jc w:val="both"/>
      </w:pPr>
      <w:r w:rsidRPr="00F43BE1">
        <w:t xml:space="preserve">This code </w:t>
      </w:r>
      <w:r w:rsidR="001800AD" w:rsidRPr="00F43BE1">
        <w:t>harmonizes</w:t>
      </w:r>
      <w:r w:rsidRPr="00F43BE1">
        <w:t xml:space="preserve"> the PPGIS data from Helsinki and Copenhagen. The original social values (13 for Helsinki, 17 for Copenhagen) are reclassified into </w:t>
      </w:r>
      <w:r w:rsidRPr="00F43BE1">
        <w:rPr>
          <w:b/>
          <w:bCs/>
        </w:rPr>
        <w:t>8 new</w:t>
      </w:r>
      <w:r w:rsidRPr="00F43BE1">
        <w:t> (oftentimes broader) social value categories. Categories that could not sensibly be reclassified were omitted from the 8 new social value categories.</w:t>
      </w:r>
    </w:p>
    <w:p w14:paraId="728B0429" w14:textId="77777777" w:rsidR="00F43BE1" w:rsidRDefault="00F43BE1" w:rsidP="003E6829">
      <w:pPr>
        <w:jc w:val="both"/>
      </w:pPr>
      <w:r w:rsidRPr="00F43BE1">
        <w:t>The results of this code are two reclassified .csv-files!</w:t>
      </w:r>
    </w:p>
    <w:p w14:paraId="7BAD9E5A" w14:textId="77777777" w:rsidR="00F308B4" w:rsidRDefault="00F308B4" w:rsidP="003E6829">
      <w:pPr>
        <w:jc w:val="both"/>
      </w:pPr>
    </w:p>
    <w:p w14:paraId="0CC02838" w14:textId="54F45BEA" w:rsidR="00F308B4" w:rsidRDefault="00F308B4" w:rsidP="003E6829">
      <w:pPr>
        <w:jc w:val="both"/>
      </w:pPr>
      <w:r>
        <w:t>MT_02_QGIS_Data_Preparation.qgz</w:t>
      </w:r>
    </w:p>
    <w:p w14:paraId="7712D162" w14:textId="6A5E716B" w:rsidR="004F7D65" w:rsidRDefault="00026C7C" w:rsidP="00F43BE1">
      <w:r>
        <w:t xml:space="preserve">In a multiple step process the canopy cover, land-use and PPGIS data is clipped to the administrative boundaries and 100m/200m buffered administrative boundaries of Helsinki and Copenhagen. </w:t>
      </w:r>
      <w:r w:rsidR="00466FFE">
        <w:t>All resulting files are called Final_City_</w:t>
      </w:r>
      <w:r w:rsidR="002C7157">
        <w:t>Content</w:t>
      </w:r>
      <w:r w:rsidR="00E22715">
        <w:t xml:space="preserve">. </w:t>
      </w:r>
    </w:p>
    <w:p w14:paraId="585753AF" w14:textId="77777777" w:rsidR="00081B67" w:rsidRDefault="00081B67" w:rsidP="00F43BE1"/>
    <w:p w14:paraId="0A0882E1" w14:textId="660D1F90" w:rsidR="00081B67" w:rsidRDefault="00081B67" w:rsidP="00F43BE1">
      <w:r>
        <w:t>Urban Atlas: 2018 data</w:t>
      </w:r>
    </w:p>
    <w:p w14:paraId="071B542F" w14:textId="64425B89" w:rsidR="00081B67" w:rsidRDefault="00081B67" w:rsidP="00F43BE1">
      <w:r>
        <w:t>Canopy Cover: CLMS 2023 data (newest available at the time)</w:t>
      </w:r>
    </w:p>
    <w:p w14:paraId="38391594" w14:textId="77777777" w:rsidR="007E41C3" w:rsidRDefault="007E41C3" w:rsidP="00F43BE1"/>
    <w:p w14:paraId="1DC1596A" w14:textId="22FD0444" w:rsidR="007E41C3" w:rsidRDefault="00706A30" w:rsidP="00F43BE1">
      <w:r>
        <w:t>MT_03_UrbanAtlas_Reclassification.R</w:t>
      </w:r>
    </w:p>
    <w:p w14:paraId="5379881F" w14:textId="2D4C3372" w:rsidR="00A75428" w:rsidRDefault="00A75428" w:rsidP="00F43BE1">
      <w:r>
        <w:t>This code reclassifies the Urban Atlas 2018 categories into three simpler categories</w:t>
      </w:r>
      <w:r w:rsidR="005902BC">
        <w:t xml:space="preserve">: Forest, Greenspace, </w:t>
      </w:r>
      <w:r w:rsidR="00C56D61">
        <w:t xml:space="preserve">and </w:t>
      </w:r>
      <w:r w:rsidR="005902BC">
        <w:t xml:space="preserve">Other. </w:t>
      </w:r>
      <w:r w:rsidR="00D62EB9">
        <w:t xml:space="preserve">This code was used to reclassify the classes for both the administrative boundaries clipped </w:t>
      </w:r>
      <w:r w:rsidR="00361A86">
        <w:t>Urban Atlas 2018 and the 200m-buffered administrative boundaries clipped Urban Atlas 2018.</w:t>
      </w:r>
    </w:p>
    <w:p w14:paraId="14930EF4" w14:textId="77777777" w:rsidR="00F100F0" w:rsidRDefault="00F100F0" w:rsidP="00F43BE1"/>
    <w:p w14:paraId="786640C9" w14:textId="6BE7B20D" w:rsidR="00F100F0" w:rsidRDefault="00F100F0" w:rsidP="00F43BE1">
      <w:r>
        <w:t>MT_04_QGIS_Grid.qgz</w:t>
      </w:r>
    </w:p>
    <w:p w14:paraId="5A19F6EE" w14:textId="1926A848" w:rsidR="006215FF" w:rsidRDefault="00BB73D5" w:rsidP="00F43BE1">
      <w:r>
        <w:t xml:space="preserve">This code only includes datasets </w:t>
      </w:r>
      <w:r w:rsidR="00C71142">
        <w:t xml:space="preserve">directly </w:t>
      </w:r>
      <w:r>
        <w:t xml:space="preserve">relevant for the </w:t>
      </w:r>
      <w:r w:rsidR="00C71142">
        <w:t xml:space="preserve">grid-based </w:t>
      </w:r>
      <w:r>
        <w:t>analysis</w:t>
      </w:r>
      <w:r w:rsidR="00C71142">
        <w:t xml:space="preserve">. All raw datasets found in MT_02 are removed. </w:t>
      </w:r>
    </w:p>
    <w:p w14:paraId="5F6CE7A0" w14:textId="781478A2" w:rsidR="00AA6CE3" w:rsidRDefault="00AA6CE3" w:rsidP="00F43BE1">
      <w:r>
        <w:t xml:space="preserve">Counts of social values for each grid cell are made through “Count points in polygon”. To get individual grid cell values, the PPGIS data can be filtered by for a given social value. </w:t>
      </w:r>
    </w:p>
    <w:p w14:paraId="543053E7" w14:textId="21D78664" w:rsidR="00862A9A" w:rsidRDefault="00862A9A" w:rsidP="00F43BE1">
      <w:r>
        <w:t xml:space="preserve">Land covers can be assessed by intersecting the grid with the urban atlas data, </w:t>
      </w:r>
      <w:r w:rsidR="00A66534">
        <w:t>with land cover as</w:t>
      </w:r>
      <w:r>
        <w:t xml:space="preserve"> the input and the </w:t>
      </w:r>
      <w:r w:rsidR="00A66534">
        <w:t xml:space="preserve">grid as the </w:t>
      </w:r>
      <w:r>
        <w:t>overla</w:t>
      </w:r>
      <w:r w:rsidR="00A66534">
        <w:t>y</w:t>
      </w:r>
      <w:r>
        <w:t xml:space="preserve">. </w:t>
      </w:r>
    </w:p>
    <w:p w14:paraId="652B31C0" w14:textId="6AE1896C" w:rsidR="00BE4093" w:rsidRDefault="00BE4093" w:rsidP="00F43BE1">
      <w:r>
        <w:t xml:space="preserve">Create two datasets: The first to assess </w:t>
      </w:r>
      <w:r w:rsidR="00C45AE3">
        <w:t xml:space="preserve">(1) area per grid cell and (2) </w:t>
      </w:r>
      <w:r>
        <w:t>land cover</w:t>
      </w:r>
      <w:r w:rsidR="006C51E3">
        <w:t xml:space="preserve"> within each grid cell</w:t>
      </w:r>
      <w:r>
        <w:t xml:space="preserve">. The second </w:t>
      </w:r>
      <w:r w:rsidR="00C45AE3">
        <w:t>is to</w:t>
      </w:r>
      <w:r>
        <w:t xml:space="preserve"> assess </w:t>
      </w:r>
      <w:r w:rsidR="00C45AE3">
        <w:t xml:space="preserve">(1) </w:t>
      </w:r>
      <w:r>
        <w:t>canopy cover per grid cell and</w:t>
      </w:r>
      <w:r w:rsidR="00C45AE3">
        <w:t xml:space="preserve"> (2)</w:t>
      </w:r>
      <w:r>
        <w:t xml:space="preserve"> social value counts per grid cell</w:t>
      </w:r>
      <w:r w:rsidR="00450752">
        <w:t>.</w:t>
      </w:r>
    </w:p>
    <w:p w14:paraId="3F16A91D" w14:textId="73466AC9" w:rsidR="00F870BB" w:rsidRDefault="00F870BB" w:rsidP="00F43BE1">
      <w:r>
        <w:lastRenderedPageBreak/>
        <w:t xml:space="preserve">This is </w:t>
      </w:r>
      <w:r w:rsidRPr="00C97AED">
        <w:rPr>
          <w:b/>
          <w:bCs/>
        </w:rPr>
        <w:t>done for the 100m buffered administrative boundaries</w:t>
      </w:r>
      <w:r w:rsidR="00166E0E" w:rsidRPr="00C97AED">
        <w:rPr>
          <w:b/>
          <w:bCs/>
        </w:rPr>
        <w:t xml:space="preserve"> </w:t>
      </w:r>
      <w:r w:rsidR="00166E0E">
        <w:t>to account for mapping imprecisions</w:t>
      </w:r>
      <w:r w:rsidR="00C97AED">
        <w:t xml:space="preserve"> in the PPGIS</w:t>
      </w:r>
      <w:r w:rsidR="000D4608">
        <w:t>.</w:t>
      </w:r>
    </w:p>
    <w:p w14:paraId="5BFB0721" w14:textId="77777777" w:rsidR="000356FB" w:rsidRDefault="000356FB" w:rsidP="00F43BE1"/>
    <w:p w14:paraId="6B0B5F8A" w14:textId="77777777" w:rsidR="00C45AE3" w:rsidRDefault="00C45AE3" w:rsidP="00F43BE1"/>
    <w:p w14:paraId="74BF8F57" w14:textId="1A2C8804" w:rsidR="00D17AFC" w:rsidRDefault="006338F2" w:rsidP="00F43BE1">
      <w:r>
        <w:t>MT_05_Grid Post Processing</w:t>
      </w:r>
    </w:p>
    <w:p w14:paraId="7FDE5221" w14:textId="42ED3520" w:rsidR="009511B6" w:rsidRDefault="00D30849" w:rsidP="00F43BE1">
      <w:r>
        <w:t xml:space="preserve">Aggregate land cover data within each grid cell. The initial .shp-data contains separate rows for the same land cover within some grid cells as it is based on the Urban Atlas 2018 polygons. </w:t>
      </w:r>
      <w:r w:rsidR="009511B6">
        <w:t xml:space="preserve">Then calculate the share of a given land use within a grid cell. Lastly, pivot the land cover data wider to create a wide table. </w:t>
      </w:r>
    </w:p>
    <w:p w14:paraId="61B0E3B7" w14:textId="6C00F061" w:rsidR="007D3640" w:rsidRDefault="007D3640" w:rsidP="00F43BE1">
      <w:r>
        <w:t>Then combine both the wide land cover data with the canopy cover and social values data based on the grid cell id.</w:t>
      </w:r>
    </w:p>
    <w:p w14:paraId="32F664BE" w14:textId="2DEFC1EC" w:rsidR="009501B5" w:rsidRDefault="001F06CA" w:rsidP="00F43BE1">
      <w:r>
        <w:t xml:space="preserve">The final result is saved as </w:t>
      </w:r>
      <w:r w:rsidR="00E438A2">
        <w:t>a .gpkg</w:t>
      </w:r>
      <w:r>
        <w:t xml:space="preserve"> and .csv for further use.</w:t>
      </w:r>
    </w:p>
    <w:p w14:paraId="2CC4DB11" w14:textId="77777777" w:rsidR="00511C07" w:rsidRDefault="00511C07" w:rsidP="00F43BE1"/>
    <w:p w14:paraId="69C72CD0" w14:textId="4A6D13CA" w:rsidR="00511C07" w:rsidRDefault="00133DA1" w:rsidP="00F43BE1">
      <w:r>
        <w:t>This code is based on two loop functions.</w:t>
      </w:r>
    </w:p>
    <w:p w14:paraId="77475439" w14:textId="77777777" w:rsidR="009A3436" w:rsidRDefault="009A3436" w:rsidP="00F43BE1"/>
    <w:p w14:paraId="1E87095C" w14:textId="6C29CD53" w:rsidR="009A3436" w:rsidRDefault="009A3436" w:rsidP="00F43BE1">
      <w:r>
        <w:t>Two approaches for grid based assessment:</w:t>
      </w:r>
    </w:p>
    <w:p w14:paraId="76459840" w14:textId="1B489843" w:rsidR="009A3436" w:rsidRDefault="009A3436" w:rsidP="009A3436">
      <w:pPr>
        <w:pStyle w:val="ListParagraph"/>
        <w:numPr>
          <w:ilvl w:val="0"/>
          <w:numId w:val="1"/>
        </w:numPr>
      </w:pPr>
      <w:r>
        <w:t>Grid exactly clipped to administrative boundaries (or the 100m buffered version of it)</w:t>
      </w:r>
    </w:p>
    <w:p w14:paraId="4074906C" w14:textId="3037EDEF" w:rsidR="009A3436" w:rsidRDefault="009A3436" w:rsidP="009A3436">
      <w:pPr>
        <w:pStyle w:val="ListParagraph"/>
        <w:numPr>
          <w:ilvl w:val="1"/>
          <w:numId w:val="1"/>
        </w:numPr>
      </w:pPr>
      <w:r>
        <w:t>Pros: Accurate study area</w:t>
      </w:r>
    </w:p>
    <w:p w14:paraId="2C87F2BA" w14:textId="505AD122" w:rsidR="009A3436" w:rsidRDefault="009A3436" w:rsidP="009A3436">
      <w:pPr>
        <w:pStyle w:val="ListParagraph"/>
        <w:numPr>
          <w:ilvl w:val="1"/>
          <w:numId w:val="1"/>
        </w:numPr>
      </w:pPr>
      <w:r>
        <w:t xml:space="preserve">Cons: Inconsistent grid </w:t>
      </w:r>
      <w:r w:rsidR="00B361A5">
        <w:t xml:space="preserve">cell </w:t>
      </w:r>
      <w:r>
        <w:t>size on the edges</w:t>
      </w:r>
    </w:p>
    <w:p w14:paraId="481A55AB" w14:textId="3F91F6AC" w:rsidR="00B361A5" w:rsidRDefault="00B361A5" w:rsidP="00B361A5">
      <w:pPr>
        <w:pStyle w:val="ListParagraph"/>
        <w:numPr>
          <w:ilvl w:val="0"/>
          <w:numId w:val="1"/>
        </w:numPr>
      </w:pPr>
      <w:r>
        <w:t>Grid clipped based on centroids location to administrative boundaries</w:t>
      </w:r>
    </w:p>
    <w:p w14:paraId="6A8F6285" w14:textId="08A999BB" w:rsidR="00B361A5" w:rsidRDefault="00B361A5" w:rsidP="00B361A5">
      <w:pPr>
        <w:pStyle w:val="ListParagraph"/>
        <w:numPr>
          <w:ilvl w:val="1"/>
          <w:numId w:val="1"/>
        </w:numPr>
      </w:pPr>
      <w:r>
        <w:t>Pros: Full cell size for all grid cells</w:t>
      </w:r>
    </w:p>
    <w:p w14:paraId="5E45BE66" w14:textId="21617DA0" w:rsidR="00B361A5" w:rsidRDefault="00B361A5" w:rsidP="00B361A5">
      <w:pPr>
        <w:pStyle w:val="ListParagraph"/>
        <w:numPr>
          <w:ilvl w:val="1"/>
          <w:numId w:val="1"/>
        </w:numPr>
      </w:pPr>
      <w:r>
        <w:t>Cons: Approximation of area dependent on grid cell size + loss of some observations dependent on buffer chosen</w:t>
      </w:r>
    </w:p>
    <w:p w14:paraId="44FAEE0B" w14:textId="77777777" w:rsidR="009A3436" w:rsidRDefault="009A3436" w:rsidP="00F43BE1"/>
    <w:p w14:paraId="5A880C73" w14:textId="7803449E" w:rsidR="00EE3251" w:rsidRDefault="00A86E04" w:rsidP="00F43BE1">
      <w:r>
        <w:t>How to approach 2:</w:t>
      </w:r>
    </w:p>
    <w:p w14:paraId="47371625" w14:textId="685E8EAE" w:rsidR="00A86E04" w:rsidRDefault="00A86E04" w:rsidP="00A86E04">
      <w:pPr>
        <w:pStyle w:val="ListParagraph"/>
        <w:numPr>
          <w:ilvl w:val="0"/>
          <w:numId w:val="2"/>
        </w:numPr>
      </w:pPr>
      <w:r>
        <w:t>Create grid</w:t>
      </w:r>
      <w:r w:rsidR="00F6442A">
        <w:t xml:space="preserve"> (</w:t>
      </w:r>
      <w:r w:rsidR="00F6442A">
        <w:rPr>
          <w:i/>
          <w:iCs/>
        </w:rPr>
        <w:t>Vector -&gt; Research Tools -&gt; Create Grid</w:t>
      </w:r>
      <w:r w:rsidR="00F6442A">
        <w:t>)</w:t>
      </w:r>
    </w:p>
    <w:p w14:paraId="77E39CCC" w14:textId="01F9FC6C" w:rsidR="00F6442A" w:rsidRDefault="00F6442A" w:rsidP="00A86E04">
      <w:pPr>
        <w:pStyle w:val="ListParagraph"/>
        <w:numPr>
          <w:ilvl w:val="0"/>
          <w:numId w:val="2"/>
        </w:numPr>
      </w:pPr>
      <w:r>
        <w:t>Create centroids (</w:t>
      </w:r>
      <w:r>
        <w:rPr>
          <w:i/>
          <w:iCs/>
        </w:rPr>
        <w:t>Vector -&gt; Geometry Tools -&gt; Centroids</w:t>
      </w:r>
      <w:r>
        <w:t>)</w:t>
      </w:r>
    </w:p>
    <w:p w14:paraId="5D8AF90B" w14:textId="3CEC951D" w:rsidR="00F6442A" w:rsidRDefault="00F6442A" w:rsidP="00A86E04">
      <w:pPr>
        <w:pStyle w:val="ListParagraph"/>
        <w:numPr>
          <w:ilvl w:val="0"/>
          <w:numId w:val="2"/>
        </w:numPr>
      </w:pPr>
      <w:r>
        <w:t>Clip centroids to respective area (</w:t>
      </w:r>
      <w:r>
        <w:rPr>
          <w:i/>
          <w:iCs/>
        </w:rPr>
        <w:t>Vector -&gt; Geoprocessing Tools -&gt; Clip</w:t>
      </w:r>
      <w:r>
        <w:t>)</w:t>
      </w:r>
    </w:p>
    <w:p w14:paraId="25609FE4" w14:textId="34B657B2" w:rsidR="00F6442A" w:rsidRDefault="00F6442A" w:rsidP="00A86E04">
      <w:pPr>
        <w:pStyle w:val="ListParagraph"/>
        <w:numPr>
          <w:ilvl w:val="0"/>
          <w:numId w:val="2"/>
        </w:numPr>
      </w:pPr>
      <w:r>
        <w:t>Create square buffer around clipped centroids (</w:t>
      </w:r>
      <w:r>
        <w:rPr>
          <w:i/>
          <w:iCs/>
        </w:rPr>
        <w:t>Vector -&gt; Geoprocessing Tools -&gt; Buffer</w:t>
      </w:r>
      <w:r>
        <w:t>) with radius half of the intended grid cell size and square features and buffer edges</w:t>
      </w:r>
    </w:p>
    <w:p w14:paraId="2DCCC978" w14:textId="30D60C4D" w:rsidR="00C90BC6" w:rsidRDefault="00C90BC6" w:rsidP="00A86E04">
      <w:pPr>
        <w:pStyle w:val="ListParagraph"/>
        <w:numPr>
          <w:ilvl w:val="0"/>
          <w:numId w:val="2"/>
        </w:numPr>
      </w:pPr>
      <w:r>
        <w:t>Calculate area (</w:t>
      </w:r>
      <w:r>
        <w:rPr>
          <w:i/>
          <w:iCs/>
        </w:rPr>
        <w:t>Calculator -&gt; $area</w:t>
      </w:r>
      <w:r>
        <w:t>)</w:t>
      </w:r>
    </w:p>
    <w:p w14:paraId="0B4910A9" w14:textId="46F648C5" w:rsidR="00D05DFA" w:rsidRDefault="00D05DFA" w:rsidP="00A86E04">
      <w:pPr>
        <w:pStyle w:val="ListParagraph"/>
        <w:numPr>
          <w:ilvl w:val="0"/>
          <w:numId w:val="2"/>
        </w:numPr>
      </w:pPr>
      <w:r>
        <w:t>Then do LC and CCSV thing</w:t>
      </w:r>
    </w:p>
    <w:p w14:paraId="294A26AE" w14:textId="77777777" w:rsidR="00A86E04" w:rsidRDefault="00A86E04" w:rsidP="00F43BE1"/>
    <w:p w14:paraId="4105E626" w14:textId="77777777" w:rsidR="00A86E04" w:rsidRDefault="00A86E04" w:rsidP="00F43BE1"/>
    <w:p w14:paraId="31729D74" w14:textId="77777777" w:rsidR="00A86E04" w:rsidRDefault="00A86E04" w:rsidP="00F43BE1"/>
    <w:p w14:paraId="683EF0A7" w14:textId="28C5462A" w:rsidR="00EE3251" w:rsidRDefault="00EE3251" w:rsidP="00F43BE1">
      <w:r>
        <w:t>MT_06_</w:t>
      </w:r>
      <w:r w:rsidR="008E1F85">
        <w:t>Sensitivity Analysis</w:t>
      </w:r>
      <w:r w:rsidR="006E5D36">
        <w:t xml:space="preserve"> </w:t>
      </w:r>
    </w:p>
    <w:p w14:paraId="6FAE0B39" w14:textId="37FC4584" w:rsidR="008E1F85" w:rsidRDefault="000A5BF4" w:rsidP="00F43BE1">
      <w:r>
        <w:t xml:space="preserve">Uses data from MT_05. </w:t>
      </w:r>
    </w:p>
    <w:p w14:paraId="7DA9CA79" w14:textId="73AC9813" w:rsidR="000A5BF4" w:rsidRDefault="000A5BF4" w:rsidP="00F43BE1">
      <w:r>
        <w:t>First investigates data structure across different resolutions</w:t>
      </w:r>
      <w:r w:rsidR="0046193A">
        <w:t>.</w:t>
      </w:r>
    </w:p>
    <w:p w14:paraId="2BCB0675" w14:textId="7CC698A4" w:rsidR="0046193A" w:rsidRDefault="0046193A" w:rsidP="00F43BE1">
      <w:r>
        <w:t xml:space="preserve">Then </w:t>
      </w:r>
      <w:r w:rsidR="00C137CB">
        <w:t>creates GLMs and GAMs for different resolutions</w:t>
      </w:r>
    </w:p>
    <w:p w14:paraId="5EA91F67" w14:textId="77777777" w:rsidR="000356FB" w:rsidRDefault="000356FB" w:rsidP="00F43BE1"/>
    <w:sectPr w:rsidR="000356FB" w:rsidSect="00E869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C3575"/>
    <w:multiLevelType w:val="hybridMultilevel"/>
    <w:tmpl w:val="87042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A39A7"/>
    <w:multiLevelType w:val="hybridMultilevel"/>
    <w:tmpl w:val="7430B8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1424454">
    <w:abstractNumId w:val="1"/>
  </w:num>
  <w:num w:numId="2" w16cid:durableId="650134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F31"/>
    <w:rsid w:val="00026C7C"/>
    <w:rsid w:val="000356FB"/>
    <w:rsid w:val="00081B67"/>
    <w:rsid w:val="000A5BF4"/>
    <w:rsid w:val="000D4608"/>
    <w:rsid w:val="00133DA1"/>
    <w:rsid w:val="00166E0E"/>
    <w:rsid w:val="001800AD"/>
    <w:rsid w:val="001F06CA"/>
    <w:rsid w:val="00263584"/>
    <w:rsid w:val="002C7157"/>
    <w:rsid w:val="0033100F"/>
    <w:rsid w:val="00353946"/>
    <w:rsid w:val="00361A86"/>
    <w:rsid w:val="003E6829"/>
    <w:rsid w:val="00450752"/>
    <w:rsid w:val="0046193A"/>
    <w:rsid w:val="00466FFE"/>
    <w:rsid w:val="004F7D65"/>
    <w:rsid w:val="00511C07"/>
    <w:rsid w:val="005902BC"/>
    <w:rsid w:val="005959C7"/>
    <w:rsid w:val="006215FF"/>
    <w:rsid w:val="006338F2"/>
    <w:rsid w:val="006C3E4C"/>
    <w:rsid w:val="006C51E3"/>
    <w:rsid w:val="006E5D36"/>
    <w:rsid w:val="00706A30"/>
    <w:rsid w:val="007508CF"/>
    <w:rsid w:val="007D3640"/>
    <w:rsid w:val="007E41C3"/>
    <w:rsid w:val="0081706A"/>
    <w:rsid w:val="0084690D"/>
    <w:rsid w:val="00862A9A"/>
    <w:rsid w:val="008B334D"/>
    <w:rsid w:val="008E1F85"/>
    <w:rsid w:val="009501B5"/>
    <w:rsid w:val="009511B6"/>
    <w:rsid w:val="009A3436"/>
    <w:rsid w:val="00A66534"/>
    <w:rsid w:val="00A75428"/>
    <w:rsid w:val="00A86E04"/>
    <w:rsid w:val="00A94735"/>
    <w:rsid w:val="00AA6CE3"/>
    <w:rsid w:val="00AE4EE3"/>
    <w:rsid w:val="00B361A5"/>
    <w:rsid w:val="00B51AC2"/>
    <w:rsid w:val="00BB73D5"/>
    <w:rsid w:val="00BD352B"/>
    <w:rsid w:val="00BE4093"/>
    <w:rsid w:val="00C137CB"/>
    <w:rsid w:val="00C14F31"/>
    <w:rsid w:val="00C3092D"/>
    <w:rsid w:val="00C45AE3"/>
    <w:rsid w:val="00C56D61"/>
    <w:rsid w:val="00C71142"/>
    <w:rsid w:val="00C90BC6"/>
    <w:rsid w:val="00C97AED"/>
    <w:rsid w:val="00CC5DA4"/>
    <w:rsid w:val="00D05DFA"/>
    <w:rsid w:val="00D17AFC"/>
    <w:rsid w:val="00D30849"/>
    <w:rsid w:val="00D62EB9"/>
    <w:rsid w:val="00DF7906"/>
    <w:rsid w:val="00E214C4"/>
    <w:rsid w:val="00E22715"/>
    <w:rsid w:val="00E438A2"/>
    <w:rsid w:val="00E702B4"/>
    <w:rsid w:val="00E84C4E"/>
    <w:rsid w:val="00E869AC"/>
    <w:rsid w:val="00EE3251"/>
    <w:rsid w:val="00F100F0"/>
    <w:rsid w:val="00F308B4"/>
    <w:rsid w:val="00F43BE1"/>
    <w:rsid w:val="00F6442A"/>
    <w:rsid w:val="00F73BBC"/>
    <w:rsid w:val="00F870BB"/>
    <w:rsid w:val="00F93BB2"/>
    <w:rsid w:val="00FF6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253D1F"/>
  <w15:chartTrackingRefBased/>
  <w15:docId w15:val="{1CEBCF19-F1CF-4537-AB08-013AEE97B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F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519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Huhnke, Sam</dc:creator>
  <cp:keywords/>
  <dc:description/>
  <cp:lastModifiedBy>Huhnke, Sam</cp:lastModifiedBy>
  <cp:revision>66</cp:revision>
  <dcterms:created xsi:type="dcterms:W3CDTF">2026-02-23T08:51:00Z</dcterms:created>
  <dcterms:modified xsi:type="dcterms:W3CDTF">2026-02-27T13:42:00Z</dcterms:modified>
</cp:coreProperties>
</file>