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Kubernetes Course Submission – k8s-course-app</w:t>
      </w:r>
    </w:p>
    <w:p>
      <w:r>
        <w:t xml:space="preserve">This report documents the deployment and verification of the k8s-course-app. The image was published to GHCR and tested on a Kubernetes cluster. The application exposes /, /healthz, and /readyz endpoints. Screenshots below serve as evidence of the completed steps.</w:t>
      </w:r>
    </w:p>
    <w:p>
      <w:pPr>
        <w:pStyle w:val="Heading1"/>
      </w:pPr>
      <w:r>
        <w:t xml:space="preserve">Project Summary</w:t>
      </w:r>
    </w:p>
    <w:p>
      <w:r>
        <w:t xml:space="preserve">Repository: https://github.com/sami0100/kubernates</w:t>
      </w:r>
    </w:p>
    <w:p>
      <w:r>
        <w:t xml:space="preserve">Image: ghcr.io/sami0100/k8s-course-app:latest</w:t>
      </w:r>
    </w:p>
    <w:p>
      <w:r>
        <w:t xml:space="preserve">Service: ClusterIP on port 80 (targetPort 3000); accessed via port-forward 8080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Screenshots</w:t>
      </w:r>
    </w:p>
    <w:p>
      <w:pPr>
        <w:pStyle w:val="Heading2"/>
      </w:pPr>
      <w:r>
        <w:t xml:space="preserve">Cluster Nodes</w:t>
      </w:r>
    </w:p>
    <w:p>
      <w:r>
        <w:drawing>
          <wp:inline distT="0" distB="0" distL="0" distR="0">
            <wp:extent cx="6667500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Kubernetes Resources</w:t>
      </w:r>
    </w:p>
    <w:p>
      <w:r>
        <w:drawing>
          <wp:inline distT="0" distB="0" distL="0" distR="0">
            <wp:extent cx="6667500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Deployment Description</w:t>
      </w:r>
    </w:p>
    <w:p>
      <w:r>
        <w:drawing>
          <wp:inline distT="0" distB="0" distL="0" distR="0">
            <wp:extent cx="6667500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Service Description</w:t>
      </w:r>
    </w:p>
    <w:p>
      <w:r>
        <w:drawing>
          <wp:inline distT="0" distB="0" distL="0" distR="0">
            <wp:extent cx="6667500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05_app_response.jpg</w:t>
      </w:r>
    </w:p>
    <w:p>
      <w:r>
        <w:drawing>
          <wp:inline distT="0" distB="0" distL="0" distR="0">
            <wp:extent cx="6667500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06_healthz.jpg</w:t>
      </w:r>
    </w:p>
    <w:p>
      <w:r>
        <w:drawing>
          <wp:inline distT="0" distB="0" distL="0" distR="0">
            <wp:extent cx="6667500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07_readyz.jpg</w:t>
      </w:r>
    </w:p>
    <w:p>
      <w:r>
        <w:drawing>
          <wp:inline distT="0" distB="0" distL="0" distR="0">
            <wp:extent cx="6667500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i3sp4y4m4unnkg_0c-esb.png"/><Relationship Id="rId7" Type="http://schemas.openxmlformats.org/officeDocument/2006/relationships/image" Target="media/e91z9ekaal2fbf9xivxqd.png"/><Relationship Id="rId8" Type="http://schemas.openxmlformats.org/officeDocument/2006/relationships/image" Target="media/sift1b73oiusqyftenb6w.png"/><Relationship Id="rId9" Type="http://schemas.openxmlformats.org/officeDocument/2006/relationships/image" Target="media/3c2ingsihewqly_xiqdyy.png"/><Relationship Id="rId10" Type="http://schemas.openxmlformats.org/officeDocument/2006/relationships/image" Target="media/u5rxsavdimnrcrmvqtmqu.png"/><Relationship Id="rId11" Type="http://schemas.openxmlformats.org/officeDocument/2006/relationships/image" Target="media/8wfu0lhr32caumfczn-un.png"/><Relationship Id="rId12" Type="http://schemas.openxmlformats.org/officeDocument/2006/relationships/image" Target="media/8jwrumivs9nznvovm4n_k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2025-11-10T16:01:17.257Z</dcterms:created>
  <dcterms:modified xsi:type="dcterms:W3CDTF">2025-11-10T16:01:17.258Z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