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- New Hire Onboarding Workflow v2.0</w:t>
      </w:r>
    </w:p>
    <w:p>
      <w:r>
        <w:t>Document Title: SOP - New Hire Onboarding Workflow v2.0</w:t>
      </w:r>
    </w:p>
    <w:p>
      <w:r>
        <w:t>Category: SOP | Version: 2.0</w:t>
      </w:r>
    </w:p>
    <w:p>
      <w:r>
        <w:t>SECTION 1: PURPOSE &amp; SCOPE</w:t>
      </w:r>
    </w:p>
    <w:p>
      <w:r>
        <w:t>This document defines mandatory governance standards for SOP - New Hire Onboarding Workflow v2.0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