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Jun 2024 - Sep 2024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Master's Degree in Software Engineering</w:t>
      </w:r>
    </w:p>
    <w:p>
      <w:pPr>
        <w:spacing w:after="100"/>
        <w:jc w:val="left"/>
      </w:pPr>
      <w:r>
        <w:t xml:space="preserve">USTHB, 2023-2025</w:t>
      </w:r>
    </w:p>
    <w:p>
      <w:pPr>
        <w:spacing w:before="200" w:after="50"/>
        <w:jc w:val="left"/>
      </w:pPr>
      <w:r>
        <w:rPr>
          <w:b/>
          <w:bCs/>
        </w:rPr>
        <w:t xml:space="preserve">Bachelor's Degree in Computer Science</w:t>
      </w:r>
    </w:p>
    <w:p>
      <w:pPr>
        <w:spacing w:after="100"/>
        <w:jc w:val="left"/>
      </w:pPr>
      <w:r>
        <w:t xml:space="preserve">USTHB, 2020-2023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2025-12-14T00:40:01.107Z</dcterms:created>
  <dcterms:modified xsi:type="dcterms:W3CDTF">2025-12-14T00:40:01.107Z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