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Microservices (تطبيق)</w:t>
      </w:r>
      <w:r>
        <w:t xml:space="preserve">: تصميم التطبيقات كمجموعة من الخدمات المترابطة بشكل فضفاض. استكشفت هذه البنية في مشروع H2-SpringBoot.</w:t>
      </w:r>
    </w:p>
    <w:p>
      <w:pPr>
        <w:pStyle w:val="Heading1"/>
        <w:spacing w:before="400" w:after="200"/>
        <w:jc w:val="right"/>
      </w:pPr>
      <w:r>
        <w:rPr>
          <w:b/>
          <w:bCs/>
          <w:sz w:val="26"/>
          <w:szCs w:val="26"/>
        </w:rPr>
        <w:t xml:space="preserve">المشاريع</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العلوم في علوم الحاسوب</w:t>
      </w:r>
    </w:p>
    <w:p>
      <w:pPr>
        <w:spacing w:after="100"/>
        <w:jc w:val="right"/>
      </w:pPr>
      <w:r>
        <w:t xml:space="preserve">جامعة التكنولوجيا, 2015-2019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2025-12-14T01:21:53.066Z</dcterms:created>
  <dcterms:modified xsi:type="dcterms:W3CDTF">2025-12-14T01:21:53.066Z</dcterms:modified>
</cp:coreProperties>
</file>

<file path=docProps/custom.xml><?xml version="1.0" encoding="utf-8"?>
<Properties xmlns="http://schemas.openxmlformats.org/officeDocument/2006/custom-properties" xmlns:vt="http://schemas.openxmlformats.org/officeDocument/2006/docPropsVTypes"/>
</file>