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spacing w:before="100" w:after="80"/>
        <w:jc w:val="left"/>
      </w:pPr>
      <w:r>
        <w:rPr>
          <w:b/>
          <w:bCs/>
        </w:rPr>
        <w:t xml:space="preserve">Systèmes Unix (Familier)</w:t>
      </w:r>
      <w:r>
        <w:t xml:space="preserve">: Expérience avec macOS et OpenBSD, tirant parti de leur stabilité et de la philosophie Unix pour des environnements de développement robustes.</w:t>
      </w:r>
    </w:p>
    <w:p>
      <w:pPr>
        <w:spacing w:before="100" w:after="80"/>
        <w:jc w:val="left"/>
      </w:pPr>
      <w:r>
        <w:rPr>
          <w:b/>
          <w:bCs/>
        </w:rPr>
        <w:t xml:space="preserve">Windows (Compétent)</w:t>
      </w:r>
      <w:r>
        <w:t xml:space="preserve">: Utilisé principalement pour la collaboration design (Figma) et les tests de compatibilité, gérant les limitations de développement avec des configurations personnalisées.</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C++ (Exploré)</w:t>
      </w:r>
      <w:r>
        <w:t xml:space="preserve">: Exploré C++ pour comprendre la programmation orientée objet au niveau système.</w:t>
      </w:r>
    </w:p>
    <w:p>
      <w:pPr>
        <w:spacing w:before="100" w:after="80"/>
        <w:jc w:val="left"/>
      </w:pPr>
      <w:r>
        <w:rPr>
          <w:b/>
          <w:bCs/>
        </w:rPr>
        <w:t xml:space="preserve">C# (Exploré)</w:t>
      </w:r>
      <w:r>
        <w:t xml:space="preserve">: Exploré C# pour les concepts de développement de bureau et de jeux.</w:t>
      </w:r>
    </w:p>
    <w:p>
      <w:pPr>
        <w:spacing w:before="100" w:after="80"/>
        <w:jc w:val="left"/>
      </w:pPr>
      <w:r>
        <w:rPr>
          <w:b/>
          <w:bCs/>
        </w:rPr>
        <w:t xml:space="preserve">Haskell (Exploré)</w:t>
      </w:r>
      <w:r>
        <w:t xml:space="preserve">: Exploré Haskell pour comprendre les paradigmes de programmation fonctionnelle.</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spacing w:before="100" w:after="80"/>
        <w:jc w:val="left"/>
      </w:pPr>
      <w:r>
        <w:rPr>
          <w:b/>
          <w:bCs/>
        </w:rPr>
        <w:t xml:space="preserve">Analyse de Code Source (Appliqué)</w:t>
      </w:r>
      <w:r>
        <w:t xml:space="preserve">: Plongée profonde dans des bases de code complexes et de la documentation (par exemple, le cœur de WordPress) pour comprendre les meilleures pratiques, faire de l'ingénierie inverse et mettre en œuvre des solutions robustes.</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Informatique</w:t>
      </w:r>
    </w:p>
    <w:p>
      <w:pPr>
        <w:spacing w:after="100"/>
        <w:jc w:val="left"/>
      </w:pPr>
      <w:r>
        <w:t xml:space="preserve">Université de Technologie,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2025-12-14T01:21:36.848Z</dcterms:created>
  <dcterms:modified xsi:type="dcterms:W3CDTF">2025-12-14T01:21:36.848Z</dcterms:modified>
</cp:coreProperties>
</file>

<file path=docProps/custom.xml><?xml version="1.0" encoding="utf-8"?>
<Properties xmlns="http://schemas.openxmlformats.org/officeDocument/2006/custom-properties" xmlns:vt="http://schemas.openxmlformats.org/officeDocument/2006/docPropsVTypes"/>
</file>