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71477833" w:rsidR="005A58D9" w:rsidRPr="00CD7B6B" w:rsidRDefault="009B7CE8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String Calculator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040BB399" w14:textId="77777777" w:rsidR="009B7CE8" w:rsidRPr="009B7CE8" w:rsidRDefault="009B7CE8" w:rsidP="009B7CE8">
      <w:pPr>
        <w:spacing w:line="240" w:lineRule="auto"/>
        <w:rPr>
          <w:rFonts w:ascii="Segoe UI" w:hAnsi="Segoe UI" w:cs="Segoe UI"/>
          <w:sz w:val="20"/>
          <w:szCs w:val="20"/>
        </w:rPr>
      </w:pPr>
      <w:r w:rsidRPr="009B7CE8">
        <w:rPr>
          <w:rFonts w:ascii="Segoe UI" w:eastAsia="Calibri" w:hAnsi="Segoe UI" w:cs="Segoe UI"/>
          <w:sz w:val="20"/>
          <w:szCs w:val="20"/>
        </w:rPr>
        <w:t xml:space="preserve">This kata, created by Roy Osherove, is designed to help you learn test-first coding and refactoring. Try not to read ahead – do one task at a time. Work incrementally. Do as many steps as you can in a 30 minute period. Try the kata again from scratch until you can complete the entire thing within 30 minutes. </w:t>
      </w:r>
    </w:p>
    <w:p w14:paraId="5C0BA387" w14:textId="77777777" w:rsidR="005A58D9" w:rsidRDefault="005A58D9">
      <w:pPr>
        <w:rPr>
          <w:rFonts w:ascii="Segoe UI" w:hAnsi="Segoe UI" w:cs="Segoe UI"/>
        </w:rPr>
      </w:pPr>
    </w:p>
    <w:p w14:paraId="2C9C2720" w14:textId="77777777" w:rsidR="009B7CE8" w:rsidRPr="00CD7B6B" w:rsidRDefault="009B7CE8">
      <w:pPr>
        <w:rPr>
          <w:rFonts w:ascii="Segoe UI" w:hAnsi="Segoe UI" w:cs="Segoe UI"/>
        </w:rPr>
      </w:pPr>
    </w:p>
    <w:p w14:paraId="5C0BA388" w14:textId="766A90D6" w:rsidR="005A58D9" w:rsidRPr="00CD7B6B" w:rsidRDefault="009B7CE8">
      <w:pPr>
        <w:spacing w:line="240" w:lineRule="auto"/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28"/>
        </w:rPr>
        <w:t>Kata Steps</w:t>
      </w:r>
    </w:p>
    <w:p w14:paraId="7F41A751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Create a String calculator with a method int Add(string numbers) </w:t>
      </w:r>
    </w:p>
    <w:p w14:paraId="14BCBA8D" w14:textId="77777777" w:rsidR="009B7CE8" w:rsidRPr="009B7CE8" w:rsidRDefault="009B7CE8" w:rsidP="009B7CE8">
      <w:pPr>
        <w:numPr>
          <w:ilvl w:val="0"/>
          <w:numId w:val="4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The method can take 0, 1, or 2 numbers and will return their sum. </w:t>
      </w:r>
    </w:p>
    <w:p w14:paraId="274D6AE5" w14:textId="77777777" w:rsidR="009B7CE8" w:rsidRPr="009B7CE8" w:rsidRDefault="009B7CE8" w:rsidP="009B7CE8">
      <w:pPr>
        <w:numPr>
          <w:ilvl w:val="0"/>
          <w:numId w:val="4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An empty string will return 0. </w:t>
      </w:r>
    </w:p>
    <w:p w14:paraId="600AAB75" w14:textId="77777777" w:rsidR="009B7CE8" w:rsidRPr="009B7CE8" w:rsidRDefault="009B7CE8" w:rsidP="009B7CE8">
      <w:pPr>
        <w:numPr>
          <w:ilvl w:val="0"/>
          <w:numId w:val="4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Example inputs: “”, “1”, or “1,2” </w:t>
      </w:r>
    </w:p>
    <w:p w14:paraId="1460804C" w14:textId="77777777" w:rsidR="009B7CE8" w:rsidRPr="009B7CE8" w:rsidRDefault="009B7CE8" w:rsidP="009B7CE8">
      <w:pPr>
        <w:numPr>
          <w:ilvl w:val="0"/>
          <w:numId w:val="4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Start with the simplest test case of an empty string. Then 1 number. Then 2 numbers. </w:t>
      </w:r>
    </w:p>
    <w:p w14:paraId="5526A073" w14:textId="77777777" w:rsidR="009B7CE8" w:rsidRPr="009B7CE8" w:rsidRDefault="009B7CE8" w:rsidP="009B7CE8">
      <w:pPr>
        <w:numPr>
          <w:ilvl w:val="0"/>
          <w:numId w:val="4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Remember to solve things as simply as possible, forcing yourself to write tests for things you didn’t think about. </w:t>
      </w:r>
    </w:p>
    <w:p w14:paraId="45E64880" w14:textId="77777777" w:rsidR="009B7CE8" w:rsidRPr="009B7CE8" w:rsidRDefault="009B7CE8" w:rsidP="009B7CE8">
      <w:pPr>
        <w:numPr>
          <w:ilvl w:val="0"/>
          <w:numId w:val="4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Remember to refactor after each passing test. </w:t>
      </w:r>
    </w:p>
    <w:p w14:paraId="2E781F7B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Allow the Add method to handle an unknown number of arguments/numbers.</w:t>
      </w:r>
    </w:p>
    <w:p w14:paraId="515C8860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Allow the Add method to handle new lines between numbers (instead of commas). </w:t>
      </w:r>
    </w:p>
    <w:p w14:paraId="65E8AAC8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Example: “1\n2,3” should return 6.</w:t>
      </w:r>
    </w:p>
    <w:p w14:paraId="29ECA7AE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Example: “1,\n” is invalid, but you don’t need a test for this case.</w:t>
      </w:r>
      <w:bookmarkStart w:id="0" w:name="_GoBack"/>
      <w:bookmarkEnd w:id="0"/>
    </w:p>
    <w:p w14:paraId="76E97CB3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Only test correct inputs – there is no need to deal with invalid inputs for this kata.</w:t>
      </w:r>
    </w:p>
    <w:p w14:paraId="7661CB98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Allow the Add method to handle a different delimiter:</w:t>
      </w:r>
    </w:p>
    <w:p w14:paraId="20CC8E11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When changing the delimiter, the beginning of the string will contain a separate line that looks like this: “//[delimiter]\n[numbers]”</w:t>
      </w:r>
    </w:p>
    <w:p w14:paraId="6272E1CA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Example: “//;\n1;2” should return 3 (the delimiter is ;)</w:t>
      </w:r>
    </w:p>
    <w:p w14:paraId="6C4CE463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This first line is optional; all existing scenarios (using , or \n) should work as before.</w:t>
      </w:r>
    </w:p>
    <w:p w14:paraId="5CE29A48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Calling Add with a negative number will throw an exception “Negatives not allowed: “ listing all negative numbers that were in the list of numbers.</w:t>
      </w:r>
    </w:p>
    <w:p w14:paraId="7C45A0C8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Example “-1,2” throws “Negatives not allowed: -1”</w:t>
      </w:r>
    </w:p>
    <w:p w14:paraId="163616B0" w14:textId="77777777" w:rsidR="009B7CE8" w:rsidRPr="009B7CE8" w:rsidRDefault="009B7CE8" w:rsidP="009B7CE8">
      <w:pPr>
        <w:numPr>
          <w:ilvl w:val="1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Example “2,-4,3,-5” throws “Negatives not allowed: -4,-5”</w:t>
      </w:r>
    </w:p>
    <w:p w14:paraId="3411257F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Numbers bigger than 1000 should be ignored. a. Example: “1001,2” returns 2</w:t>
      </w:r>
    </w:p>
    <w:p w14:paraId="10D83E86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Delimiters can be of any length, using this syntax: “//[***]\n1***2***3” returns 6.</w:t>
      </w:r>
    </w:p>
    <w:p w14:paraId="52E355CC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>Allow multiple delimiters, using this syntax: “//[*][%]\n1*2%3” returns 6.</w:t>
      </w:r>
    </w:p>
    <w:p w14:paraId="765F5902" w14:textId="77777777" w:rsidR="009B7CE8" w:rsidRPr="009B7CE8" w:rsidRDefault="009B7CE8" w:rsidP="009B7CE8">
      <w:pPr>
        <w:numPr>
          <w:ilvl w:val="0"/>
          <w:numId w:val="5"/>
        </w:numPr>
        <w:ind w:hanging="360"/>
        <w:rPr>
          <w:rFonts w:ascii="Segoe UI" w:hAnsi="Segoe UI" w:cs="Segoe UI"/>
          <w:sz w:val="21"/>
          <w:szCs w:val="21"/>
        </w:rPr>
      </w:pPr>
      <w:r w:rsidRPr="009B7CE8">
        <w:rPr>
          <w:rFonts w:ascii="Segoe UI" w:eastAsia="Calibri" w:hAnsi="Segoe UI" w:cs="Segoe UI"/>
          <w:sz w:val="21"/>
          <w:szCs w:val="21"/>
        </w:rPr>
        <w:t xml:space="preserve">Handle multiple delimiters of any length. </w:t>
      </w:r>
    </w:p>
    <w:p w14:paraId="5C0BA392" w14:textId="77777777" w:rsidR="005A58D9" w:rsidRPr="00CD7B6B" w:rsidRDefault="005A58D9">
      <w:pPr>
        <w:rPr>
          <w:rFonts w:ascii="Segoe UI" w:hAnsi="Segoe UI" w:cs="Segoe UI"/>
        </w:rPr>
      </w:pPr>
    </w:p>
    <w:p w14:paraId="5C0BA3A2" w14:textId="77777777" w:rsidR="005A58D9" w:rsidRPr="00CD7B6B" w:rsidRDefault="005A58D9">
      <w:pPr>
        <w:rPr>
          <w:rFonts w:ascii="Segoe UI" w:hAnsi="Segoe UI" w:cs="Segoe UI"/>
        </w:rPr>
      </w:pPr>
    </w:p>
    <w:sectPr w:rsidR="005A58D9" w:rsidRPr="00CD7B6B" w:rsidSect="00FB156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A3AC" w14:textId="77777777" w:rsidR="008B02E9" w:rsidRDefault="00FB1562">
      <w:pPr>
        <w:spacing w:line="240" w:lineRule="auto"/>
      </w:pPr>
      <w:r>
        <w:separator/>
      </w:r>
    </w:p>
  </w:endnote>
  <w:endnote w:type="continuationSeparator" w:id="0">
    <w:p w14:paraId="5C0BA3AE" w14:textId="77777777" w:rsidR="008B02E9" w:rsidRDefault="00FB1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3" w14:textId="15101649" w:rsidR="005A58D9" w:rsidRPr="009B7CE8" w:rsidRDefault="00FB1562">
    <w:pPr>
      <w:rPr>
        <w:rFonts w:ascii="Segoe UI" w:hAnsi="Segoe UI" w:cs="Segoe UI"/>
        <w:sz w:val="20"/>
        <w:szCs w:val="20"/>
      </w:rPr>
    </w:pPr>
    <w:r w:rsidRPr="00FB1562">
      <w:rPr>
        <w:rFonts w:ascii="Segoe UI" w:eastAsia="Calibri" w:hAnsi="Segoe UI" w:cs="Segoe UI"/>
        <w:sz w:val="20"/>
      </w:rPr>
      <w:t>Provided by:</w:t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</w:r>
    <w:r>
      <w:rPr>
        <w:rFonts w:ascii="Calibri" w:eastAsia="Calibri" w:hAnsi="Calibri" w:cs="Calibri"/>
        <w:sz w:val="20"/>
      </w:rPr>
      <w:tab/>
    </w:r>
    <w:r w:rsidRPr="009B7CE8">
      <w:rPr>
        <w:rFonts w:ascii="Segoe UI" w:eastAsia="Calibri" w:hAnsi="Segoe UI" w:cs="Segoe UI"/>
        <w:sz w:val="20"/>
        <w:szCs w:val="20"/>
      </w:rPr>
      <w:t xml:space="preserve">        Source: </w:t>
    </w:r>
    <w:r w:rsidR="009B7CE8" w:rsidRPr="009B7CE8">
      <w:rPr>
        <w:rFonts w:ascii="Segoe UI" w:eastAsia="Calibri" w:hAnsi="Segoe UI" w:cs="Segoe UI"/>
        <w:sz w:val="20"/>
        <w:szCs w:val="20"/>
      </w:rPr>
      <w:t>osherove.com/tdd-kata-1</w:t>
    </w:r>
  </w:p>
  <w:p w14:paraId="5C0BA3A4" w14:textId="7B80CA07" w:rsidR="005A58D9" w:rsidRDefault="00FB1562" w:rsidP="00CD7B6B"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A3A8" w14:textId="77777777" w:rsidR="008B02E9" w:rsidRDefault="00FB1562">
      <w:pPr>
        <w:spacing w:line="240" w:lineRule="auto"/>
      </w:pPr>
      <w:r>
        <w:separator/>
      </w:r>
    </w:p>
  </w:footnote>
  <w:footnote w:type="continuationSeparator" w:id="0">
    <w:p w14:paraId="5C0BA3AA" w14:textId="77777777" w:rsidR="008B02E9" w:rsidRDefault="00FB1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547E3A88"/>
    <w:multiLevelType w:val="multilevel"/>
    <w:tmpl w:val="8952A842"/>
    <w:lvl w:ilvl="0">
      <w:start w:val="1"/>
      <w:numFmt w:val="decimal"/>
      <w:lvlText w:val="%1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708C7461"/>
    <w:multiLevelType w:val="multilevel"/>
    <w:tmpl w:val="0548FB42"/>
    <w:lvl w:ilvl="0">
      <w:start w:val="1"/>
      <w:numFmt w:val="lowerLetter"/>
      <w:lvlText w:val="%1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5A58D9"/>
    <w:rsid w:val="008B02E9"/>
    <w:rsid w:val="009B7CE8"/>
    <w:rsid w:val="00BC2179"/>
    <w:rsid w:val="00CD7B6B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F11E-F60A-4BED-9E0B-2AED4682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4</cp:revision>
  <dcterms:created xsi:type="dcterms:W3CDTF">2013-12-26T16:31:00Z</dcterms:created>
  <dcterms:modified xsi:type="dcterms:W3CDTF">2013-12-26T19:51:00Z</dcterms:modified>
</cp:coreProperties>
</file>