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55" w:rsidRDefault="00313E60" w:rsidP="006B43EF">
      <w:pPr>
        <w:spacing w:before="480" w:after="320"/>
        <w:jc w:val="center"/>
        <w:rPr>
          <w:rFonts w:asciiTheme="majorBidi" w:hAnsiTheme="majorBidi" w:cstheme="majorBidi"/>
          <w:b/>
          <w:bCs/>
          <w:i/>
          <w:iCs/>
          <w:color w:val="000000" w:themeColor="text1"/>
          <w:sz w:val="40"/>
          <w:szCs w:val="40"/>
        </w:rPr>
      </w:pPr>
      <w:r w:rsidRPr="006B43EF">
        <w:rPr>
          <w:rFonts w:asciiTheme="majorBidi" w:hAnsiTheme="majorBidi" w:cstheme="majorBidi"/>
          <w:b/>
          <w:bCs/>
          <w:i/>
          <w:iCs/>
          <w:color w:val="000000" w:themeColor="text1"/>
          <w:sz w:val="40"/>
          <w:szCs w:val="40"/>
        </w:rPr>
        <w:t>“Cumulative Bayesian ridge for handling missing data”</w:t>
      </w:r>
    </w:p>
    <w:p w:rsidR="00D83CD1" w:rsidRDefault="00D83CD1" w:rsidP="00D83CD1">
      <w:pPr>
        <w:pStyle w:val="Author"/>
      </w:pPr>
      <w:r>
        <w:t xml:space="preserve">First </w:t>
      </w:r>
      <w:proofErr w:type="spellStart"/>
      <w:proofErr w:type="gramStart"/>
      <w:r>
        <w:t>AUTHOR</w:t>
      </w:r>
      <w:r>
        <w:rPr>
          <w:vertAlign w:val="superscript"/>
        </w:rPr>
        <w:t>a</w:t>
      </w:r>
      <w:proofErr w:type="spellEnd"/>
      <w:r>
        <w:rPr>
          <w:vertAlign w:val="superscript"/>
        </w:rPr>
        <w:t>,</w:t>
      </w:r>
      <w:r>
        <w:rPr>
          <w:rStyle w:val="FootnoteReference"/>
        </w:rPr>
        <w:footnoteReference w:id="1"/>
      </w:r>
      <w:proofErr w:type="gramEnd"/>
      <w:r>
        <w:t xml:space="preserve"> and Second AUTHOR</w:t>
      </w:r>
      <w:r>
        <w:rPr>
          <w:sz w:val="8"/>
          <w:szCs w:val="8"/>
        </w:rPr>
        <w:t xml:space="preserve"> </w:t>
      </w:r>
      <w:r>
        <w:rPr>
          <w:vertAlign w:val="superscript"/>
        </w:rPr>
        <w:t>b</w:t>
      </w:r>
    </w:p>
    <w:p w:rsidR="00D83CD1" w:rsidRDefault="00D83CD1" w:rsidP="00D83CD1">
      <w:pPr>
        <w:pStyle w:val="Affiliation"/>
      </w:pPr>
      <w:proofErr w:type="spellStart"/>
      <w:proofErr w:type="gramStart"/>
      <w:r>
        <w:rPr>
          <w:i w:val="0"/>
          <w:vertAlign w:val="superscript"/>
        </w:rPr>
        <w:t>a</w:t>
      </w:r>
      <w:proofErr w:type="spellEnd"/>
      <w:proofErr w:type="gramEnd"/>
      <w:r>
        <w:rPr>
          <w:sz w:val="8"/>
          <w:szCs w:val="8"/>
        </w:rPr>
        <w:t xml:space="preserve"> </w:t>
      </w:r>
      <w:r>
        <w:t>Affiliation</w:t>
      </w:r>
    </w:p>
    <w:p w:rsidR="00D83CD1" w:rsidRDefault="00D83CD1" w:rsidP="00D83CD1">
      <w:pPr>
        <w:pStyle w:val="Affiliation"/>
      </w:pPr>
      <w:proofErr w:type="gramStart"/>
      <w:r>
        <w:rPr>
          <w:i w:val="0"/>
          <w:vertAlign w:val="superscript"/>
        </w:rPr>
        <w:t>b</w:t>
      </w:r>
      <w:proofErr w:type="gramEnd"/>
      <w:r>
        <w:rPr>
          <w:sz w:val="8"/>
          <w:szCs w:val="8"/>
        </w:rPr>
        <w:t xml:space="preserve"> </w:t>
      </w:r>
      <w:r>
        <w:t>Affiliation</w:t>
      </w:r>
    </w:p>
    <w:p w:rsidR="00775155" w:rsidRPr="002F26B7" w:rsidRDefault="00877889" w:rsidP="006B43EF">
      <w:pPr>
        <w:pStyle w:val="Abstract"/>
        <w:rPr>
          <w:bCs/>
        </w:rPr>
      </w:pPr>
      <w:r w:rsidRPr="00C65453">
        <w:rPr>
          <w:b/>
        </w:rPr>
        <w:t>Abstract.</w:t>
      </w:r>
      <w:r w:rsidR="00775155" w:rsidRPr="00C65453">
        <w:rPr>
          <w:b/>
        </w:rPr>
        <w:t xml:space="preserve"> </w:t>
      </w:r>
      <w:r w:rsidR="00775155" w:rsidRPr="002F26B7">
        <w:rPr>
          <w:bCs/>
        </w:rPr>
        <w:t xml:space="preserve">Old approaches for functioning with missing values may drive to biased estimations and may also decrease or magnify statistical influence. To each of these misrepresentations may drive to unacceptable conclusions. The conduct of diverse missing value imputation algorithms may fluctuate for dissimilar datasets and may lean on the amount of the missing values in the dataset and the dataset’s dimension. In, this paper the authors proposed a new algorithm for handling missing data and implement an unbiased study of some registered practical imputation methods used for handling missing value. The suggested algorithm is based on the Bayesian Ridge technique works in a cumulative order with a gain ratio feature selection in its kernel to select the candidate feature to be </w:t>
      </w:r>
      <w:r w:rsidR="006F30CC" w:rsidRPr="002F26B7">
        <w:rPr>
          <w:bCs/>
        </w:rPr>
        <w:t>imputed;</w:t>
      </w:r>
      <w:r w:rsidR="00775155" w:rsidRPr="002F26B7">
        <w:rPr>
          <w:bCs/>
        </w:rPr>
        <w:t xml:space="preserve"> any imputed feature will be incorporated in Bayesian Ridge equation to impute missing values in the next chosen feature. If a missing value gives high imputation precision and requires less imputation time is considered better. On examining eight datasets with several missing values proportions formed from the three mechanisms, it was observed that the performances be different depending on the Missingness mechanism, size, and missing proportion.</w:t>
      </w:r>
    </w:p>
    <w:p w:rsidR="00F57C04" w:rsidRPr="00A01B95" w:rsidRDefault="00F57C04" w:rsidP="006B43EF">
      <w:pPr>
        <w:pStyle w:val="Keywords"/>
        <w:spacing w:after="0"/>
        <w:rPr>
          <w:bCs/>
          <w:color w:val="FF0000"/>
        </w:rPr>
      </w:pPr>
      <w:r w:rsidRPr="00A01B95">
        <w:rPr>
          <w:b/>
          <w:color w:val="FF0000"/>
        </w:rPr>
        <w:t>Keywords</w:t>
      </w:r>
      <w:r w:rsidRPr="00A01B95">
        <w:rPr>
          <w:bCs/>
          <w:color w:val="FF0000"/>
        </w:rPr>
        <w:t xml:space="preserve">: missing value, imputation, </w:t>
      </w:r>
      <w:proofErr w:type="gramStart"/>
      <w:r w:rsidRPr="00A01B95">
        <w:rPr>
          <w:bCs/>
          <w:color w:val="FF0000"/>
        </w:rPr>
        <w:t>Bayesian</w:t>
      </w:r>
      <w:proofErr w:type="gramEnd"/>
      <w:r w:rsidRPr="00A01B95">
        <w:rPr>
          <w:bCs/>
          <w:color w:val="FF0000"/>
        </w:rPr>
        <w:t xml:space="preserve"> Ridge and Gain ratio.</w:t>
      </w:r>
    </w:p>
    <w:p w:rsidR="00CC105E" w:rsidRPr="002F26B7" w:rsidRDefault="00CC105E" w:rsidP="002F26B7">
      <w:pPr>
        <w:pStyle w:val="Heading1"/>
        <w:numPr>
          <w:ilvl w:val="0"/>
          <w:numId w:val="1"/>
        </w:numPr>
        <w:suppressAutoHyphens/>
        <w:spacing w:after="240" w:line="240" w:lineRule="auto"/>
        <w:ind w:left="454" w:hanging="454"/>
        <w:rPr>
          <w:rFonts w:ascii="Times New Roman" w:eastAsia="MS Mincho" w:hAnsi="Times New Roman" w:cs="Arial"/>
          <w:color w:val="auto"/>
          <w:kern w:val="32"/>
          <w:sz w:val="20"/>
          <w:szCs w:val="32"/>
          <w:lang w:eastAsia="ja-JP"/>
        </w:rPr>
      </w:pPr>
      <w:r w:rsidRPr="002F26B7">
        <w:rPr>
          <w:rFonts w:ascii="Times New Roman" w:eastAsia="MS Mincho" w:hAnsi="Times New Roman" w:cs="Arial"/>
          <w:color w:val="auto"/>
          <w:kern w:val="32"/>
          <w:sz w:val="20"/>
          <w:szCs w:val="32"/>
          <w:lang w:eastAsia="ja-JP"/>
        </w:rPr>
        <w:t>Introduction</w:t>
      </w:r>
    </w:p>
    <w:p w:rsidR="00593552" w:rsidRPr="002F26B7" w:rsidRDefault="00D2063A" w:rsidP="002F26B7">
      <w:pPr>
        <w:pStyle w:val="NoindentNormal"/>
      </w:pPr>
      <w:r w:rsidRPr="002F26B7">
        <w:t>Avert missing data is the best means for management incomplete instances. All skilled researchers give a great carefulness in research procedures, in hire informants, and in increasing measures. However, best researchers still come across missing values that could take place for reasons we have not predictable. In the course of the data gathering stage, the researcher has the prospect to make choices about what data to gather, and how to screen data gathering. The distribution and scale of the features in the data and the whys and wherefores for missing data are two acute topics for employ the proper missing data methods</w:t>
      </w:r>
      <w:r w:rsidR="0033490A" w:rsidRPr="002F26B7">
        <w:fldChar w:fldCharType="begin" w:fldLock="1"/>
      </w:r>
      <w:r w:rsidR="00612B5A" w:rsidRPr="002F26B7">
        <w:instrText>ADDIN CSL_CITATION {"citationItems":[{"id":"ITEM-1","itemData":{"DOI":"10.1076/edre.7.4.353.8937","ISSN":"15497879","abstract":"This paper reviews methods for handling missing data in a research study. Many researchers use ad hoc methods such as complete case analysis, available case analysis (pairwise deletion), or single-value imputation. Though these methods are easily implemented, they require assumptions about the data that rarely hold in practice. Model-based methods such as maximum likelihood using the EM algorithm and multiple imputation hold more promise for dealing with difficulties caused by missing data. While model-based methods require specialized computer programs and assumptions about the nature of the missing data, these methods are appropriate for a wider range of situations than the more commonly used ad hoc methods. The paper provides an illustration of the methods using data from an intervention study designed to increase students’ ability to control their asthma symptoms. © 2001, Taylor &amp; Francis Group, LLC.","author":[{"dropping-particle":"","family":"Pigott","given":"Therese D.","non-dropping-particle":"","parse-names":false,"suffix":""}],"container-title":"International Journal of Phytoremediation","id":"ITEM-1","issue":"1","issued":{"date-parts":[["2001"]]},"page":"353-383","publisher":"Educational Research and Evaluation","title":"A review of methods for missing data","type":"article-journal","volume":"21"},"uris":["http://www.mendeley.com/documents/?uuid=4e8aec7a-1c96-4cf7-9aff-fe3baa821e90"]}],"mendeley":{"formattedCitation":"[1]","plainTextFormattedCitation":"[1]","previouslyFormattedCitation":"[1]"},"properties":{"noteIndex":0},"schema":"https://github.com/citation-style-language/schema/raw/master/csl-citation.json"}</w:instrText>
      </w:r>
      <w:r w:rsidR="0033490A" w:rsidRPr="002F26B7">
        <w:fldChar w:fldCharType="separate"/>
      </w:r>
      <w:r w:rsidR="00EE151D" w:rsidRPr="002F26B7">
        <w:rPr>
          <w:noProof/>
        </w:rPr>
        <w:t>[1]</w:t>
      </w:r>
      <w:r w:rsidR="0033490A" w:rsidRPr="002F26B7">
        <w:fldChar w:fldCharType="end"/>
      </w:r>
      <w:r w:rsidRPr="002F26B7">
        <w:t>.</w:t>
      </w:r>
      <w:r w:rsidR="00F04D41" w:rsidRPr="002F26B7">
        <w:t xml:space="preserve"> </w:t>
      </w:r>
    </w:p>
    <w:p w:rsidR="00EE151D" w:rsidRPr="008052A9" w:rsidRDefault="00F04D41" w:rsidP="008052A9">
      <w:pPr>
        <w:spacing w:after="0" w:line="240" w:lineRule="auto"/>
        <w:ind w:firstLine="357"/>
        <w:jc w:val="both"/>
        <w:rPr>
          <w:rFonts w:ascii="Times New Roman" w:eastAsia="MS Mincho" w:hAnsi="Times New Roman" w:cs="Times New Roman"/>
          <w:sz w:val="20"/>
          <w:szCs w:val="24"/>
          <w:lang w:eastAsia="ja-JP"/>
        </w:rPr>
      </w:pPr>
      <w:r w:rsidRPr="008052A9">
        <w:rPr>
          <w:rFonts w:ascii="Times New Roman" w:eastAsia="MS Mincho" w:hAnsi="Times New Roman" w:cs="Times New Roman"/>
          <w:sz w:val="20"/>
          <w:szCs w:val="24"/>
          <w:lang w:eastAsia="ja-JP"/>
        </w:rPr>
        <w:t>D</w:t>
      </w:r>
      <w:r w:rsidR="00FB7FB3" w:rsidRPr="008052A9">
        <w:rPr>
          <w:rFonts w:ascii="Times New Roman" w:eastAsia="MS Mincho" w:hAnsi="Times New Roman" w:cs="Times New Roman"/>
          <w:sz w:val="20"/>
          <w:szCs w:val="24"/>
          <w:lang w:eastAsia="ja-JP"/>
        </w:rPr>
        <w:t xml:space="preserve">ata preparation is the </w:t>
      </w:r>
      <w:r w:rsidRPr="008052A9">
        <w:rPr>
          <w:rFonts w:ascii="Times New Roman" w:eastAsia="MS Mincho" w:hAnsi="Times New Roman" w:cs="Times New Roman"/>
          <w:sz w:val="20"/>
          <w:szCs w:val="24"/>
          <w:lang w:eastAsia="ja-JP"/>
        </w:rPr>
        <w:t>supreme</w:t>
      </w:r>
      <w:r w:rsidR="00FB7FB3" w:rsidRPr="008052A9">
        <w:rPr>
          <w:rFonts w:ascii="Times New Roman" w:eastAsia="MS Mincho" w:hAnsi="Times New Roman" w:cs="Times New Roman"/>
          <w:sz w:val="20"/>
          <w:szCs w:val="24"/>
          <w:lang w:eastAsia="ja-JP"/>
        </w:rPr>
        <w:t xml:space="preserve"> </w:t>
      </w:r>
      <w:r w:rsidRPr="008052A9">
        <w:rPr>
          <w:rFonts w:ascii="Times New Roman" w:eastAsia="MS Mincho" w:hAnsi="Times New Roman" w:cs="Times New Roman"/>
          <w:sz w:val="20"/>
          <w:szCs w:val="24"/>
          <w:lang w:eastAsia="ja-JP"/>
        </w:rPr>
        <w:t>vital</w:t>
      </w:r>
      <w:r w:rsidR="00FB7FB3" w:rsidRPr="008052A9">
        <w:rPr>
          <w:rFonts w:ascii="Times New Roman" w:eastAsia="MS Mincho" w:hAnsi="Times New Roman" w:cs="Times New Roman"/>
          <w:sz w:val="20"/>
          <w:szCs w:val="24"/>
          <w:lang w:eastAsia="ja-JP"/>
        </w:rPr>
        <w:t xml:space="preserve"> and time consuming </w:t>
      </w:r>
      <w:r w:rsidRPr="008052A9">
        <w:rPr>
          <w:rFonts w:ascii="Times New Roman" w:eastAsia="MS Mincho" w:hAnsi="Times New Roman" w:cs="Times New Roman"/>
          <w:sz w:val="20"/>
          <w:szCs w:val="24"/>
          <w:lang w:eastAsia="ja-JP"/>
        </w:rPr>
        <w:t>mission, which</w:t>
      </w:r>
      <w:r w:rsidR="00FB7FB3" w:rsidRPr="008052A9">
        <w:rPr>
          <w:rFonts w:ascii="Times New Roman" w:eastAsia="MS Mincho" w:hAnsi="Times New Roman" w:cs="Times New Roman"/>
          <w:sz w:val="20"/>
          <w:szCs w:val="24"/>
          <w:lang w:eastAsia="ja-JP"/>
        </w:rPr>
        <w:t xml:space="preserve"> </w:t>
      </w:r>
      <w:r w:rsidRPr="008052A9">
        <w:rPr>
          <w:rFonts w:ascii="Times New Roman" w:eastAsia="MS Mincho" w:hAnsi="Times New Roman" w:cs="Times New Roman"/>
          <w:sz w:val="20"/>
          <w:szCs w:val="24"/>
          <w:lang w:eastAsia="ja-JP"/>
        </w:rPr>
        <w:t>toughly</w:t>
      </w:r>
      <w:r w:rsidR="00FB7FB3" w:rsidRPr="008052A9">
        <w:rPr>
          <w:rFonts w:ascii="Times New Roman" w:eastAsia="MS Mincho" w:hAnsi="Times New Roman" w:cs="Times New Roman"/>
          <w:sz w:val="20"/>
          <w:szCs w:val="24"/>
          <w:lang w:eastAsia="ja-JP"/>
        </w:rPr>
        <w:t xml:space="preserve"> </w:t>
      </w:r>
      <w:r w:rsidRPr="008052A9">
        <w:rPr>
          <w:rFonts w:ascii="Times New Roman" w:eastAsia="MS Mincho" w:hAnsi="Times New Roman" w:cs="Times New Roman"/>
          <w:sz w:val="20"/>
          <w:szCs w:val="24"/>
          <w:lang w:eastAsia="ja-JP"/>
        </w:rPr>
        <w:t>impacts</w:t>
      </w:r>
      <w:r w:rsidR="00FB7FB3" w:rsidRPr="008052A9">
        <w:rPr>
          <w:rFonts w:ascii="Times New Roman" w:eastAsia="MS Mincho" w:hAnsi="Times New Roman" w:cs="Times New Roman"/>
          <w:sz w:val="20"/>
          <w:szCs w:val="24"/>
          <w:lang w:eastAsia="ja-JP"/>
        </w:rPr>
        <w:t xml:space="preserve"> the success of the research. </w:t>
      </w:r>
      <w:r w:rsidRPr="008052A9">
        <w:rPr>
          <w:rFonts w:ascii="Times New Roman" w:eastAsia="MS Mincho" w:hAnsi="Times New Roman" w:cs="Times New Roman"/>
          <w:sz w:val="20"/>
          <w:szCs w:val="24"/>
          <w:lang w:eastAsia="ja-JP"/>
        </w:rPr>
        <w:t>Feature</w:t>
      </w:r>
      <w:r w:rsidR="00FB7FB3" w:rsidRPr="008052A9">
        <w:rPr>
          <w:rFonts w:ascii="Times New Roman" w:eastAsia="MS Mincho" w:hAnsi="Times New Roman" w:cs="Times New Roman"/>
          <w:sz w:val="20"/>
          <w:szCs w:val="24"/>
          <w:lang w:eastAsia="ja-JP"/>
        </w:rPr>
        <w:t xml:space="preserve"> selection </w:t>
      </w:r>
      <w:r w:rsidR="00841E83" w:rsidRPr="008052A9">
        <w:rPr>
          <w:rFonts w:ascii="Times New Roman" w:eastAsia="MS Mincho" w:hAnsi="Times New Roman" w:cs="Times New Roman"/>
          <w:sz w:val="20"/>
          <w:szCs w:val="24"/>
          <w:lang w:eastAsia="ja-JP"/>
        </w:rPr>
        <w:t>lies</w:t>
      </w:r>
      <w:r w:rsidR="00FB7FB3" w:rsidRPr="008052A9">
        <w:rPr>
          <w:rFonts w:ascii="Times New Roman" w:eastAsia="MS Mincho" w:hAnsi="Times New Roman" w:cs="Times New Roman"/>
          <w:sz w:val="20"/>
          <w:szCs w:val="24"/>
          <w:lang w:eastAsia="ja-JP"/>
        </w:rPr>
        <w:t xml:space="preserve"> in </w:t>
      </w:r>
      <w:r w:rsidRPr="008052A9">
        <w:rPr>
          <w:rFonts w:ascii="Times New Roman" w:eastAsia="MS Mincho" w:hAnsi="Times New Roman" w:cs="Times New Roman"/>
          <w:sz w:val="20"/>
          <w:szCs w:val="24"/>
          <w:lang w:eastAsia="ja-JP"/>
        </w:rPr>
        <w:t>detecting</w:t>
      </w:r>
      <w:r w:rsidR="00FB7FB3" w:rsidRPr="008052A9">
        <w:rPr>
          <w:rFonts w:ascii="Times New Roman" w:eastAsia="MS Mincho" w:hAnsi="Times New Roman" w:cs="Times New Roman"/>
          <w:sz w:val="20"/>
          <w:szCs w:val="24"/>
          <w:lang w:eastAsia="ja-JP"/>
        </w:rPr>
        <w:t xml:space="preserve"> a </w:t>
      </w:r>
      <w:r w:rsidR="00841E83" w:rsidRPr="008052A9">
        <w:rPr>
          <w:rFonts w:ascii="Times New Roman" w:eastAsia="MS Mincho" w:hAnsi="Times New Roman" w:cs="Times New Roman"/>
          <w:sz w:val="20"/>
          <w:szCs w:val="24"/>
          <w:lang w:eastAsia="ja-JP"/>
        </w:rPr>
        <w:t>valuable</w:t>
      </w:r>
      <w:r w:rsidR="00FB7FB3" w:rsidRPr="008052A9">
        <w:rPr>
          <w:rFonts w:ascii="Times New Roman" w:eastAsia="MS Mincho" w:hAnsi="Times New Roman" w:cs="Times New Roman"/>
          <w:sz w:val="20"/>
          <w:szCs w:val="24"/>
          <w:lang w:eastAsia="ja-JP"/>
        </w:rPr>
        <w:t xml:space="preserve"> subset of </w:t>
      </w:r>
      <w:r w:rsidRPr="008052A9">
        <w:rPr>
          <w:rFonts w:ascii="Times New Roman" w:eastAsia="MS Mincho" w:hAnsi="Times New Roman" w:cs="Times New Roman"/>
          <w:sz w:val="20"/>
          <w:szCs w:val="24"/>
          <w:lang w:eastAsia="ja-JP"/>
        </w:rPr>
        <w:t>possible p</w:t>
      </w:r>
      <w:r w:rsidR="00FB7FB3" w:rsidRPr="008052A9">
        <w:rPr>
          <w:rFonts w:ascii="Times New Roman" w:eastAsia="MS Mincho" w:hAnsi="Times New Roman" w:cs="Times New Roman"/>
          <w:sz w:val="20"/>
          <w:szCs w:val="24"/>
          <w:lang w:eastAsia="ja-JP"/>
        </w:rPr>
        <w:t xml:space="preserve">redictors from a </w:t>
      </w:r>
      <w:r w:rsidR="000F0A1D" w:rsidRPr="008052A9">
        <w:rPr>
          <w:rFonts w:ascii="Times New Roman" w:eastAsia="MS Mincho" w:hAnsi="Times New Roman" w:cs="Times New Roman"/>
          <w:sz w:val="20"/>
          <w:szCs w:val="24"/>
          <w:lang w:eastAsia="ja-JP"/>
        </w:rPr>
        <w:t>huge</w:t>
      </w:r>
      <w:r w:rsidRPr="008052A9">
        <w:rPr>
          <w:rFonts w:ascii="Times New Roman" w:eastAsia="MS Mincho" w:hAnsi="Times New Roman" w:cs="Times New Roman"/>
          <w:sz w:val="20"/>
          <w:szCs w:val="24"/>
          <w:lang w:eastAsia="ja-JP"/>
        </w:rPr>
        <w:t xml:space="preserve"> </w:t>
      </w:r>
      <w:r w:rsidR="00FB7FB3" w:rsidRPr="008052A9">
        <w:rPr>
          <w:rFonts w:ascii="Times New Roman" w:eastAsia="MS Mincho" w:hAnsi="Times New Roman" w:cs="Times New Roman"/>
          <w:sz w:val="20"/>
          <w:szCs w:val="24"/>
          <w:lang w:eastAsia="ja-JP"/>
        </w:rPr>
        <w:t>set of candidates</w:t>
      </w:r>
      <w:r w:rsidR="000F0A1D" w:rsidRPr="008052A9">
        <w:rPr>
          <w:rFonts w:ascii="Times New Roman" w:eastAsia="MS Mincho" w:hAnsi="Times New Roman" w:cs="Times New Roman"/>
          <w:sz w:val="20"/>
          <w:szCs w:val="24"/>
          <w:lang w:eastAsia="ja-JP"/>
        </w:rPr>
        <w:t xml:space="preserve">. </w:t>
      </w:r>
      <w:r w:rsidR="00C401CC" w:rsidRPr="008052A9">
        <w:rPr>
          <w:rFonts w:ascii="Times New Roman" w:eastAsia="MS Mincho" w:hAnsi="Times New Roman" w:cs="Times New Roman"/>
          <w:sz w:val="20"/>
          <w:szCs w:val="24"/>
          <w:lang w:eastAsia="ja-JP"/>
        </w:rPr>
        <w:t>Discarding</w:t>
      </w:r>
      <w:r w:rsidRPr="008052A9">
        <w:rPr>
          <w:rFonts w:ascii="Times New Roman" w:eastAsia="MS Mincho" w:hAnsi="Times New Roman" w:cs="Times New Roman"/>
          <w:sz w:val="20"/>
          <w:szCs w:val="24"/>
          <w:lang w:eastAsia="ja-JP"/>
        </w:rPr>
        <w:t xml:space="preserve"> </w:t>
      </w:r>
      <w:r w:rsidR="00C401CC" w:rsidRPr="008052A9">
        <w:rPr>
          <w:rFonts w:ascii="Times New Roman" w:eastAsia="MS Mincho" w:hAnsi="Times New Roman" w:cs="Times New Roman"/>
          <w:sz w:val="20"/>
          <w:szCs w:val="24"/>
          <w:lang w:eastAsia="ja-JP"/>
        </w:rPr>
        <w:t>features</w:t>
      </w:r>
      <w:r w:rsidRPr="008052A9">
        <w:rPr>
          <w:rFonts w:ascii="Times New Roman" w:eastAsia="MS Mincho" w:hAnsi="Times New Roman" w:cs="Times New Roman"/>
          <w:sz w:val="20"/>
          <w:szCs w:val="24"/>
          <w:lang w:eastAsia="ja-JP"/>
        </w:rPr>
        <w:t xml:space="preserve"> with an </w:t>
      </w:r>
      <w:r w:rsidR="00C401CC" w:rsidRPr="008052A9">
        <w:rPr>
          <w:rFonts w:ascii="Times New Roman" w:eastAsia="MS Mincho" w:hAnsi="Times New Roman" w:cs="Times New Roman"/>
          <w:sz w:val="20"/>
          <w:szCs w:val="24"/>
          <w:lang w:eastAsia="ja-JP"/>
        </w:rPr>
        <w:t>undue</w:t>
      </w:r>
      <w:r w:rsidRPr="008052A9">
        <w:rPr>
          <w:rFonts w:ascii="Times New Roman" w:eastAsia="MS Mincho" w:hAnsi="Times New Roman" w:cs="Times New Roman"/>
          <w:sz w:val="20"/>
          <w:szCs w:val="24"/>
          <w:lang w:eastAsia="ja-JP"/>
        </w:rPr>
        <w:t xml:space="preserve"> number of missing values (e.g. &gt;50 %) is </w:t>
      </w:r>
      <w:r w:rsidR="00C401CC" w:rsidRPr="008052A9">
        <w:rPr>
          <w:rFonts w:ascii="Times New Roman" w:eastAsia="MS Mincho" w:hAnsi="Times New Roman" w:cs="Times New Roman"/>
          <w:sz w:val="20"/>
          <w:szCs w:val="24"/>
          <w:lang w:eastAsia="ja-JP"/>
        </w:rPr>
        <w:t>frequently</w:t>
      </w:r>
      <w:r w:rsidRPr="008052A9">
        <w:rPr>
          <w:rFonts w:ascii="Times New Roman" w:eastAsia="MS Mincho" w:hAnsi="Times New Roman" w:cs="Times New Roman"/>
          <w:sz w:val="20"/>
          <w:szCs w:val="24"/>
          <w:lang w:eastAsia="ja-JP"/>
        </w:rPr>
        <w:t xml:space="preserve"> a good rule of thumb, </w:t>
      </w:r>
      <w:r w:rsidR="000F0A1D" w:rsidRPr="008052A9">
        <w:rPr>
          <w:rFonts w:ascii="Times New Roman" w:eastAsia="MS Mincho" w:hAnsi="Times New Roman" w:cs="Times New Roman"/>
          <w:sz w:val="20"/>
          <w:szCs w:val="24"/>
          <w:lang w:eastAsia="ja-JP"/>
        </w:rPr>
        <w:t>nevertheless</w:t>
      </w:r>
      <w:r w:rsidRPr="008052A9">
        <w:rPr>
          <w:rFonts w:ascii="Times New Roman" w:eastAsia="MS Mincho" w:hAnsi="Times New Roman" w:cs="Times New Roman"/>
          <w:sz w:val="20"/>
          <w:szCs w:val="24"/>
          <w:lang w:eastAsia="ja-JP"/>
        </w:rPr>
        <w:t xml:space="preserve"> it is not a risk-free </w:t>
      </w:r>
      <w:r w:rsidR="00C401CC" w:rsidRPr="008052A9">
        <w:rPr>
          <w:rFonts w:ascii="Times New Roman" w:eastAsia="MS Mincho" w:hAnsi="Times New Roman" w:cs="Times New Roman"/>
          <w:sz w:val="20"/>
          <w:szCs w:val="24"/>
          <w:lang w:eastAsia="ja-JP"/>
        </w:rPr>
        <w:t>route</w:t>
      </w:r>
      <w:r w:rsidRPr="008052A9">
        <w:rPr>
          <w:rFonts w:ascii="Times New Roman" w:eastAsia="MS Mincho" w:hAnsi="Times New Roman" w:cs="Times New Roman"/>
          <w:sz w:val="20"/>
          <w:szCs w:val="24"/>
          <w:lang w:eastAsia="ja-JP"/>
        </w:rPr>
        <w:t>.</w:t>
      </w:r>
      <w:r w:rsidR="00C401CC" w:rsidRPr="008052A9">
        <w:rPr>
          <w:rFonts w:ascii="Times New Roman" w:eastAsia="MS Mincho" w:hAnsi="Times New Roman" w:cs="Times New Roman"/>
          <w:sz w:val="20"/>
          <w:szCs w:val="24"/>
          <w:lang w:eastAsia="ja-JP"/>
        </w:rPr>
        <w:t xml:space="preserve"> Discarding</w:t>
      </w:r>
      <w:r w:rsidRPr="008052A9">
        <w:rPr>
          <w:rFonts w:ascii="Times New Roman" w:eastAsia="MS Mincho" w:hAnsi="Times New Roman" w:cs="Times New Roman"/>
          <w:sz w:val="20"/>
          <w:szCs w:val="24"/>
          <w:lang w:eastAsia="ja-JP"/>
        </w:rPr>
        <w:t xml:space="preserve"> a </w:t>
      </w:r>
      <w:r w:rsidR="00C401CC" w:rsidRPr="008052A9">
        <w:rPr>
          <w:rFonts w:ascii="Times New Roman" w:eastAsia="MS Mincho" w:hAnsi="Times New Roman" w:cs="Times New Roman"/>
          <w:sz w:val="20"/>
          <w:szCs w:val="24"/>
          <w:lang w:eastAsia="ja-JP"/>
        </w:rPr>
        <w:t>feature</w:t>
      </w:r>
      <w:r w:rsidRPr="008052A9">
        <w:rPr>
          <w:rFonts w:ascii="Times New Roman" w:eastAsia="MS Mincho" w:hAnsi="Times New Roman" w:cs="Times New Roman"/>
          <w:sz w:val="20"/>
          <w:szCs w:val="24"/>
          <w:lang w:eastAsia="ja-JP"/>
        </w:rPr>
        <w:t xml:space="preserve"> may </w:t>
      </w:r>
      <w:r w:rsidR="00C401CC" w:rsidRPr="008052A9">
        <w:rPr>
          <w:rFonts w:ascii="Times New Roman" w:eastAsia="MS Mincho" w:hAnsi="Times New Roman" w:cs="Times New Roman"/>
          <w:sz w:val="20"/>
          <w:szCs w:val="24"/>
          <w:lang w:eastAsia="ja-JP"/>
        </w:rPr>
        <w:t>drive</w:t>
      </w:r>
      <w:r w:rsidRPr="008052A9">
        <w:rPr>
          <w:rFonts w:ascii="Times New Roman" w:eastAsia="MS Mincho" w:hAnsi="Times New Roman" w:cs="Times New Roman"/>
          <w:sz w:val="20"/>
          <w:szCs w:val="24"/>
          <w:lang w:eastAsia="ja-JP"/>
        </w:rPr>
        <w:t xml:space="preserve"> to a loss of </w:t>
      </w:r>
      <w:r w:rsidR="00C401CC" w:rsidRPr="008052A9">
        <w:rPr>
          <w:rFonts w:ascii="Times New Roman" w:eastAsia="MS Mincho" w:hAnsi="Times New Roman" w:cs="Times New Roman"/>
          <w:sz w:val="20"/>
          <w:szCs w:val="24"/>
          <w:lang w:eastAsia="ja-JP"/>
        </w:rPr>
        <w:t>analytical</w:t>
      </w:r>
      <w:r w:rsidRPr="008052A9">
        <w:rPr>
          <w:rFonts w:ascii="Times New Roman" w:eastAsia="MS Mincho" w:hAnsi="Times New Roman" w:cs="Times New Roman"/>
          <w:sz w:val="20"/>
          <w:szCs w:val="24"/>
          <w:lang w:eastAsia="ja-JP"/>
        </w:rPr>
        <w:t xml:space="preserve"> power and </w:t>
      </w:r>
      <w:r w:rsidR="00C401CC" w:rsidRPr="008052A9">
        <w:rPr>
          <w:rFonts w:ascii="Times New Roman" w:eastAsia="MS Mincho" w:hAnsi="Times New Roman" w:cs="Times New Roman"/>
          <w:sz w:val="20"/>
          <w:szCs w:val="24"/>
          <w:lang w:eastAsia="ja-JP"/>
        </w:rPr>
        <w:t>capability</w:t>
      </w:r>
      <w:r w:rsidRPr="008052A9">
        <w:rPr>
          <w:rFonts w:ascii="Times New Roman" w:eastAsia="MS Mincho" w:hAnsi="Times New Roman" w:cs="Times New Roman"/>
          <w:sz w:val="20"/>
          <w:szCs w:val="24"/>
          <w:lang w:eastAsia="ja-JP"/>
        </w:rPr>
        <w:t xml:space="preserve"> to</w:t>
      </w:r>
      <w:r w:rsidR="00C401CC" w:rsidRPr="008052A9">
        <w:rPr>
          <w:rFonts w:ascii="Times New Roman" w:eastAsia="MS Mincho" w:hAnsi="Times New Roman" w:cs="Times New Roman"/>
          <w:sz w:val="20"/>
          <w:szCs w:val="24"/>
          <w:lang w:eastAsia="ja-JP"/>
        </w:rPr>
        <w:t xml:space="preserve"> </w:t>
      </w:r>
      <w:r w:rsidR="000F0A1D" w:rsidRPr="008052A9">
        <w:rPr>
          <w:rFonts w:ascii="Times New Roman" w:eastAsia="MS Mincho" w:hAnsi="Times New Roman" w:cs="Times New Roman"/>
          <w:sz w:val="20"/>
          <w:szCs w:val="24"/>
          <w:lang w:eastAsia="ja-JP"/>
        </w:rPr>
        <w:t>observe</w:t>
      </w:r>
      <w:r w:rsidRPr="008052A9">
        <w:rPr>
          <w:rFonts w:ascii="Times New Roman" w:eastAsia="MS Mincho" w:hAnsi="Times New Roman" w:cs="Times New Roman"/>
          <w:sz w:val="20"/>
          <w:szCs w:val="24"/>
          <w:lang w:eastAsia="ja-JP"/>
        </w:rPr>
        <w:t xml:space="preserve"> statistically significant differences and it can be a </w:t>
      </w:r>
      <w:r w:rsidR="00323360" w:rsidRPr="008052A9">
        <w:rPr>
          <w:rFonts w:ascii="Times New Roman" w:eastAsia="MS Mincho" w:hAnsi="Times New Roman" w:cs="Times New Roman"/>
          <w:sz w:val="20"/>
          <w:szCs w:val="24"/>
          <w:lang w:eastAsia="ja-JP"/>
        </w:rPr>
        <w:t>foundation</w:t>
      </w:r>
      <w:r w:rsidRPr="008052A9">
        <w:rPr>
          <w:rFonts w:ascii="Times New Roman" w:eastAsia="MS Mincho" w:hAnsi="Times New Roman" w:cs="Times New Roman"/>
          <w:sz w:val="20"/>
          <w:szCs w:val="24"/>
          <w:lang w:eastAsia="ja-JP"/>
        </w:rPr>
        <w:t xml:space="preserve"> </w:t>
      </w:r>
      <w:r w:rsidRPr="008052A9">
        <w:rPr>
          <w:rFonts w:ascii="Times New Roman" w:eastAsia="MS Mincho" w:hAnsi="Times New Roman" w:cs="Times New Roman"/>
          <w:sz w:val="20"/>
          <w:szCs w:val="24"/>
          <w:lang w:eastAsia="ja-JP"/>
        </w:rPr>
        <w:lastRenderedPageBreak/>
        <w:t>of bias, affecting the</w:t>
      </w:r>
      <w:r w:rsidR="00C401CC" w:rsidRPr="008052A9">
        <w:rPr>
          <w:rFonts w:ascii="Times New Roman" w:eastAsia="MS Mincho" w:hAnsi="Times New Roman" w:cs="Times New Roman"/>
          <w:sz w:val="20"/>
          <w:szCs w:val="24"/>
          <w:lang w:eastAsia="ja-JP"/>
        </w:rPr>
        <w:t xml:space="preserve"> </w:t>
      </w:r>
      <w:r w:rsidRPr="008052A9">
        <w:rPr>
          <w:rFonts w:ascii="Times New Roman" w:eastAsia="MS Mincho" w:hAnsi="Times New Roman" w:cs="Times New Roman"/>
          <w:sz w:val="20"/>
          <w:szCs w:val="24"/>
          <w:lang w:eastAsia="ja-JP"/>
        </w:rPr>
        <w:t xml:space="preserve">representativeness of the </w:t>
      </w:r>
      <w:r w:rsidR="00323360" w:rsidRPr="008052A9">
        <w:rPr>
          <w:rFonts w:ascii="Times New Roman" w:eastAsia="MS Mincho" w:hAnsi="Times New Roman" w:cs="Times New Roman"/>
          <w:sz w:val="20"/>
          <w:szCs w:val="24"/>
          <w:lang w:eastAsia="ja-JP"/>
        </w:rPr>
        <w:t>outcomes</w:t>
      </w:r>
      <w:r w:rsidRPr="008052A9">
        <w:rPr>
          <w:rFonts w:ascii="Times New Roman" w:eastAsia="MS Mincho" w:hAnsi="Times New Roman" w:cs="Times New Roman"/>
          <w:sz w:val="20"/>
          <w:szCs w:val="24"/>
          <w:lang w:eastAsia="ja-JP"/>
        </w:rPr>
        <w:t xml:space="preserve">. For these </w:t>
      </w:r>
      <w:r w:rsidR="00841E83" w:rsidRPr="008052A9">
        <w:rPr>
          <w:rFonts w:ascii="Times New Roman" w:eastAsia="MS Mincho" w:hAnsi="Times New Roman" w:cs="Times New Roman"/>
          <w:sz w:val="20"/>
          <w:szCs w:val="24"/>
          <w:lang w:eastAsia="ja-JP"/>
        </w:rPr>
        <w:t>aims</w:t>
      </w:r>
      <w:r w:rsidRPr="008052A9">
        <w:rPr>
          <w:rFonts w:ascii="Times New Roman" w:eastAsia="MS Mincho" w:hAnsi="Times New Roman" w:cs="Times New Roman"/>
          <w:sz w:val="20"/>
          <w:szCs w:val="24"/>
          <w:lang w:eastAsia="ja-JP"/>
        </w:rPr>
        <w:t xml:space="preserve">, </w:t>
      </w:r>
      <w:r w:rsidR="00323360" w:rsidRPr="008052A9">
        <w:rPr>
          <w:rFonts w:ascii="Times New Roman" w:eastAsia="MS Mincho" w:hAnsi="Times New Roman" w:cs="Times New Roman"/>
          <w:sz w:val="20"/>
          <w:szCs w:val="24"/>
          <w:lang w:eastAsia="ja-JP"/>
        </w:rPr>
        <w:t>feature</w:t>
      </w:r>
      <w:r w:rsidRPr="008052A9">
        <w:rPr>
          <w:rFonts w:ascii="Times New Roman" w:eastAsia="MS Mincho" w:hAnsi="Times New Roman" w:cs="Times New Roman"/>
          <w:sz w:val="20"/>
          <w:szCs w:val="24"/>
          <w:lang w:eastAsia="ja-JP"/>
        </w:rPr>
        <w:t xml:space="preserve"> selection </w:t>
      </w:r>
      <w:r w:rsidR="00323360" w:rsidRPr="008052A9">
        <w:rPr>
          <w:rFonts w:ascii="Times New Roman" w:eastAsia="MS Mincho" w:hAnsi="Times New Roman" w:cs="Times New Roman"/>
          <w:sz w:val="20"/>
          <w:szCs w:val="24"/>
          <w:lang w:eastAsia="ja-JP"/>
        </w:rPr>
        <w:t>requests</w:t>
      </w:r>
      <w:r w:rsidRPr="008052A9">
        <w:rPr>
          <w:rFonts w:ascii="Times New Roman" w:eastAsia="MS Mincho" w:hAnsi="Times New Roman" w:cs="Times New Roman"/>
          <w:sz w:val="20"/>
          <w:szCs w:val="24"/>
          <w:lang w:eastAsia="ja-JP"/>
        </w:rPr>
        <w:t xml:space="preserve"> to be</w:t>
      </w:r>
      <w:r w:rsidR="00C401CC" w:rsidRPr="008052A9">
        <w:rPr>
          <w:rFonts w:ascii="Times New Roman" w:eastAsia="MS Mincho" w:hAnsi="Times New Roman" w:cs="Times New Roman"/>
          <w:sz w:val="20"/>
          <w:szCs w:val="24"/>
          <w:lang w:eastAsia="ja-JP"/>
        </w:rPr>
        <w:t xml:space="preserve"> </w:t>
      </w:r>
      <w:r w:rsidR="00323360" w:rsidRPr="008052A9">
        <w:rPr>
          <w:rFonts w:ascii="Times New Roman" w:eastAsia="MS Mincho" w:hAnsi="Times New Roman" w:cs="Times New Roman"/>
          <w:sz w:val="20"/>
          <w:szCs w:val="24"/>
          <w:lang w:eastAsia="ja-JP"/>
        </w:rPr>
        <w:t>custom-made</w:t>
      </w:r>
      <w:r w:rsidRPr="008052A9">
        <w:rPr>
          <w:rFonts w:ascii="Times New Roman" w:eastAsia="MS Mincho" w:hAnsi="Times New Roman" w:cs="Times New Roman"/>
          <w:sz w:val="20"/>
          <w:szCs w:val="24"/>
          <w:lang w:eastAsia="ja-JP"/>
        </w:rPr>
        <w:t xml:space="preserve"> to the missing data mechanism. </w:t>
      </w:r>
      <w:r w:rsidR="00323360" w:rsidRPr="008052A9">
        <w:rPr>
          <w:rFonts w:ascii="Times New Roman" w:eastAsia="MS Mincho" w:hAnsi="Times New Roman" w:cs="Times New Roman"/>
          <w:sz w:val="20"/>
          <w:szCs w:val="24"/>
          <w:lang w:eastAsia="ja-JP"/>
        </w:rPr>
        <w:t xml:space="preserve">Imputation can be completed </w:t>
      </w:r>
      <w:r w:rsidR="00841E83" w:rsidRPr="008052A9">
        <w:rPr>
          <w:rFonts w:ascii="Times New Roman" w:eastAsia="MS Mincho" w:hAnsi="Times New Roman" w:cs="Times New Roman"/>
          <w:sz w:val="20"/>
          <w:szCs w:val="24"/>
          <w:lang w:eastAsia="ja-JP"/>
        </w:rPr>
        <w:t>in advance</w:t>
      </w:r>
      <w:r w:rsidR="00323360" w:rsidRPr="008052A9">
        <w:rPr>
          <w:rFonts w:ascii="Times New Roman" w:eastAsia="MS Mincho" w:hAnsi="Times New Roman" w:cs="Times New Roman"/>
          <w:sz w:val="20"/>
          <w:szCs w:val="24"/>
          <w:lang w:eastAsia="ja-JP"/>
        </w:rPr>
        <w:t xml:space="preserve"> </w:t>
      </w:r>
      <w:r w:rsidR="000F0A1D" w:rsidRPr="008052A9">
        <w:rPr>
          <w:rFonts w:ascii="Times New Roman" w:eastAsia="MS Mincho" w:hAnsi="Times New Roman" w:cs="Times New Roman"/>
          <w:sz w:val="20"/>
          <w:szCs w:val="24"/>
          <w:lang w:eastAsia="ja-JP"/>
        </w:rPr>
        <w:t xml:space="preserve">or </w:t>
      </w:r>
      <w:r w:rsidR="00841E83" w:rsidRPr="008052A9">
        <w:rPr>
          <w:rFonts w:ascii="Times New Roman" w:eastAsia="MS Mincho" w:hAnsi="Times New Roman" w:cs="Times New Roman"/>
          <w:sz w:val="20"/>
          <w:szCs w:val="24"/>
          <w:lang w:eastAsia="ja-JP"/>
        </w:rPr>
        <w:t>later</w:t>
      </w:r>
      <w:r w:rsidR="00323360" w:rsidRPr="008052A9">
        <w:rPr>
          <w:rFonts w:ascii="Times New Roman" w:eastAsia="MS Mincho" w:hAnsi="Times New Roman" w:cs="Times New Roman"/>
          <w:sz w:val="20"/>
          <w:szCs w:val="24"/>
          <w:lang w:eastAsia="ja-JP"/>
        </w:rPr>
        <w:t xml:space="preserve"> </w:t>
      </w:r>
      <w:r w:rsidR="00841E83" w:rsidRPr="008052A9">
        <w:rPr>
          <w:rFonts w:ascii="Times New Roman" w:eastAsia="MS Mincho" w:hAnsi="Times New Roman" w:cs="Times New Roman"/>
          <w:sz w:val="20"/>
          <w:szCs w:val="24"/>
          <w:lang w:eastAsia="ja-JP"/>
        </w:rPr>
        <w:t xml:space="preserve">of </w:t>
      </w:r>
      <w:r w:rsidR="00323360" w:rsidRPr="008052A9">
        <w:rPr>
          <w:rFonts w:ascii="Times New Roman" w:eastAsia="MS Mincho" w:hAnsi="Times New Roman" w:cs="Times New Roman"/>
          <w:sz w:val="20"/>
          <w:szCs w:val="24"/>
          <w:lang w:eastAsia="ja-JP"/>
        </w:rPr>
        <w:t>feature selection</w:t>
      </w:r>
      <w:r w:rsidR="00EE151D" w:rsidRPr="008052A9">
        <w:rPr>
          <w:rFonts w:ascii="Times New Roman" w:eastAsia="MS Mincho" w:hAnsi="Times New Roman" w:cs="Times New Roman"/>
          <w:sz w:val="20"/>
          <w:szCs w:val="24"/>
          <w:lang w:eastAsia="ja-JP"/>
        </w:rPr>
        <w:fldChar w:fldCharType="begin" w:fldLock="1"/>
      </w:r>
      <w:r w:rsidR="00330311" w:rsidRPr="008052A9">
        <w:rPr>
          <w:rFonts w:ascii="Times New Roman" w:eastAsia="MS Mincho" w:hAnsi="Times New Roman" w:cs="Times New Roman"/>
          <w:sz w:val="20"/>
          <w:szCs w:val="24"/>
          <w:lang w:eastAsia="ja-JP"/>
        </w:rPr>
        <w:instrText>ADDIN CSL_CITATION {"citationItems":[{"id":"ITEM-1","itemData":{"DOI":"10.1007/978-3-319-43742-2_13","ISBN":"9783319437422","author":[{"dropping-particle":"","family":"Salgado","given":"Cátia M.","non-dropping-particle":"","parse-names":false,"suffix":""},{"dropping-particle":"","family":"Azevedo","given":"Carlos","non-dropping-particle":"","parse-names":false,"suffix":""},{"dropping-particle":"","family":"Proença","given":"Hugo","non-dropping-particle":"","parse-names":false,"suffix":""},{"dropping-particle":"","family":"Vieira","given":"Susana M.","non-dropping-particle":"","parse-names":false,"suffix":""}],"container-title":"Secondary Analysis of Electronic Health Records","id":"ITEM-1","issued":{"date-parts":[["2016"]]},"page":"143-162","title":"Missing data","type":"article"},"uris":["http://www.mendeley.com/documents/?uuid=f873d147-010b-4d37-9da6-aa2660ed0688"]}],"mendeley":{"formattedCitation":"[2]","plainTextFormattedCitation":"[2]","previouslyFormattedCitation":"[2]"},"properties":{"noteIndex":0},"schema":"https://github.com/citation-style-language/schema/raw/master/csl-citation.json"}</w:instrText>
      </w:r>
      <w:r w:rsidR="00EE151D" w:rsidRPr="008052A9">
        <w:rPr>
          <w:rFonts w:ascii="Times New Roman" w:eastAsia="MS Mincho" w:hAnsi="Times New Roman" w:cs="Times New Roman"/>
          <w:sz w:val="20"/>
          <w:szCs w:val="24"/>
          <w:lang w:eastAsia="ja-JP"/>
        </w:rPr>
        <w:fldChar w:fldCharType="separate"/>
      </w:r>
      <w:r w:rsidR="00EE151D" w:rsidRPr="008052A9">
        <w:rPr>
          <w:rFonts w:ascii="Times New Roman" w:eastAsia="MS Mincho" w:hAnsi="Times New Roman" w:cs="Times New Roman"/>
          <w:noProof/>
          <w:sz w:val="20"/>
          <w:szCs w:val="24"/>
          <w:lang w:eastAsia="ja-JP"/>
        </w:rPr>
        <w:t>[2]</w:t>
      </w:r>
      <w:r w:rsidR="00EE151D" w:rsidRPr="008052A9">
        <w:rPr>
          <w:rFonts w:ascii="Times New Roman" w:eastAsia="MS Mincho" w:hAnsi="Times New Roman" w:cs="Times New Roman"/>
          <w:sz w:val="20"/>
          <w:szCs w:val="24"/>
          <w:lang w:eastAsia="ja-JP"/>
        </w:rPr>
        <w:fldChar w:fldCharType="end"/>
      </w:r>
      <w:r w:rsidRPr="008052A9">
        <w:rPr>
          <w:rFonts w:ascii="Times New Roman" w:eastAsia="MS Mincho" w:hAnsi="Times New Roman" w:cs="Times New Roman"/>
          <w:sz w:val="20"/>
          <w:szCs w:val="24"/>
          <w:lang w:eastAsia="ja-JP"/>
        </w:rPr>
        <w:t xml:space="preserve">. </w:t>
      </w:r>
    </w:p>
    <w:p w:rsidR="00EE151D" w:rsidRPr="002F26B7" w:rsidRDefault="00EE151D" w:rsidP="002F26B7">
      <w:pPr>
        <w:pStyle w:val="Heading2"/>
        <w:numPr>
          <w:ilvl w:val="1"/>
          <w:numId w:val="1"/>
        </w:numPr>
        <w:ind w:left="0" w:firstLine="0"/>
        <w:rPr>
          <w:lang w:eastAsia="en-US"/>
        </w:rPr>
      </w:pPr>
      <w:r w:rsidRPr="002F26B7">
        <w:rPr>
          <w:lang w:eastAsia="en-US"/>
        </w:rPr>
        <w:t>Motivation and novelty</w:t>
      </w:r>
    </w:p>
    <w:p w:rsidR="00EE151D" w:rsidRPr="008052A9" w:rsidRDefault="00EE151D" w:rsidP="008052A9">
      <w:pPr>
        <w:pStyle w:val="NoindentNormal"/>
      </w:pPr>
      <w:r w:rsidRPr="008052A9">
        <w:t xml:space="preserve">Some imputation methods are unproductive in the imputation of the missing data; others require time for imputation or </w:t>
      </w:r>
      <w:r w:rsidR="009830C9" w:rsidRPr="008052A9">
        <w:t>offers</w:t>
      </w:r>
      <w:r w:rsidRPr="008052A9">
        <w:t xml:space="preserve"> underprivileged </w:t>
      </w:r>
      <w:r w:rsidR="008F4092" w:rsidRPr="008052A9">
        <w:t>attainment</w:t>
      </w:r>
      <w:r w:rsidRPr="008052A9">
        <w:t xml:space="preserve">. </w:t>
      </w:r>
      <w:r w:rsidR="008F4092" w:rsidRPr="008052A9">
        <w:t>This paper manages</w:t>
      </w:r>
      <w:r w:rsidRPr="008052A9">
        <w:t xml:space="preserve"> these weaknesses by </w:t>
      </w:r>
      <w:r w:rsidR="008F4092" w:rsidRPr="008052A9">
        <w:t>offering</w:t>
      </w:r>
      <w:r w:rsidRPr="008052A9">
        <w:t xml:space="preserve"> a novel imputation method that exploits the powerful </w:t>
      </w:r>
      <w:r w:rsidR="009830C9" w:rsidRPr="008052A9">
        <w:t>features</w:t>
      </w:r>
      <w:r w:rsidRPr="008052A9">
        <w:t xml:space="preserve">. The precedence of </w:t>
      </w:r>
      <w:r w:rsidR="009830C9" w:rsidRPr="008052A9">
        <w:t>features</w:t>
      </w:r>
      <w:r w:rsidRPr="008052A9">
        <w:t xml:space="preserve"> to be </w:t>
      </w:r>
      <w:r w:rsidR="009830C9" w:rsidRPr="008052A9">
        <w:t>carefully chosen</w:t>
      </w:r>
      <w:r w:rsidRPr="008052A9">
        <w:t xml:space="preserve"> in the imputation was studied </w:t>
      </w:r>
      <w:r w:rsidR="009830C9" w:rsidRPr="008052A9">
        <w:t>based on gain ratio</w:t>
      </w:r>
      <w:r w:rsidRPr="008052A9">
        <w:t>, which will be explained in Section 3.</w:t>
      </w:r>
    </w:p>
    <w:p w:rsidR="00551AC7" w:rsidRPr="002F26B7" w:rsidRDefault="00551AC7" w:rsidP="002F26B7">
      <w:pPr>
        <w:pStyle w:val="Heading2"/>
        <w:numPr>
          <w:ilvl w:val="1"/>
          <w:numId w:val="1"/>
        </w:numPr>
        <w:ind w:left="0" w:firstLine="0"/>
        <w:rPr>
          <w:lang w:eastAsia="en-US"/>
        </w:rPr>
      </w:pPr>
      <w:r w:rsidRPr="002F26B7">
        <w:rPr>
          <w:lang w:eastAsia="en-US"/>
        </w:rPr>
        <w:t>Contributions of this paper</w:t>
      </w:r>
    </w:p>
    <w:p w:rsidR="00551AC7" w:rsidRPr="008052A9" w:rsidRDefault="00551AC7" w:rsidP="008052A9">
      <w:pPr>
        <w:pStyle w:val="NoindentNormal"/>
      </w:pPr>
      <w:r w:rsidRPr="008052A9">
        <w:t xml:space="preserve">The main impacts of this paper are: it offers a summary of the studies related to </w:t>
      </w:r>
      <w:r w:rsidR="00DC0C59" w:rsidRPr="008052A9">
        <w:t>handling</w:t>
      </w:r>
      <w:r w:rsidRPr="008052A9">
        <w:t xml:space="preserve"> missing data, gives the </w:t>
      </w:r>
      <w:r w:rsidR="00B33538" w:rsidRPr="008052A9">
        <w:t xml:space="preserve">weaknesses </w:t>
      </w:r>
      <w:r w:rsidRPr="008052A9">
        <w:t xml:space="preserve">and </w:t>
      </w:r>
      <w:r w:rsidR="00B33538" w:rsidRPr="008052A9">
        <w:t xml:space="preserve">gains </w:t>
      </w:r>
      <w:r w:rsidRPr="008052A9">
        <w:t xml:space="preserve">of the earlier studies, indicates how the performance metrics influenced by the volume of the dataset and the </w:t>
      </w:r>
      <w:r w:rsidR="00B33538" w:rsidRPr="008052A9">
        <w:t>proportion</w:t>
      </w:r>
      <w:r w:rsidRPr="008052A9">
        <w:t xml:space="preserve"> of missing data, offers an imputation method which profits from all the features to </w:t>
      </w:r>
      <w:r w:rsidR="00B33538" w:rsidRPr="008052A9">
        <w:t>rise</w:t>
      </w:r>
      <w:r w:rsidRPr="008052A9">
        <w:t xml:space="preserve"> the </w:t>
      </w:r>
      <w:r w:rsidR="00B33538" w:rsidRPr="008052A9">
        <w:t>fineness</w:t>
      </w:r>
      <w:r w:rsidRPr="008052A9">
        <w:t xml:space="preserve"> of data, and compares between the proposed algorithm and </w:t>
      </w:r>
      <w:r w:rsidR="00B33538" w:rsidRPr="008052A9">
        <w:t>these</w:t>
      </w:r>
      <w:r w:rsidRPr="008052A9">
        <w:t xml:space="preserve"> studies.</w:t>
      </w:r>
    </w:p>
    <w:p w:rsidR="00B1686A" w:rsidRPr="002F26B7" w:rsidRDefault="00B1686A" w:rsidP="002F26B7">
      <w:pPr>
        <w:pStyle w:val="Heading2"/>
        <w:numPr>
          <w:ilvl w:val="1"/>
          <w:numId w:val="1"/>
        </w:numPr>
        <w:ind w:left="0" w:firstLine="0"/>
        <w:rPr>
          <w:lang w:eastAsia="en-US"/>
        </w:rPr>
      </w:pPr>
      <w:r w:rsidRPr="002F26B7">
        <w:rPr>
          <w:lang w:eastAsia="en-US"/>
        </w:rPr>
        <w:t>Missingness mechanisms</w:t>
      </w:r>
    </w:p>
    <w:p w:rsidR="00A47191" w:rsidRPr="008052A9" w:rsidRDefault="00A47191" w:rsidP="008052A9">
      <w:pPr>
        <w:pStyle w:val="NoindentNormal"/>
      </w:pPr>
      <w:r w:rsidRPr="008052A9">
        <w:t xml:space="preserve">To elect how to manage missing data, it is </w:t>
      </w:r>
      <w:r w:rsidR="00E53331" w:rsidRPr="008052A9">
        <w:t>suitable</w:t>
      </w:r>
      <w:r w:rsidRPr="008052A9">
        <w:t xml:space="preserve"> to recognize why there are missing values in data. We consider three general </w:t>
      </w:r>
      <w:proofErr w:type="spellStart"/>
      <w:r w:rsidRPr="008052A9">
        <w:t>missingness</w:t>
      </w:r>
      <w:proofErr w:type="spellEnd"/>
      <w:r w:rsidRPr="008052A9">
        <w:t xml:space="preserve"> mechanisms</w:t>
      </w:r>
      <w:r w:rsidR="0098256B" w:rsidRPr="008052A9">
        <w:fldChar w:fldCharType="begin" w:fldLock="1"/>
      </w:r>
      <w:r w:rsidR="00002AF0" w:rsidRPr="008052A9">
        <w:instrText>ADDIN CSL_CITATION {"citationItems":[{"id":"ITEM-1","itemData":{"DOI":"10.1049/trit.2019.0032","ISSN":"24682322","abstract":"The concept of missing data is important to apply statistical methods on the dataset. Statisticians and researchers may end up to an inaccurate illation about the data if the missing data are not handled properly. Of late, Python and R provide diverse packages for handling missing data. In this study, an imputation algorithm, cumulative linear regression, is proposed. The proposed algorithm depends on the linear regression technique. It differs from the existing methods, in that it cumulates the imputed variables; those variables will be incorporated in the linear regression equation to filling in the missing values in the next incomplete variable. The author performed a comparative study of the proposed method and those packages. The performance was measured in terms of imputation time, root-mean-square error, mean absolute error, and coefficient of determination (R2). On analysing on five datasets with different missing values generated from different mechanisms, it was observed that the performances vary depending on the size, missing percentage, and the missingness mechanism. The results showed that the performance of the proposed method is slightly better.","author":[{"dropping-particle":"","family":"Mostafa","given":"Samih M.","non-dropping-particle":"","parse-names":false,"suffix":""}],"container-title":"CAAI Transactions on Intelligence Technology","id":"ITEM-1","issue":"3","issued":{"date-parts":[["2019"]]},"page":"182-200","title":"Imputing missing values using cumulative linear regression","type":"article-journal","volume":"4"},"uris":["http://www.mendeley.com/documents/?uuid=67c9db54-17ce-4351-a1ab-feb3b7bb5b3b"]},{"id":"ITEM-2","itemData":{"DOI":"https://doi.org/10.1016/j.knosys.2018.06.012","ISSN":"0950-7051","abstract":"In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Systems","id":"ITEM-2","issued":{"date-parts":[["2018"]]},"page":"104-118","title":"Handling missing values: A study of popular imputation packages in R","type":"article-journal","volume":"160"},"uris":["http://www.mendeley.com/documents/?uuid=d8fec7ef-3161-403f-bc6f-4d6917c7c24a"]},{"id":"ITEM-3","itemData":{"DOI":"10.31449/inf.v43i1.2319","ISSN":"18543871","abstract":"Our social life and the way of people communicate are greatly affected by the social media technologies. The variety of stand-alone and built-in social media services such as Facebook, Twitter, LinkedIn, and alike facilitate users to create highly interactive platforms. However, these overwhelming technologies made us sank in an enormous amount of information. Recently, Facebook exposed data on 50 million Facebook unaware users for analytical purposes. Fake profiles are also used by Scammers to infiltrate networks of friends to wreak all sorts of havoc as stealing valuable information, financial fraud, or entering other user's social graph. In this paper, we turn our focus to Facebook fake profiles, and proposed a smart system (FBChecker) that enables users to check if any Facebook profile is fake. To achieve that, FBChecker utilizes the data mining approach to analyze and classify a set of behavioral and informational attributes provided in the personal profiles. Specifically, we empirically examine these attributes using four supervised data mining algorithms (e.g., k-NN, decision tree, SVM, and naïve Bayes) to determine how successfully we can recognize the fake profiles. To demonstrate the validity of our conceptual work, the selected classifiers have been implemented using RapidMiner data science platform with a dataset of 200 profiles collected from the authors’ profile and a honeypot page. Two experiments are developed; in the first one, the k-NN schema is applied as an estimator model for imputation the missing data with substituted values, whereas in the second experiment a filtering operator is applied to exclude the profiles with missing values. Results showed high accuracy rate with the all classifiers, however, the SVM outperforms other classifiers with an accuracy rate of 98.0% followed by Naïve Bayes.","author":[{"dropping-particle":"","family":"Albayati","given":"Mohammed Basil","non-dropping-particle":"","parse-names":false,"suffix":""},{"dropping-particle":"","family":"Altamimi","given":"Ahmad Mousa","non-dropping-particle":"","parse-names":false,"suffix":""}],"container-title":"Informatica (Slovenia)","id":"ITEM-3","issue":"1","issued":{"date-parts":[["2019"]]},"page":"77-86","title":"An empirical study for detecting fake facebook profiles using supervised mining techniques","type":"article-journal","volume":"43"},"uris":["http://www.mendeley.com/documents/?uuid=c0fd77aa-d44d-408d-9e67-a2c39ecd0a5c"]},{"id":"ITEM-4","itemData":{"DOI":"10.1007/978-3-319-43742-2_13","ISBN":"9783319437422","author":[{"dropping-particle":"","family":"Salgado","given":"Cátia M.","non-dropping-particle":"","parse-names":false,"suffix":""},{"dropping-particle":"","family":"Azevedo","given":"Carlos","non-dropping-particle":"","parse-names":false,"suffix":""},{"dropping-particle":"","family":"Proença","given":"Hugo","non-dropping-particle":"","parse-names":false,"suffix":""},{"dropping-particle":"","family":"Vieira","given":"Susana M.","non-dropping-particle":"","parse-names":false,"suffix":""}],"container-title":"Secondary Analysis of Electronic Health Records","id":"ITEM-4","issued":{"date-parts":[["2016"]]},"page":"143-162","title":"Missing data","type":"article"},"uris":["http://www.mendeley.com/documents/?uuid=f873d147-010b-4d37-9da6-aa2660ed0688"]}],"mendeley":{"formattedCitation":"[2]–[5]","plainTextFormattedCitation":"[2]–[5]","previouslyFormattedCitation":"[2]–[5]"},"properties":{"noteIndex":0},"schema":"https://github.com/citation-style-language/schema/raw/master/csl-citation.json"}</w:instrText>
      </w:r>
      <w:r w:rsidR="0098256B" w:rsidRPr="008052A9">
        <w:fldChar w:fldCharType="separate"/>
      </w:r>
      <w:r w:rsidR="0098256B" w:rsidRPr="008052A9">
        <w:rPr>
          <w:noProof/>
        </w:rPr>
        <w:t>[2]–[5]</w:t>
      </w:r>
      <w:r w:rsidR="0098256B" w:rsidRPr="008052A9">
        <w:fldChar w:fldCharType="end"/>
      </w:r>
      <w:r w:rsidRPr="008052A9">
        <w:t>:</w:t>
      </w:r>
    </w:p>
    <w:p w:rsidR="001D6D4A" w:rsidRPr="008052A9" w:rsidRDefault="00A47191" w:rsidP="0074186E">
      <w:pPr>
        <w:pStyle w:val="Listbul"/>
        <w:numPr>
          <w:ilvl w:val="0"/>
          <w:numId w:val="4"/>
        </w:numPr>
        <w:tabs>
          <w:tab w:val="num" w:pos="717"/>
        </w:tabs>
        <w:spacing w:before="120"/>
        <w:ind w:left="737" w:hanging="380"/>
      </w:pPr>
      <w:r w:rsidRPr="008052A9">
        <w:t xml:space="preserve">MCAR: if the prospect of </w:t>
      </w:r>
      <w:proofErr w:type="spellStart"/>
      <w:r w:rsidRPr="008052A9">
        <w:t>missingness</w:t>
      </w:r>
      <w:proofErr w:type="spellEnd"/>
      <w:r w:rsidRPr="008052A9">
        <w:t xml:space="preserve"> is identical for all </w:t>
      </w:r>
      <w:r w:rsidR="00E53331" w:rsidRPr="008052A9">
        <w:t>elements</w:t>
      </w:r>
      <w:r w:rsidRPr="008052A9">
        <w:t xml:space="preserve">, </w:t>
      </w:r>
      <w:r w:rsidR="00A86ACA" w:rsidRPr="008052A9">
        <w:t>e.g.</w:t>
      </w:r>
      <w:r w:rsidRPr="008052A9">
        <w:t xml:space="preserve">, if each survey </w:t>
      </w:r>
      <w:r w:rsidR="00A86ACA" w:rsidRPr="008052A9">
        <w:t>defendant</w:t>
      </w:r>
      <w:r w:rsidRPr="008052A9">
        <w:t xml:space="preserve"> </w:t>
      </w:r>
      <w:r w:rsidR="00A86ACA" w:rsidRPr="008052A9">
        <w:t>chooses</w:t>
      </w:r>
      <w:r w:rsidRPr="008052A9">
        <w:t xml:space="preserve"> whether to </w:t>
      </w:r>
      <w:r w:rsidR="00A86ACA" w:rsidRPr="008052A9">
        <w:t>response</w:t>
      </w:r>
      <w:r w:rsidRPr="008052A9">
        <w:t xml:space="preserve"> the “earnings” question by rolling a die and </w:t>
      </w:r>
      <w:r w:rsidR="00A86ACA" w:rsidRPr="008052A9">
        <w:t>rejecting</w:t>
      </w:r>
      <w:r w:rsidRPr="0074186E">
        <w:t xml:space="preserve"> to answer if a “</w:t>
      </w:r>
      <w:r w:rsidR="00A86ACA" w:rsidRPr="0074186E">
        <w:t>5</w:t>
      </w:r>
      <w:r w:rsidRPr="0074186E">
        <w:t xml:space="preserve">” shows up. </w:t>
      </w:r>
      <w:r w:rsidR="001D6D4A" w:rsidRPr="0074186E">
        <w:t xml:space="preserve">In </w:t>
      </w:r>
      <w:r w:rsidR="001D6D4A" w:rsidRPr="008052A9">
        <w:t>MAR, missing value deletion does not bias your conclusions</w:t>
      </w:r>
      <w:r w:rsidR="00330311" w:rsidRPr="008052A9">
        <w:fldChar w:fldCharType="begin" w:fldLock="1"/>
      </w:r>
      <w:r w:rsidR="0098256B" w:rsidRPr="008052A9">
        <w:instrText>ADDIN CSL_CITATION {"citationItems":[{"id":"ITEM-1","itemData":{"DOI":"10.1017/cbo9780511790942.031","abstract":"This article presents a new methodology for solving problems resulting from missing data in large-scale item performance behavioral databases. Useful statistics corrected for missing data are described, and a new method of imputation for missing data is proposed. This methodology is applied to the Dutch Lexicon Project database recently published by Keuleers, Diependaele, and Brysbaert (Frontiers in Psychology, 1, 174, 2010), which allows us to conclude that this database fulfills the conditions of use of the method recently proposed by Courrieu, Brand-D'Abrescia, Peereman, Spieler, and Rey (2011) for testing item performance models. Two application programs in MATLAB code are provided for the imputation of missing data in databases and for the computation of corrected statistics to test models.","author":[{"dropping-particle":"","family":"Gelman","given":"Andrew","non-dropping-particle":"","parse-names":false,"suffix":""},{"dropping-particle":"","family":"Hill","given":"Jennifer","non-dropping-particle":"","parse-names":false,"suffix":""},{"dropping-particle":"","family":"Gelman","given":"Andrew","non-dropping-particle":"","parse-names":false,"suffix":""},{"dropping-particle":"","family":"Hill","given":"Jennifer","non-dropping-particle":"","parse-names":false,"suffix":""}],"container-title":"Data Analysis Using Regression and Multilevel/Hierarchical Models","id":"ITEM-1","issued":{"date-parts":[["2010"]]},"page":"529-544","title":"Missing-data imputation","type":"article-journal"},"uris":["http://www.mendeley.com/documents/?uuid=2856dc98-b062-4ee6-8143-98a44cb563c3"]}],"mendeley":{"formattedCitation":"[6]","plainTextFormattedCitation":"[6]","previouslyFormattedCitation":"[6]"},"properties":{"noteIndex":0},"schema":"https://github.com/citation-style-language/schema/raw/master/csl-citation.json"}</w:instrText>
      </w:r>
      <w:r w:rsidR="00330311" w:rsidRPr="008052A9">
        <w:fldChar w:fldCharType="separate"/>
      </w:r>
      <w:r w:rsidR="0098256B" w:rsidRPr="008052A9">
        <w:rPr>
          <w:noProof/>
        </w:rPr>
        <w:t>[6]</w:t>
      </w:r>
      <w:r w:rsidR="00330311" w:rsidRPr="008052A9">
        <w:fldChar w:fldCharType="end"/>
      </w:r>
      <w:r w:rsidR="001D6D4A" w:rsidRPr="008052A9">
        <w:t>.</w:t>
      </w:r>
    </w:p>
    <w:p w:rsidR="001D6D4A" w:rsidRPr="008052A9" w:rsidRDefault="001D6D4A" w:rsidP="0074186E">
      <w:pPr>
        <w:pStyle w:val="Listbul"/>
        <w:numPr>
          <w:ilvl w:val="0"/>
          <w:numId w:val="4"/>
        </w:numPr>
        <w:tabs>
          <w:tab w:val="num" w:pos="717"/>
        </w:tabs>
        <w:ind w:left="737" w:hanging="380"/>
      </w:pPr>
      <w:r w:rsidRPr="008052A9">
        <w:t xml:space="preserve">MAR: </w:t>
      </w:r>
      <w:r w:rsidR="003819F6" w:rsidRPr="008052A9">
        <w:t>if</w:t>
      </w:r>
      <w:r w:rsidRPr="008052A9">
        <w:t xml:space="preserve"> the </w:t>
      </w:r>
      <w:r w:rsidR="006B0F52" w:rsidRPr="008052A9">
        <w:t>prospect</w:t>
      </w:r>
      <w:r w:rsidRPr="008052A9">
        <w:t xml:space="preserve"> a </w:t>
      </w:r>
      <w:r w:rsidR="006B0F52" w:rsidRPr="008052A9">
        <w:t>feature</w:t>
      </w:r>
      <w:r w:rsidRPr="008052A9">
        <w:t xml:space="preserve"> is missing </w:t>
      </w:r>
      <w:r w:rsidR="006B0F52" w:rsidRPr="008052A9">
        <w:t>leans</w:t>
      </w:r>
      <w:r w:rsidRPr="008052A9">
        <w:t xml:space="preserve"> only on </w:t>
      </w:r>
      <w:r w:rsidR="006B0F52" w:rsidRPr="008052A9">
        <w:t>existing</w:t>
      </w:r>
      <w:r w:rsidRPr="008052A9">
        <w:t xml:space="preserve"> information. </w:t>
      </w:r>
      <w:r w:rsidR="0098256B" w:rsidRPr="008052A9">
        <w:t>Therefore</w:t>
      </w:r>
      <w:r w:rsidRPr="008052A9">
        <w:t xml:space="preserve">, if </w:t>
      </w:r>
      <w:r w:rsidR="006B0F52" w:rsidRPr="008052A9">
        <w:t>race</w:t>
      </w:r>
      <w:r w:rsidRPr="008052A9">
        <w:t xml:space="preserve">, </w:t>
      </w:r>
      <w:r w:rsidR="006B0F52" w:rsidRPr="008052A9">
        <w:t>sex</w:t>
      </w:r>
      <w:r w:rsidRPr="008052A9">
        <w:t xml:space="preserve">, </w:t>
      </w:r>
      <w:r w:rsidR="006B0F52" w:rsidRPr="008052A9">
        <w:t>age</w:t>
      </w:r>
      <w:r w:rsidRPr="008052A9">
        <w:t xml:space="preserve">, and </w:t>
      </w:r>
      <w:r w:rsidR="006B0F52" w:rsidRPr="008052A9">
        <w:t xml:space="preserve">education </w:t>
      </w:r>
      <w:r w:rsidRPr="008052A9">
        <w:t xml:space="preserve">are </w:t>
      </w:r>
      <w:r w:rsidR="006B0F52" w:rsidRPr="008052A9">
        <w:t>documented</w:t>
      </w:r>
      <w:r w:rsidRPr="008052A9">
        <w:t xml:space="preserve"> for all the </w:t>
      </w:r>
      <w:r w:rsidR="006B0F52" w:rsidRPr="008052A9">
        <w:t>persons</w:t>
      </w:r>
      <w:r w:rsidRPr="008052A9">
        <w:t xml:space="preserve"> in the survey, </w:t>
      </w:r>
      <w:r w:rsidR="006B0F52" w:rsidRPr="008052A9">
        <w:t>at that moment</w:t>
      </w:r>
      <w:r w:rsidRPr="008052A9">
        <w:t xml:space="preserve"> “earnings” is missing at random if the </w:t>
      </w:r>
      <w:r w:rsidR="006B0F52" w:rsidRPr="008052A9">
        <w:t>prospect</w:t>
      </w:r>
      <w:r w:rsidRPr="008052A9">
        <w:t xml:space="preserve"> of n</w:t>
      </w:r>
      <w:r w:rsidR="006B0F52" w:rsidRPr="008052A9">
        <w:t xml:space="preserve">ot </w:t>
      </w:r>
      <w:r w:rsidRPr="008052A9">
        <w:t xml:space="preserve">response to this question </w:t>
      </w:r>
      <w:r w:rsidR="006B0F52" w:rsidRPr="008052A9">
        <w:t>leans</w:t>
      </w:r>
      <w:r w:rsidRPr="008052A9">
        <w:t xml:space="preserve"> only on these other, </w:t>
      </w:r>
      <w:r w:rsidR="006B0F52" w:rsidRPr="008052A9">
        <w:t>totally</w:t>
      </w:r>
      <w:r w:rsidRPr="008052A9">
        <w:t xml:space="preserve"> </w:t>
      </w:r>
      <w:r w:rsidR="006B0F52" w:rsidRPr="008052A9">
        <w:t>documented</w:t>
      </w:r>
      <w:r w:rsidRPr="008052A9">
        <w:t xml:space="preserve"> variables. It is </w:t>
      </w:r>
      <w:r w:rsidR="003819F6" w:rsidRPr="008052A9">
        <w:t>frequently</w:t>
      </w:r>
      <w:r w:rsidRPr="008052A9">
        <w:t xml:space="preserve"> </w:t>
      </w:r>
      <w:r w:rsidR="003819F6" w:rsidRPr="008052A9">
        <w:t>rational</w:t>
      </w:r>
      <w:r w:rsidRPr="008052A9">
        <w:t xml:space="preserve"> to model this process as a logistic regression, where the outcome </w:t>
      </w:r>
      <w:r w:rsidR="006B0F52" w:rsidRPr="008052A9">
        <w:t>features</w:t>
      </w:r>
      <w:r w:rsidRPr="008052A9">
        <w:t xml:space="preserve"> </w:t>
      </w:r>
      <w:r w:rsidR="00A07CCE" w:rsidRPr="008052A9">
        <w:t>matches</w:t>
      </w:r>
      <w:r w:rsidRPr="008052A9">
        <w:t xml:space="preserve"> 1 for </w:t>
      </w:r>
      <w:r w:rsidR="006B0F52" w:rsidRPr="008052A9">
        <w:t>detected</w:t>
      </w:r>
      <w:r w:rsidRPr="008052A9">
        <w:t xml:space="preserve"> cases and 0 for missing</w:t>
      </w:r>
      <w:r w:rsidR="0098256B" w:rsidRPr="008052A9">
        <w:fldChar w:fldCharType="begin" w:fldLock="1"/>
      </w:r>
      <w:r w:rsidR="0098256B" w:rsidRPr="008052A9">
        <w:instrText>ADDIN CSL_CITATION {"citationItems":[{"id":"ITEM-1","itemData":{"DOI":"10.1017/cbo9780511790942.031","abstract":"This article presents a new methodology for solving problems resulting from missing data in large-scale item performance behavioral databases. Useful statistics corrected for missing data are described, and a new method of imputation for missing data is proposed. This methodology is applied to the Dutch Lexicon Project database recently published by Keuleers, Diependaele, and Brysbaert (Frontiers in Psychology, 1, 174, 2010), which allows us to conclude that this database fulfills the conditions of use of the method recently proposed by Courrieu, Brand-D'Abrescia, Peereman, Spieler, and Rey (2011) for testing item performance models. Two application programs in MATLAB code are provided for the imputation of missing data in databases and for the computation of corrected statistics to test models.","author":[{"dropping-particle":"","family":"Gelman","given":"Andrew","non-dropping-particle":"","parse-names":false,"suffix":""},{"dropping-particle":"","family":"Hill","given":"Jennifer","non-dropping-particle":"","parse-names":false,"suffix":""},{"dropping-particle":"","family":"Gelman","given":"Andrew","non-dropping-particle":"","parse-names":false,"suffix":""},{"dropping-particle":"","family":"Hill","given":"Jennifer","non-dropping-particle":"","parse-names":false,"suffix":""}],"container-title":"Data Analysis Using Regression and Multilevel/Hierarchical Models","id":"ITEM-1","issued":{"date-parts":[["2010"]]},"page":"529-544","title":"Missing-data imputation","type":"article-journal"},"uris":["http://www.mendeley.com/documents/?uuid=2856dc98-b062-4ee6-8143-98a44cb563c3"]}],"mendeley":{"formattedCitation":"[6]","plainTextFormattedCitation":"[6]","previouslyFormattedCitation":"[6]"},"properties":{"noteIndex":0},"schema":"https://github.com/citation-style-language/schema/raw/master/csl-citation.json"}</w:instrText>
      </w:r>
      <w:r w:rsidR="0098256B" w:rsidRPr="008052A9">
        <w:fldChar w:fldCharType="separate"/>
      </w:r>
      <w:r w:rsidR="0098256B" w:rsidRPr="008052A9">
        <w:rPr>
          <w:noProof/>
        </w:rPr>
        <w:t>[6]</w:t>
      </w:r>
      <w:r w:rsidR="0098256B" w:rsidRPr="008052A9">
        <w:fldChar w:fldCharType="end"/>
      </w:r>
      <w:r w:rsidRPr="008052A9">
        <w:t>.</w:t>
      </w:r>
    </w:p>
    <w:p w:rsidR="00784165" w:rsidRPr="008052A9" w:rsidRDefault="009E5797" w:rsidP="0074186E">
      <w:pPr>
        <w:pStyle w:val="Listbul"/>
        <w:numPr>
          <w:ilvl w:val="0"/>
          <w:numId w:val="4"/>
        </w:numPr>
        <w:tabs>
          <w:tab w:val="num" w:pos="717"/>
        </w:tabs>
        <w:spacing w:after="120"/>
        <w:ind w:left="737" w:hanging="380"/>
      </w:pPr>
      <w:r w:rsidRPr="008052A9">
        <w:t>MNAR</w:t>
      </w:r>
      <w:r w:rsidR="00784165" w:rsidRPr="008052A9">
        <w:t xml:space="preserve"> There </w:t>
      </w:r>
      <w:r w:rsidR="0098256B" w:rsidRPr="008052A9">
        <w:t>is</w:t>
      </w:r>
      <w:r w:rsidR="00784165" w:rsidRPr="008052A9">
        <w:t xml:space="preserve"> two situations first, if it leans on information that has not been noted and this information also guesses the missing values. E.g., assume that “surly” people are less probable to respond to the earnings question, surliness is foretelling of earnings, and “surliness” is undetected</w:t>
      </w:r>
      <w:r w:rsidR="0098256B" w:rsidRPr="008052A9">
        <w:fldChar w:fldCharType="begin" w:fldLock="1"/>
      </w:r>
      <w:r w:rsidR="0098256B" w:rsidRPr="008052A9">
        <w:instrText>ADDIN CSL_CITATION {"citationItems":[{"id":"ITEM-1","itemData":{"DOI":"10.1017/cbo9780511790942.031","abstract":"This article presents a new methodology for solving problems resulting from missing data in large-scale item performance behavioral databases. Useful statistics corrected for missing data are described, and a new method of imputation for missing data is proposed. This methodology is applied to the Dutch Lexicon Project database recently published by Keuleers, Diependaele, and Brysbaert (Frontiers in Psychology, 1, 174, 2010), which allows us to conclude that this database fulfills the conditions of use of the method recently proposed by Courrieu, Brand-D'Abrescia, Peereman, Spieler, and Rey (2011) for testing item performance models. Two application programs in MATLAB code are provided for the imputation of missing data in databases and for the computation of corrected statistics to test models.","author":[{"dropping-particle":"","family":"Gelman","given":"Andrew","non-dropping-particle":"","parse-names":false,"suffix":""},{"dropping-particle":"","family":"Hill","given":"Jennifer","non-dropping-particle":"","parse-names":false,"suffix":""},{"dropping-particle":"","family":"Gelman","given":"Andrew","non-dropping-particle":"","parse-names":false,"suffix":""},{"dropping-particle":"","family":"Hill","given":"Jennifer","non-dropping-particle":"","parse-names":false,"suffix":""}],"container-title":"Data Analysis Using Regression and Multilevel/Hierarchical Models","id":"ITEM-1","issued":{"date-parts":[["2010"]]},"page":"529-544","title":"Missing-data imputation","type":"article-journal"},"uris":["http://www.mendeley.com/documents/?uuid=2856dc98-b062-4ee6-8143-98a44cb563c3"]}],"mendeley":{"formattedCitation":"[6]","plainTextFormattedCitation":"[6]","previouslyFormattedCitation":"[6]"},"properties":{"noteIndex":0},"schema":"https://github.com/citation-style-language/schema/raw/master/csl-citation.json"}</w:instrText>
      </w:r>
      <w:r w:rsidR="0098256B" w:rsidRPr="008052A9">
        <w:fldChar w:fldCharType="separate"/>
      </w:r>
      <w:r w:rsidR="0098256B" w:rsidRPr="008052A9">
        <w:rPr>
          <w:noProof/>
        </w:rPr>
        <w:t>[6]</w:t>
      </w:r>
      <w:r w:rsidR="0098256B" w:rsidRPr="008052A9">
        <w:fldChar w:fldCharType="end"/>
      </w:r>
      <w:r w:rsidR="00784165" w:rsidRPr="008052A9">
        <w:t xml:space="preserve">. Second, if it leans on the missing value itself. If the prospect of </w:t>
      </w:r>
      <w:proofErr w:type="spellStart"/>
      <w:r w:rsidR="00784165" w:rsidRPr="008052A9">
        <w:t>missingness</w:t>
      </w:r>
      <w:proofErr w:type="spellEnd"/>
      <w:r w:rsidR="00784165" w:rsidRPr="008052A9">
        <w:t xml:space="preserve"> leans on the (potentially missing) feature itself. E.g., assume that people with upper earnings are less probable to make public them. In the risky case (for example, all people earning more than $100,000 reject to answer), this is known as censoring</w:t>
      </w:r>
      <w:r w:rsidR="0098256B" w:rsidRPr="008052A9">
        <w:fldChar w:fldCharType="begin" w:fldLock="1"/>
      </w:r>
      <w:r w:rsidR="0098256B" w:rsidRPr="008052A9">
        <w:instrText>ADDIN CSL_CITATION {"citationItems":[{"id":"ITEM-1","itemData":{"DOI":"10.1017/cbo9780511790942.031","abstract":"This article presents a new methodology for solving problems resulting from missing data in large-scale item performance behavioral databases. Useful statistics corrected for missing data are described, and a new method of imputation for missing data is proposed. This methodology is applied to the Dutch Lexicon Project database recently published by Keuleers, Diependaele, and Brysbaert (Frontiers in Psychology, 1, 174, 2010), which allows us to conclude that this database fulfills the conditions of use of the method recently proposed by Courrieu, Brand-D'Abrescia, Peereman, Spieler, and Rey (2011) for testing item performance models. Two application programs in MATLAB code are provided for the imputation of missing data in databases and for the computation of corrected statistics to test models.","author":[{"dropping-particle":"","family":"Gelman","given":"Andrew","non-dropping-particle":"","parse-names":false,"suffix":""},{"dropping-particle":"","family":"Hill","given":"Jennifer","non-dropping-particle":"","parse-names":false,"suffix":""},{"dropping-particle":"","family":"Gelman","given":"Andrew","non-dropping-particle":"","parse-names":false,"suffix":""},{"dropping-particle":"","family":"Hill","given":"Jennifer","non-dropping-particle":"","parse-names":false,"suffix":""}],"container-title":"Data Analysis Using Regression and Multilevel/Hierarchical Models","id":"ITEM-1","issued":{"date-parts":[["2010"]]},"page":"529-544","title":"Missing-data imputation","type":"article-journal"},"uris":["http://www.mendeley.com/documents/?uuid=2856dc98-b062-4ee6-8143-98a44cb563c3"]}],"mendeley":{"formattedCitation":"[6]","plainTextFormattedCitation":"[6]","previouslyFormattedCitation":"[6]"},"properties":{"noteIndex":0},"schema":"https://github.com/citation-style-language/schema/raw/master/csl-citation.json"}</w:instrText>
      </w:r>
      <w:r w:rsidR="0098256B" w:rsidRPr="008052A9">
        <w:fldChar w:fldCharType="separate"/>
      </w:r>
      <w:r w:rsidR="0098256B" w:rsidRPr="008052A9">
        <w:rPr>
          <w:noProof/>
        </w:rPr>
        <w:t>[6]</w:t>
      </w:r>
      <w:r w:rsidR="0098256B" w:rsidRPr="008052A9">
        <w:fldChar w:fldCharType="end"/>
      </w:r>
      <w:r w:rsidR="00784165" w:rsidRPr="008052A9">
        <w:t>.</w:t>
      </w:r>
    </w:p>
    <w:p w:rsidR="00803C2A" w:rsidRPr="002F26B7" w:rsidRDefault="00803C2A" w:rsidP="002F26B7">
      <w:pPr>
        <w:pStyle w:val="Heading2"/>
        <w:numPr>
          <w:ilvl w:val="1"/>
          <w:numId w:val="1"/>
        </w:numPr>
        <w:ind w:left="0" w:firstLine="0"/>
        <w:rPr>
          <w:lang w:eastAsia="en-US"/>
        </w:rPr>
      </w:pPr>
      <w:r w:rsidRPr="002F26B7">
        <w:rPr>
          <w:lang w:eastAsia="en-US"/>
        </w:rPr>
        <w:lastRenderedPageBreak/>
        <w:t>Handling missing data</w:t>
      </w:r>
    </w:p>
    <w:p w:rsidR="00831A22" w:rsidRPr="008052A9" w:rsidRDefault="00CB3008" w:rsidP="008052A9">
      <w:pPr>
        <w:pStyle w:val="NoindentNormal"/>
      </w:pPr>
      <w:r w:rsidRPr="008052A9">
        <w:t xml:space="preserve">The finest approach for handling missing data is to avert it overall </w:t>
      </w:r>
      <w:r w:rsidR="007118C2" w:rsidRPr="008052A9">
        <w:t>over</w:t>
      </w:r>
      <w:r w:rsidRPr="008052A9">
        <w:t xml:space="preserve"> </w:t>
      </w:r>
      <w:r w:rsidR="007118C2" w:rsidRPr="008052A9">
        <w:t>watchful</w:t>
      </w:r>
      <w:r w:rsidRPr="008052A9">
        <w:t xml:space="preserve"> data </w:t>
      </w:r>
      <w:r w:rsidR="00002AF0" w:rsidRPr="008052A9">
        <w:t>gathering</w:t>
      </w:r>
      <w:r w:rsidRPr="008052A9">
        <w:t xml:space="preserve"> and follow</w:t>
      </w:r>
      <w:r w:rsidR="007118C2" w:rsidRPr="008052A9">
        <w:t>-</w:t>
      </w:r>
      <w:r w:rsidRPr="008052A9">
        <w:t xml:space="preserve">up, </w:t>
      </w:r>
      <w:r w:rsidR="007118C2" w:rsidRPr="008052A9">
        <w:t>along with</w:t>
      </w:r>
      <w:r w:rsidRPr="008052A9">
        <w:t xml:space="preserve"> </w:t>
      </w:r>
      <w:r w:rsidR="007118C2" w:rsidRPr="008052A9">
        <w:t>determining</w:t>
      </w:r>
      <w:r w:rsidRPr="008052A9">
        <w:t xml:space="preserve"> missing data after the fact (for example, by </w:t>
      </w:r>
      <w:r w:rsidR="007118C2" w:rsidRPr="008052A9">
        <w:t>detecting</w:t>
      </w:r>
      <w:r w:rsidRPr="008052A9">
        <w:t xml:space="preserve"> missing forms or re</w:t>
      </w:r>
      <w:r w:rsidR="007118C2" w:rsidRPr="008052A9">
        <w:t>-</w:t>
      </w:r>
      <w:r w:rsidRPr="008052A9">
        <w:t xml:space="preserve">contacting study </w:t>
      </w:r>
      <w:r w:rsidR="007118C2" w:rsidRPr="008052A9">
        <w:t>members</w:t>
      </w:r>
      <w:r w:rsidRPr="008052A9">
        <w:t xml:space="preserve">). </w:t>
      </w:r>
      <w:r w:rsidR="007118C2" w:rsidRPr="008052A9">
        <w:t>Though</w:t>
      </w:r>
      <w:r w:rsidRPr="008052A9">
        <w:t xml:space="preserve"> it is </w:t>
      </w:r>
      <w:r w:rsidR="007118C2" w:rsidRPr="008052A9">
        <w:t>commonly</w:t>
      </w:r>
      <w:r w:rsidRPr="008052A9">
        <w:t xml:space="preserve"> impossible to </w:t>
      </w:r>
      <w:r w:rsidR="007118C2" w:rsidRPr="008052A9">
        <w:t>avert</w:t>
      </w:r>
      <w:r w:rsidRPr="008052A9">
        <w:t xml:space="preserve"> missing data </w:t>
      </w:r>
      <w:r w:rsidR="007118C2" w:rsidRPr="008052A9">
        <w:t>in total</w:t>
      </w:r>
      <w:r w:rsidRPr="008052A9">
        <w:t xml:space="preserve"> and </w:t>
      </w:r>
      <w:r w:rsidR="007118C2" w:rsidRPr="008052A9">
        <w:t>hence</w:t>
      </w:r>
      <w:r w:rsidRPr="008052A9">
        <w:t xml:space="preserve"> statistical </w:t>
      </w:r>
      <w:r w:rsidR="007118C2" w:rsidRPr="008052A9">
        <w:t>methods</w:t>
      </w:r>
      <w:r w:rsidRPr="008052A9">
        <w:t xml:space="preserve"> for </w:t>
      </w:r>
      <w:r w:rsidR="007118C2" w:rsidRPr="008052A9">
        <w:t>managing</w:t>
      </w:r>
      <w:r w:rsidRPr="008052A9">
        <w:t xml:space="preserve"> missing data are </w:t>
      </w:r>
      <w:r w:rsidR="007118C2" w:rsidRPr="008052A9">
        <w:t>required</w:t>
      </w:r>
      <w:r w:rsidRPr="008052A9">
        <w:t xml:space="preserve">. </w:t>
      </w:r>
      <w:r w:rsidR="007118C2" w:rsidRPr="008052A9">
        <w:t>Since</w:t>
      </w:r>
      <w:r w:rsidRPr="008052A9">
        <w:t xml:space="preserve"> missing data are </w:t>
      </w:r>
      <w:r w:rsidR="005E26D9" w:rsidRPr="008052A9">
        <w:t>exceptionally</w:t>
      </w:r>
      <w:r w:rsidRPr="008052A9">
        <w:t xml:space="preserve"> complex, statisticians cannot </w:t>
      </w:r>
      <w:r w:rsidR="005E26D9" w:rsidRPr="008052A9">
        <w:t>create</w:t>
      </w:r>
      <w:r w:rsidRPr="008052A9">
        <w:t xml:space="preserve"> a universal set of </w:t>
      </w:r>
      <w:r w:rsidR="005E26D9" w:rsidRPr="008052A9">
        <w:t>rules</w:t>
      </w:r>
      <w:r w:rsidRPr="008052A9">
        <w:t xml:space="preserve"> that </w:t>
      </w:r>
      <w:r w:rsidR="005E26D9" w:rsidRPr="008052A9">
        <w:t>functions</w:t>
      </w:r>
      <w:r w:rsidRPr="008052A9">
        <w:t xml:space="preserve"> for all cases. Rather, they run </w:t>
      </w:r>
      <w:r w:rsidR="00002AF0" w:rsidRPr="008052A9">
        <w:t>emulation</w:t>
      </w:r>
      <w:r w:rsidRPr="008052A9">
        <w:t xml:space="preserve"> to </w:t>
      </w:r>
      <w:r w:rsidR="005E26D9" w:rsidRPr="008052A9">
        <w:t>expect</w:t>
      </w:r>
      <w:r w:rsidRPr="008052A9">
        <w:t xml:space="preserve"> the </w:t>
      </w:r>
      <w:r w:rsidR="005E26D9" w:rsidRPr="008052A9">
        <w:t>finest</w:t>
      </w:r>
      <w:r w:rsidRPr="008052A9">
        <w:t xml:space="preserve"> </w:t>
      </w:r>
      <w:r w:rsidR="005E26D9" w:rsidRPr="008052A9">
        <w:t>method</w:t>
      </w:r>
      <w:r w:rsidR="00002AF0" w:rsidRPr="008052A9">
        <w:fldChar w:fldCharType="begin" w:fldLock="1"/>
      </w:r>
      <w:r w:rsidR="00002AF0" w:rsidRPr="008052A9">
        <w:instrText>ADDIN CSL_CITATION {"citationItems":[{"id":"ITEM-1","itemData":{"DOI":"10.1016/j.pmrj.2015.07.011","ISSN":"19341482","author":[{"dropping-particle":"","family":"Sainani","given":"Kristin L.","non-dropping-particle":"","parse-names":false,"suffix":""}],"container-title":"PM and R","id":"ITEM-1","issue":"9","issued":{"date-parts":[["2015"]]},"page":"990-994","publisher":"American Academy of Physical Medicine and Rehabilitation","title":"Dealing With Missing Data","type":"article-journal","volume":"7"},"uris":["http://www.mendeley.com/documents/?uuid=6261a174-ea96-4e22-947b-15fc48454dfd"]}],"mendeley":{"formattedCitation":"[7]","plainTextFormattedCitation":"[7]","previouslyFormattedCitation":"[7]"},"properties":{"noteIndex":0},"schema":"https://github.com/citation-style-language/schema/raw/master/csl-citation.json"}</w:instrText>
      </w:r>
      <w:r w:rsidR="00002AF0" w:rsidRPr="008052A9">
        <w:fldChar w:fldCharType="separate"/>
      </w:r>
      <w:r w:rsidR="00002AF0" w:rsidRPr="008052A9">
        <w:rPr>
          <w:noProof/>
        </w:rPr>
        <w:t>[7]</w:t>
      </w:r>
      <w:r w:rsidR="00002AF0" w:rsidRPr="008052A9">
        <w:fldChar w:fldCharType="end"/>
      </w:r>
      <w:r w:rsidR="005E26D9" w:rsidRPr="008052A9">
        <w:t>.</w:t>
      </w:r>
      <w:r w:rsidR="00200DB5" w:rsidRPr="008052A9">
        <w:t xml:space="preserve"> </w:t>
      </w:r>
      <w:r w:rsidR="00B84300" w:rsidRPr="008052A9">
        <w:t xml:space="preserve">The approaches should be </w:t>
      </w:r>
      <w:r w:rsidR="00E031E1" w:rsidRPr="008052A9">
        <w:t>bespoke</w:t>
      </w:r>
      <w:r w:rsidR="00B84300" w:rsidRPr="008052A9">
        <w:t xml:space="preserve"> to the reasons for </w:t>
      </w:r>
      <w:r w:rsidR="00E031E1" w:rsidRPr="008052A9">
        <w:t xml:space="preserve">Missingness </w:t>
      </w:r>
      <w:r w:rsidR="00B84300" w:rsidRPr="008052A9">
        <w:t xml:space="preserve">and the </w:t>
      </w:r>
      <w:r w:rsidR="00E031E1" w:rsidRPr="008052A9">
        <w:t>percentage</w:t>
      </w:r>
      <w:r w:rsidR="00B84300" w:rsidRPr="008052A9">
        <w:t xml:space="preserve"> of missing data. </w:t>
      </w:r>
      <w:r w:rsidR="00200DB5" w:rsidRPr="008052A9">
        <w:t>O</w:t>
      </w:r>
      <w:r w:rsidR="00E031E1" w:rsidRPr="008052A9">
        <w:t>verall</w:t>
      </w:r>
      <w:r w:rsidR="00B84300" w:rsidRPr="008052A9">
        <w:t xml:space="preserve">, a method is </w:t>
      </w:r>
      <w:r w:rsidR="00200DB5" w:rsidRPr="008052A9">
        <w:t>s</w:t>
      </w:r>
      <w:r w:rsidR="00E031E1" w:rsidRPr="008052A9">
        <w:t>elected</w:t>
      </w:r>
      <w:r w:rsidR="00B84300" w:rsidRPr="008052A9">
        <w:t xml:space="preserve"> for its</w:t>
      </w:r>
      <w:r w:rsidR="00E031E1" w:rsidRPr="008052A9">
        <w:t xml:space="preserve"> ease</w:t>
      </w:r>
      <w:r w:rsidR="00B84300" w:rsidRPr="008052A9">
        <w:t xml:space="preserve"> and its </w:t>
      </w:r>
      <w:r w:rsidR="00E031E1" w:rsidRPr="008052A9">
        <w:t>capability</w:t>
      </w:r>
      <w:r w:rsidR="00B84300" w:rsidRPr="008052A9">
        <w:t xml:space="preserve"> to </w:t>
      </w:r>
      <w:r w:rsidR="00E031E1" w:rsidRPr="008052A9">
        <w:t>present</w:t>
      </w:r>
      <w:r w:rsidR="00B84300" w:rsidRPr="008052A9">
        <w:t xml:space="preserve"> as </w:t>
      </w:r>
      <w:r w:rsidR="00E031E1" w:rsidRPr="008052A9">
        <w:t>tiny</w:t>
      </w:r>
      <w:r w:rsidR="00B84300" w:rsidRPr="008052A9">
        <w:t xml:space="preserve"> bias as </w:t>
      </w:r>
      <w:r w:rsidR="00E031E1" w:rsidRPr="008052A9">
        <w:t>potential</w:t>
      </w:r>
      <w:r w:rsidR="00FC6791" w:rsidRPr="008052A9">
        <w:t xml:space="preserve"> </w:t>
      </w:r>
      <w:r w:rsidR="00B84300" w:rsidRPr="008052A9">
        <w:t>in the dataset</w:t>
      </w:r>
      <w:r w:rsidR="00FC6791" w:rsidRPr="008052A9">
        <w:fldChar w:fldCharType="begin" w:fldLock="1"/>
      </w:r>
      <w:r w:rsidR="007C3E79" w:rsidRPr="008052A9">
        <w:instrText>ADDIN CSL_CITATION {"citationItems":[{"id":"ITEM-1","itemData":{"DOI":"10.1007/978-3-319-43742-2_13","ISBN":"9783319437422","author":[{"dropping-particle":"","family":"Salgado","given":"Cátia M.","non-dropping-particle":"","parse-names":false,"suffix":""},{"dropping-particle":"","family":"Azevedo","given":"Carlos","non-dropping-particle":"","parse-names":false,"suffix":""},{"dropping-particle":"","family":"Proença","given":"Hugo","non-dropping-particle":"","parse-names":false,"suffix":""},{"dropping-particle":"","family":"Vieira","given":"Susana M.","non-dropping-particle":"","parse-names":false,"suffix":""}],"container-title":"Secondary Analysis of Electronic Health Records","id":"ITEM-1","issued":{"date-parts":[["2016"]]},"page":"143-162","title":"Missing data","type":"article"},"uris":["http://www.mendeley.com/documents/?uuid=f873d147-010b-4d37-9da6-aa2660ed0688"]}],"mendeley":{"formattedCitation":"[2]","plainTextFormattedCitation":"[2]","previouslyFormattedCitation":"[2]"},"properties":{"noteIndex":0},"schema":"https://github.com/citation-style-language/schema/raw/master/csl-citation.json"}</w:instrText>
      </w:r>
      <w:r w:rsidR="00FC6791" w:rsidRPr="008052A9">
        <w:fldChar w:fldCharType="separate"/>
      </w:r>
      <w:r w:rsidR="00FC6791" w:rsidRPr="008052A9">
        <w:rPr>
          <w:noProof/>
        </w:rPr>
        <w:t>[2]</w:t>
      </w:r>
      <w:r w:rsidR="00FC6791" w:rsidRPr="008052A9">
        <w:fldChar w:fldCharType="end"/>
      </w:r>
      <w:r w:rsidR="00B84300" w:rsidRPr="008052A9">
        <w:t>.</w:t>
      </w:r>
      <w:r w:rsidR="00831A22" w:rsidRPr="008052A9">
        <w:t xml:space="preserve"> </w:t>
      </w:r>
      <w:r w:rsidR="00D80540" w:rsidRPr="008052A9">
        <w:t xml:space="preserve">The modest approach to </w:t>
      </w:r>
      <w:r w:rsidR="00F80FF9" w:rsidRPr="008052A9">
        <w:t>handle</w:t>
      </w:r>
      <w:r w:rsidR="00D80540" w:rsidRPr="008052A9">
        <w:t xml:space="preserve"> missing data is to </w:t>
      </w:r>
      <w:r w:rsidR="00B84300" w:rsidRPr="008052A9">
        <w:t>remove</w:t>
      </w:r>
      <w:r w:rsidR="00F80FF9" w:rsidRPr="008052A9">
        <w:t xml:space="preserve"> instances </w:t>
      </w:r>
      <w:r w:rsidR="00D80540" w:rsidRPr="008052A9">
        <w:t xml:space="preserve">that </w:t>
      </w:r>
      <w:r w:rsidR="00F80FF9" w:rsidRPr="008052A9">
        <w:t>involve</w:t>
      </w:r>
      <w:r w:rsidR="00D80540" w:rsidRPr="008052A9">
        <w:t xml:space="preserve"> missing values. In </w:t>
      </w:r>
      <w:r w:rsidR="00F80FF9" w:rsidRPr="008052A9">
        <w:t>common</w:t>
      </w:r>
      <w:r w:rsidR="00D80540" w:rsidRPr="008052A9">
        <w:t xml:space="preserve">, case deletion methods </w:t>
      </w:r>
      <w:r w:rsidR="00F80FF9" w:rsidRPr="008052A9">
        <w:t>drive</w:t>
      </w:r>
      <w:r w:rsidR="00D80540" w:rsidRPr="008052A9">
        <w:t xml:space="preserve"> to valid </w:t>
      </w:r>
      <w:r w:rsidR="00F80FF9" w:rsidRPr="008052A9">
        <w:t xml:space="preserve">conclusions </w:t>
      </w:r>
      <w:r w:rsidR="00D80540" w:rsidRPr="008052A9">
        <w:t>only for MCAR</w:t>
      </w:r>
      <w:r w:rsidR="00F80FF9" w:rsidRPr="008052A9">
        <w:fldChar w:fldCharType="begin" w:fldLock="1"/>
      </w:r>
      <w:r w:rsidR="008F254E" w:rsidRPr="008052A9">
        <w:instrText>ADDIN CSL_CITATION {"citationItems":[{"id":"ITEM-1","itemData":{"DOI":"10.1177/096228029900800102","ISSN":"0962-2802","PMID":"10347857","abstract":"In recent years, multiple imputation has emerged as a convenient and flexible paradigm for analysing data with missing values. Essential features of multiple imputation are reviewed, with answers to frequently asked questions about using the method in practice.","author":[{"dropping-particle":"","family":"Schafer","given":"Joseph L","non-dropping-particle":"","parse-names":false,"suffix":""}],"container-title":"Statistical Methods in Medical Research","id":"ITEM-1","issue":"1","issued":{"date-parts":[["1999"]]},"page":"3-15","title":"Multiple imputation: a primer","type":"article-journal","volume":"8"},"uris":["http://www.mendeley.com/documents/?uuid=d5b7516a-ee93-47d7-ab9c-b0fae8e4c8b6"]}],"mendeley":{"formattedCitation":"[8]","plainTextFormattedCitation":"[8]","previouslyFormattedCitation":"[8]"},"properties":{"noteIndex":0},"schema":"https://github.com/citation-style-language/schema/raw/master/csl-citation.json"}</w:instrText>
      </w:r>
      <w:r w:rsidR="00F80FF9" w:rsidRPr="008052A9">
        <w:fldChar w:fldCharType="separate"/>
      </w:r>
      <w:r w:rsidR="00F80FF9" w:rsidRPr="008052A9">
        <w:rPr>
          <w:noProof/>
        </w:rPr>
        <w:t>[8]</w:t>
      </w:r>
      <w:r w:rsidR="00F80FF9" w:rsidRPr="008052A9">
        <w:fldChar w:fldCharType="end"/>
      </w:r>
      <w:r w:rsidR="00831A22" w:rsidRPr="008052A9">
        <w:t>. Imputation is the other alternative approach for handling missing data and overcome the disadvantages of deletion approach</w:t>
      </w:r>
      <w:r w:rsidR="00D80540" w:rsidRPr="008052A9">
        <w:t>.</w:t>
      </w:r>
    </w:p>
    <w:p w:rsidR="006E71AD" w:rsidRPr="008052A9" w:rsidRDefault="00831A22" w:rsidP="008052A9">
      <w:pPr>
        <w:spacing w:after="0" w:line="240" w:lineRule="auto"/>
        <w:ind w:firstLine="357"/>
        <w:jc w:val="both"/>
        <w:rPr>
          <w:rFonts w:ascii="Times New Roman" w:eastAsia="MS Mincho" w:hAnsi="Times New Roman" w:cs="Times New Roman"/>
          <w:sz w:val="20"/>
          <w:szCs w:val="24"/>
          <w:lang w:eastAsia="ja-JP"/>
        </w:rPr>
      </w:pPr>
      <w:r w:rsidRPr="008052A9">
        <w:rPr>
          <w:rFonts w:ascii="Times New Roman" w:eastAsia="MS Mincho" w:hAnsi="Times New Roman" w:cs="Times New Roman"/>
          <w:sz w:val="20"/>
          <w:szCs w:val="24"/>
          <w:lang w:eastAsia="ja-JP"/>
        </w:rPr>
        <w:t>As the proposed algorithm leans on Bayesian ridge regression, so it’s a regre</w:t>
      </w:r>
      <w:r w:rsidR="006E71AD" w:rsidRPr="008052A9">
        <w:rPr>
          <w:rFonts w:ascii="Times New Roman" w:eastAsia="MS Mincho" w:hAnsi="Times New Roman" w:cs="Times New Roman"/>
          <w:sz w:val="20"/>
          <w:szCs w:val="24"/>
          <w:lang w:eastAsia="ja-JP"/>
        </w:rPr>
        <w:t>ssion model plus a regularization parameter for the coefficients. The model satisfies the following:</w:t>
      </w:r>
    </w:p>
    <w:p w:rsidR="006E71AD" w:rsidRPr="0024320F" w:rsidRDefault="006E71AD" w:rsidP="0074186E">
      <w:pPr>
        <w:autoSpaceDE w:val="0"/>
        <w:autoSpaceDN w:val="0"/>
        <w:adjustRightInd w:val="0"/>
        <w:spacing w:before="240" w:after="240" w:line="360" w:lineRule="auto"/>
        <w:ind w:left="454"/>
        <w:jc w:val="center"/>
        <w:rPr>
          <w:rFonts w:ascii="Times New Roman" w:eastAsia="MS Mincho" w:hAnsi="Times New Roman" w:cs="Times New Roman"/>
          <w:szCs w:val="24"/>
          <w:lang w:eastAsia="ja-JP"/>
        </w:rPr>
      </w:pPr>
      <m:oMath>
        <m:r>
          <w:rPr>
            <w:rStyle w:val="mo"/>
            <w:rFonts w:ascii="Cambria Math" w:hAnsi="Cambria Math" w:cstheme="majorBidi"/>
            <w:color w:val="242729"/>
            <w:sz w:val="20"/>
            <w:szCs w:val="20"/>
            <w:bdr w:val="none" w:sz="0" w:space="0" w:color="auto" w:frame="1"/>
            <w:shd w:val="clear" w:color="auto" w:fill="FFFFFF"/>
          </w:rPr>
          <m:t>y∼</m:t>
        </m:r>
        <m:r>
          <w:rPr>
            <w:rStyle w:val="mi"/>
            <w:rFonts w:ascii="Cambria Math" w:hAnsi="Cambria Math" w:cstheme="majorBidi"/>
            <w:color w:val="242729"/>
            <w:sz w:val="20"/>
            <w:szCs w:val="20"/>
            <w:bdr w:val="none" w:sz="0" w:space="0" w:color="auto" w:frame="1"/>
            <w:shd w:val="clear" w:color="auto" w:fill="FFFFFF"/>
          </w:rPr>
          <m:t>Ν</m:t>
        </m:r>
        <m:d>
          <m:dPr>
            <m:ctrlPr>
              <w:rPr>
                <w:rStyle w:val="mo"/>
                <w:rFonts w:ascii="Cambria Math" w:hAnsi="Cambria Math" w:cstheme="majorBidi"/>
                <w:i/>
                <w:iCs/>
                <w:color w:val="242729"/>
                <w:sz w:val="20"/>
                <w:szCs w:val="20"/>
                <w:bdr w:val="none" w:sz="0" w:space="0" w:color="auto" w:frame="1"/>
                <w:shd w:val="clear" w:color="auto" w:fill="FFFFFF"/>
              </w:rPr>
            </m:ctrlPr>
          </m:dPr>
          <m:e>
            <m:r>
              <w:rPr>
                <w:rStyle w:val="mi"/>
                <w:rFonts w:ascii="Cambria Math" w:hAnsi="Cambria Math" w:cstheme="majorBidi"/>
                <w:color w:val="242729"/>
                <w:sz w:val="20"/>
                <w:szCs w:val="20"/>
                <w:bdr w:val="none" w:sz="0" w:space="0" w:color="auto" w:frame="1"/>
                <w:shd w:val="clear" w:color="auto" w:fill="FFFFFF"/>
              </w:rPr>
              <m:t>μ</m:t>
            </m:r>
            <m:r>
              <w:rPr>
                <w:rStyle w:val="mo"/>
                <w:rFonts w:ascii="Cambria Math" w:hAnsi="Cambria Math" w:cstheme="majorBidi"/>
                <w:color w:val="242729"/>
                <w:sz w:val="20"/>
                <w:szCs w:val="20"/>
                <w:bdr w:val="none" w:sz="0" w:space="0" w:color="auto" w:frame="1"/>
                <w:shd w:val="clear" w:color="auto" w:fill="FFFFFF"/>
              </w:rPr>
              <m:t>,</m:t>
            </m:r>
            <m:sSup>
              <m:sSupPr>
                <m:ctrlPr>
                  <w:rPr>
                    <w:rStyle w:val="mi"/>
                    <w:rFonts w:ascii="Cambria Math" w:hAnsi="Cambria Math" w:cstheme="majorBidi"/>
                    <w:i/>
                    <w:iCs/>
                    <w:color w:val="242729"/>
                    <w:sz w:val="20"/>
                    <w:szCs w:val="20"/>
                    <w:bdr w:val="none" w:sz="0" w:space="0" w:color="auto" w:frame="1"/>
                    <w:shd w:val="clear" w:color="auto" w:fill="FFFFFF"/>
                  </w:rPr>
                </m:ctrlPr>
              </m:sSupPr>
              <m:e>
                <m:r>
                  <w:rPr>
                    <w:rStyle w:val="mi"/>
                    <w:rFonts w:ascii="Cambria Math" w:hAnsi="Cambria Math" w:cstheme="majorBidi"/>
                    <w:color w:val="242729"/>
                    <w:sz w:val="20"/>
                    <w:szCs w:val="20"/>
                    <w:bdr w:val="none" w:sz="0" w:space="0" w:color="auto" w:frame="1"/>
                    <w:shd w:val="clear" w:color="auto" w:fill="FFFFFF"/>
                  </w:rPr>
                  <m:t>α</m:t>
                </m:r>
              </m:e>
              <m:sup>
                <m:r>
                  <w:rPr>
                    <w:rStyle w:val="mi"/>
                    <w:rFonts w:ascii="Cambria Math" w:hAnsi="Cambria Math" w:cstheme="majorBidi"/>
                    <w:color w:val="242729"/>
                    <w:sz w:val="20"/>
                    <w:szCs w:val="20"/>
                    <w:bdr w:val="none" w:sz="0" w:space="0" w:color="auto" w:frame="1"/>
                    <w:shd w:val="clear" w:color="auto" w:fill="FFFFFF"/>
                  </w:rPr>
                  <m:t>-1</m:t>
                </m:r>
              </m:sup>
            </m:sSup>
          </m:e>
        </m:d>
      </m:oMath>
      <w:r w:rsidRPr="00056C9E">
        <w:rPr>
          <w:rStyle w:val="mo"/>
          <w:rFonts w:asciiTheme="majorBidi" w:eastAsiaTheme="minorEastAsia" w:hAnsiTheme="majorBidi" w:cstheme="majorBidi"/>
          <w:iCs/>
          <w:color w:val="242729"/>
          <w:sz w:val="20"/>
          <w:szCs w:val="20"/>
          <w:bdr w:val="none" w:sz="0" w:space="0" w:color="auto" w:frame="1"/>
          <w:shd w:val="clear" w:color="auto" w:fill="FFFFFF"/>
        </w:rPr>
        <w:t xml:space="preserve"> </w:t>
      </w:r>
      <w:r w:rsidR="0074186E">
        <w:rPr>
          <w:rFonts w:ascii="Times New Roman" w:eastAsia="MS Mincho" w:hAnsi="Times New Roman" w:cs="Times New Roman"/>
          <w:szCs w:val="24"/>
          <w:lang w:eastAsia="ja-JP"/>
        </w:rPr>
        <w:tab/>
      </w:r>
      <w:r w:rsidRPr="0024320F">
        <w:rPr>
          <w:rFonts w:ascii="Times New Roman" w:eastAsia="MS Mincho" w:hAnsi="Times New Roman" w:cs="Times New Roman"/>
          <w:szCs w:val="24"/>
          <w:lang w:eastAsia="ja-JP"/>
        </w:rPr>
        <w:t>(1)</w:t>
      </w:r>
    </w:p>
    <w:p w:rsidR="006E71AD" w:rsidRPr="00056C9E" w:rsidRDefault="006E71AD" w:rsidP="006E71AD">
      <w:pPr>
        <w:autoSpaceDE w:val="0"/>
        <w:autoSpaceDN w:val="0"/>
        <w:adjustRightInd w:val="0"/>
        <w:spacing w:after="0" w:line="360" w:lineRule="auto"/>
        <w:ind w:left="360" w:firstLine="360"/>
        <w:jc w:val="both"/>
        <w:rPr>
          <w:rFonts w:asciiTheme="majorBidi" w:hAnsiTheme="majorBidi" w:cstheme="majorBidi"/>
          <w:sz w:val="20"/>
          <w:szCs w:val="20"/>
        </w:rPr>
      </w:pPr>
      <w:r w:rsidRPr="00056C9E">
        <w:rPr>
          <w:rFonts w:asciiTheme="majorBidi" w:hAnsiTheme="majorBidi" w:cstheme="majorBidi"/>
          <w:sz w:val="20"/>
          <w:szCs w:val="20"/>
        </w:rPr>
        <w:t>Where:</w:t>
      </w:r>
    </w:p>
    <w:p w:rsidR="006E71AD" w:rsidRPr="00056C9E" w:rsidRDefault="006E71AD" w:rsidP="00EF436D">
      <w:pPr>
        <w:autoSpaceDE w:val="0"/>
        <w:autoSpaceDN w:val="0"/>
        <w:adjustRightInd w:val="0"/>
        <w:spacing w:before="240" w:after="240" w:line="360" w:lineRule="auto"/>
        <w:ind w:left="454"/>
        <w:jc w:val="center"/>
        <w:rPr>
          <w:rStyle w:val="mi"/>
          <w:rFonts w:asciiTheme="majorBidi" w:eastAsiaTheme="minorEastAsia" w:hAnsiTheme="majorBidi" w:cstheme="majorBidi"/>
          <w:i/>
          <w:iCs/>
          <w:color w:val="242729"/>
          <w:sz w:val="20"/>
          <w:szCs w:val="20"/>
          <w:bdr w:val="none" w:sz="0" w:space="0" w:color="auto" w:frame="1"/>
          <w:shd w:val="clear" w:color="auto" w:fill="FFFFFF"/>
        </w:rPr>
      </w:pPr>
      <m:oMathPara>
        <m:oMathParaPr>
          <m:jc m:val="center"/>
        </m:oMathParaPr>
        <m:oMath>
          <m:r>
            <w:rPr>
              <w:rStyle w:val="mi"/>
              <w:rFonts w:ascii="Cambria Math" w:hAnsi="Cambria Math" w:cstheme="majorBidi"/>
              <w:color w:val="242729"/>
              <w:sz w:val="20"/>
              <w:szCs w:val="20"/>
              <w:bdr w:val="none" w:sz="0" w:space="0" w:color="auto" w:frame="1"/>
              <w:shd w:val="clear" w:color="auto" w:fill="FFFFFF"/>
            </w:rPr>
            <m:t>μ</m:t>
          </m:r>
          <m:r>
            <w:rPr>
              <w:rStyle w:val="mo"/>
              <w:rFonts w:ascii="Cambria Math" w:hAnsi="Cambria Math" w:cstheme="majorBidi"/>
              <w:color w:val="242729"/>
              <w:sz w:val="20"/>
              <w:szCs w:val="20"/>
              <w:bdr w:val="none" w:sz="0" w:space="0" w:color="auto" w:frame="1"/>
              <w:shd w:val="clear" w:color="auto" w:fill="FFFFFF"/>
            </w:rPr>
            <m:t>=β</m:t>
          </m:r>
          <m:r>
            <w:rPr>
              <w:rStyle w:val="mi"/>
              <w:rFonts w:ascii="Cambria Math" w:hAnsi="Cambria Math" w:cstheme="majorBidi"/>
              <w:color w:val="242729"/>
              <w:sz w:val="20"/>
              <w:szCs w:val="20"/>
              <w:bdr w:val="none" w:sz="0" w:space="0" w:color="auto" w:frame="1"/>
              <w:shd w:val="clear" w:color="auto" w:fill="FFFFFF"/>
            </w:rPr>
            <m:t xml:space="preserve">X= </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β</m:t>
              </m:r>
            </m:e>
            <m:sub>
              <m:r>
                <w:rPr>
                  <w:rStyle w:val="mo"/>
                  <w:rFonts w:ascii="Cambria Math" w:hAnsi="Cambria Math" w:cstheme="majorBidi"/>
                  <w:color w:val="242729"/>
                  <w:sz w:val="20"/>
                  <w:szCs w:val="20"/>
                  <w:bdr w:val="none" w:sz="0" w:space="0" w:color="auto" w:frame="1"/>
                  <w:shd w:val="clear" w:color="auto" w:fill="FFFFFF"/>
                </w:rPr>
                <m:t>o</m:t>
              </m:r>
            </m:sub>
          </m:sSub>
          <m:r>
            <w:rPr>
              <w:rStyle w:val="mi"/>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β</m:t>
              </m:r>
            </m:e>
            <m:sub>
              <m:r>
                <w:rPr>
                  <w:rStyle w:val="mo"/>
                  <w:rFonts w:ascii="Cambria Math" w:hAnsi="Cambria Math" w:cstheme="majorBidi"/>
                  <w:color w:val="242729"/>
                  <w:sz w:val="20"/>
                  <w:szCs w:val="20"/>
                  <w:bdr w:val="none" w:sz="0" w:space="0" w:color="auto" w:frame="1"/>
                  <w:shd w:val="clear" w:color="auto" w:fill="FFFFFF"/>
                </w:rPr>
                <m:t>1</m:t>
              </m:r>
            </m:sub>
          </m:sSub>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x</m:t>
              </m:r>
            </m:e>
            <m:sub>
              <m:r>
                <w:rPr>
                  <w:rStyle w:val="mo"/>
                  <w:rFonts w:ascii="Cambria Math" w:hAnsi="Cambria Math" w:cstheme="majorBidi"/>
                  <w:color w:val="242729"/>
                  <w:sz w:val="20"/>
                  <w:szCs w:val="20"/>
                  <w:bdr w:val="none" w:sz="0" w:space="0" w:color="auto" w:frame="1"/>
                  <w:shd w:val="clear" w:color="auto" w:fill="FFFFFF"/>
                </w:rPr>
                <m:t>1</m:t>
              </m:r>
            </m:sub>
          </m:sSub>
          <m:r>
            <w:rPr>
              <w:rStyle w:val="mi"/>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β</m:t>
              </m:r>
            </m:e>
            <m:sub>
              <m:r>
                <w:rPr>
                  <w:rStyle w:val="mo"/>
                  <w:rFonts w:ascii="Cambria Math" w:hAnsi="Cambria Math" w:cstheme="majorBidi"/>
                  <w:color w:val="242729"/>
                  <w:sz w:val="20"/>
                  <w:szCs w:val="20"/>
                  <w:bdr w:val="none" w:sz="0" w:space="0" w:color="auto" w:frame="1"/>
                  <w:shd w:val="clear" w:color="auto" w:fill="FFFFFF"/>
                </w:rPr>
                <m:t>2</m:t>
              </m:r>
            </m:sub>
          </m:sSub>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x</m:t>
              </m:r>
            </m:e>
            <m:sub>
              <m:r>
                <w:rPr>
                  <w:rStyle w:val="mo"/>
                  <w:rFonts w:ascii="Cambria Math" w:hAnsi="Cambria Math" w:cstheme="majorBidi"/>
                  <w:color w:val="242729"/>
                  <w:sz w:val="20"/>
                  <w:szCs w:val="20"/>
                  <w:bdr w:val="none" w:sz="0" w:space="0" w:color="auto" w:frame="1"/>
                  <w:shd w:val="clear" w:color="auto" w:fill="FFFFFF"/>
                </w:rPr>
                <m:t>2</m:t>
              </m:r>
            </m:sub>
          </m:sSub>
          <m:r>
            <w:rPr>
              <w:rStyle w:val="mi"/>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β</m:t>
              </m:r>
            </m:e>
            <m:sub>
              <m:r>
                <w:rPr>
                  <w:rStyle w:val="mo"/>
                  <w:rFonts w:ascii="Cambria Math" w:hAnsi="Cambria Math" w:cstheme="majorBidi"/>
                  <w:color w:val="242729"/>
                  <w:sz w:val="20"/>
                  <w:szCs w:val="20"/>
                  <w:bdr w:val="none" w:sz="0" w:space="0" w:color="auto" w:frame="1"/>
                  <w:shd w:val="clear" w:color="auto" w:fill="FFFFFF"/>
                </w:rPr>
                <m:t>p</m:t>
              </m:r>
            </m:sub>
          </m:sSub>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o"/>
                  <w:rFonts w:ascii="Cambria Math" w:hAnsi="Cambria Math" w:cstheme="majorBidi"/>
                  <w:color w:val="242729"/>
                  <w:sz w:val="20"/>
                  <w:szCs w:val="20"/>
                  <w:bdr w:val="none" w:sz="0" w:space="0" w:color="auto" w:frame="1"/>
                  <w:shd w:val="clear" w:color="auto" w:fill="FFFFFF"/>
                </w:rPr>
                <m:t>x</m:t>
              </m:r>
            </m:e>
            <m:sub>
              <m:r>
                <w:rPr>
                  <w:rStyle w:val="mo"/>
                  <w:rFonts w:ascii="Cambria Math" w:hAnsi="Cambria Math" w:cstheme="majorBidi"/>
                  <w:color w:val="242729"/>
                  <w:sz w:val="20"/>
                  <w:szCs w:val="20"/>
                  <w:bdr w:val="none" w:sz="0" w:space="0" w:color="auto" w:frame="1"/>
                  <w:shd w:val="clear" w:color="auto" w:fill="FFFFFF"/>
                </w:rPr>
                <m:t>p</m:t>
              </m:r>
            </m:sub>
          </m:sSub>
        </m:oMath>
      </m:oMathPara>
    </w:p>
    <w:p w:rsidR="006E71AD" w:rsidRPr="00056C9E" w:rsidRDefault="006E71AD" w:rsidP="00EF436D">
      <w:pPr>
        <w:autoSpaceDE w:val="0"/>
        <w:autoSpaceDN w:val="0"/>
        <w:adjustRightInd w:val="0"/>
        <w:spacing w:before="240" w:after="240" w:line="360" w:lineRule="auto"/>
        <w:ind w:left="454" w:firstLine="360"/>
        <w:jc w:val="center"/>
        <w:rPr>
          <w:rStyle w:val="mo"/>
          <w:rFonts w:asciiTheme="majorBidi" w:eastAsiaTheme="minorEastAsia" w:hAnsiTheme="majorBidi" w:cstheme="majorBidi"/>
          <w:i/>
          <w:iCs/>
          <w:color w:val="242729"/>
          <w:sz w:val="20"/>
          <w:szCs w:val="20"/>
          <w:bdr w:val="none" w:sz="0" w:space="0" w:color="auto" w:frame="1"/>
          <w:shd w:val="clear" w:color="auto" w:fill="FFFFFF"/>
        </w:rPr>
      </w:pPr>
      <m:oMathPara>
        <m:oMathParaPr>
          <m:jc m:val="center"/>
        </m:oMathParaPr>
        <m:oMath>
          <m:r>
            <w:rPr>
              <w:rStyle w:val="mi"/>
              <w:rFonts w:ascii="Cambria Math" w:hAnsi="Cambria Math" w:cstheme="majorBidi"/>
              <w:color w:val="242729"/>
              <w:sz w:val="20"/>
              <w:szCs w:val="20"/>
              <w:bdr w:val="none" w:sz="0" w:space="0" w:color="auto" w:frame="1"/>
              <w:shd w:val="clear" w:color="auto" w:fill="FFFFFF"/>
            </w:rPr>
            <m:t>β</m:t>
          </m:r>
          <m:r>
            <w:rPr>
              <w:rStyle w:val="mo"/>
              <w:rFonts w:ascii="Cambria Math" w:hAnsi="Cambria Math" w:cstheme="majorBidi"/>
              <w:color w:val="242729"/>
              <w:sz w:val="20"/>
              <w:szCs w:val="20"/>
              <w:bdr w:val="none" w:sz="0" w:space="0" w:color="auto" w:frame="1"/>
              <w:shd w:val="clear" w:color="auto" w:fill="FFFFFF"/>
            </w:rPr>
            <m:t>∼</m:t>
          </m:r>
          <m:r>
            <w:rPr>
              <w:rStyle w:val="mi"/>
              <w:rFonts w:ascii="Cambria Math" w:hAnsi="Cambria Math" w:cstheme="majorBidi"/>
              <w:color w:val="242729"/>
              <w:sz w:val="20"/>
              <w:szCs w:val="20"/>
              <w:bdr w:val="none" w:sz="0" w:space="0" w:color="auto" w:frame="1"/>
              <w:shd w:val="clear" w:color="auto" w:fill="FFFFFF"/>
            </w:rPr>
            <m:t>N</m:t>
          </m:r>
          <m:d>
            <m:dPr>
              <m:ctrlPr>
                <w:rPr>
                  <w:rStyle w:val="mo"/>
                  <w:rFonts w:ascii="Cambria Math" w:hAnsi="Cambria Math" w:cstheme="majorBidi"/>
                  <w:i/>
                  <w:iCs/>
                  <w:color w:val="242729"/>
                  <w:sz w:val="20"/>
                  <w:szCs w:val="20"/>
                  <w:bdr w:val="none" w:sz="0" w:space="0" w:color="auto" w:frame="1"/>
                  <w:shd w:val="clear" w:color="auto" w:fill="FFFFFF"/>
                </w:rPr>
              </m:ctrlPr>
            </m:dPr>
            <m:e>
              <m:r>
                <w:rPr>
                  <w:rStyle w:val="mn"/>
                  <w:rFonts w:ascii="Cambria Math" w:hAnsi="Cambria Math" w:cstheme="majorBidi"/>
                  <w:color w:val="242729"/>
                  <w:sz w:val="20"/>
                  <w:szCs w:val="20"/>
                  <w:bdr w:val="none" w:sz="0" w:space="0" w:color="auto" w:frame="1"/>
                  <w:shd w:val="clear" w:color="auto" w:fill="FFFFFF"/>
                </w:rPr>
                <m:t>0</m:t>
              </m:r>
              <m:r>
                <w:rPr>
                  <w:rStyle w:val="mo"/>
                  <w:rFonts w:ascii="Cambria Math" w:hAnsi="Cambria Math" w:cstheme="majorBidi"/>
                  <w:color w:val="242729"/>
                  <w:sz w:val="20"/>
                  <w:szCs w:val="20"/>
                  <w:bdr w:val="none" w:sz="0" w:space="0" w:color="auto" w:frame="1"/>
                  <w:shd w:val="clear" w:color="auto" w:fill="FFFFFF"/>
                </w:rPr>
                <m:t>,</m:t>
              </m:r>
              <m:sSup>
                <m:sSupPr>
                  <m:ctrlPr>
                    <w:rPr>
                      <w:rStyle w:val="mi"/>
                      <w:rFonts w:ascii="Cambria Math" w:hAnsi="Cambria Math" w:cstheme="majorBidi"/>
                      <w:i/>
                      <w:iCs/>
                      <w:color w:val="242729"/>
                      <w:sz w:val="20"/>
                      <w:szCs w:val="20"/>
                      <w:bdr w:val="none" w:sz="0" w:space="0" w:color="auto" w:frame="1"/>
                      <w:shd w:val="clear" w:color="auto" w:fill="FFFFFF"/>
                    </w:rPr>
                  </m:ctrlPr>
                </m:sSupPr>
                <m:e>
                  <m:r>
                    <w:rPr>
                      <w:rStyle w:val="mi"/>
                      <w:rFonts w:ascii="Cambria Math" w:hAnsi="Cambria Math" w:cstheme="majorBidi"/>
                      <w:color w:val="242729"/>
                      <w:sz w:val="20"/>
                      <w:szCs w:val="20"/>
                      <w:bdr w:val="none" w:sz="0" w:space="0" w:color="auto" w:frame="1"/>
                      <w:shd w:val="clear" w:color="auto" w:fill="FFFFFF"/>
                    </w:rPr>
                    <m:t>λ</m:t>
                  </m:r>
                </m:e>
                <m:sup>
                  <m:r>
                    <w:rPr>
                      <w:rStyle w:val="mi"/>
                      <w:rFonts w:ascii="Cambria Math" w:hAnsi="Cambria Math" w:cstheme="majorBidi"/>
                      <w:color w:val="242729"/>
                      <w:sz w:val="20"/>
                      <w:szCs w:val="20"/>
                      <w:bdr w:val="none" w:sz="0" w:space="0" w:color="auto" w:frame="1"/>
                      <w:shd w:val="clear" w:color="auto" w:fill="FFFFFF"/>
                    </w:rPr>
                    <m:t>-1</m:t>
                  </m:r>
                </m:sup>
              </m:sSup>
              <m:r>
                <w:rPr>
                  <w:rStyle w:val="mi"/>
                  <w:rFonts w:ascii="Cambria Math" w:hAnsi="Cambria Math" w:cstheme="majorBidi"/>
                  <w:color w:val="242729"/>
                  <w:sz w:val="20"/>
                  <w:szCs w:val="20"/>
                  <w:bdr w:val="none" w:sz="0" w:space="0" w:color="auto" w:frame="1"/>
                  <w:shd w:val="clear" w:color="auto" w:fill="FFFFFF"/>
                </w:rPr>
                <m:t>Ip</m:t>
              </m:r>
            </m:e>
          </m:d>
        </m:oMath>
      </m:oMathPara>
    </w:p>
    <w:p w:rsidR="006E71AD" w:rsidRPr="00056C9E" w:rsidRDefault="006E71AD" w:rsidP="00EF436D">
      <w:pPr>
        <w:autoSpaceDE w:val="0"/>
        <w:autoSpaceDN w:val="0"/>
        <w:adjustRightInd w:val="0"/>
        <w:spacing w:before="240" w:after="240" w:line="360" w:lineRule="auto"/>
        <w:ind w:left="454" w:firstLine="360"/>
        <w:jc w:val="center"/>
        <w:rPr>
          <w:rStyle w:val="mi"/>
          <w:rFonts w:asciiTheme="majorBidi" w:eastAsiaTheme="minorEastAsia" w:hAnsiTheme="majorBidi" w:cstheme="majorBidi"/>
          <w:i/>
          <w:iCs/>
          <w:color w:val="242729"/>
          <w:sz w:val="20"/>
          <w:szCs w:val="20"/>
          <w:bdr w:val="none" w:sz="0" w:space="0" w:color="auto" w:frame="1"/>
          <w:shd w:val="clear" w:color="auto" w:fill="FFFFFF"/>
        </w:rPr>
      </w:pPr>
      <m:oMathPara>
        <m:oMathParaPr>
          <m:jc m:val="center"/>
        </m:oMathParaPr>
        <m:oMath>
          <m:r>
            <w:rPr>
              <w:rStyle w:val="mi"/>
              <w:rFonts w:ascii="Cambria Math" w:hAnsi="Cambria Math" w:cstheme="majorBidi"/>
              <w:color w:val="242729"/>
              <w:sz w:val="20"/>
              <w:szCs w:val="20"/>
              <w:bdr w:val="none" w:sz="0" w:space="0" w:color="auto" w:frame="1"/>
              <w:shd w:val="clear" w:color="auto" w:fill="FFFFFF"/>
            </w:rPr>
            <m:t>α</m:t>
          </m:r>
          <m:r>
            <w:rPr>
              <w:rStyle w:val="mo"/>
              <w:rFonts w:ascii="Cambria Math" w:hAnsi="Cambria Math" w:cstheme="majorBidi"/>
              <w:color w:val="242729"/>
              <w:sz w:val="20"/>
              <w:szCs w:val="20"/>
              <w:bdr w:val="none" w:sz="0" w:space="0" w:color="auto" w:frame="1"/>
              <w:shd w:val="clear" w:color="auto" w:fill="FFFFFF"/>
            </w:rPr>
            <m:t>∼</m:t>
          </m:r>
          <m:r>
            <m:rPr>
              <m:scr m:val="script"/>
            </m:rPr>
            <w:rPr>
              <w:rFonts w:ascii="Cambria Math" w:hAnsi="Cambria Math" w:cstheme="majorBidi"/>
              <w:color w:val="222222"/>
              <w:sz w:val="20"/>
              <w:szCs w:val="20"/>
            </w:rPr>
            <m:t>g</m:t>
          </m:r>
          <m:r>
            <w:rPr>
              <w:rStyle w:val="mo"/>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i"/>
                  <w:rFonts w:ascii="Cambria Math" w:hAnsi="Cambria Math" w:cstheme="majorBidi"/>
                  <w:color w:val="242729"/>
                  <w:sz w:val="20"/>
                  <w:szCs w:val="20"/>
                  <w:bdr w:val="none" w:sz="0" w:space="0" w:color="auto" w:frame="1"/>
                  <w:shd w:val="clear" w:color="auto" w:fill="FFFFFF"/>
                </w:rPr>
                <m:t>α</m:t>
              </m:r>
            </m:e>
            <m:sub>
              <m:r>
                <w:rPr>
                  <w:rStyle w:val="mo"/>
                  <w:rFonts w:ascii="Cambria Math" w:hAnsi="Cambria Math" w:cstheme="majorBidi"/>
                  <w:color w:val="242729"/>
                  <w:sz w:val="20"/>
                  <w:szCs w:val="20"/>
                  <w:bdr w:val="none" w:sz="0" w:space="0" w:color="auto" w:frame="1"/>
                  <w:shd w:val="clear" w:color="auto" w:fill="FFFFFF"/>
                </w:rPr>
                <m:t>1</m:t>
              </m:r>
            </m:sub>
          </m:sSub>
          <m:r>
            <w:rPr>
              <w:rStyle w:val="mo"/>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i"/>
                  <w:rFonts w:ascii="Cambria Math" w:hAnsi="Cambria Math" w:cstheme="majorBidi"/>
                  <w:color w:val="242729"/>
                  <w:sz w:val="20"/>
                  <w:szCs w:val="20"/>
                  <w:bdr w:val="none" w:sz="0" w:space="0" w:color="auto" w:frame="1"/>
                  <w:shd w:val="clear" w:color="auto" w:fill="FFFFFF"/>
                </w:rPr>
                <m:t>α</m:t>
              </m:r>
            </m:e>
            <m:sub>
              <m:r>
                <w:rPr>
                  <w:rStyle w:val="mo"/>
                  <w:rFonts w:ascii="Cambria Math" w:hAnsi="Cambria Math" w:cstheme="majorBidi"/>
                  <w:color w:val="242729"/>
                  <w:sz w:val="20"/>
                  <w:szCs w:val="20"/>
                  <w:bdr w:val="none" w:sz="0" w:space="0" w:color="auto" w:frame="1"/>
                  <w:shd w:val="clear" w:color="auto" w:fill="FFFFFF"/>
                </w:rPr>
                <m:t>2</m:t>
              </m:r>
            </m:sub>
          </m:sSub>
          <m:r>
            <w:rPr>
              <w:rStyle w:val="mo"/>
              <w:rFonts w:ascii="Cambria Math" w:hAnsi="Cambria Math" w:cstheme="majorBidi"/>
              <w:color w:val="242729"/>
              <w:sz w:val="20"/>
              <w:szCs w:val="20"/>
              <w:bdr w:val="none" w:sz="0" w:space="0" w:color="auto" w:frame="1"/>
              <w:shd w:val="clear" w:color="auto" w:fill="FFFFFF"/>
            </w:rPr>
            <m:t>)</m:t>
          </m:r>
        </m:oMath>
      </m:oMathPara>
    </w:p>
    <w:p w:rsidR="003868A9" w:rsidRPr="00056C9E" w:rsidRDefault="006E71AD" w:rsidP="00EF436D">
      <w:pPr>
        <w:autoSpaceDE w:val="0"/>
        <w:autoSpaceDN w:val="0"/>
        <w:adjustRightInd w:val="0"/>
        <w:spacing w:before="240" w:after="240" w:line="240" w:lineRule="auto"/>
        <w:ind w:left="454" w:firstLine="360"/>
        <w:jc w:val="center"/>
        <w:rPr>
          <w:rStyle w:val="mo"/>
          <w:rFonts w:asciiTheme="majorBidi" w:eastAsiaTheme="minorEastAsia" w:hAnsiTheme="majorBidi" w:cstheme="majorBidi"/>
          <w:i/>
          <w:color w:val="242729"/>
          <w:sz w:val="20"/>
          <w:szCs w:val="20"/>
          <w:bdr w:val="none" w:sz="0" w:space="0" w:color="auto" w:frame="1"/>
          <w:shd w:val="clear" w:color="auto" w:fill="FFFFFF"/>
        </w:rPr>
      </w:pPr>
      <m:oMathPara>
        <m:oMath>
          <m:r>
            <w:rPr>
              <w:rStyle w:val="mo"/>
              <w:rFonts w:ascii="Cambria Math" w:hAnsi="Cambria Math" w:cstheme="majorBidi"/>
              <w:color w:val="242729"/>
              <w:sz w:val="20"/>
              <w:szCs w:val="20"/>
              <w:bdr w:val="none" w:sz="0" w:space="0" w:color="auto" w:frame="1"/>
              <w:shd w:val="clear" w:color="auto" w:fill="FFFFFF"/>
            </w:rPr>
            <m:t>λ∼</m:t>
          </m:r>
          <m:r>
            <m:rPr>
              <m:scr m:val="script"/>
            </m:rPr>
            <w:rPr>
              <w:rFonts w:ascii="Cambria Math" w:hAnsi="Cambria Math" w:cstheme="majorBidi"/>
              <w:color w:val="222222"/>
              <w:sz w:val="20"/>
              <w:szCs w:val="20"/>
            </w:rPr>
            <m:t>g</m:t>
          </m:r>
          <m:r>
            <w:rPr>
              <w:rStyle w:val="mo"/>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i"/>
                  <w:rFonts w:ascii="Cambria Math" w:hAnsi="Cambria Math" w:cstheme="majorBidi"/>
                  <w:color w:val="242729"/>
                  <w:sz w:val="20"/>
                  <w:szCs w:val="20"/>
                  <w:bdr w:val="none" w:sz="0" w:space="0" w:color="auto" w:frame="1"/>
                  <w:shd w:val="clear" w:color="auto" w:fill="FFFFFF"/>
                </w:rPr>
                <m:t>λ</m:t>
              </m:r>
            </m:e>
            <m:sub>
              <m:r>
                <w:rPr>
                  <w:rStyle w:val="mo"/>
                  <w:rFonts w:ascii="Cambria Math" w:hAnsi="Cambria Math" w:cstheme="majorBidi"/>
                  <w:color w:val="242729"/>
                  <w:sz w:val="20"/>
                  <w:szCs w:val="20"/>
                  <w:bdr w:val="none" w:sz="0" w:space="0" w:color="auto" w:frame="1"/>
                  <w:shd w:val="clear" w:color="auto" w:fill="FFFFFF"/>
                </w:rPr>
                <m:t>1</m:t>
              </m:r>
            </m:sub>
          </m:sSub>
          <m:r>
            <w:rPr>
              <w:rStyle w:val="mo"/>
              <w:rFonts w:ascii="Cambria Math" w:hAnsi="Cambria Math" w:cstheme="majorBidi"/>
              <w:color w:val="242729"/>
              <w:sz w:val="20"/>
              <w:szCs w:val="20"/>
              <w:bdr w:val="none" w:sz="0" w:space="0" w:color="auto" w:frame="1"/>
              <w:shd w:val="clear" w:color="auto" w:fill="FFFFFF"/>
            </w:rPr>
            <m:t>,</m:t>
          </m:r>
          <m:sSub>
            <m:sSubPr>
              <m:ctrlPr>
                <w:rPr>
                  <w:rStyle w:val="mo"/>
                  <w:rFonts w:ascii="Cambria Math" w:hAnsi="Cambria Math" w:cstheme="majorBidi"/>
                  <w:i/>
                  <w:iCs/>
                  <w:color w:val="242729"/>
                  <w:sz w:val="20"/>
                  <w:szCs w:val="20"/>
                  <w:bdr w:val="none" w:sz="0" w:space="0" w:color="auto" w:frame="1"/>
                  <w:shd w:val="clear" w:color="auto" w:fill="FFFFFF"/>
                </w:rPr>
              </m:ctrlPr>
            </m:sSubPr>
            <m:e>
              <m:r>
                <w:rPr>
                  <w:rStyle w:val="mi"/>
                  <w:rFonts w:ascii="Cambria Math" w:hAnsi="Cambria Math" w:cstheme="majorBidi"/>
                  <w:color w:val="242729"/>
                  <w:sz w:val="20"/>
                  <w:szCs w:val="20"/>
                  <w:bdr w:val="none" w:sz="0" w:space="0" w:color="auto" w:frame="1"/>
                  <w:shd w:val="clear" w:color="auto" w:fill="FFFFFF"/>
                </w:rPr>
                <m:t>λ</m:t>
              </m:r>
            </m:e>
            <m:sub>
              <m:r>
                <w:rPr>
                  <w:rStyle w:val="mo"/>
                  <w:rFonts w:ascii="Cambria Math" w:hAnsi="Cambria Math" w:cstheme="majorBidi"/>
                  <w:color w:val="242729"/>
                  <w:sz w:val="20"/>
                  <w:szCs w:val="20"/>
                  <w:bdr w:val="none" w:sz="0" w:space="0" w:color="auto" w:frame="1"/>
                  <w:shd w:val="clear" w:color="auto" w:fill="FFFFFF"/>
                </w:rPr>
                <m:t>2</m:t>
              </m:r>
            </m:sub>
          </m:sSub>
          <m:r>
            <w:rPr>
              <w:rStyle w:val="mo"/>
              <w:rFonts w:ascii="Cambria Math" w:hAnsi="Cambria Math" w:cstheme="majorBidi"/>
              <w:color w:val="242729"/>
              <w:sz w:val="20"/>
              <w:szCs w:val="20"/>
              <w:bdr w:val="none" w:sz="0" w:space="0" w:color="auto" w:frame="1"/>
              <w:shd w:val="clear" w:color="auto" w:fill="FFFFFF"/>
            </w:rPr>
            <m:t>)</m:t>
          </m:r>
        </m:oMath>
      </m:oMathPara>
    </w:p>
    <w:p w:rsidR="007A4CD6" w:rsidRPr="002F26B7" w:rsidRDefault="007A4CD6" w:rsidP="002F26B7">
      <w:pPr>
        <w:pStyle w:val="Heading1"/>
        <w:numPr>
          <w:ilvl w:val="0"/>
          <w:numId w:val="1"/>
        </w:numPr>
        <w:suppressAutoHyphens/>
        <w:spacing w:after="240" w:line="240" w:lineRule="auto"/>
        <w:ind w:left="454" w:hanging="454"/>
        <w:rPr>
          <w:rFonts w:ascii="Times New Roman" w:eastAsia="MS Mincho" w:hAnsi="Times New Roman" w:cs="Arial"/>
          <w:color w:val="auto"/>
          <w:kern w:val="32"/>
          <w:sz w:val="20"/>
          <w:szCs w:val="32"/>
          <w:lang w:eastAsia="ja-JP"/>
        </w:rPr>
      </w:pPr>
      <w:r w:rsidRPr="002F26B7">
        <w:rPr>
          <w:rFonts w:ascii="Times New Roman" w:eastAsia="MS Mincho" w:hAnsi="Times New Roman" w:cs="Arial"/>
          <w:color w:val="auto"/>
          <w:kern w:val="32"/>
          <w:sz w:val="20"/>
          <w:szCs w:val="32"/>
          <w:lang w:eastAsia="ja-JP"/>
        </w:rPr>
        <w:t>Literature review</w:t>
      </w:r>
    </w:p>
    <w:p w:rsidR="00B43379" w:rsidRPr="00A01B95" w:rsidRDefault="00200DB5" w:rsidP="00A01B95">
      <w:pPr>
        <w:pStyle w:val="NoindentNormal"/>
      </w:pPr>
      <w:r w:rsidRPr="00A01B95">
        <w:t>Data-</w:t>
      </w:r>
      <w:r w:rsidR="00992BBA" w:rsidRPr="00A01B95">
        <w:t>dependent tools (Data mining or big data analysis …) have been known as significant and challenging task</w:t>
      </w:r>
      <w:r w:rsidRPr="00A01B95">
        <w:t>s</w:t>
      </w:r>
      <w:r w:rsidR="00992BBA" w:rsidRPr="00A01B95">
        <w:t xml:space="preserve"> for various problems in ex</w:t>
      </w:r>
      <w:r w:rsidRPr="00A01B95">
        <w:t>istence. To accomplish any data-</w:t>
      </w:r>
      <w:r w:rsidR="00992BBA" w:rsidRPr="00A01B95">
        <w:t>dependent tool, a particular dataset for a selected target problem is gathered</w:t>
      </w:r>
      <w:r w:rsidR="007C3E79" w:rsidRPr="00A01B95">
        <w:fldChar w:fldCharType="begin" w:fldLock="1"/>
      </w:r>
      <w:r w:rsidR="000C480C" w:rsidRPr="00A01B95">
        <w:instrText>ADDIN CSL_CITATION {"citationItems":[{"id":"ITEM-1","itemData":{"DOI":"10.1007/s10462-019-09709-4","ISBN":"0123456789","ISSN":"15737462","abstract":"Missing value imputation (MVI) has been studied for several decades being the basic solution method for incomplete dataset problems, specifically those where some data samples contain one or more missing attribute values. This paper aims at reviewing and analyzing related studies carried out in recent decades, from the experimental design perspective. Altogether, 111 journal papers published from 2006 to 2017 are reviewed and analyzed. In addition, several technical issues encountered during the MVI process are addressed, such as the choice of datasets, missing rates and missingness mechanisms, and the MVI techniques and evaluation metrics employed, are discussed. The results of analysis of these issues allow limitations in the existing body of literature to be identified based upon which some directions for future research can be gleaned.","author":[{"dropping-particle":"","family":"Lin","given":"Wei Chao","non-dropping-particle":"","parse-names":false,"suffix":""},{"dropping-particle":"","family":"Tsai","given":"Chih Fong","non-dropping-particle":"","parse-names":false,"suffix":""}],"container-title":"Artificial Intelligence Review","id":"ITEM-1","issue":"2","issued":{"date-parts":[["2020"]]},"page":"1487-1509","publisher":"Springer Netherlands","title":"Missing value imputation: a review and analysis of the literature (2006–2017)","type":"article-journal","volume":"53"},"uris":["http://www.mendeley.com/documents/?uuid=06fe661e-ad8b-493a-abda-cbd2c9707c59"]}],"mendeley":{"formattedCitation":"[9]","plainTextFormattedCitation":"[9]","previouslyFormattedCitation":"[9]"},"properties":{"noteIndex":0},"schema":"https://github.com/citation-style-language/schema/raw/master/csl-citation.json"}</w:instrText>
      </w:r>
      <w:r w:rsidR="007C3E79" w:rsidRPr="00A01B95">
        <w:fldChar w:fldCharType="separate"/>
      </w:r>
      <w:r w:rsidR="007C3E79" w:rsidRPr="00A01B95">
        <w:rPr>
          <w:noProof/>
        </w:rPr>
        <w:t>[9]</w:t>
      </w:r>
      <w:r w:rsidR="007C3E79" w:rsidRPr="00A01B95">
        <w:fldChar w:fldCharType="end"/>
      </w:r>
      <w:r w:rsidR="00992BBA" w:rsidRPr="00A01B95">
        <w:t>. Though, in practice, the gathered dataset habitually has some proportion of incomplete missing data.</w:t>
      </w:r>
    </w:p>
    <w:p w:rsidR="00C30AAD" w:rsidRPr="00A01B95" w:rsidRDefault="00A109D5" w:rsidP="00A01B95">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 xml:space="preserve">For coping with data set that </w:t>
      </w:r>
      <w:r w:rsidR="000C480C" w:rsidRPr="00A01B95">
        <w:rPr>
          <w:rFonts w:ascii="Times New Roman" w:eastAsia="MS Mincho" w:hAnsi="Times New Roman" w:cs="Times New Roman"/>
          <w:sz w:val="20"/>
          <w:szCs w:val="24"/>
          <w:lang w:eastAsia="ja-JP"/>
        </w:rPr>
        <w:t>contains</w:t>
      </w:r>
      <w:r w:rsidRPr="00A01B95">
        <w:rPr>
          <w:rFonts w:ascii="Times New Roman" w:eastAsia="MS Mincho" w:hAnsi="Times New Roman" w:cs="Times New Roman"/>
          <w:sz w:val="20"/>
          <w:szCs w:val="24"/>
          <w:lang w:eastAsia="ja-JP"/>
        </w:rPr>
        <w:t xml:space="preserve"> </w:t>
      </w:r>
      <w:r w:rsidR="00933BA5" w:rsidRPr="00A01B95">
        <w:rPr>
          <w:rFonts w:ascii="Times New Roman" w:eastAsia="MS Mincho" w:hAnsi="Times New Roman" w:cs="Times New Roman"/>
          <w:sz w:val="20"/>
          <w:szCs w:val="24"/>
          <w:lang w:eastAsia="ja-JP"/>
        </w:rPr>
        <w:t xml:space="preserve">the </w:t>
      </w:r>
      <w:r w:rsidRPr="00A01B95">
        <w:rPr>
          <w:rFonts w:ascii="Times New Roman" w:eastAsia="MS Mincho" w:hAnsi="Times New Roman" w:cs="Times New Roman"/>
          <w:sz w:val="20"/>
          <w:szCs w:val="24"/>
          <w:lang w:eastAsia="ja-JP"/>
        </w:rPr>
        <w:t xml:space="preserve">missing value one can use deletion, Deletion might be ‘complete deletion’, ‘list-wise deletion’, or ‘Complete Case Analysis’, where all observations containing one or more of their feature values missing are erased or ‘specific deletion’ where only those observations are erased which contains more than a pre-specified threshold of their feature values that are </w:t>
      </w:r>
      <w:r w:rsidR="000C480C" w:rsidRPr="00A01B95">
        <w:rPr>
          <w:rFonts w:ascii="Times New Roman" w:eastAsia="MS Mincho" w:hAnsi="Times New Roman" w:cs="Times New Roman"/>
          <w:sz w:val="20"/>
          <w:szCs w:val="24"/>
          <w:lang w:eastAsia="ja-JP"/>
        </w:rPr>
        <w:t>missing</w:t>
      </w:r>
      <w:r w:rsidR="000C480C" w:rsidRPr="00A01B95">
        <w:rPr>
          <w:rFonts w:ascii="Times New Roman" w:eastAsia="MS Mincho" w:hAnsi="Times New Roman" w:cs="Times New Roman"/>
          <w:sz w:val="20"/>
          <w:szCs w:val="24"/>
          <w:lang w:eastAsia="ja-JP"/>
        </w:rPr>
        <w:fldChar w:fldCharType="begin" w:fldLock="1"/>
      </w:r>
      <w:r w:rsidR="00300D94" w:rsidRPr="00A01B95">
        <w:rPr>
          <w:rFonts w:ascii="Times New Roman" w:eastAsia="MS Mincho" w:hAnsi="Times New Roman" w:cs="Times New Roman"/>
          <w:sz w:val="20"/>
          <w:szCs w:val="24"/>
          <w:lang w:eastAsia="ja-JP"/>
        </w:rPr>
        <w:instrText>ADDIN CSL_CITATION {"citationItems":[{"id":"ITEM-1","itemData":{"DOI":"10.1159/000100481","ISSN":"00015652","abstract":"To test for association between a disease and a set of linked markers, or to estimate relative risks of disease, several different methods have been developed. Many methods for family data require that individuals be genotyped at the full set of markers and that phase can be reconstructed. Individuals with missing data are excluded from the analysis. This can result in an important decrease in sample size and a loss of information. A possible solution to this problem is to use missing-data likelihood methods. We propose an alternative approach, namely the use of multiple imputation. Briefly, this method consists in estimating from the available data all possible phased genotypes and their respective posterior probabilities. These posterior probabilities are then used to generate replicate imputed data sets via a data augmentation algorithm. We performed simulations to test the efficiency of this approach for case/parent trio data and we found that the multiple imputation procedure generally gave unbiased parameter estimates with correct type 1 error and confidence interval coverage. Multiple imputation had some advantages over missing data likelihood methods with regards to ease of use and model flexibility. Multiple imputation methods represent promising tools in the search for disease susceptibility variants. Copyright © 2007 S. Karger AG.","author":[{"dropping-particle":"","family":"Croiseau","given":"Pascal","non-dropping-particle":"","parse-names":false,"suffix":""},{"dropping-particle":"","family":"Génin","given":"Emmanuelle","non-dropping-particle":"","parse-names":false,"suffix":""},{"dropping-particle":"","family":"Cordell","given":"Heather J.","non-dropping-particle":"","parse-names":false,"suffix":""}],"container-title":"Human Heredity","id":"ITEM-1","issue":"3-4","issued":{"date-parts":[["2007"]]},"page":"229-238","title":"Dealing with missing data in family-based association studies: A multiple imputation approach","type":"article-journal","volume":"63"},"uris":["http://www.mendeley.com/documents/?uuid=5b4c5914-8bb3-4609-851c-1beaf5f59528"]},{"id":"ITEM-2","itemData":{"DOI":"https://doi.org/10.1016/j.knosys.2018.06.012","ISSN":"0950-7051","abstract":"In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Systems","id":"ITEM-2","issued":{"date-parts":[["2018"]]},"page":"104-118","title":"Handling missing values: A study of popular imputation packages in R","type":"article-journal","volume":"160"},"uris":["http://www.mendeley.com/documents/?uuid=d8fec7ef-3161-403f-bc6f-4d6917c7c24a"]},{"id":"ITEM-3","itemData":{"DOI":"10.1016/j.pmrj.2015.07.011","ISSN":"19341482","author":[{"dropping-particle":"","family":"Sainani","given":"Kristin L.","non-dropping-particle":"","parse-names":false,"suffix":""}],"container-title":"PM and R","id":"ITEM-3","issue":"9","issued":{"date-parts":[["2015"]]},"page":"990-994","publisher":"American Academy of Physical Medicine and Rehabilitation","title":"Dealing With Missing Data","type":"article-journal","volume":"7"},"uris":["http://www.mendeley.com/documents/?uuid=6261a174-ea96-4e22-947b-15fc48454dfd"]},{"id":"ITEM-4","itemData":{"DOI":"10.1007/s10462-019-09709-4","ISBN":"0123456789","ISSN":"15737462","abstract":"Missing value imputation (MVI) has been studied for several decades being the basic solution method for incomplete dataset problems, specifically those where some data samples contain one or more missing attribute values. This paper aims at reviewing and analyzing related studies carried out in recent decades, from the experimental design perspective. Altogether, 111 journal papers published from 2006 to 2017 are reviewed and analyzed. In addition, several technical issues encountered during the MVI process are addressed, such as the choice of datasets, missing rates and missingness mechanisms, and the MVI techniques and evaluation metrics employed, are discussed. The results of analysis of these issues allow limitations in the existing body of literature to be identified based upon which some directions for future research can be gleaned.","author":[{"dropping-particle":"","family":"Lin","given":"Wei Chao","non-dropping-particle":"","parse-names":false,"suffix":""},{"dropping-particle":"","family":"Tsai","given":"Chih Fong","non-dropping-particle":"","parse-names":false,"suffix":""}],"container-title":"Artificial Intelligence Review","id":"ITEM-4","issue":"2","issued":{"date-parts":[["2020"]]},"page":"1487-1509","publisher":"Springer Netherlands","title":"Missing value imputation: a review and analysis of the literature (2006–2017)","type":"article-journal","volume":"53"},"uris":["http://www.mendeley.com/documents/?uuid=06fe661e-ad8b-493a-abda-cbd2c9707c59"]}],"mendeley":{"formattedCitation":"[4], [7], [9], [10]","plainTextFormattedCitation":"[4], [7], [9], [10]","previouslyFormattedCitation":"[4], [7], [9], [10]"},"properties":{"noteIndex":0},"schema":"https://github.com/citation-style-language/schema/raw/master/csl-citation.json"}</w:instrText>
      </w:r>
      <w:r w:rsidR="000C480C" w:rsidRPr="00A01B95">
        <w:rPr>
          <w:rFonts w:ascii="Times New Roman" w:eastAsia="MS Mincho" w:hAnsi="Times New Roman" w:cs="Times New Roman"/>
          <w:sz w:val="20"/>
          <w:szCs w:val="24"/>
          <w:lang w:eastAsia="ja-JP"/>
        </w:rPr>
        <w:fldChar w:fldCharType="separate"/>
      </w:r>
      <w:r w:rsidR="00300D94" w:rsidRPr="00A01B95">
        <w:rPr>
          <w:rFonts w:ascii="Times New Roman" w:eastAsia="MS Mincho" w:hAnsi="Times New Roman" w:cs="Times New Roman"/>
          <w:noProof/>
          <w:sz w:val="20"/>
          <w:szCs w:val="24"/>
          <w:lang w:eastAsia="ja-JP"/>
        </w:rPr>
        <w:t>[4], [7], [9], [10]</w:t>
      </w:r>
      <w:r w:rsidR="000C480C" w:rsidRPr="00A01B95">
        <w:rPr>
          <w:rFonts w:ascii="Times New Roman" w:eastAsia="MS Mincho" w:hAnsi="Times New Roman" w:cs="Times New Roman"/>
          <w:sz w:val="20"/>
          <w:szCs w:val="24"/>
          <w:lang w:eastAsia="ja-JP"/>
        </w:rPr>
        <w:fldChar w:fldCharType="end"/>
      </w:r>
      <w:r w:rsidR="000C480C" w:rsidRPr="00A01B95">
        <w:rPr>
          <w:rFonts w:ascii="Times New Roman" w:eastAsia="MS Mincho" w:hAnsi="Times New Roman" w:cs="Times New Roman"/>
          <w:sz w:val="20"/>
          <w:szCs w:val="24"/>
          <w:lang w:eastAsia="ja-JP"/>
        </w:rPr>
        <w:t>.</w:t>
      </w:r>
      <w:r w:rsidRPr="00A01B95">
        <w:rPr>
          <w:rFonts w:ascii="Times New Roman" w:eastAsia="MS Mincho" w:hAnsi="Times New Roman" w:cs="Times New Roman"/>
          <w:sz w:val="20"/>
          <w:szCs w:val="24"/>
          <w:lang w:eastAsia="ja-JP"/>
        </w:rPr>
        <w:t xml:space="preserve"> Also</w:t>
      </w:r>
      <w:r w:rsidR="00933BA5" w:rsidRPr="00A01B95">
        <w:rPr>
          <w:rFonts w:ascii="Times New Roman" w:eastAsia="MS Mincho" w:hAnsi="Times New Roman" w:cs="Times New Roman"/>
          <w:sz w:val="20"/>
          <w:szCs w:val="24"/>
          <w:lang w:eastAsia="ja-JP"/>
        </w:rPr>
        <w:t>,</w:t>
      </w:r>
      <w:r w:rsidRPr="00A01B95">
        <w:rPr>
          <w:rFonts w:ascii="Times New Roman" w:eastAsia="MS Mincho" w:hAnsi="Times New Roman" w:cs="Times New Roman"/>
          <w:sz w:val="20"/>
          <w:szCs w:val="24"/>
          <w:lang w:eastAsia="ja-JP"/>
        </w:rPr>
        <w:t xml:space="preserve"> there are ‘</w:t>
      </w:r>
      <w:r w:rsidR="0029157D" w:rsidRPr="00A01B95">
        <w:rPr>
          <w:rFonts w:ascii="Times New Roman" w:eastAsia="MS Mincho" w:hAnsi="Times New Roman" w:cs="Times New Roman"/>
          <w:sz w:val="20"/>
          <w:szCs w:val="24"/>
          <w:lang w:eastAsia="ja-JP"/>
        </w:rPr>
        <w:t>feature</w:t>
      </w:r>
      <w:r w:rsidRPr="00A01B95">
        <w:rPr>
          <w:rFonts w:ascii="Times New Roman" w:eastAsia="MS Mincho" w:hAnsi="Times New Roman" w:cs="Times New Roman"/>
          <w:sz w:val="20"/>
          <w:szCs w:val="24"/>
          <w:lang w:eastAsia="ja-JP"/>
        </w:rPr>
        <w:t xml:space="preserve"> deletion’ or ‘pair-wise deletion’, in which the observations having missing values in the </w:t>
      </w:r>
      <w:r w:rsidR="00933BA5" w:rsidRPr="00A01B95">
        <w:rPr>
          <w:rFonts w:ascii="Times New Roman" w:eastAsia="MS Mincho" w:hAnsi="Times New Roman" w:cs="Times New Roman"/>
          <w:sz w:val="20"/>
          <w:szCs w:val="24"/>
          <w:lang w:eastAsia="ja-JP"/>
        </w:rPr>
        <w:t>features incorporates in the in-</w:t>
      </w:r>
      <w:r w:rsidRPr="00A01B95">
        <w:rPr>
          <w:rFonts w:ascii="Times New Roman" w:eastAsia="MS Mincho" w:hAnsi="Times New Roman" w:cs="Times New Roman"/>
          <w:sz w:val="20"/>
          <w:szCs w:val="24"/>
          <w:lang w:eastAsia="ja-JP"/>
        </w:rPr>
        <w:lastRenderedPageBreak/>
        <w:t xml:space="preserve">progress analysis are erased, these observations being however used for other analyses which do not involve the concerned features </w:t>
      </w:r>
      <w:r w:rsidR="000C480C" w:rsidRPr="00A01B95">
        <w:rPr>
          <w:rFonts w:ascii="Times New Roman" w:eastAsia="MS Mincho" w:hAnsi="Times New Roman" w:cs="Times New Roman"/>
          <w:sz w:val="20"/>
          <w:szCs w:val="24"/>
          <w:lang w:eastAsia="ja-JP"/>
        </w:rPr>
        <w:t>contains</w:t>
      </w:r>
      <w:r w:rsidRPr="00A01B95">
        <w:rPr>
          <w:rFonts w:ascii="Times New Roman" w:eastAsia="MS Mincho" w:hAnsi="Times New Roman" w:cs="Times New Roman"/>
          <w:sz w:val="20"/>
          <w:szCs w:val="24"/>
          <w:lang w:eastAsia="ja-JP"/>
        </w:rPr>
        <w:t xml:space="preserve"> the missing values; in the risky situation of each feature ensuring missing values through lots of observations may </w:t>
      </w:r>
      <w:r w:rsidR="00933BA5" w:rsidRPr="00A01B95">
        <w:rPr>
          <w:rFonts w:ascii="Times New Roman" w:eastAsia="MS Mincho" w:hAnsi="Times New Roman" w:cs="Times New Roman"/>
          <w:sz w:val="20"/>
          <w:szCs w:val="24"/>
          <w:lang w:eastAsia="ja-JP"/>
        </w:rPr>
        <w:t>a</w:t>
      </w:r>
      <w:r w:rsidRPr="00A01B95">
        <w:rPr>
          <w:rFonts w:ascii="Times New Roman" w:eastAsia="MS Mincho" w:hAnsi="Times New Roman" w:cs="Times New Roman"/>
          <w:sz w:val="20"/>
          <w:szCs w:val="24"/>
          <w:lang w:eastAsia="ja-JP"/>
        </w:rPr>
        <w:t>ffect in the de</w:t>
      </w:r>
      <w:r w:rsidR="0029157D" w:rsidRPr="00A01B95">
        <w:rPr>
          <w:rFonts w:ascii="Times New Roman" w:eastAsia="MS Mincho" w:hAnsi="Times New Roman" w:cs="Times New Roman"/>
          <w:sz w:val="20"/>
          <w:szCs w:val="24"/>
          <w:lang w:eastAsia="ja-JP"/>
        </w:rPr>
        <w:t>letion of the whole dataset</w:t>
      </w:r>
      <w:r w:rsidR="0029157D" w:rsidRPr="00A01B95">
        <w:rPr>
          <w:rFonts w:ascii="Times New Roman" w:eastAsia="MS Mincho" w:hAnsi="Times New Roman" w:cs="Times New Roman"/>
          <w:sz w:val="20"/>
          <w:szCs w:val="24"/>
          <w:lang w:eastAsia="ja-JP"/>
        </w:rPr>
        <w:fldChar w:fldCharType="begin" w:fldLock="1"/>
      </w:r>
      <w:r w:rsidR="00577258" w:rsidRPr="00A01B95">
        <w:rPr>
          <w:rFonts w:ascii="Times New Roman" w:eastAsia="MS Mincho" w:hAnsi="Times New Roman" w:cs="Times New Roman"/>
          <w:sz w:val="20"/>
          <w:szCs w:val="24"/>
          <w:lang w:eastAsia="ja-JP"/>
        </w:rPr>
        <w:instrText>ADDIN CSL_CITATION {"citationItems":[{"id":"ITEM-1","itemData":{"abstract":"Following the seminal publications of Rubin about thirty years ago, statisticians have become increasingly aware of the inadequacy of \"complete-case\" analysis of datasets with missing observations. In medicine, for example, observations may be missing in a sporadic way for different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five ado-files. mvis creates multiple multivariate imputations. uvis imputes missing values for a single variable as a function of several covariates, each with complete data. micombine fits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 Copyright 2004 by StataCorp LP.","author":[{"dropping-particle":"","family":"Royston","given":"Patrick","non-dropping-particle":"","parse-names":false,"suffix":""}],"container-title":"Stata Journal","id":"ITEM-1","issue":"3","issued":{"date-parts":[["2004"]]},"page":"227-241","title":"Multiple imputation of missing values","type":"article-journal","volume":"4"},"uris":["http://www.mendeley.com/documents/?uuid=a6c5aaf9-599a-42b9-872a-67e23f6e5ad1"]}],"mendeley":{"formattedCitation":"[11]","plainTextFormattedCitation":"[11]","previouslyFormattedCitation":"[11]"},"properties":{"noteIndex":0},"schema":"https://github.com/citation-style-language/schema/raw/master/csl-citation.json"}</w:instrText>
      </w:r>
      <w:r w:rsidR="0029157D" w:rsidRPr="00A01B95">
        <w:rPr>
          <w:rFonts w:ascii="Times New Roman" w:eastAsia="MS Mincho" w:hAnsi="Times New Roman" w:cs="Times New Roman"/>
          <w:sz w:val="20"/>
          <w:szCs w:val="24"/>
          <w:lang w:eastAsia="ja-JP"/>
        </w:rPr>
        <w:fldChar w:fldCharType="separate"/>
      </w:r>
      <w:r w:rsidR="0029157D" w:rsidRPr="00A01B95">
        <w:rPr>
          <w:rFonts w:ascii="Times New Roman" w:eastAsia="MS Mincho" w:hAnsi="Times New Roman" w:cs="Times New Roman"/>
          <w:noProof/>
          <w:sz w:val="20"/>
          <w:szCs w:val="24"/>
          <w:lang w:eastAsia="ja-JP"/>
        </w:rPr>
        <w:t>[11]</w:t>
      </w:r>
      <w:r w:rsidR="0029157D" w:rsidRPr="00A01B95">
        <w:rPr>
          <w:rFonts w:ascii="Times New Roman" w:eastAsia="MS Mincho" w:hAnsi="Times New Roman" w:cs="Times New Roman"/>
          <w:sz w:val="20"/>
          <w:szCs w:val="24"/>
          <w:lang w:eastAsia="ja-JP"/>
        </w:rPr>
        <w:fldChar w:fldCharType="end"/>
      </w:r>
      <w:r w:rsidRPr="00A01B95">
        <w:rPr>
          <w:rFonts w:ascii="Times New Roman" w:eastAsia="MS Mincho" w:hAnsi="Times New Roman" w:cs="Times New Roman"/>
          <w:sz w:val="20"/>
          <w:szCs w:val="24"/>
          <w:lang w:eastAsia="ja-JP"/>
        </w:rPr>
        <w:t>.</w:t>
      </w:r>
      <w:r w:rsidR="00CF4EB4" w:rsidRPr="00A01B95">
        <w:rPr>
          <w:rFonts w:ascii="Times New Roman" w:eastAsia="MS Mincho" w:hAnsi="Times New Roman" w:cs="Times New Roman"/>
          <w:sz w:val="20"/>
          <w:szCs w:val="24"/>
          <w:lang w:eastAsia="ja-JP"/>
        </w:rPr>
        <w:t xml:space="preserve"> </w:t>
      </w:r>
      <w:r w:rsidR="006013B3" w:rsidRPr="00A01B95">
        <w:rPr>
          <w:rFonts w:ascii="Times New Roman" w:eastAsia="MS Mincho" w:hAnsi="Times New Roman" w:cs="Times New Roman"/>
          <w:sz w:val="20"/>
          <w:szCs w:val="24"/>
          <w:lang w:eastAsia="ja-JP"/>
        </w:rPr>
        <w:t>To assess</w:t>
      </w:r>
      <w:r w:rsidR="00933BA5" w:rsidRPr="00A01B95">
        <w:rPr>
          <w:rFonts w:ascii="Times New Roman" w:eastAsia="MS Mincho" w:hAnsi="Times New Roman" w:cs="Times New Roman"/>
          <w:sz w:val="20"/>
          <w:szCs w:val="24"/>
          <w:lang w:eastAsia="ja-JP"/>
        </w:rPr>
        <w:t>,</w:t>
      </w:r>
      <w:r w:rsidR="006013B3" w:rsidRPr="00A01B95">
        <w:rPr>
          <w:rFonts w:ascii="Times New Roman" w:eastAsia="MS Mincho" w:hAnsi="Times New Roman" w:cs="Times New Roman"/>
          <w:sz w:val="20"/>
          <w:szCs w:val="24"/>
          <w:lang w:eastAsia="ja-JP"/>
        </w:rPr>
        <w:t xml:space="preserve"> the missing valu</w:t>
      </w:r>
      <w:r w:rsidR="00541D6D" w:rsidRPr="00A01B95">
        <w:rPr>
          <w:rFonts w:ascii="Times New Roman" w:eastAsia="MS Mincho" w:hAnsi="Times New Roman" w:cs="Times New Roman"/>
          <w:sz w:val="20"/>
          <w:szCs w:val="24"/>
          <w:lang w:eastAsia="ja-JP"/>
        </w:rPr>
        <w:t>e Imputation approaches benefit</w:t>
      </w:r>
      <w:r w:rsidR="006013B3" w:rsidRPr="00A01B95">
        <w:rPr>
          <w:rFonts w:ascii="Times New Roman" w:eastAsia="MS Mincho" w:hAnsi="Times New Roman" w:cs="Times New Roman"/>
          <w:sz w:val="20"/>
          <w:szCs w:val="24"/>
          <w:lang w:eastAsia="ja-JP"/>
        </w:rPr>
        <w:t xml:space="preserve"> from all the information existing in the selected dataset, in which an applicable value is imputed instead of the missed one</w:t>
      </w:r>
      <w:r w:rsidR="00577258" w:rsidRPr="00A01B95">
        <w:rPr>
          <w:rFonts w:ascii="Times New Roman" w:eastAsia="MS Mincho" w:hAnsi="Times New Roman" w:cs="Times New Roman"/>
          <w:sz w:val="20"/>
          <w:szCs w:val="24"/>
          <w:lang w:eastAsia="ja-JP"/>
        </w:rPr>
        <w:fldChar w:fldCharType="begin" w:fldLock="1"/>
      </w:r>
      <w:r w:rsidR="00EA6A75" w:rsidRPr="00A01B95">
        <w:rPr>
          <w:rFonts w:ascii="Times New Roman" w:eastAsia="MS Mincho" w:hAnsi="Times New Roman" w:cs="Times New Roman"/>
          <w:sz w:val="20"/>
          <w:szCs w:val="24"/>
          <w:lang w:eastAsia="ja-JP"/>
        </w:rPr>
        <w:instrText>ADDIN CSL_CITATION {"citationItems":[{"id":"ITEM-1","itemData":{"DOI":"10.1159/000100481","ISSN":"00015652","abstract":"To test for association between a disease and a set of linked markers, or to estimate relative risks of disease, several different methods have been developed. Many methods for family data require that individuals be genotyped at the full set of markers and that phase can be reconstructed. Individuals with missing data are excluded from the analysis. This can result in an important decrease in sample size and a loss of information. A possible solution to this problem is to use missing-data likelihood methods. We propose an alternative approach, namely the use of multiple imputation. Briefly, this method consists in estimating from the available data all possible phased genotypes and their respective posterior probabilities. These posterior probabilities are then used to generate replicate imputed data sets via a data augmentation algorithm. We performed simulations to test the efficiency of this approach for case/parent trio data and we found that the multiple imputation procedure generally gave unbiased parameter estimates with correct type 1 error and confidence interval coverage. Multiple imputation had some advantages over missing data likelihood methods with regards to ease of use and model flexibility. Multiple imputation methods represent promising tools in the search for disease susceptibility variants. Copyright © 2007 S. Karger AG.","author":[{"dropping-particle":"","family":"Croiseau","given":"Pascal","non-dropping-particle":"","parse-names":false,"suffix":""},{"dropping-particle":"","family":"Génin","given":"Emmanuelle","non-dropping-particle":"","parse-names":false,"suffix":""},{"dropping-particle":"","family":"Cordell","given":"Heather J.","non-dropping-particle":"","parse-names":false,"suffix":""}],"container-title":"Human Heredity","id":"ITEM-1","issue":"3-4","issued":{"date-parts":[["2007"]]},"page":"229-238","title":"Dealing with missing data in family-based association studies: A multiple imputation approach","type":"article-journal","volume":"63"},"uris":["http://www.mendeley.com/documents/?uuid=5b4c5914-8bb3-4609-851c-1beaf5f59528"]},{"id":"ITEM-2","itemData":{"abstract":"Data quality is a major concern in Machine Learning and other correlated areas such as Knowledge Discovery from Databases (KDD). As most Machine Learning algorithms induce knowledge strictly from data, the quality of the knowledge extracted is largely determined by the quality of the underlying data. One relevant problem in data quality is the presence of missing data. Despite the frequent occurrence of missing data, many Machine Learning algorithms handle missing data in a rather naive way. Missing data treatment should be carefully thought, otherwise bias might be introduced into the knowledge induced. In this work, we analyse the use of the k-nearest neighbour as an imputation method. Imputation is a term that denotes a procedure that replaces the missing values in a data set by some plausible values. Our analysis indicates that missing data imputation based on the k-nearest neighbour algorithm can outperform the internal methods used by C4.5 and CN2 to treat missing data.","author":[{"dropping-particle":"","family":"Batista","given":"Gustavo","non-dropping-particle":"","parse-names":false,"suffix":""},{"dropping-particle":"","family":"Monard","given":"Maria C.","non-dropping-particle":"","parse-names":false,"suffix":""}],"container-title":"Frontiers in Artificial Intelligence and Applications","id":"ITEM-2","issued":{"date-parts":[["2002"]]},"page":"251-260","title":"A study of k-nearest neighbour as an imputation method","type":"article-journal","volume":"87"},"uris":["http://www.mendeley.com/documents/?uuid=22a5e222-cb68-4f16-a053-d3daa69b94d3"]},{"id":"ITEM-3","itemData":{"DOI":"10.1007/s10462-019-09709-4","ISBN":"0123456789","ISSN":"15737462","abstract":"Missing value imputation (MVI) has been studied for several decades being the basic solution method for incomplete dataset problems, specifically those where some data samples contain one or more missing attribute values. This paper aims at reviewing and analyzing related studies carried out in recent decades, from the experimental design perspective. Altogether, 111 journal papers published from 2006 to 2017 are reviewed and analyzed. In addition, several technical issues encountered during the MVI process are addressed, such as the choice of datasets, missing rates and missingness mechanisms, and the MVI techniques and evaluation metrics employed, are discussed. The results of analysis of these issues allow limitations in the existing body of literature to be identified based upon which some directions for future research can be gleaned.","author":[{"dropping-particle":"","family":"Lin","given":"Wei Chao","non-dropping-particle":"","parse-names":false,"suffix":""},{"dropping-particle":"","family":"Tsai","given":"Chih Fong","non-dropping-particle":"","parse-names":false,"suffix":""}],"container-title":"Artificial Intelligence Review","id":"ITEM-3","issue":"2","issued":{"date-parts":[["2020"]]},"page":"1487-1509","publisher":"Springer Netherlands","title":"Missing value imputation: a review and analysis of the literature (2006–2017)","type":"article-journal","volume":"53"},"uris":["http://www.mendeley.com/documents/?uuid=06fe661e-ad8b-493a-abda-cbd2c9707c59"]}],"mendeley":{"formattedCitation":"[9], [10], [12]","plainTextFormattedCitation":"[9], [10], [12]","previouslyFormattedCitation":"[9], [10], [12]"},"properties":{"noteIndex":0},"schema":"https://github.com/citation-style-language/schema/raw/master/csl-citation.json"}</w:instrText>
      </w:r>
      <w:r w:rsidR="00577258" w:rsidRPr="00A01B95">
        <w:rPr>
          <w:rFonts w:ascii="Times New Roman" w:eastAsia="MS Mincho" w:hAnsi="Times New Roman" w:cs="Times New Roman"/>
          <w:sz w:val="20"/>
          <w:szCs w:val="24"/>
          <w:lang w:eastAsia="ja-JP"/>
        </w:rPr>
        <w:fldChar w:fldCharType="separate"/>
      </w:r>
      <w:r w:rsidR="00300D94" w:rsidRPr="00A01B95">
        <w:rPr>
          <w:rFonts w:ascii="Times New Roman" w:eastAsia="MS Mincho" w:hAnsi="Times New Roman" w:cs="Times New Roman"/>
          <w:noProof/>
          <w:sz w:val="20"/>
          <w:szCs w:val="24"/>
          <w:lang w:eastAsia="ja-JP"/>
        </w:rPr>
        <w:t>[9], [10], [12]</w:t>
      </w:r>
      <w:r w:rsidR="00577258" w:rsidRPr="00A01B95">
        <w:rPr>
          <w:rFonts w:ascii="Times New Roman" w:eastAsia="MS Mincho" w:hAnsi="Times New Roman" w:cs="Times New Roman"/>
          <w:sz w:val="20"/>
          <w:szCs w:val="24"/>
          <w:lang w:eastAsia="ja-JP"/>
        </w:rPr>
        <w:fldChar w:fldCharType="end"/>
      </w:r>
      <w:r w:rsidR="006013B3"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 xml:space="preserve"> </w:t>
      </w:r>
      <w:r w:rsidR="00EA6A75" w:rsidRPr="00A01B95">
        <w:rPr>
          <w:rFonts w:ascii="Times New Roman" w:eastAsia="MS Mincho" w:hAnsi="Times New Roman" w:cs="Times New Roman"/>
          <w:sz w:val="20"/>
          <w:szCs w:val="24"/>
          <w:lang w:eastAsia="ja-JP"/>
        </w:rPr>
        <w:t>The imputed value might be mean, mode, median or any pre-specified value of the feature that contain</w:t>
      </w:r>
      <w:r w:rsidR="00541D6D" w:rsidRPr="00A01B95">
        <w:rPr>
          <w:rFonts w:ascii="Times New Roman" w:eastAsia="MS Mincho" w:hAnsi="Times New Roman" w:cs="Times New Roman"/>
          <w:sz w:val="20"/>
          <w:szCs w:val="24"/>
          <w:lang w:eastAsia="ja-JP"/>
        </w:rPr>
        <w:t>s</w:t>
      </w:r>
      <w:r w:rsidR="00EA6A75" w:rsidRPr="00A01B95">
        <w:rPr>
          <w:rFonts w:ascii="Times New Roman" w:eastAsia="MS Mincho" w:hAnsi="Times New Roman" w:cs="Times New Roman"/>
          <w:sz w:val="20"/>
          <w:szCs w:val="24"/>
          <w:lang w:eastAsia="ja-JP"/>
        </w:rPr>
        <w:t xml:space="preserve"> missing</w:t>
      </w:r>
      <w:r w:rsidR="00EA6A75" w:rsidRPr="00A01B95">
        <w:rPr>
          <w:rFonts w:ascii="Times New Roman" w:eastAsia="MS Mincho" w:hAnsi="Times New Roman" w:cs="Times New Roman"/>
          <w:sz w:val="20"/>
          <w:szCs w:val="24"/>
          <w:rtl/>
          <w:lang w:eastAsia="ja-JP"/>
        </w:rPr>
        <w:t xml:space="preserve"> </w:t>
      </w:r>
      <w:r w:rsidR="00EA6A75" w:rsidRPr="00A01B95">
        <w:rPr>
          <w:rFonts w:ascii="Times New Roman" w:eastAsia="MS Mincho" w:hAnsi="Times New Roman" w:cs="Times New Roman"/>
          <w:sz w:val="20"/>
          <w:szCs w:val="24"/>
          <w:lang w:eastAsia="ja-JP"/>
        </w:rPr>
        <w:t>value</w:t>
      </w:r>
      <w:r w:rsidR="00EA6A75" w:rsidRPr="00A01B95">
        <w:rPr>
          <w:rFonts w:ascii="Times New Roman" w:eastAsia="MS Mincho" w:hAnsi="Times New Roman" w:cs="Times New Roman"/>
          <w:sz w:val="20"/>
          <w:szCs w:val="24"/>
          <w:lang w:eastAsia="ja-JP"/>
        </w:rPr>
        <w:fldChar w:fldCharType="begin" w:fldLock="1"/>
      </w:r>
      <w:r w:rsidR="00EA6A75" w:rsidRPr="00A01B95">
        <w:rPr>
          <w:rFonts w:ascii="Times New Roman" w:eastAsia="MS Mincho" w:hAnsi="Times New Roman" w:cs="Times New Roman"/>
          <w:sz w:val="20"/>
          <w:szCs w:val="24"/>
          <w:lang w:eastAsia="ja-JP"/>
        </w:rPr>
        <w:instrText>ADDIN CSL_CITATION {"citationItems":[{"id":"ITEM-1","itemData":{"ISSN":"15337928","abstract":"Missing data is a common problem in real-world settings and for this reason has attracted significant attention in the statistical literature. We propose a flexible framework based on formal optimization to impute missing data with mixed continuous and categorical variables. This framework can readily incorporate various predictive models including Knearest neighbors, support vector machines, and decision tree based methods, and can be adapted for multiple imputation. We derive fast first-order methods that obtain high quality solutions in seconds following a general imputation algorithm opt.impute presented in this paper. We demonstrate that our proposed method improves out-of-sample accuracy in large-scale computational experiments across a sample of 84 data sets taken from the UCI Machine Learning Repository. In all scenarios of missing at random mechanisms and various missing percentages, opt.impute produces the best overall imputation in most data sets benchmarked against five other methods: mean impute, K-nearest neighbors, iterative knn, Bayesian PCA, and predictive-mean matching, with an average reduction in mean absolute error of 8.3% against the best cross-validated benchmark method. Moreover, opt.impute leads to improved out-of-sample performance of learning algorithms trained using the imputed data, demonstrated by computational experiments on 10 downstream tasks. For models trained using opt.impute single imputations with 50% data missing, the average out-of-sample R2 is 0.339 in the regression tasks and the average out-of-sample accuracy is 86.1% in the classification tasks, compared to 0.315 and 84.4% for the best cross-validated benchmark method. In the multiple imputation setting, downstream models trained using opt.impute obtain a statistically significant improvement over models trained using multivariate imputation by chained equations (mice) in 8/10 missing data scenarios considered.","author":[{"dropping-particle":"","family":"Bertsimas","given":"Dimitris","non-dropping-particle":"","parse-names":false,"suffix":""},{"dropping-particle":"","family":"Pawlowski","given":"Colin","non-dropping-particle":"","parse-names":false,"suffix":""},{"dropping-particle":"","family":"Zhuo","given":"Ying Daisy","non-dropping-particle":"","parse-names":false,"suffix":""}],"container-title":"Journal of Machine Learning Research","id":"ITEM-1","issued":{"date-parts":[["2018"]]},"page":"1-39","title":"From predictive methods to missing data imputation: An optimization approach","type":"article-journal","volume":"18"},"uris":["http://www.mendeley.com/documents/?uuid=8308e627-7fe0-4293-b0d8-3b7c5708cf0f"]},{"id":"ITEM-2","itemData":{"DOI":"10.1016/J.INFFUS.2012.08.007","ISSN":"1566-2535","abstract":"Missing data is common in Wireless Sensor Networks (WSNs), especially with multi-hop communications. There are many reasons for this phenomenon, such as unstable wireless communications, synchronization issues, and unreliable sensors. Unfortunately, missing data creates a number of problems for WSNs. First, since most sensor nodes in the network are battery-powered, it is too expensive to have the nodes re-transmit missing data across the network. Data re-transmission may also cause time delays when detecting abnormal changes in an environment. Furthermore, localized reasoning techniques on sensor nodes (such as machine learning algorithms to classify states of the environment) are generally not robust enough to handle missing data. Since sensor data collected by a WSN is generally correlated in time and space, we illustrate how replacing missing sensor values with spatially and temporally correlated sensor values can significantly improve the network’s performance. However, our studies show that it is important to determine which nodes are spatially and temporally correlated with each other. Simple techniques based on Euclidean distance are not sufficient for complex environmental deployments. Thus, we have developed a novel Nearest Neighbor (NN) imputation method that estimates missing data in WSNs by learning spatial and temporal correlations between sensor nodes. To improve the search time, we utilize a kd-tree data structure, which is a non-parametric, data-driven binary search tree. Instead of using traditional mean and variance of each dimension for kd-tree construction, and Euclidean distance for kd-tree search, we use weighted variances and weighted Euclidean distances based on measured percentages of missing data. We have evaluated this approach through experiments on sensor data from a volcano dataset collected by a network of Crossbow motes, as well as experiments using sensor data from a highway traffic monitoring application. Our experimental results show that our proposed K-NN imputation method has a competitive accuracy with state-of-the-art Expectation–Maximization (EM) techniques, while using much simpler computational techniques, thus making it suitable for use in resource-constrained WSNs.","author":[{"dropping-particle":"","family":"Li","given":"YuanYuan","non-dropping-particle":"","parse-names":false,"suffix":""},{"dropping-particle":"","family":"Parker","given":"Lynne E.","non-dropping-particle":"","parse-names":false,"suffix":""}],"container-title":"Information Fusion","id":"ITEM-2","issued":{"date-parts":[["2014","1","1"]]},"page":"64-79","publisher":"Elsevier","title":"Nearest neighbor imputation using spatial–temporal correlations in wireless sensor networks","type":"article-journal","volume":"15"},"uris":["http://www.mendeley.com/documents/?uuid=d443c625-602e-3c31-9bca-e991bfbec72a"]},{"id":"ITEM-3","itemData":{"DOI":"10.1186/s12911-016-0318-z","ISSN":"14726947","abstract":"Background: Nearest neighbor (NN) imputation algorithms are efficient methods to fill in missing data where each missing value on some records is replaced by a value obtained from related cases in the whole set of records. Besides the capability to substitute the missing data with plausible values that are as close as possible to the true value, imputation algorithms should preserve the original data structure and avoid to distort the distribution of the imputed variable. Despite the efficiency of NN algorithms little is known about the effect of these methods on data structure. Methods: Simulation on synthetic datasets with different patterns and degrees of missingness were conducted to evaluate the performance of NN with one single neighbor (1NN) and with k neighbors without (kNN) or with weighting (wkNN) in the context of different learning frameworks: plain set, reduced set after ReliefF filtering, bagging, random choice of attributes, bagging combined with random choice of attributes (Random-Forest-like method). Results: Whatever the framework, kNN usually outperformed 1NN in terms of precision of imputation and reduced errors in inferential statistics, 1NN was however the only method capable of preserving the data structure and data were distorted even when small values of k neighbors were considered; distortion was more severe for resampling schemas. Conclusions: The use of three neighbors in conjunction with ReliefF seems to provide the best trade-off between imputation error and preservation of the data structure. The very same conclusions can be drawn when imputation experiments were conducted on the single proton emission computed tomography (SPECTF) heart dataset after introduction of missing data completely at random.","author":[{"dropping-particle":"","family":"Beretta","given":"Lorenzo","non-dropping-particle":"","parse-names":false,"suffix":""},{"dropping-particle":"","family":"Santaniello","given":"Alessandro","non-dropping-particle":"","parse-names":false,"suffix":""}],"container-title":"BMC Medical Informatics and Decision Making","id":"ITEM-3","issue":"Suppl 3","issued":{"date-parts":[["2016"]]},"publisher":"BMC Medical Informatics and Decision Making","title":"Nearest neighbor imputation algorithms: A critical evaluation","type":"article-journal","volume":"16"},"uris":["http://www.mendeley.com/documents/?uuid=6d42cb8f-0ecd-4c3f-99ce-01dba35df898"]}],"mendeley":{"formattedCitation":"[13]–[15]","plainTextFormattedCitation":"[13]–[15]","previouslyFormattedCitation":"[13]–[15]"},"properties":{"noteIndex":0},"schema":"https://github.com/citation-style-language/schema/raw/master/csl-citation.json"}</w:instrText>
      </w:r>
      <w:r w:rsidR="00EA6A75" w:rsidRPr="00A01B95">
        <w:rPr>
          <w:rFonts w:ascii="Times New Roman" w:eastAsia="MS Mincho" w:hAnsi="Times New Roman" w:cs="Times New Roman"/>
          <w:sz w:val="20"/>
          <w:szCs w:val="24"/>
          <w:lang w:eastAsia="ja-JP"/>
        </w:rPr>
        <w:fldChar w:fldCharType="separate"/>
      </w:r>
      <w:r w:rsidR="00EA6A75" w:rsidRPr="00A01B95">
        <w:rPr>
          <w:rFonts w:ascii="Times New Roman" w:eastAsia="MS Mincho" w:hAnsi="Times New Roman" w:cs="Times New Roman"/>
          <w:noProof/>
          <w:sz w:val="20"/>
          <w:szCs w:val="24"/>
          <w:lang w:eastAsia="ja-JP"/>
        </w:rPr>
        <w:t>[13]–[15]</w:t>
      </w:r>
      <w:r w:rsidR="00EA6A75"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 or might be obtained from case substitution. Imputed value can also be computed using KNN, regression models</w:t>
      </w:r>
      <w:r w:rsidR="00B20D37" w:rsidRPr="00A01B95">
        <w:rPr>
          <w:rFonts w:ascii="Times New Roman" w:eastAsia="MS Mincho" w:hAnsi="Times New Roman" w:cs="Times New Roman"/>
          <w:sz w:val="20"/>
          <w:szCs w:val="24"/>
          <w:lang w:eastAsia="ja-JP"/>
        </w:rPr>
        <w:fldChar w:fldCharType="begin" w:fldLock="1"/>
      </w:r>
      <w:r w:rsidR="00B20D37" w:rsidRPr="00A01B95">
        <w:rPr>
          <w:rFonts w:ascii="Times New Roman" w:eastAsia="MS Mincho" w:hAnsi="Times New Roman" w:cs="Times New Roman"/>
          <w:sz w:val="20"/>
          <w:szCs w:val="24"/>
          <w:lang w:eastAsia="ja-JP"/>
        </w:rPr>
        <w:instrText>ADDIN CSL_CITATION {"citationItems":[{"id":"ITEM-1","itemData":{"DOI":"10.1049/trit.2019.0032","ISSN":"24682322","abstract":"The concept of missing data is important to apply statistical methods on the dataset. Statisticians and researchers may end up to an inaccurate illation about the data if the missing data are not handled properly. Of late, Python and R provide diverse packages for handling missing data. In this study, an imputation algorithm, cumulative linear regression, is proposed. The proposed algorithm depends on the linear regression technique. It differs from the existing methods, in that it cumulates the imputed variables; those variables will be incorporated in the linear regression equation to filling in the missing values in the next incomplete variable. The author performed a comparative study of the proposed method and those packages. The performance was measured in terms of imputation time, root-mean-square error, mean absolute error, and coefficient of determination (R2). On analysing on five datasets with different missing values generated from different mechanisms, it was observed that the performances vary depending on the size, missing percentage, and the missingness mechanism. The results showed that the performance of the proposed method is slightly better.","author":[{"dropping-particle":"","family":"Mostafa","given":"Samih M.","non-dropping-particle":"","parse-names":false,"suffix":""}],"container-title":"CAAI Transactions on Intelligence Technology","id":"ITEM-1","issue":"3","issued":{"date-parts":[["2019"]]},"page":"182-200","title":"Imputing missing values using cumulative linear regression","type":"article-journal","volume":"4"},"uris":["http://www.mendeley.com/documents/?uuid=67c9db54-17ce-4351-a1ab-feb3b7bb5b3b"]}],"mendeley":{"formattedCitation":"[3]","plainTextFormattedCitation":"[3]","previouslyFormattedCitation":"[3]"},"properties":{"noteIndex":0},"schema":"https://github.com/citation-style-language/schema/raw/master/csl-citation.json"}</w:instrText>
      </w:r>
      <w:r w:rsidR="00B20D37" w:rsidRPr="00A01B95">
        <w:rPr>
          <w:rFonts w:ascii="Times New Roman" w:eastAsia="MS Mincho" w:hAnsi="Times New Roman" w:cs="Times New Roman"/>
          <w:sz w:val="20"/>
          <w:szCs w:val="24"/>
          <w:lang w:eastAsia="ja-JP"/>
        </w:rPr>
        <w:fldChar w:fldCharType="separate"/>
      </w:r>
      <w:r w:rsidR="00B20D37" w:rsidRPr="00A01B95">
        <w:rPr>
          <w:rFonts w:ascii="Times New Roman" w:eastAsia="MS Mincho" w:hAnsi="Times New Roman" w:cs="Times New Roman"/>
          <w:noProof/>
          <w:sz w:val="20"/>
          <w:szCs w:val="24"/>
          <w:lang w:eastAsia="ja-JP"/>
        </w:rPr>
        <w:t>[3]</w:t>
      </w:r>
      <w:r w:rsidR="00B20D37"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fldChar w:fldCharType="begin" w:fldLock="1"/>
      </w:r>
      <w:r w:rsidR="00EA6A75" w:rsidRPr="00A01B95">
        <w:rPr>
          <w:rFonts w:ascii="Times New Roman" w:eastAsia="MS Mincho" w:hAnsi="Times New Roman" w:cs="Times New Roman"/>
          <w:sz w:val="20"/>
          <w:szCs w:val="24"/>
          <w:lang w:eastAsia="ja-JP"/>
        </w:rPr>
        <w:instrText>ADDIN CSL_CITATION {"citationItems":[{"id":"ITEM-1","itemData":{"author":[{"dropping-particle":"","family":"Allison","given":"P D","non-dropping-particle":"","parse-names":false,"suffix":""}],"container-title":"SAS Global Forum Proceedings","id":"ITEM-1","issued":{"date-parts":[["2012","1","1"]]},"number-of-pages":"1-21","title":"Handling missing data by maximum likelihood","type":"book"},"uris":["http://www.mendeley.com/documents/?uuid=da850ad2-b9b1-446b-a239-c467808e79a6"]}],"mendeley":{"formattedCitation":"[16]","plainTextFormattedCitation":"[16]","previouslyFormattedCitation":"[16]"},"properties":{"noteIndex":0},"schema":"https://github.com/citation-style-language/schema/raw/master/csl-citation.json"}</w:instrText>
      </w:r>
      <w:r w:rsidR="00EA6A75" w:rsidRPr="00A01B95">
        <w:rPr>
          <w:rFonts w:ascii="Times New Roman" w:eastAsia="MS Mincho" w:hAnsi="Times New Roman" w:cs="Times New Roman"/>
          <w:sz w:val="20"/>
          <w:szCs w:val="24"/>
          <w:lang w:eastAsia="ja-JP"/>
        </w:rPr>
        <w:fldChar w:fldCharType="separate"/>
      </w:r>
      <w:r w:rsidR="00EA6A75" w:rsidRPr="00A01B95">
        <w:rPr>
          <w:rFonts w:ascii="Times New Roman" w:eastAsia="MS Mincho" w:hAnsi="Times New Roman" w:cs="Times New Roman"/>
          <w:noProof/>
          <w:sz w:val="20"/>
          <w:szCs w:val="24"/>
          <w:lang w:eastAsia="ja-JP"/>
        </w:rPr>
        <w:t>[16]</w:t>
      </w:r>
      <w:r w:rsidR="00EA6A75"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 cold deck imputation</w:t>
      </w:r>
      <w:r w:rsidR="00EA6A75" w:rsidRPr="00A01B95">
        <w:rPr>
          <w:rFonts w:ascii="Times New Roman" w:eastAsia="MS Mincho" w:hAnsi="Times New Roman" w:cs="Times New Roman"/>
          <w:sz w:val="20"/>
          <w:szCs w:val="24"/>
          <w:lang w:eastAsia="ja-JP"/>
        </w:rPr>
        <w:fldChar w:fldCharType="begin" w:fldLock="1"/>
      </w:r>
      <w:r w:rsidR="00EA6A75" w:rsidRPr="00A01B95">
        <w:rPr>
          <w:rFonts w:ascii="Times New Roman" w:eastAsia="MS Mincho" w:hAnsi="Times New Roman" w:cs="Times New Roman"/>
          <w:sz w:val="20"/>
          <w:szCs w:val="24"/>
          <w:lang w:eastAsia="ja-JP"/>
        </w:rPr>
        <w:instrText>ADDIN CSL_CITATION {"citationItems":[{"id":"ITEM-1","itemData":{"DOI":"10.1109/TSMCA.2007.902631","ISSN":"1083-4427 VO  - 37","author":[{"dropping-particle":"","family":"Farhangfar","given":"A","non-dropping-particle":"","parse-names":false,"suffix":""},{"dropping-particle":"","family":"Kurgan","given":"L A","non-dropping-particle":"","parse-names":false,"suffix":""},{"dropping-particle":"","family":"Pedrycz","given":"W","non-dropping-particle":"","parse-names":false,"suffix":""}],"container-title":"IEEE Transactions on Systems, Man, and Cybernetics - Part A: Systems and Humans","id":"ITEM-1","issue":"5","issued":{"date-parts":[["2007"]]},"page":"692-709","title":"A Novel Framework for Imputation of Missing Values in Databases","type":"article-journal","volume":"37"},"uris":["http://www.mendeley.com/documents/?uuid=9c84a40f-0afc-4d46-a867-a4399e62a900"]}],"mendeley":{"formattedCitation":"[17]","plainTextFormattedCitation":"[17]","previouslyFormattedCitation":"[17]"},"properties":{"noteIndex":0},"schema":"https://github.com/citation-style-language/schema/raw/master/csl-citation.json"}</w:instrText>
      </w:r>
      <w:r w:rsidR="00EA6A75" w:rsidRPr="00A01B95">
        <w:rPr>
          <w:rFonts w:ascii="Times New Roman" w:eastAsia="MS Mincho" w:hAnsi="Times New Roman" w:cs="Times New Roman"/>
          <w:sz w:val="20"/>
          <w:szCs w:val="24"/>
          <w:lang w:eastAsia="ja-JP"/>
        </w:rPr>
        <w:fldChar w:fldCharType="separate"/>
      </w:r>
      <w:r w:rsidR="00EA6A75" w:rsidRPr="00A01B95">
        <w:rPr>
          <w:rFonts w:ascii="Times New Roman" w:eastAsia="MS Mincho" w:hAnsi="Times New Roman" w:cs="Times New Roman"/>
          <w:noProof/>
          <w:sz w:val="20"/>
          <w:szCs w:val="24"/>
          <w:lang w:eastAsia="ja-JP"/>
        </w:rPr>
        <w:t>[17]</w:t>
      </w:r>
      <w:r w:rsidR="00EA6A75"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 EM (expectation maximization) imputation</w:t>
      </w:r>
      <w:r w:rsidR="00EA6A75" w:rsidRPr="00A01B95">
        <w:rPr>
          <w:rFonts w:ascii="Times New Roman" w:eastAsia="MS Mincho" w:hAnsi="Times New Roman" w:cs="Times New Roman"/>
          <w:sz w:val="20"/>
          <w:szCs w:val="24"/>
          <w:lang w:eastAsia="ja-JP"/>
        </w:rPr>
        <w:fldChar w:fldCharType="begin" w:fldLock="1"/>
      </w:r>
      <w:r w:rsidR="00B20D37" w:rsidRPr="00A01B95">
        <w:rPr>
          <w:rFonts w:ascii="Times New Roman" w:eastAsia="MS Mincho" w:hAnsi="Times New Roman" w:cs="Times New Roman"/>
          <w:sz w:val="20"/>
          <w:szCs w:val="24"/>
          <w:lang w:eastAsia="ja-JP"/>
        </w:rPr>
        <w:instrText>ADDIN CSL_CITATION {"citationItems":[{"id":"ITEM-1","itemData":{"DOI":"10.1016/j.knosys.2019.06.013","ISSN":"09507051","abstract":"Missing data imputation is a very important data cleaning task for machine learning and data mining with incomplete data. This paper proposes two novel methods for missing data imputation, named kEMI and kEMI+, that are based on the k-Nearest Neighbours algorithm for pre-imputation and the Expectation–Maximization algorithm for posterior-imputation. The former is a local search mechanism that aims to automatically find the best value for k and the latter makes use of the best k nearest neighbours to estimate missing scores by learning global similarities. kEMI+ makes use of a novel information fusion mechanism. It fuses top estimations through the Dempster–Shafer fusion module to obtain the final estimation. They handle both numerical and categorical features. The performance of the proposed imputation techniques are evaluated by applying them on twenty one publicly available datasets with different missingness and ratios, and, then, compared with other state-of-the-art missing data imputation techniques in terms of standard evaluation measures such as the normalized root mean square difference and the absolute error. The attained results indicate the effectiveness of the proposed novel missing data imputation techniques.","author":[{"dropping-particle":"","family":"Razavi-Far","given":"Roozbeh","non-dropping-particle":"","parse-names":false,"suffix":""},{"dropping-particle":"","family":"Cheng","given":"Boyuan","non-dropping-particle":"","parse-names":false,"suffix":""},{"dropping-particle":"","family":"Saif","given":"Mehrdad","non-dropping-particle":"","parse-names":false,"suffix":""},{"dropping-particle":"","family":"Ahmadi","given":"Majid","non-dropping-particle":"","parse-names":false,"suffix":""}],"container-title":"Knowledge-Based Systems","id":"ITEM-1","issued":{"date-parts":[["2020"]]},"page":"104805","publisher":"Elsevier B.V.","title":"Similarity-learning information-fusion schemes for missing data imputation","type":"article-journal","volume":"187"},"uris":["http://www.mendeley.com/documents/?uuid=031ca6b3-b795-4aff-9b9a-225c6fb55eb5"]},{"id":"ITEM-2","itemData":{"DOI":"10.1007/s10115-015-0822-y","ISSN":"02193116","abstract":"Data preprocessing and cleansing play a vital role in data mining by ensuring good quality of data. Data-cleansing tasks include imputation of missing values, identification of outliers, and identification and correction of noisy data. In this paper, we present a novel technique called A Fuzzy Expectation Maximization and Fuzzy Clustering-based Missing Value Imputation Framework for Data Pre-processing (FEMI). It imputes numerical and categorical missing values by making an educated guess based on records that are similar to the record having a missing value. While identifying a group of similar records and making a guess based on the group, it applies a fuzzy clustering approach and our novel fuzzy expectation maximization algorithm. We evaluate FEMI on eight publicly available natural data sets by comparing its performance with the performance of five high-quality existing techniques, namely EMI, GkNN, FKMI, SVR and IBLLS. We use thirty-two types (patterns) of missing values for each data set. Two evaluation criteria namely root mean squared error and mean absolute error are used. Our experimental results indicate (according to a confidence interval and (Formula presented.) test analysis) that FEMI performs significantly better than EMI, GkNN, FKMI, SVR, and IBLLS.","author":[{"dropping-particle":"","family":"Rahman","given":"Md Geaur","non-dropping-particle":"","parse-names":false,"suffix":""},{"dropping-particle":"","family":"Islam","given":"Md Zahidul","non-dropping-particle":"","parse-names":false,"suffix":""}],"container-title":"Knowledge and Information Systems","id":"ITEM-2","issue":"2","issued":{"date-parts":[["2016"]]},"page":"389-422","publisher":"Springer London","title":"Missing value imputation using a fuzzy clustering-based EM approach","type":"article-journal","volume":"46"},"uris":["http://www.mendeley.com/documents/?uuid=bcba16e7-3c29-45be-beb3-0dc8b41c2a02"]},{"id":"ITEM-3","itemData":{"DOI":"10.1038/nbt1406","ISSN":"10870156","PMID":"18688245","abstract":"The expectation maximization algorithm arises in many computational biology applications that involve probabilistic models. What is it good for, and how does it work? © 2008 Nature Publishing Group.","author":[{"dropping-particle":"","family":"Do","given":"Chuong B.","non-dropping-particle":"","parse-names":false,"suffix":""},{"dropping-particle":"","family":"Batzoglou","given":"Serafim","non-dropping-particle":"","parse-names":false,"suffix":""}],"container-title":"Nature Biotechnology","id":"ITEM-3","issue":"8","issued":{"date-parts":[["2008"]]},"page":"897-899","title":"What is the expectation maximization algorithm?","type":"article-journal","volume":"26"},"uris":["http://www.mendeley.com/documents/?uuid=55f66f56-0768-4a38-a2bb-6ec7c48f729c"]}],"mendeley":{"formattedCitation":"[18]–[20]","plainTextFormattedCitation":"[18]–[20]","previouslyFormattedCitation":"[18]–[20]"},"properties":{"noteIndex":0},"schema":"https://github.com/citation-style-language/schema/raw/master/csl-citation.json"}</w:instrText>
      </w:r>
      <w:r w:rsidR="00EA6A75" w:rsidRPr="00A01B95">
        <w:rPr>
          <w:rFonts w:ascii="Times New Roman" w:eastAsia="MS Mincho" w:hAnsi="Times New Roman" w:cs="Times New Roman"/>
          <w:sz w:val="20"/>
          <w:szCs w:val="24"/>
          <w:lang w:eastAsia="ja-JP"/>
        </w:rPr>
        <w:fldChar w:fldCharType="separate"/>
      </w:r>
      <w:r w:rsidR="00EA6A75" w:rsidRPr="00A01B95">
        <w:rPr>
          <w:rFonts w:ascii="Times New Roman" w:eastAsia="MS Mincho" w:hAnsi="Times New Roman" w:cs="Times New Roman"/>
          <w:noProof/>
          <w:sz w:val="20"/>
          <w:szCs w:val="24"/>
          <w:lang w:eastAsia="ja-JP"/>
        </w:rPr>
        <w:t>[18]–[20]</w:t>
      </w:r>
      <w:r w:rsidR="00EA6A75"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 hot deck imputation</w:t>
      </w:r>
      <w:r w:rsidR="00B20D37" w:rsidRPr="00A01B95">
        <w:rPr>
          <w:rFonts w:ascii="Times New Roman" w:eastAsia="MS Mincho" w:hAnsi="Times New Roman" w:cs="Times New Roman"/>
          <w:sz w:val="20"/>
          <w:szCs w:val="24"/>
          <w:lang w:eastAsia="ja-JP"/>
        </w:rPr>
        <w:fldChar w:fldCharType="begin" w:fldLock="1"/>
      </w:r>
      <w:r w:rsidR="00B20D37" w:rsidRPr="00A01B95">
        <w:rPr>
          <w:rFonts w:ascii="Times New Roman" w:eastAsia="MS Mincho" w:hAnsi="Times New Roman" w:cs="Times New Roman"/>
          <w:sz w:val="20"/>
          <w:szCs w:val="24"/>
          <w:lang w:eastAsia="ja-JP"/>
        </w:rPr>
        <w:instrText>ADDIN CSL_CITATION {"citationItems":[{"id":"ITEM-1","itemData":{"DOI":"10.1016/j.jkss.2018.03.002","ISSN":"12263192","abstract":"Missing data, a common but challenging issue in most studies, may lead to biased and inefficient inferences if handled inappropriately. As a natural and powerful way for dealing with missing data, Bayesian approach has received much attention in the literature. This paper reviews the recent developments and applications of Bayesian methods for dealing with ignorable and non-ignorable missing data. We firstly introduce missing data mechanisms and Bayesian framework for dealing with missing data, and then introduce missing data models under ignorable and non-ignorable missing data circumstances based on the literature. After that, important issues of Bayesian inference, including prior construction, posterior computation, model comparison and sensitivity analysis, are discussed. Finally, several future issues that deserve further research are summarized and concluded.","author":[{"dropping-particle":"","family":"Ma","given":"Zhihua","non-dropping-particle":"","parse-names":false,"suffix":""},{"dropping-particle":"","family":"Chen","given":"Guanghui","non-dropping-particle":"","parse-names":false,"suffix":""}],"container-title":"Journal of the Korean Statistical Society","id":"ITEM-1","issue":"3","issued":{"date-parts":[["2018"]]},"page":"297-313","publisher":"Elsevier B.V.","title":"Bayesian methods for dealing with missing data problems","type":"article-journal","volume":"47"},"uris":["http://www.mendeley.com/documents/?uuid=2918bd24-e31b-4d36-ad7b-10097772b2f2"]}],"mendeley":{"formattedCitation":"[21]","plainTextFormattedCitation":"[21]","previouslyFormattedCitation":"[21]"},"properties":{"noteIndex":0},"schema":"https://github.com/citation-style-language/schema/raw/master/csl-citation.json"}</w:instrText>
      </w:r>
      <w:r w:rsidR="00B20D37" w:rsidRPr="00A01B95">
        <w:rPr>
          <w:rFonts w:ascii="Times New Roman" w:eastAsia="MS Mincho" w:hAnsi="Times New Roman" w:cs="Times New Roman"/>
          <w:sz w:val="20"/>
          <w:szCs w:val="24"/>
          <w:lang w:eastAsia="ja-JP"/>
        </w:rPr>
        <w:fldChar w:fldCharType="separate"/>
      </w:r>
      <w:r w:rsidR="00B20D37" w:rsidRPr="00A01B95">
        <w:rPr>
          <w:rFonts w:ascii="Times New Roman" w:eastAsia="MS Mincho" w:hAnsi="Times New Roman" w:cs="Times New Roman"/>
          <w:noProof/>
          <w:sz w:val="20"/>
          <w:szCs w:val="24"/>
          <w:lang w:eastAsia="ja-JP"/>
        </w:rPr>
        <w:t>[21]</w:t>
      </w:r>
      <w:r w:rsidR="00B20D37"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 xml:space="preserve">, </w:t>
      </w:r>
      <w:r w:rsidR="00541D6D" w:rsidRPr="00A01B95">
        <w:rPr>
          <w:rFonts w:ascii="Times New Roman" w:eastAsia="MS Mincho" w:hAnsi="Times New Roman" w:cs="Times New Roman"/>
          <w:sz w:val="20"/>
          <w:szCs w:val="24"/>
          <w:lang w:eastAsia="ja-JP"/>
        </w:rPr>
        <w:t>etc</w:t>
      </w:r>
      <w:r w:rsidR="00EA6A75" w:rsidRPr="00A01B95">
        <w:rPr>
          <w:rFonts w:ascii="Times New Roman" w:eastAsia="MS Mincho" w:hAnsi="Times New Roman" w:cs="Times New Roman"/>
          <w:sz w:val="20"/>
          <w:szCs w:val="24"/>
          <w:lang w:eastAsia="ja-JP"/>
        </w:rPr>
        <w:t>. In techniques involving prediction models, a model is developed based on existing information, which is then used to predict appropriate values for the missing data</w:t>
      </w:r>
      <w:r w:rsidR="00B20D37" w:rsidRPr="00A01B95">
        <w:rPr>
          <w:rFonts w:ascii="Times New Roman" w:eastAsia="MS Mincho" w:hAnsi="Times New Roman" w:cs="Times New Roman"/>
          <w:sz w:val="20"/>
          <w:szCs w:val="24"/>
          <w:lang w:eastAsia="ja-JP"/>
        </w:rPr>
        <w:fldChar w:fldCharType="begin" w:fldLock="1"/>
      </w:r>
      <w:r w:rsidR="0033463D" w:rsidRPr="00A01B95">
        <w:rPr>
          <w:rFonts w:ascii="Times New Roman" w:eastAsia="MS Mincho" w:hAnsi="Times New Roman" w:cs="Times New Roman"/>
          <w:sz w:val="20"/>
          <w:szCs w:val="24"/>
          <w:lang w:eastAsia="ja-JP"/>
        </w:rPr>
        <w:instrText>ADDIN CSL_CITATION {"citationItems":[{"id":"ITEM-1","itemData":{"DOI":"10.31449/inf.v42i3.2454","ISSN":"18543871","abstract":"Due to the limitations of production conditions, there is a certain probability that workpiece product has internal defects, which will have a certain impact on the performance of workpiece. Therefore, the internal defects detection of workpiece is essential. This study proposed a defect recognition method based on industrial computed tomography (CT) image to identify the internal defects of workpiece. The block fractal algorithm was used to locate the defect parts of the image, then the improved k-means clustering algorithm was used to segment the defect parts, and feature vector was extracted by Hu invariant moments. Finally, the firefly algorithm and radial basis function (RBF) neural network were combined to identify the defect. It was found from the experiments that the algorithm in this study had the accuracy of 97.89%, which proved the reliability of the algorithm and provided some suggestions for the defects recognition.","author":[{"dropping-particle":"","family":"Jiang","given":"Haina","non-dropping-particle":"","parse-names":false,"suffix":""}],"container-title":"Informatica (Slovenia)","id":"ITEM-1","issue":"3","issued":{"date-parts":[["2018"]]},"page":"477-482","title":"Defect features recognition in 3D Industrial CT Images","type":"article-journal","volume":"42"},"uris":["http://www.mendeley.com/documents/?uuid=f950c525-e7e2-407d-b2d8-d2dc0f5d5f64"]}],"mendeley":{"formattedCitation":"[22]","plainTextFormattedCitation":"[22]","previouslyFormattedCitation":"[22]"},"properties":{"noteIndex":0},"schema":"https://github.com/citation-style-language/schema/raw/master/csl-citation.json"}</w:instrText>
      </w:r>
      <w:r w:rsidR="00B20D37" w:rsidRPr="00A01B95">
        <w:rPr>
          <w:rFonts w:ascii="Times New Roman" w:eastAsia="MS Mincho" w:hAnsi="Times New Roman" w:cs="Times New Roman"/>
          <w:sz w:val="20"/>
          <w:szCs w:val="24"/>
          <w:lang w:eastAsia="ja-JP"/>
        </w:rPr>
        <w:fldChar w:fldCharType="separate"/>
      </w:r>
      <w:r w:rsidR="00B20D37" w:rsidRPr="00A01B95">
        <w:rPr>
          <w:rFonts w:ascii="Times New Roman" w:eastAsia="MS Mincho" w:hAnsi="Times New Roman" w:cs="Times New Roman"/>
          <w:noProof/>
          <w:sz w:val="20"/>
          <w:szCs w:val="24"/>
          <w:lang w:eastAsia="ja-JP"/>
        </w:rPr>
        <w:t>[22]</w:t>
      </w:r>
      <w:r w:rsidR="00B20D37" w:rsidRPr="00A01B95">
        <w:rPr>
          <w:rFonts w:ascii="Times New Roman" w:eastAsia="MS Mincho" w:hAnsi="Times New Roman" w:cs="Times New Roman"/>
          <w:sz w:val="20"/>
          <w:szCs w:val="24"/>
          <w:lang w:eastAsia="ja-JP"/>
        </w:rPr>
        <w:fldChar w:fldCharType="end"/>
      </w:r>
      <w:r w:rsidR="00EA6A75" w:rsidRPr="00A01B95">
        <w:rPr>
          <w:rFonts w:ascii="Times New Roman" w:eastAsia="MS Mincho" w:hAnsi="Times New Roman" w:cs="Times New Roman"/>
          <w:sz w:val="20"/>
          <w:szCs w:val="24"/>
          <w:lang w:eastAsia="ja-JP"/>
        </w:rPr>
        <w:t>.</w:t>
      </w:r>
      <w:r w:rsidR="00B20D37" w:rsidRPr="00A01B95">
        <w:rPr>
          <w:rFonts w:ascii="Times New Roman" w:eastAsia="MS Mincho" w:hAnsi="Times New Roman" w:cs="Times New Roman"/>
          <w:sz w:val="20"/>
          <w:szCs w:val="24"/>
          <w:lang w:eastAsia="ja-JP"/>
        </w:rPr>
        <w:t xml:space="preserve"> </w:t>
      </w:r>
      <w:r w:rsidR="006013B3" w:rsidRPr="00A01B95">
        <w:rPr>
          <w:rFonts w:ascii="Times New Roman" w:eastAsia="MS Mincho" w:hAnsi="Times New Roman" w:cs="Times New Roman"/>
          <w:sz w:val="20"/>
          <w:szCs w:val="24"/>
          <w:lang w:eastAsia="ja-JP"/>
        </w:rPr>
        <w:t>If the missing values are of MAR or MCAR kind, and if each record or feature in the dataset is very important and a single record does not have missing values across many features Imputation methods are used to cope with it missing values</w:t>
      </w:r>
      <w:r w:rsidR="00577258" w:rsidRPr="00A01B95">
        <w:rPr>
          <w:rFonts w:ascii="Times New Roman" w:eastAsia="MS Mincho" w:hAnsi="Times New Roman" w:cs="Times New Roman"/>
          <w:sz w:val="20"/>
          <w:szCs w:val="24"/>
          <w:lang w:eastAsia="ja-JP"/>
        </w:rPr>
        <w:fldChar w:fldCharType="begin" w:fldLock="1"/>
      </w:r>
      <w:r w:rsidR="00577258" w:rsidRPr="00A01B95">
        <w:rPr>
          <w:rFonts w:ascii="Times New Roman" w:eastAsia="MS Mincho" w:hAnsi="Times New Roman" w:cs="Times New Roman"/>
          <w:sz w:val="20"/>
          <w:szCs w:val="24"/>
          <w:lang w:eastAsia="ja-JP"/>
        </w:rPr>
        <w:instrText>ADDIN CSL_CITATION {"citationItems":[{"id":"ITEM-1","itemData":{"abstract":"Following the seminal publications of Rubin about thirty years ago, statisticians have become increasingly aware of the inadequacy of \"complete-case\" analysis of datasets with missing observations. In medicine, for example, observations may be missing in a sporadic way for different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five ado-files. mvis creates multiple multivariate imputations. uvis imputes missing values for a single variable as a function of several covariates, each with complete data. micombine fits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 Copyright 2004 by StataCorp LP.","author":[{"dropping-particle":"","family":"Royston","given":"Patrick","non-dropping-particle":"","parse-names":false,"suffix":""}],"container-title":"Stata Journal","id":"ITEM-1","issue":"3","issued":{"date-parts":[["2004"]]},"page":"227-241","title":"Multiple imputation of missing values","type":"article-journal","volume":"4"},"uris":["http://www.mendeley.com/documents/?uuid=a6c5aaf9-599a-42b9-872a-67e23f6e5ad1"]}],"mendeley":{"formattedCitation":"[11]","plainTextFormattedCitation":"[11]","previouslyFormattedCitation":"[11]"},"properties":{"noteIndex":0},"schema":"https://github.com/citation-style-language/schema/raw/master/csl-citation.json"}</w:instrText>
      </w:r>
      <w:r w:rsidR="00577258" w:rsidRPr="00A01B95">
        <w:rPr>
          <w:rFonts w:ascii="Times New Roman" w:eastAsia="MS Mincho" w:hAnsi="Times New Roman" w:cs="Times New Roman"/>
          <w:sz w:val="20"/>
          <w:szCs w:val="24"/>
          <w:lang w:eastAsia="ja-JP"/>
        </w:rPr>
        <w:fldChar w:fldCharType="separate"/>
      </w:r>
      <w:r w:rsidR="00577258" w:rsidRPr="00A01B95">
        <w:rPr>
          <w:rFonts w:ascii="Times New Roman" w:eastAsia="MS Mincho" w:hAnsi="Times New Roman" w:cs="Times New Roman"/>
          <w:noProof/>
          <w:sz w:val="20"/>
          <w:szCs w:val="24"/>
          <w:lang w:eastAsia="ja-JP"/>
        </w:rPr>
        <w:t>[11]</w:t>
      </w:r>
      <w:r w:rsidR="00577258" w:rsidRPr="00A01B95">
        <w:rPr>
          <w:rFonts w:ascii="Times New Roman" w:eastAsia="MS Mincho" w:hAnsi="Times New Roman" w:cs="Times New Roman"/>
          <w:sz w:val="20"/>
          <w:szCs w:val="24"/>
          <w:lang w:eastAsia="ja-JP"/>
        </w:rPr>
        <w:fldChar w:fldCharType="end"/>
      </w:r>
      <w:r w:rsidR="006013B3" w:rsidRPr="00A01B95">
        <w:rPr>
          <w:rFonts w:ascii="Times New Roman" w:eastAsia="MS Mincho" w:hAnsi="Times New Roman" w:cs="Times New Roman"/>
          <w:sz w:val="20"/>
          <w:szCs w:val="24"/>
          <w:lang w:eastAsia="ja-JP"/>
        </w:rPr>
        <w:t xml:space="preserve">. For MCAR kind, there are no universal approaches to cope MNAR missing values kind, missing values in a dataset can be handled also by using deletion, preferably </w:t>
      </w:r>
      <w:proofErr w:type="spellStart"/>
      <w:r w:rsidR="006013B3" w:rsidRPr="00A01B95">
        <w:rPr>
          <w:rFonts w:ascii="Times New Roman" w:eastAsia="MS Mincho" w:hAnsi="Times New Roman" w:cs="Times New Roman"/>
          <w:sz w:val="20"/>
          <w:szCs w:val="24"/>
          <w:lang w:eastAsia="ja-JP"/>
        </w:rPr>
        <w:t>listwise</w:t>
      </w:r>
      <w:proofErr w:type="spellEnd"/>
      <w:r w:rsidR="006013B3" w:rsidRPr="00A01B95">
        <w:rPr>
          <w:rFonts w:ascii="Times New Roman" w:eastAsia="MS Mincho" w:hAnsi="Times New Roman" w:cs="Times New Roman"/>
          <w:sz w:val="20"/>
          <w:szCs w:val="24"/>
          <w:lang w:eastAsia="ja-JP"/>
        </w:rPr>
        <w:t xml:space="preserve"> deletion or maximum likelihood methods</w:t>
      </w:r>
      <w:r w:rsidR="00577258" w:rsidRPr="00A01B95">
        <w:rPr>
          <w:rFonts w:ascii="Times New Roman" w:eastAsia="MS Mincho" w:hAnsi="Times New Roman" w:cs="Times New Roman"/>
          <w:sz w:val="20"/>
          <w:szCs w:val="24"/>
          <w:lang w:eastAsia="ja-JP"/>
        </w:rPr>
        <w:fldChar w:fldCharType="begin" w:fldLock="1"/>
      </w:r>
      <w:r w:rsidR="0033463D"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R","type":"article-journal","volume":"160"},"uris":["http://www.mendeley.com/documents/?uuid=d8fec7ef-3161-403f-bc6f-4d6917c7c24a"]},{"id":"ITEM-2","itemData":{"abstract":"Less than optimum strategies for missing values can produce biased estimates, distorted statistical power, and invalid conclusions. After reviewing traditional approaches (listwise, pairwise, and mean substitution), selected alternatives are cov- ered including single imputation,multiple imputa- tion, and full information maximum likelihood estimation. The effects ofmissing values are illus- tratedforalinearmodel,andaseriesofrecommen- dations is provided. When missing values cannot be avoided, multiple imputation and full informa- tion methods offer substantial improvements over traditional approaches. Selected results using SPSS,NORM,Stata(mvis/micombine),andMplus are included as is a table of available software and an appendix with examples of programs for Stata and Mplus","author":[{"dropping-particle":"","family":"Sciences","given":"Family","non-dropping-particle":"","parse-names":false,"suffix":""}],"container-title":"Journal of Marriage and Family","id":"ITEM-2","issue":"November","issued":{"date-parts":[["2005"]]},"page":"1012-1028","title":"Working With Missing Values","type":"article-journal","volume":"67"},"uris":["http://www.mendeley.com/documents/?uuid=405ac166-59f2-42db-8703-c5ec3fe05d15"]}],"mendeley":{"formattedCitation":"[4], [23]","plainTextFormattedCitation":"[4], [23]","previouslyFormattedCitation":"[4], [23]"},"properties":{"noteIndex":0},"schema":"https://github.com/citation-style-language/schema/raw/master/csl-citation.json"}</w:instrText>
      </w:r>
      <w:r w:rsidR="00577258" w:rsidRPr="00A01B95">
        <w:rPr>
          <w:rFonts w:ascii="Times New Roman" w:eastAsia="MS Mincho" w:hAnsi="Times New Roman" w:cs="Times New Roman"/>
          <w:sz w:val="20"/>
          <w:szCs w:val="24"/>
          <w:lang w:eastAsia="ja-JP"/>
        </w:rPr>
        <w:fldChar w:fldCharType="separate"/>
      </w:r>
      <w:r w:rsidR="00B20D37" w:rsidRPr="00A01B95">
        <w:rPr>
          <w:rFonts w:ascii="Times New Roman" w:eastAsia="MS Mincho" w:hAnsi="Times New Roman" w:cs="Times New Roman"/>
          <w:noProof/>
          <w:sz w:val="20"/>
          <w:szCs w:val="24"/>
          <w:lang w:eastAsia="ja-JP"/>
        </w:rPr>
        <w:t>[4], [23]</w:t>
      </w:r>
      <w:r w:rsidR="00577258" w:rsidRPr="00A01B95">
        <w:rPr>
          <w:rFonts w:ascii="Times New Roman" w:eastAsia="MS Mincho" w:hAnsi="Times New Roman" w:cs="Times New Roman"/>
          <w:sz w:val="20"/>
          <w:szCs w:val="24"/>
          <w:lang w:eastAsia="ja-JP"/>
        </w:rPr>
        <w:fldChar w:fldCharType="end"/>
      </w:r>
      <w:r w:rsidR="00577258" w:rsidRPr="00A01B95">
        <w:rPr>
          <w:rFonts w:ascii="Times New Roman" w:eastAsia="MS Mincho" w:hAnsi="Times New Roman" w:cs="Times New Roman"/>
          <w:sz w:val="20"/>
          <w:szCs w:val="24"/>
          <w:lang w:eastAsia="ja-JP"/>
        </w:rPr>
        <w:t>.</w:t>
      </w:r>
    </w:p>
    <w:p w:rsidR="005E6119" w:rsidRPr="00A01B95" w:rsidRDefault="00162295" w:rsidP="00A01B95">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I</w:t>
      </w:r>
      <w:r w:rsidR="00B20D37" w:rsidRPr="00A01B95">
        <w:rPr>
          <w:rFonts w:ascii="Times New Roman" w:eastAsia="MS Mincho" w:hAnsi="Times New Roman" w:cs="Times New Roman"/>
          <w:sz w:val="20"/>
          <w:szCs w:val="24"/>
          <w:lang w:eastAsia="ja-JP"/>
        </w:rPr>
        <w:t xml:space="preserve">mputation </w:t>
      </w:r>
      <w:r w:rsidR="00C30AAD" w:rsidRPr="00A01B95">
        <w:rPr>
          <w:rFonts w:ascii="Times New Roman" w:eastAsia="MS Mincho" w:hAnsi="Times New Roman" w:cs="Times New Roman"/>
          <w:sz w:val="20"/>
          <w:szCs w:val="24"/>
          <w:lang w:eastAsia="ja-JP"/>
        </w:rPr>
        <w:t>types are</w:t>
      </w:r>
      <w:r w:rsidR="00B20D37" w:rsidRPr="00A01B95">
        <w:rPr>
          <w:rFonts w:ascii="Times New Roman" w:eastAsia="MS Mincho" w:hAnsi="Times New Roman" w:cs="Times New Roman"/>
          <w:sz w:val="20"/>
          <w:szCs w:val="24"/>
          <w:lang w:eastAsia="ja-JP"/>
        </w:rPr>
        <w:t xml:space="preserve"> single imputation or multiple</w:t>
      </w:r>
      <w:r w:rsidR="00C30AAD" w:rsidRPr="00A01B95">
        <w:rPr>
          <w:rFonts w:ascii="Times New Roman" w:eastAsia="MS Mincho" w:hAnsi="Times New Roman" w:cs="Times New Roman"/>
          <w:sz w:val="20"/>
          <w:szCs w:val="24"/>
          <w:lang w:eastAsia="ja-JP"/>
        </w:rPr>
        <w:t xml:space="preserve"> </w:t>
      </w:r>
      <w:proofErr w:type="gramStart"/>
      <w:r w:rsidR="00B20D37" w:rsidRPr="00A01B95">
        <w:rPr>
          <w:rFonts w:ascii="Times New Roman" w:eastAsia="MS Mincho" w:hAnsi="Times New Roman" w:cs="Times New Roman"/>
          <w:sz w:val="20"/>
          <w:szCs w:val="24"/>
          <w:lang w:eastAsia="ja-JP"/>
        </w:rPr>
        <w:t>imputation</w:t>
      </w:r>
      <w:proofErr w:type="gramEnd"/>
      <w:r w:rsidR="00B20D37" w:rsidRPr="00A01B95">
        <w:rPr>
          <w:rFonts w:ascii="Times New Roman" w:eastAsia="MS Mincho" w:hAnsi="Times New Roman" w:cs="Times New Roman"/>
          <w:sz w:val="20"/>
          <w:szCs w:val="24"/>
          <w:lang w:eastAsia="ja-JP"/>
        </w:rPr>
        <w:t xml:space="preserve">. In single imputation, a single </w:t>
      </w:r>
      <w:r w:rsidR="00C30AAD" w:rsidRPr="00A01B95">
        <w:rPr>
          <w:rFonts w:ascii="Times New Roman" w:eastAsia="MS Mincho" w:hAnsi="Times New Roman" w:cs="Times New Roman"/>
          <w:sz w:val="20"/>
          <w:szCs w:val="24"/>
          <w:lang w:eastAsia="ja-JP"/>
        </w:rPr>
        <w:t>applicable</w:t>
      </w:r>
      <w:r w:rsidR="00B20D37" w:rsidRPr="00A01B95">
        <w:rPr>
          <w:rFonts w:ascii="Times New Roman" w:eastAsia="MS Mincho" w:hAnsi="Times New Roman" w:cs="Times New Roman"/>
          <w:sz w:val="20"/>
          <w:szCs w:val="24"/>
          <w:lang w:eastAsia="ja-JP"/>
        </w:rPr>
        <w:t xml:space="preserve"> value is imputed</w:t>
      </w:r>
      <w:r w:rsidR="00C30AAD" w:rsidRPr="00A01B95">
        <w:rPr>
          <w:rFonts w:ascii="Times New Roman" w:eastAsia="MS Mincho" w:hAnsi="Times New Roman" w:cs="Times New Roman"/>
          <w:sz w:val="20"/>
          <w:szCs w:val="24"/>
          <w:lang w:eastAsia="ja-JP"/>
        </w:rPr>
        <w:t xml:space="preserve"> rather than</w:t>
      </w:r>
      <w:r w:rsidR="00B20D37" w:rsidRPr="00A01B95">
        <w:rPr>
          <w:rFonts w:ascii="Times New Roman" w:eastAsia="MS Mincho" w:hAnsi="Times New Roman" w:cs="Times New Roman"/>
          <w:sz w:val="20"/>
          <w:szCs w:val="24"/>
          <w:lang w:eastAsia="ja-JP"/>
        </w:rPr>
        <w:t xml:space="preserve"> missed value</w:t>
      </w:r>
      <w:r w:rsidR="005E6119" w:rsidRPr="00A01B95">
        <w:rPr>
          <w:rFonts w:ascii="Times New Roman" w:eastAsia="MS Mincho" w:hAnsi="Times New Roman" w:cs="Times New Roman"/>
          <w:sz w:val="20"/>
          <w:szCs w:val="24"/>
          <w:lang w:eastAsia="ja-JP"/>
        </w:rPr>
        <w:fldChar w:fldCharType="begin" w:fldLock="1"/>
      </w:r>
      <w:r w:rsidR="005E6119" w:rsidRPr="00A01B95">
        <w:rPr>
          <w:rFonts w:ascii="Times New Roman" w:eastAsia="MS Mincho" w:hAnsi="Times New Roman" w:cs="Times New Roman"/>
          <w:sz w:val="20"/>
          <w:szCs w:val="24"/>
          <w:lang w:eastAsia="ja-JP"/>
        </w:rPr>
        <w:instrText>ADDIN CSL_CITATION {"citationItems":[{"id":"ITEM-1","itemData":{"DOI":"10.1109/TSMCA.2007.902631","ISSN":"1083-4427 VO  - 37","author":[{"dropping-particle":"","family":"Farhangfar","given":"A","non-dropping-particle":"","parse-names":false,"suffix":""},{"dropping-particle":"","family":"Kurgan","given":"L A","non-dropping-particle":"","parse-names":false,"suffix":""},{"dropping-particle":"","family":"Pedrycz","given":"W","non-dropping-particle":"","parse-names":false,"suffix":""}],"container-title":"IEEE Transactions on Systems, Man, and Cybernetics - Part A: Systems and Humans","id":"ITEM-1","issue":"5","issued":{"date-parts":[["2007"]]},"page":"692-709","title":"A Novel Framework for Imputation of Missing Values in Databases","type":"article-journal","volume":"37"},"uris":["http://www.mendeley.com/documents/?uuid=9c84a40f-0afc-4d46-a867-a4399e62a900"]}],"mendeley":{"formattedCitation":"[17]","plainTextFormattedCitation":"[17]","previouslyFormattedCitation":"[17]"},"properties":{"noteIndex":0},"schema":"https://github.com/citation-style-language/schema/raw/master/csl-citation.json"}</w:instrText>
      </w:r>
      <w:r w:rsidR="005E6119" w:rsidRPr="00A01B95">
        <w:rPr>
          <w:rFonts w:ascii="Times New Roman" w:eastAsia="MS Mincho" w:hAnsi="Times New Roman" w:cs="Times New Roman"/>
          <w:sz w:val="20"/>
          <w:szCs w:val="24"/>
          <w:lang w:eastAsia="ja-JP"/>
        </w:rPr>
        <w:fldChar w:fldCharType="separate"/>
      </w:r>
      <w:r w:rsidR="005E6119" w:rsidRPr="00A01B95">
        <w:rPr>
          <w:rFonts w:ascii="Times New Roman" w:eastAsia="MS Mincho" w:hAnsi="Times New Roman" w:cs="Times New Roman"/>
          <w:noProof/>
          <w:sz w:val="20"/>
          <w:szCs w:val="24"/>
          <w:lang w:eastAsia="ja-JP"/>
        </w:rPr>
        <w:t>[17]</w:t>
      </w:r>
      <w:r w:rsidR="005E6119" w:rsidRPr="00A01B95">
        <w:rPr>
          <w:rFonts w:ascii="Times New Roman" w:eastAsia="MS Mincho" w:hAnsi="Times New Roman" w:cs="Times New Roman"/>
          <w:sz w:val="20"/>
          <w:szCs w:val="24"/>
          <w:lang w:eastAsia="ja-JP"/>
        </w:rPr>
        <w:fldChar w:fldCharType="end"/>
      </w:r>
      <w:r w:rsidR="00B20D37" w:rsidRPr="00A01B95">
        <w:rPr>
          <w:rFonts w:ascii="Times New Roman" w:eastAsia="MS Mincho" w:hAnsi="Times New Roman" w:cs="Times New Roman"/>
          <w:sz w:val="20"/>
          <w:szCs w:val="24"/>
          <w:lang w:eastAsia="ja-JP"/>
        </w:rPr>
        <w:t>. Multiple imputation</w:t>
      </w:r>
      <w:r w:rsidR="00C30AAD" w:rsidRPr="00A01B95">
        <w:rPr>
          <w:rFonts w:ascii="Times New Roman" w:eastAsia="MS Mincho" w:hAnsi="Times New Roman" w:cs="Times New Roman"/>
          <w:sz w:val="20"/>
          <w:szCs w:val="24"/>
          <w:lang w:eastAsia="ja-JP"/>
        </w:rPr>
        <w:t>,</w:t>
      </w:r>
      <w:r w:rsidR="00B20D37" w:rsidRPr="00A01B95">
        <w:rPr>
          <w:rFonts w:ascii="Times New Roman" w:eastAsia="MS Mincho" w:hAnsi="Times New Roman" w:cs="Times New Roman"/>
          <w:sz w:val="20"/>
          <w:szCs w:val="24"/>
          <w:lang w:eastAsia="ja-JP"/>
        </w:rPr>
        <w:t xml:space="preserve"> </w:t>
      </w:r>
      <w:r w:rsidR="00ED4DBB" w:rsidRPr="00A01B95">
        <w:rPr>
          <w:rFonts w:ascii="Times New Roman" w:eastAsia="MS Mincho" w:hAnsi="Times New Roman" w:cs="Times New Roman"/>
          <w:sz w:val="20"/>
          <w:szCs w:val="24"/>
          <w:lang w:eastAsia="ja-JP"/>
        </w:rPr>
        <w:t>in which</w:t>
      </w:r>
      <w:r w:rsidR="00B20D37" w:rsidRPr="00A01B95">
        <w:rPr>
          <w:rFonts w:ascii="Times New Roman" w:eastAsia="MS Mincho" w:hAnsi="Times New Roman" w:cs="Times New Roman"/>
          <w:sz w:val="20"/>
          <w:szCs w:val="24"/>
          <w:lang w:eastAsia="ja-JP"/>
        </w:rPr>
        <w:t xml:space="preserve">, ‘m’ </w:t>
      </w:r>
      <w:r w:rsidR="00ED4DBB" w:rsidRPr="00A01B95">
        <w:rPr>
          <w:rFonts w:ascii="Times New Roman" w:eastAsia="MS Mincho" w:hAnsi="Times New Roman" w:cs="Times New Roman"/>
          <w:sz w:val="20"/>
          <w:szCs w:val="24"/>
          <w:lang w:eastAsia="ja-JP"/>
        </w:rPr>
        <w:t>full</w:t>
      </w:r>
      <w:r w:rsidR="00B20D37" w:rsidRPr="00A01B95">
        <w:rPr>
          <w:rFonts w:ascii="Times New Roman" w:eastAsia="MS Mincho" w:hAnsi="Times New Roman" w:cs="Times New Roman"/>
          <w:sz w:val="20"/>
          <w:szCs w:val="24"/>
          <w:lang w:eastAsia="ja-JP"/>
        </w:rPr>
        <w:t xml:space="preserve"> datasets are</w:t>
      </w:r>
      <w:r w:rsidR="00C30AAD" w:rsidRPr="00A01B95">
        <w:rPr>
          <w:rFonts w:ascii="Times New Roman" w:eastAsia="MS Mincho" w:hAnsi="Times New Roman" w:cs="Times New Roman"/>
          <w:sz w:val="20"/>
          <w:szCs w:val="24"/>
          <w:lang w:eastAsia="ja-JP"/>
        </w:rPr>
        <w:t xml:space="preserve"> </w:t>
      </w:r>
      <w:r w:rsidR="00ED4DBB" w:rsidRPr="00A01B95">
        <w:rPr>
          <w:rFonts w:ascii="Times New Roman" w:eastAsia="MS Mincho" w:hAnsi="Times New Roman" w:cs="Times New Roman"/>
          <w:sz w:val="20"/>
          <w:szCs w:val="24"/>
          <w:lang w:eastAsia="ja-JP"/>
        </w:rPr>
        <w:t>gotten</w:t>
      </w:r>
      <w:r w:rsidR="00B20D37" w:rsidRPr="00A01B95">
        <w:rPr>
          <w:rFonts w:ascii="Times New Roman" w:eastAsia="MS Mincho" w:hAnsi="Times New Roman" w:cs="Times New Roman"/>
          <w:sz w:val="20"/>
          <w:szCs w:val="24"/>
          <w:lang w:eastAsia="ja-JP"/>
        </w:rPr>
        <w:t xml:space="preserve"> by imputing the missing values </w:t>
      </w:r>
      <w:r w:rsidR="00541D6D" w:rsidRPr="00A01B95">
        <w:rPr>
          <w:rFonts w:ascii="Times New Roman" w:eastAsia="MS Mincho" w:hAnsi="Times New Roman" w:cs="Times New Roman"/>
          <w:sz w:val="20"/>
          <w:szCs w:val="24"/>
          <w:lang w:eastAsia="ja-JP"/>
        </w:rPr>
        <w:t>‘</w:t>
      </w:r>
      <w:r w:rsidR="00B20D37" w:rsidRPr="00A01B95">
        <w:rPr>
          <w:rFonts w:ascii="Times New Roman" w:eastAsia="MS Mincho" w:hAnsi="Times New Roman" w:cs="Times New Roman"/>
          <w:sz w:val="20"/>
          <w:szCs w:val="24"/>
          <w:lang w:eastAsia="ja-JP"/>
        </w:rPr>
        <w:t xml:space="preserve">m’ </w:t>
      </w:r>
      <w:r w:rsidR="00ED4DBB" w:rsidRPr="00A01B95">
        <w:rPr>
          <w:rFonts w:ascii="Times New Roman" w:eastAsia="MS Mincho" w:hAnsi="Times New Roman" w:cs="Times New Roman"/>
          <w:sz w:val="20"/>
          <w:szCs w:val="24"/>
          <w:lang w:eastAsia="ja-JP"/>
        </w:rPr>
        <w:t>epochs</w:t>
      </w:r>
      <w:r w:rsidR="00B20D37" w:rsidRPr="00A01B95">
        <w:rPr>
          <w:rFonts w:ascii="Times New Roman" w:eastAsia="MS Mincho" w:hAnsi="Times New Roman" w:cs="Times New Roman"/>
          <w:sz w:val="20"/>
          <w:szCs w:val="24"/>
          <w:lang w:eastAsia="ja-JP"/>
        </w:rPr>
        <w:t xml:space="preserve">, the </w:t>
      </w:r>
      <w:r w:rsidR="00D613EF" w:rsidRPr="00A01B95">
        <w:rPr>
          <w:rFonts w:ascii="Times New Roman" w:eastAsia="MS Mincho" w:hAnsi="Times New Roman" w:cs="Times New Roman"/>
          <w:sz w:val="20"/>
          <w:szCs w:val="24"/>
          <w:lang w:eastAsia="ja-JP"/>
        </w:rPr>
        <w:t>concluding</w:t>
      </w:r>
      <w:r w:rsidR="00B20D37" w:rsidRPr="00A01B95">
        <w:rPr>
          <w:rFonts w:ascii="Times New Roman" w:eastAsia="MS Mincho" w:hAnsi="Times New Roman" w:cs="Times New Roman"/>
          <w:sz w:val="20"/>
          <w:szCs w:val="24"/>
          <w:lang w:eastAsia="ja-JP"/>
        </w:rPr>
        <w:t xml:space="preserve"> imputed</w:t>
      </w:r>
      <w:r w:rsidR="00C30AAD"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 xml:space="preserve">dataset being the </w:t>
      </w:r>
      <w:r w:rsidR="00D613EF" w:rsidRPr="00A01B95">
        <w:rPr>
          <w:rFonts w:ascii="Times New Roman" w:eastAsia="MS Mincho" w:hAnsi="Times New Roman" w:cs="Times New Roman"/>
          <w:sz w:val="20"/>
          <w:szCs w:val="24"/>
          <w:lang w:eastAsia="ja-JP"/>
        </w:rPr>
        <w:t>analysis</w:t>
      </w:r>
      <w:r w:rsidR="00B20D37" w:rsidRPr="00A01B95">
        <w:rPr>
          <w:rFonts w:ascii="Times New Roman" w:eastAsia="MS Mincho" w:hAnsi="Times New Roman" w:cs="Times New Roman"/>
          <w:sz w:val="20"/>
          <w:szCs w:val="24"/>
          <w:lang w:eastAsia="ja-JP"/>
        </w:rPr>
        <w:t xml:space="preserve"> average of these ‘m’ datasets</w:t>
      </w:r>
      <w:r w:rsidR="0003097B" w:rsidRPr="00A01B95">
        <w:rPr>
          <w:rFonts w:ascii="Times New Roman" w:eastAsia="MS Mincho" w:hAnsi="Times New Roman" w:cs="Times New Roman"/>
          <w:sz w:val="20"/>
          <w:szCs w:val="24"/>
          <w:lang w:eastAsia="ja-JP"/>
        </w:rPr>
        <w:fldChar w:fldCharType="begin" w:fldLock="1"/>
      </w:r>
      <w:r w:rsidR="0003097B" w:rsidRPr="00A01B95">
        <w:rPr>
          <w:rFonts w:ascii="Times New Roman" w:eastAsia="MS Mincho" w:hAnsi="Times New Roman" w:cs="Times New Roman"/>
          <w:sz w:val="20"/>
          <w:szCs w:val="24"/>
          <w:lang w:eastAsia="ja-JP"/>
        </w:rPr>
        <w:instrText>ADDIN CSL_CITATION {"citationItems":[{"id":"ITEM-1","itemData":{"author":[{"dropping-particle":"","family":"Horton","given":"Nicholas J","non-dropping-particle":"","parse-names":false,"suffix":""},{"dropping-particle":"","family":"Lipsitz","given":"Stuart R","non-dropping-particle":"","parse-names":false,"suffix":""}],"container-title":"Sciences-New York","id":"ITEM-1","issue":"April 2013","issued":{"date-parts":[["2001"]]},"page":"37-41","title":"Multiple imputation in practice : Comparison of software packages for regress ...","type":"article-journal"},"uris":["http://www.mendeley.com/documents/?uuid=82324a32-8842-404e-8734-9f43c0f09a2b"]}],"mendeley":{"formattedCitation":"[24]","plainTextFormattedCitation":"[24]","previouslyFormattedCitation":"[24]"},"properties":{"noteIndex":0},"schema":"https://github.com/citation-style-language/schema/raw/master/csl-citation.json"}</w:instrText>
      </w:r>
      <w:r w:rsidR="0003097B" w:rsidRPr="00A01B95">
        <w:rPr>
          <w:rFonts w:ascii="Times New Roman" w:eastAsia="MS Mincho" w:hAnsi="Times New Roman" w:cs="Times New Roman"/>
          <w:sz w:val="20"/>
          <w:szCs w:val="24"/>
          <w:lang w:eastAsia="ja-JP"/>
        </w:rPr>
        <w:fldChar w:fldCharType="separate"/>
      </w:r>
      <w:r w:rsidR="0003097B" w:rsidRPr="00A01B95">
        <w:rPr>
          <w:rFonts w:ascii="Times New Roman" w:eastAsia="MS Mincho" w:hAnsi="Times New Roman" w:cs="Times New Roman"/>
          <w:noProof/>
          <w:sz w:val="20"/>
          <w:szCs w:val="24"/>
          <w:lang w:eastAsia="ja-JP"/>
        </w:rPr>
        <w:t>[24]</w:t>
      </w:r>
      <w:r w:rsidR="0003097B" w:rsidRPr="00A01B95">
        <w:rPr>
          <w:rFonts w:ascii="Times New Roman" w:eastAsia="MS Mincho" w:hAnsi="Times New Roman" w:cs="Times New Roman"/>
          <w:sz w:val="20"/>
          <w:szCs w:val="24"/>
          <w:lang w:eastAsia="ja-JP"/>
        </w:rPr>
        <w:fldChar w:fldCharType="end"/>
      </w:r>
      <w:r w:rsidR="00B20D37" w:rsidRPr="00A01B95">
        <w:rPr>
          <w:rFonts w:ascii="Times New Roman" w:eastAsia="MS Mincho" w:hAnsi="Times New Roman" w:cs="Times New Roman"/>
          <w:sz w:val="20"/>
          <w:szCs w:val="24"/>
          <w:lang w:eastAsia="ja-JP"/>
        </w:rPr>
        <w:t xml:space="preserve">. </w:t>
      </w:r>
      <w:r w:rsidR="00B61CDF" w:rsidRPr="00A01B95">
        <w:rPr>
          <w:rFonts w:ascii="Times New Roman" w:eastAsia="MS Mincho" w:hAnsi="Times New Roman" w:cs="Times New Roman"/>
          <w:sz w:val="20"/>
          <w:szCs w:val="24"/>
          <w:lang w:eastAsia="ja-JP"/>
        </w:rPr>
        <w:t>Though</w:t>
      </w:r>
      <w:r w:rsidR="00EC678C" w:rsidRPr="00A01B95">
        <w:rPr>
          <w:rFonts w:ascii="Times New Roman" w:eastAsia="MS Mincho" w:hAnsi="Times New Roman" w:cs="Times New Roman"/>
          <w:sz w:val="20"/>
          <w:szCs w:val="24"/>
          <w:lang w:eastAsia="ja-JP"/>
        </w:rPr>
        <w:t xml:space="preserve"> </w:t>
      </w:r>
      <w:r w:rsidR="00B61CDF" w:rsidRPr="00A01B95">
        <w:rPr>
          <w:rFonts w:ascii="Times New Roman" w:eastAsia="MS Mincho" w:hAnsi="Times New Roman" w:cs="Times New Roman"/>
          <w:sz w:val="20"/>
          <w:szCs w:val="24"/>
          <w:lang w:eastAsia="ja-JP"/>
        </w:rPr>
        <w:t>multiple</w:t>
      </w:r>
      <w:r w:rsidR="00EC678C" w:rsidRPr="00A01B95">
        <w:rPr>
          <w:rFonts w:ascii="Times New Roman" w:eastAsia="MS Mincho" w:hAnsi="Times New Roman" w:cs="Times New Roman"/>
          <w:sz w:val="20"/>
          <w:szCs w:val="24"/>
          <w:lang w:eastAsia="ja-JP"/>
        </w:rPr>
        <w:t xml:space="preserve"> imputation, requires more resources</w:t>
      </w:r>
      <w:r w:rsidR="00F74625" w:rsidRPr="00A01B95">
        <w:rPr>
          <w:rFonts w:ascii="Times New Roman" w:eastAsia="MS Mincho" w:hAnsi="Times New Roman" w:cs="Times New Roman"/>
          <w:sz w:val="20"/>
          <w:szCs w:val="24"/>
          <w:lang w:eastAsia="ja-JP"/>
        </w:rPr>
        <w:fldChar w:fldCharType="begin" w:fldLock="1"/>
      </w:r>
      <w:r w:rsidR="00F74625" w:rsidRPr="00A01B95">
        <w:rPr>
          <w:rFonts w:ascii="Times New Roman" w:eastAsia="MS Mincho" w:hAnsi="Times New Roman" w:cs="Times New Roman"/>
          <w:sz w:val="20"/>
          <w:szCs w:val="24"/>
          <w:lang w:eastAsia="ja-JP"/>
        </w:rPr>
        <w:instrText>ADDIN CSL_CITATION {"citationItems":[{"id":"ITEM-1","itemData":{"DOI":"10.1177/1094428103255532","ISSN":"10944281","abstract":"Missing data are a common problem in organizational research. Missing data can occur due to attrition in a longitudinal study or nonresponse to questionnaire items in a laboratory or field setting. Improper treatments of missing data (e.g., listwise deletion, mean imputation) can lead to biased statistical inference using complete case analysis statistical techniques. This article presents a simulation and data analysis case study using a method for dealing with missing data, multiple imputation, that allows for valid statistical inference with complete case statistical analysis. Software for implementing multiple imputation under a multivariate normal model is freely and widely available (e.g., NORM, SAS, SOLAS). It should be routinely considered for imputing missing data. The authors illustrate the application of this technique using data from the HomeNet project.","author":[{"dropping-particle":"","family":"Fichman","given":"Mark","non-dropping-particle":"","parse-names":false,"suffix":""},{"dropping-particle":"","family":"Cummings","given":"Jonathon N.","non-dropping-particle":"","parse-names":false,"suffix":""}],"container-title":"Organizational Research Methods","id":"ITEM-1","issue":"3","issued":{"date-parts":[["2003"]]},"page":"282-308","title":"Multiple Imputation for Missing Data: Making the Most of What You Know","type":"article-journal","volume":"6"},"uris":["http://www.mendeley.com/documents/?uuid=c880f143-8a6e-4569-ab82-a3b2216a4105"]}],"mendeley":{"formattedCitation":"[25]","plainTextFormattedCitation":"[25]","previouslyFormattedCitation":"[25]"},"properties":{"noteIndex":0},"schema":"https://github.com/citation-style-language/schema/raw/master/csl-citation.json"}</w:instrText>
      </w:r>
      <w:r w:rsidR="00F74625" w:rsidRPr="00A01B95">
        <w:rPr>
          <w:rFonts w:ascii="Times New Roman" w:eastAsia="MS Mincho" w:hAnsi="Times New Roman" w:cs="Times New Roman"/>
          <w:sz w:val="20"/>
          <w:szCs w:val="24"/>
          <w:lang w:eastAsia="ja-JP"/>
        </w:rPr>
        <w:fldChar w:fldCharType="separate"/>
      </w:r>
      <w:r w:rsidR="00F74625" w:rsidRPr="00A01B95">
        <w:rPr>
          <w:rFonts w:ascii="Times New Roman" w:eastAsia="MS Mincho" w:hAnsi="Times New Roman" w:cs="Times New Roman"/>
          <w:noProof/>
          <w:sz w:val="20"/>
          <w:szCs w:val="24"/>
          <w:lang w:eastAsia="ja-JP"/>
        </w:rPr>
        <w:t>[25]</w:t>
      </w:r>
      <w:r w:rsidR="00F74625" w:rsidRPr="00A01B95">
        <w:rPr>
          <w:rFonts w:ascii="Times New Roman" w:eastAsia="MS Mincho" w:hAnsi="Times New Roman" w:cs="Times New Roman"/>
          <w:sz w:val="20"/>
          <w:szCs w:val="24"/>
          <w:lang w:eastAsia="ja-JP"/>
        </w:rPr>
        <w:fldChar w:fldCharType="end"/>
      </w:r>
      <w:r w:rsidR="00EC678C" w:rsidRPr="00A01B95">
        <w:rPr>
          <w:rFonts w:ascii="Times New Roman" w:eastAsia="MS Mincho" w:hAnsi="Times New Roman" w:cs="Times New Roman"/>
          <w:sz w:val="20"/>
          <w:szCs w:val="24"/>
          <w:lang w:eastAsia="ja-JP"/>
        </w:rPr>
        <w:t>;</w:t>
      </w:r>
      <w:r w:rsidR="00B20D37" w:rsidRPr="00A01B95">
        <w:rPr>
          <w:rFonts w:ascii="Times New Roman" w:eastAsia="MS Mincho" w:hAnsi="Times New Roman" w:cs="Times New Roman"/>
          <w:sz w:val="20"/>
          <w:szCs w:val="24"/>
          <w:lang w:eastAsia="ja-JP"/>
        </w:rPr>
        <w:t xml:space="preserve"> </w:t>
      </w:r>
      <w:r w:rsidR="00B61CDF" w:rsidRPr="00A01B95">
        <w:rPr>
          <w:rFonts w:ascii="Times New Roman" w:eastAsia="MS Mincho" w:hAnsi="Times New Roman" w:cs="Times New Roman"/>
          <w:sz w:val="20"/>
          <w:szCs w:val="24"/>
          <w:lang w:eastAsia="ja-JP"/>
        </w:rPr>
        <w:t>it</w:t>
      </w:r>
      <w:r w:rsidR="00EC678C" w:rsidRPr="00A01B95">
        <w:rPr>
          <w:rFonts w:ascii="Times New Roman" w:eastAsia="MS Mincho" w:hAnsi="Times New Roman" w:cs="Times New Roman"/>
          <w:sz w:val="20"/>
          <w:szCs w:val="24"/>
          <w:lang w:eastAsia="ja-JP"/>
        </w:rPr>
        <w:t xml:space="preserve"> has benefits</w:t>
      </w:r>
      <w:r w:rsidR="00B20D37" w:rsidRPr="00A01B95">
        <w:rPr>
          <w:rFonts w:ascii="Times New Roman" w:eastAsia="MS Mincho" w:hAnsi="Times New Roman" w:cs="Times New Roman"/>
          <w:sz w:val="20"/>
          <w:szCs w:val="24"/>
          <w:lang w:eastAsia="ja-JP"/>
        </w:rPr>
        <w:t xml:space="preserve"> over other </w:t>
      </w:r>
      <w:r w:rsidR="00EC678C" w:rsidRPr="00A01B95">
        <w:rPr>
          <w:rFonts w:ascii="Times New Roman" w:eastAsia="MS Mincho" w:hAnsi="Times New Roman" w:cs="Times New Roman"/>
          <w:sz w:val="20"/>
          <w:szCs w:val="24"/>
          <w:lang w:eastAsia="ja-JP"/>
        </w:rPr>
        <w:t>approaches</w:t>
      </w:r>
      <w:r w:rsidR="00B20D37" w:rsidRPr="00A01B95">
        <w:rPr>
          <w:rFonts w:ascii="Times New Roman" w:eastAsia="MS Mincho" w:hAnsi="Times New Roman" w:cs="Times New Roman"/>
          <w:sz w:val="20"/>
          <w:szCs w:val="24"/>
          <w:lang w:eastAsia="ja-JP"/>
        </w:rPr>
        <w:t>,</w:t>
      </w:r>
      <w:r w:rsidR="00C30AAD"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 xml:space="preserve">namely </w:t>
      </w:r>
      <w:r w:rsidR="00EC678C" w:rsidRPr="00A01B95">
        <w:rPr>
          <w:rFonts w:ascii="Times New Roman" w:eastAsia="MS Mincho" w:hAnsi="Times New Roman" w:cs="Times New Roman"/>
          <w:sz w:val="20"/>
          <w:szCs w:val="24"/>
          <w:lang w:eastAsia="ja-JP"/>
        </w:rPr>
        <w:t>maximum likelihood techniques</w:t>
      </w:r>
      <w:r w:rsidR="00F74625" w:rsidRPr="00A01B95">
        <w:rPr>
          <w:rFonts w:ascii="Times New Roman" w:eastAsia="MS Mincho" w:hAnsi="Times New Roman" w:cs="Times New Roman"/>
          <w:sz w:val="20"/>
          <w:szCs w:val="24"/>
          <w:lang w:eastAsia="ja-JP"/>
        </w:rPr>
        <w:fldChar w:fldCharType="begin" w:fldLock="1"/>
      </w:r>
      <w:r w:rsidR="00F74625" w:rsidRPr="00A01B95">
        <w:rPr>
          <w:rFonts w:ascii="Times New Roman" w:eastAsia="MS Mincho" w:hAnsi="Times New Roman" w:cs="Times New Roman"/>
          <w:sz w:val="20"/>
          <w:szCs w:val="24"/>
          <w:lang w:eastAsia="ja-JP"/>
        </w:rPr>
        <w:instrText>ADDIN CSL_CITATION {"citationItems":[{"id":"ITEM-1","itemData":{"DOI":"10.1146/annurev.psych.58.110405.085530","ISSN":"0066-4308","PMID":"18652544","abstract":"This review presents a practical summary of the missing data literature, including a sketch of missing data theory and descriptions of normal-model multiple imputation (MI) and maximum likelihood methods. Practical missing data analysis issues are discussed, most notably the inclusion of auxiliary variables for improving power and reducing bias. Solutions are given for missing data challenges such as handling longitudinal, categorical, and clustered data with normal-model MI; including interactions in the missing data model; and handling large numbers of variables. The discussion of attrition and nonignorable missingness emphasizes the need for longitudinal diagnostics and for reducing the uncertainty about the missing data mechanism under attrition. Strategies suggested for reducing attrition bias include using auxiliary variables, collecting follow-up data on a sample of those initially missing, and collecting data on intent to drop out. Suggestions are given for moving forward with research on missing data and attrition.","author":[{"dropping-particle":"","family":"Graham","given":"John W.","non-dropping-particle":"","parse-names":false,"suffix":""}],"container-title":"Annual Review of Psychology","id":"ITEM-1","issue":"1","issued":{"date-parts":[["2009"]]},"page":"549-576","title":"Missing Data Analysis: Making It Work in the Real World","type":"article-journal","volume":"60"},"uris":["http://www.mendeley.com/documents/?uuid=a2cfab7d-8c97-400e-8006-9efbde3fa7d4"]}],"mendeley":{"formattedCitation":"[26]","plainTextFormattedCitation":"[26]","previouslyFormattedCitation":"[26]"},"properties":{"noteIndex":0},"schema":"https://github.com/citation-style-language/schema/raw/master/csl-citation.json"}</w:instrText>
      </w:r>
      <w:r w:rsidR="00F74625" w:rsidRPr="00A01B95">
        <w:rPr>
          <w:rFonts w:ascii="Times New Roman" w:eastAsia="MS Mincho" w:hAnsi="Times New Roman" w:cs="Times New Roman"/>
          <w:sz w:val="20"/>
          <w:szCs w:val="24"/>
          <w:lang w:eastAsia="ja-JP"/>
        </w:rPr>
        <w:fldChar w:fldCharType="separate"/>
      </w:r>
      <w:r w:rsidR="00F74625" w:rsidRPr="00A01B95">
        <w:rPr>
          <w:rFonts w:ascii="Times New Roman" w:eastAsia="MS Mincho" w:hAnsi="Times New Roman" w:cs="Times New Roman"/>
          <w:noProof/>
          <w:sz w:val="20"/>
          <w:szCs w:val="24"/>
          <w:lang w:eastAsia="ja-JP"/>
        </w:rPr>
        <w:t>[26]</w:t>
      </w:r>
      <w:r w:rsidR="00F74625" w:rsidRPr="00A01B95">
        <w:rPr>
          <w:rFonts w:ascii="Times New Roman" w:eastAsia="MS Mincho" w:hAnsi="Times New Roman" w:cs="Times New Roman"/>
          <w:sz w:val="20"/>
          <w:szCs w:val="24"/>
          <w:lang w:eastAsia="ja-JP"/>
        </w:rPr>
        <w:fldChar w:fldCharType="end"/>
      </w:r>
      <w:r w:rsidR="00EC678C"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single imputation, and</w:t>
      </w:r>
      <w:r w:rsidR="00C30AAD"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deletion</w:t>
      </w:r>
      <w:r w:rsidR="00EC678C" w:rsidRPr="00A01B95">
        <w:rPr>
          <w:rFonts w:ascii="Times New Roman" w:eastAsia="MS Mincho" w:hAnsi="Times New Roman" w:cs="Times New Roman"/>
          <w:sz w:val="20"/>
          <w:szCs w:val="24"/>
          <w:lang w:eastAsia="ja-JP"/>
        </w:rPr>
        <w:t>.</w:t>
      </w:r>
      <w:r w:rsidR="00A8135F"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Single imputation</w:t>
      </w:r>
      <w:r w:rsidR="00C30AAD" w:rsidRPr="00A01B95">
        <w:rPr>
          <w:rFonts w:ascii="Times New Roman" w:eastAsia="MS Mincho" w:hAnsi="Times New Roman" w:cs="Times New Roman"/>
          <w:sz w:val="20"/>
          <w:szCs w:val="24"/>
          <w:lang w:eastAsia="ja-JP"/>
        </w:rPr>
        <w:t xml:space="preserve"> </w:t>
      </w:r>
      <w:r w:rsidR="00B61CDF" w:rsidRPr="00A01B95">
        <w:rPr>
          <w:rFonts w:ascii="Times New Roman" w:eastAsia="MS Mincho" w:hAnsi="Times New Roman" w:cs="Times New Roman"/>
          <w:sz w:val="20"/>
          <w:szCs w:val="24"/>
          <w:lang w:eastAsia="ja-JP"/>
        </w:rPr>
        <w:t>approaches cope with all</w:t>
      </w:r>
      <w:r w:rsidR="0033463D" w:rsidRPr="00A01B95">
        <w:rPr>
          <w:rFonts w:ascii="Times New Roman" w:eastAsia="MS Mincho" w:hAnsi="Times New Roman" w:cs="Times New Roman"/>
          <w:sz w:val="20"/>
          <w:szCs w:val="24"/>
          <w:lang w:eastAsia="ja-JP"/>
        </w:rPr>
        <w:t xml:space="preserve"> </w:t>
      </w:r>
      <w:r w:rsidR="00B61CDF" w:rsidRPr="00A01B95">
        <w:rPr>
          <w:rFonts w:ascii="Times New Roman" w:eastAsia="MS Mincho" w:hAnsi="Times New Roman" w:cs="Times New Roman"/>
          <w:sz w:val="20"/>
          <w:szCs w:val="24"/>
          <w:lang w:eastAsia="ja-JP"/>
        </w:rPr>
        <w:t xml:space="preserve">data </w:t>
      </w:r>
      <w:r w:rsidR="0033463D" w:rsidRPr="00A01B95">
        <w:rPr>
          <w:rFonts w:ascii="Times New Roman" w:eastAsia="MS Mincho" w:hAnsi="Times New Roman" w:cs="Times New Roman"/>
          <w:sz w:val="20"/>
          <w:szCs w:val="24"/>
          <w:lang w:eastAsia="ja-JP"/>
        </w:rPr>
        <w:t xml:space="preserve">values even imputed ones as </w:t>
      </w:r>
      <w:r w:rsidR="00541D6D" w:rsidRPr="00A01B95">
        <w:rPr>
          <w:rFonts w:ascii="Times New Roman" w:eastAsia="MS Mincho" w:hAnsi="Times New Roman" w:cs="Times New Roman"/>
          <w:sz w:val="20"/>
          <w:szCs w:val="24"/>
          <w:lang w:eastAsia="ja-JP"/>
        </w:rPr>
        <w:t xml:space="preserve">the </w:t>
      </w:r>
      <w:r w:rsidR="0033463D" w:rsidRPr="00A01B95">
        <w:rPr>
          <w:rFonts w:ascii="Times New Roman" w:eastAsia="MS Mincho" w:hAnsi="Times New Roman" w:cs="Times New Roman"/>
          <w:sz w:val="20"/>
          <w:szCs w:val="24"/>
          <w:lang w:eastAsia="ja-JP"/>
        </w:rPr>
        <w:t>true value which lead</w:t>
      </w:r>
      <w:r w:rsidR="00541D6D" w:rsidRPr="00A01B95">
        <w:rPr>
          <w:rFonts w:ascii="Times New Roman" w:eastAsia="MS Mincho" w:hAnsi="Times New Roman" w:cs="Times New Roman"/>
          <w:sz w:val="20"/>
          <w:szCs w:val="24"/>
          <w:lang w:eastAsia="ja-JP"/>
        </w:rPr>
        <w:t>s</w:t>
      </w:r>
      <w:r w:rsidR="0033463D" w:rsidRPr="00A01B95">
        <w:rPr>
          <w:rFonts w:ascii="Times New Roman" w:eastAsia="MS Mincho" w:hAnsi="Times New Roman" w:cs="Times New Roman"/>
          <w:sz w:val="20"/>
          <w:szCs w:val="24"/>
          <w:lang w:eastAsia="ja-JP"/>
        </w:rPr>
        <w:t xml:space="preserve"> to inflated type I error as a result of not accounting uncertainty</w:t>
      </w:r>
      <w:r w:rsidR="0033463D" w:rsidRPr="00A01B95">
        <w:rPr>
          <w:rFonts w:ascii="Times New Roman" w:eastAsia="MS Mincho" w:hAnsi="Times New Roman" w:cs="Times New Roman"/>
          <w:sz w:val="20"/>
          <w:szCs w:val="24"/>
          <w:lang w:eastAsia="ja-JP"/>
        </w:rPr>
        <w:fldChar w:fldCharType="begin" w:fldLock="1"/>
      </w:r>
      <w:r w:rsidR="00280107"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mendeley":{"formattedCitation":"[4]","plainTextFormattedCitation":"[4]","previouslyFormattedCitation":"[4]"},"properties":{"noteIndex":0},"schema":"https://github.com/citation-style-language/schema/raw/master/csl-citation.json"}</w:instrText>
      </w:r>
      <w:r w:rsidR="0033463D" w:rsidRPr="00A01B95">
        <w:rPr>
          <w:rFonts w:ascii="Times New Roman" w:eastAsia="MS Mincho" w:hAnsi="Times New Roman" w:cs="Times New Roman"/>
          <w:sz w:val="20"/>
          <w:szCs w:val="24"/>
          <w:lang w:eastAsia="ja-JP"/>
        </w:rPr>
        <w:fldChar w:fldCharType="separate"/>
      </w:r>
      <w:r w:rsidR="0033463D" w:rsidRPr="00A01B95">
        <w:rPr>
          <w:rFonts w:ascii="Times New Roman" w:eastAsia="MS Mincho" w:hAnsi="Times New Roman" w:cs="Times New Roman"/>
          <w:noProof/>
          <w:sz w:val="20"/>
          <w:szCs w:val="24"/>
          <w:lang w:eastAsia="ja-JP"/>
        </w:rPr>
        <w:t>[4]</w:t>
      </w:r>
      <w:r w:rsidR="0033463D" w:rsidRPr="00A01B95">
        <w:rPr>
          <w:rFonts w:ascii="Times New Roman" w:eastAsia="MS Mincho" w:hAnsi="Times New Roman" w:cs="Times New Roman"/>
          <w:sz w:val="20"/>
          <w:szCs w:val="24"/>
          <w:lang w:eastAsia="ja-JP"/>
        </w:rPr>
        <w:fldChar w:fldCharType="end"/>
      </w:r>
      <w:r w:rsidR="0033463D" w:rsidRPr="00A01B95">
        <w:rPr>
          <w:rFonts w:ascii="Times New Roman" w:eastAsia="MS Mincho" w:hAnsi="Times New Roman" w:cs="Times New Roman"/>
          <w:sz w:val="20"/>
          <w:szCs w:val="24"/>
          <w:lang w:eastAsia="ja-JP"/>
        </w:rPr>
        <w:t>.</w:t>
      </w:r>
      <w:r w:rsidR="00182059" w:rsidRPr="00A01B95">
        <w:rPr>
          <w:rFonts w:ascii="Times New Roman" w:eastAsia="MS Mincho" w:hAnsi="Times New Roman" w:cs="Times New Roman"/>
          <w:sz w:val="20"/>
          <w:szCs w:val="24"/>
          <w:lang w:eastAsia="ja-JP"/>
        </w:rPr>
        <w:t xml:space="preserve"> </w:t>
      </w:r>
    </w:p>
    <w:p w:rsidR="00182059" w:rsidRPr="00A01B95" w:rsidRDefault="00B20D37" w:rsidP="00A01B95">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Inverse</w:t>
      </w:r>
      <w:r w:rsidR="00C30AAD" w:rsidRPr="00A01B95">
        <w:rPr>
          <w:rFonts w:ascii="Times New Roman" w:eastAsia="MS Mincho" w:hAnsi="Times New Roman" w:cs="Times New Roman"/>
          <w:sz w:val="20"/>
          <w:szCs w:val="24"/>
          <w:lang w:eastAsia="ja-JP"/>
        </w:rPr>
        <w:t xml:space="preserve"> </w:t>
      </w:r>
      <w:r w:rsidRPr="00A01B95">
        <w:rPr>
          <w:rFonts w:ascii="Times New Roman" w:eastAsia="MS Mincho" w:hAnsi="Times New Roman" w:cs="Times New Roman"/>
          <w:sz w:val="20"/>
          <w:szCs w:val="24"/>
          <w:lang w:eastAsia="ja-JP"/>
        </w:rPr>
        <w:t>Probability Weigh</w:t>
      </w:r>
      <w:r w:rsidR="00541D6D" w:rsidRPr="00A01B95">
        <w:rPr>
          <w:rFonts w:ascii="Times New Roman" w:eastAsia="MS Mincho" w:hAnsi="Times New Roman" w:cs="Times New Roman"/>
          <w:sz w:val="20"/>
          <w:szCs w:val="24"/>
          <w:lang w:eastAsia="ja-JP"/>
        </w:rPr>
        <w:t>t</w:t>
      </w:r>
      <w:r w:rsidRPr="00A01B95">
        <w:rPr>
          <w:rFonts w:ascii="Times New Roman" w:eastAsia="MS Mincho" w:hAnsi="Times New Roman" w:cs="Times New Roman"/>
          <w:sz w:val="20"/>
          <w:szCs w:val="24"/>
          <w:lang w:eastAsia="ja-JP"/>
        </w:rPr>
        <w:t xml:space="preserve">ing (IPW) methods </w:t>
      </w:r>
      <w:r w:rsidR="00A8135F" w:rsidRPr="00A01B95">
        <w:rPr>
          <w:rFonts w:ascii="Times New Roman" w:eastAsia="MS Mincho" w:hAnsi="Times New Roman" w:cs="Times New Roman"/>
          <w:sz w:val="20"/>
          <w:szCs w:val="24"/>
          <w:lang w:eastAsia="ja-JP"/>
        </w:rPr>
        <w:t>also good for</w:t>
      </w:r>
      <w:r w:rsidRPr="00A01B95">
        <w:rPr>
          <w:rFonts w:ascii="Times New Roman" w:eastAsia="MS Mincho" w:hAnsi="Times New Roman" w:cs="Times New Roman"/>
          <w:sz w:val="20"/>
          <w:szCs w:val="24"/>
          <w:lang w:eastAsia="ja-JP"/>
        </w:rPr>
        <w:t xml:space="preserve"> </w:t>
      </w:r>
      <w:r w:rsidR="00A8135F" w:rsidRPr="00A01B95">
        <w:rPr>
          <w:rFonts w:ascii="Times New Roman" w:eastAsia="MS Mincho" w:hAnsi="Times New Roman" w:cs="Times New Roman"/>
          <w:sz w:val="20"/>
          <w:szCs w:val="24"/>
          <w:lang w:eastAsia="ja-JP"/>
        </w:rPr>
        <w:t>managing</w:t>
      </w:r>
      <w:r w:rsidRPr="00A01B95">
        <w:rPr>
          <w:rFonts w:ascii="Times New Roman" w:eastAsia="MS Mincho" w:hAnsi="Times New Roman" w:cs="Times New Roman"/>
          <w:sz w:val="20"/>
          <w:szCs w:val="24"/>
          <w:lang w:eastAsia="ja-JP"/>
        </w:rPr>
        <w:t xml:space="preserve"> missing data,</w:t>
      </w:r>
      <w:r w:rsidR="00C30AAD" w:rsidRPr="00A01B95">
        <w:rPr>
          <w:rFonts w:ascii="Times New Roman" w:eastAsia="MS Mincho" w:hAnsi="Times New Roman" w:cs="Times New Roman"/>
          <w:sz w:val="20"/>
          <w:szCs w:val="24"/>
          <w:lang w:eastAsia="ja-JP"/>
        </w:rPr>
        <w:t xml:space="preserve"> </w:t>
      </w:r>
      <w:r w:rsidRPr="00A01B95">
        <w:rPr>
          <w:rFonts w:ascii="Times New Roman" w:eastAsia="MS Mincho" w:hAnsi="Times New Roman" w:cs="Times New Roman"/>
          <w:sz w:val="20"/>
          <w:szCs w:val="24"/>
          <w:lang w:eastAsia="ja-JP"/>
        </w:rPr>
        <w:t xml:space="preserve">which </w:t>
      </w:r>
      <w:r w:rsidR="00A8135F" w:rsidRPr="00A01B95">
        <w:rPr>
          <w:rFonts w:ascii="Times New Roman" w:eastAsia="MS Mincho" w:hAnsi="Times New Roman" w:cs="Times New Roman"/>
          <w:sz w:val="20"/>
          <w:szCs w:val="24"/>
          <w:lang w:eastAsia="ja-JP"/>
        </w:rPr>
        <w:t>leans on</w:t>
      </w:r>
      <w:r w:rsidR="00541D6D" w:rsidRPr="00A01B95">
        <w:rPr>
          <w:rFonts w:ascii="Times New Roman" w:eastAsia="MS Mincho" w:hAnsi="Times New Roman" w:cs="Times New Roman"/>
          <w:sz w:val="20"/>
          <w:szCs w:val="24"/>
          <w:lang w:eastAsia="ja-JP"/>
        </w:rPr>
        <w:t xml:space="preserve"> the</w:t>
      </w:r>
      <w:r w:rsidRPr="00A01B95">
        <w:rPr>
          <w:rFonts w:ascii="Times New Roman" w:eastAsia="MS Mincho" w:hAnsi="Times New Roman" w:cs="Times New Roman"/>
          <w:sz w:val="20"/>
          <w:szCs w:val="24"/>
          <w:lang w:eastAsia="ja-JP"/>
        </w:rPr>
        <w:t xml:space="preserve"> inverse of the </w:t>
      </w:r>
      <w:r w:rsidR="00A8135F" w:rsidRPr="00A01B95">
        <w:rPr>
          <w:rFonts w:ascii="Times New Roman" w:eastAsia="MS Mincho" w:hAnsi="Times New Roman" w:cs="Times New Roman"/>
          <w:sz w:val="20"/>
          <w:szCs w:val="24"/>
          <w:lang w:eastAsia="ja-JP"/>
        </w:rPr>
        <w:t>detected</w:t>
      </w:r>
      <w:r w:rsidRPr="00A01B95">
        <w:rPr>
          <w:rFonts w:ascii="Times New Roman" w:eastAsia="MS Mincho" w:hAnsi="Times New Roman" w:cs="Times New Roman"/>
          <w:sz w:val="20"/>
          <w:szCs w:val="24"/>
          <w:lang w:eastAsia="ja-JP"/>
        </w:rPr>
        <w:t xml:space="preserve"> probability to weight observed </w:t>
      </w:r>
      <w:r w:rsidR="00A8135F" w:rsidRPr="00A01B95">
        <w:rPr>
          <w:rFonts w:ascii="Times New Roman" w:eastAsia="MS Mincho" w:hAnsi="Times New Roman" w:cs="Times New Roman"/>
          <w:sz w:val="20"/>
          <w:szCs w:val="24"/>
          <w:lang w:eastAsia="ja-JP"/>
        </w:rPr>
        <w:t>observations</w:t>
      </w:r>
      <w:r w:rsidR="00C30AAD" w:rsidRPr="00A01B95">
        <w:rPr>
          <w:rFonts w:ascii="Times New Roman" w:eastAsia="MS Mincho" w:hAnsi="Times New Roman" w:cs="Times New Roman"/>
          <w:sz w:val="20"/>
          <w:szCs w:val="24"/>
          <w:lang w:eastAsia="ja-JP"/>
        </w:rPr>
        <w:t xml:space="preserve"> </w:t>
      </w:r>
      <w:r w:rsidR="00A8135F" w:rsidRPr="00A01B95">
        <w:rPr>
          <w:rFonts w:ascii="Times New Roman" w:eastAsia="MS Mincho" w:hAnsi="Times New Roman" w:cs="Times New Roman"/>
          <w:sz w:val="20"/>
          <w:szCs w:val="24"/>
          <w:lang w:eastAsia="ja-JP"/>
        </w:rPr>
        <w:t>in this manner</w:t>
      </w:r>
      <w:r w:rsidRPr="00A01B95">
        <w:rPr>
          <w:rFonts w:ascii="Times New Roman" w:eastAsia="MS Mincho" w:hAnsi="Times New Roman" w:cs="Times New Roman"/>
          <w:sz w:val="20"/>
          <w:szCs w:val="24"/>
          <w:lang w:eastAsia="ja-JP"/>
        </w:rPr>
        <w:t xml:space="preserve"> representing the </w:t>
      </w:r>
      <w:r w:rsidR="00035E0D" w:rsidRPr="00A01B95">
        <w:rPr>
          <w:rFonts w:ascii="Times New Roman" w:eastAsia="MS Mincho" w:hAnsi="Times New Roman" w:cs="Times New Roman"/>
          <w:sz w:val="20"/>
          <w:szCs w:val="24"/>
          <w:lang w:eastAsia="ja-JP"/>
        </w:rPr>
        <w:t>entire</w:t>
      </w:r>
      <w:r w:rsidRPr="00A01B95">
        <w:rPr>
          <w:rFonts w:ascii="Times New Roman" w:eastAsia="MS Mincho" w:hAnsi="Times New Roman" w:cs="Times New Roman"/>
          <w:sz w:val="20"/>
          <w:szCs w:val="24"/>
          <w:lang w:eastAsia="ja-JP"/>
        </w:rPr>
        <w:t xml:space="preserve"> data </w:t>
      </w:r>
      <w:r w:rsidR="00035E0D" w:rsidRPr="00A01B95">
        <w:rPr>
          <w:rFonts w:ascii="Times New Roman" w:eastAsia="MS Mincho" w:hAnsi="Times New Roman" w:cs="Times New Roman"/>
          <w:sz w:val="20"/>
          <w:szCs w:val="24"/>
          <w:lang w:eastAsia="ja-JP"/>
        </w:rPr>
        <w:t>even</w:t>
      </w:r>
      <w:r w:rsidRPr="00A01B95">
        <w:rPr>
          <w:rFonts w:ascii="Times New Roman" w:eastAsia="MS Mincho" w:hAnsi="Times New Roman" w:cs="Times New Roman"/>
          <w:sz w:val="20"/>
          <w:szCs w:val="24"/>
          <w:lang w:eastAsia="ja-JP"/>
        </w:rPr>
        <w:t xml:space="preserve"> the missing values.</w:t>
      </w:r>
      <w:r w:rsidR="00035E0D" w:rsidRPr="00A01B95">
        <w:rPr>
          <w:rFonts w:ascii="Times New Roman" w:eastAsia="MS Mincho" w:hAnsi="Times New Roman" w:cs="Times New Roman"/>
          <w:sz w:val="20"/>
          <w:szCs w:val="24"/>
          <w:lang w:eastAsia="ja-JP"/>
        </w:rPr>
        <w:t xml:space="preserve"> But </w:t>
      </w:r>
      <w:r w:rsidR="00541D6D" w:rsidRPr="00A01B95">
        <w:rPr>
          <w:rFonts w:ascii="Times New Roman" w:eastAsia="MS Mincho" w:hAnsi="Times New Roman" w:cs="Times New Roman"/>
          <w:sz w:val="20"/>
          <w:szCs w:val="24"/>
          <w:lang w:eastAsia="ja-JP"/>
        </w:rPr>
        <w:t xml:space="preserve">the </w:t>
      </w:r>
      <w:r w:rsidR="00035E0D" w:rsidRPr="00A01B95">
        <w:rPr>
          <w:rFonts w:ascii="Times New Roman" w:eastAsia="MS Mincho" w:hAnsi="Times New Roman" w:cs="Times New Roman"/>
          <w:sz w:val="20"/>
          <w:szCs w:val="24"/>
          <w:lang w:eastAsia="ja-JP"/>
        </w:rPr>
        <w:t>performance of imputation approach is better</w:t>
      </w:r>
      <w:r w:rsidR="00F920F3" w:rsidRPr="00A01B95">
        <w:rPr>
          <w:rFonts w:ascii="Times New Roman" w:eastAsia="MS Mincho" w:hAnsi="Times New Roman" w:cs="Times New Roman"/>
          <w:sz w:val="20"/>
          <w:szCs w:val="24"/>
          <w:lang w:eastAsia="ja-JP"/>
        </w:rPr>
        <w:fldChar w:fldCharType="begin" w:fldLock="1"/>
      </w:r>
      <w:r w:rsidR="00F74625" w:rsidRPr="00A01B95">
        <w:rPr>
          <w:rFonts w:ascii="Times New Roman" w:eastAsia="MS Mincho" w:hAnsi="Times New Roman" w:cs="Times New Roman"/>
          <w:sz w:val="20"/>
          <w:szCs w:val="24"/>
          <w:lang w:eastAsia="ja-JP"/>
        </w:rPr>
        <w:instrText>ADDIN CSL_CITATION {"citationItems":[{"id":"ITEM-1","itemData":{"DOI":"10.1016/J.CSDA.2016.03.004","ISSN":"0167-9473","abstract":"To handle missing data one needs to specify auxiliary models such as the probability of observation or imputation model. Doubly robust (DR) method uses both auxiliary models and produces consistent estimation when either of the model is correctly specified. While the DR method in estimating equation approaches could be easy to implement in the case of missing outcomes, it is computationally cumbersome in the case of missing covariates especially in the context of semiparametric regression models. In this paper, we propose a new kernel-assisted estimating equation method for logistic partially linear models with missing covariates. We replace the conditional expectation in the DR estimating function with an unbiased estimating function constructed using the conditional mean of the outcome given the observed data, and impute the missing covariates using the so called link-preserving imputation models to simplify the estimation. The proposed method is valid when the response model is correctly specified and is more efficient than the kernel-assisted inverse probability weighting estimator by Liang (2008). The proposed estimator is consistent and asymptotically normal. We evaluate the finite sample performance in terms of efficiency and robustness, and illustrate the application of the proposed method to the health insurance data using the 2011–2012 National Health and Nutrition Examination Survey, in which data were collected in two phases and some covariates were partially missing in the second phase.","author":[{"dropping-particle":"","family":"Chen","given":"Qixuan","non-dropping-particle":"","parse-names":false,"suffix":""},{"dropping-particle":"","family":"Paik","given":"Myunghee Cho","non-dropping-particle":"","parse-names":false,"suffix":""},{"dropping-particle":"","family":"Kim","given":"Minjin","non-dropping-particle":"","parse-names":false,"suffix":""},{"dropping-particle":"","family":"Wang","given":"Cuiling","non-dropping-particle":"","parse-names":false,"suffix":""}],"container-title":"Computational Statistics &amp; Data Analysis","id":"ITEM-1","issued":{"date-parts":[["2016","9","1"]]},"page":"174-185","publisher":"North-Holland","title":"Using link-preserving imputation for logistic partially linear models with missing covariates","type":"article-journal","volume":"101"},"uris":["http://www.mendeley.com/documents/?uuid=d0590ffe-f4d6-3e39-af9a-a138aa89438e"]}],"mendeley":{"formattedCitation":"[27]","plainTextFormattedCitation":"[27]","previouslyFormattedCitation":"[27]"},"properties":{"noteIndex":0},"schema":"https://github.com/citation-style-language/schema/raw/master/csl-citation.json"}</w:instrText>
      </w:r>
      <w:r w:rsidR="00F920F3" w:rsidRPr="00A01B95">
        <w:rPr>
          <w:rFonts w:ascii="Times New Roman" w:eastAsia="MS Mincho" w:hAnsi="Times New Roman" w:cs="Times New Roman"/>
          <w:sz w:val="20"/>
          <w:szCs w:val="24"/>
          <w:lang w:eastAsia="ja-JP"/>
        </w:rPr>
        <w:fldChar w:fldCharType="separate"/>
      </w:r>
      <w:r w:rsidR="00F74625" w:rsidRPr="00A01B95">
        <w:rPr>
          <w:rFonts w:ascii="Times New Roman" w:eastAsia="MS Mincho" w:hAnsi="Times New Roman" w:cs="Times New Roman"/>
          <w:noProof/>
          <w:sz w:val="20"/>
          <w:szCs w:val="24"/>
          <w:lang w:eastAsia="ja-JP"/>
        </w:rPr>
        <w:t>[27]</w:t>
      </w:r>
      <w:r w:rsidR="00F920F3" w:rsidRPr="00A01B95">
        <w:rPr>
          <w:rFonts w:ascii="Times New Roman" w:eastAsia="MS Mincho" w:hAnsi="Times New Roman" w:cs="Times New Roman"/>
          <w:sz w:val="20"/>
          <w:szCs w:val="24"/>
          <w:lang w:eastAsia="ja-JP"/>
        </w:rPr>
        <w:fldChar w:fldCharType="end"/>
      </w:r>
      <w:r w:rsidR="00035E0D" w:rsidRPr="00A01B95">
        <w:rPr>
          <w:rFonts w:ascii="Times New Roman" w:eastAsia="MS Mincho" w:hAnsi="Times New Roman" w:cs="Times New Roman"/>
          <w:sz w:val="20"/>
          <w:szCs w:val="24"/>
          <w:lang w:eastAsia="ja-JP"/>
        </w:rPr>
        <w:t xml:space="preserve">. OLS, PLS, and SVD </w:t>
      </w:r>
      <w:r w:rsidR="00541D6D" w:rsidRPr="00A01B95">
        <w:rPr>
          <w:rFonts w:ascii="Times New Roman" w:eastAsia="MS Mincho" w:hAnsi="Times New Roman" w:cs="Times New Roman"/>
          <w:sz w:val="20"/>
          <w:szCs w:val="24"/>
          <w:lang w:eastAsia="ja-JP"/>
        </w:rPr>
        <w:t>are</w:t>
      </w:r>
      <w:r w:rsidR="00035E0D" w:rsidRPr="00A01B95">
        <w:rPr>
          <w:rFonts w:ascii="Times New Roman" w:eastAsia="MS Mincho" w:hAnsi="Times New Roman" w:cs="Times New Roman"/>
          <w:sz w:val="20"/>
          <w:szCs w:val="24"/>
          <w:lang w:eastAsia="ja-JP"/>
        </w:rPr>
        <w:t xml:space="preserve"> also </w:t>
      </w:r>
      <w:r w:rsidR="00393C81" w:rsidRPr="00A01B95">
        <w:rPr>
          <w:rFonts w:ascii="Times New Roman" w:eastAsia="MS Mincho" w:hAnsi="Times New Roman" w:cs="Times New Roman"/>
          <w:sz w:val="20"/>
          <w:szCs w:val="24"/>
          <w:lang w:eastAsia="ja-JP"/>
        </w:rPr>
        <w:t>suitable</w:t>
      </w:r>
      <w:r w:rsidR="00035E0D" w:rsidRPr="00A01B95">
        <w:rPr>
          <w:rFonts w:ascii="Times New Roman" w:eastAsia="MS Mincho" w:hAnsi="Times New Roman" w:cs="Times New Roman"/>
          <w:sz w:val="20"/>
          <w:szCs w:val="24"/>
          <w:lang w:eastAsia="ja-JP"/>
        </w:rPr>
        <w:t xml:space="preserve"> for multiple imputation</w:t>
      </w:r>
      <w:r w:rsidR="00AF6155" w:rsidRPr="00A01B95">
        <w:rPr>
          <w:rFonts w:ascii="Times New Roman" w:eastAsia="MS Mincho" w:hAnsi="Times New Roman" w:cs="Times New Roman"/>
          <w:sz w:val="20"/>
          <w:szCs w:val="24"/>
          <w:lang w:eastAsia="ja-JP"/>
        </w:rPr>
        <w:fldChar w:fldCharType="begin" w:fldLock="1"/>
      </w:r>
      <w:r w:rsidR="00162295"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mendeley":{"formattedCitation":"[4]","plainTextFormattedCitation":"[4]","previouslyFormattedCitation":"[4]"},"properties":{"noteIndex":0},"schema":"https://github.com/citation-style-language/schema/raw/master/csl-citation.json"}</w:instrText>
      </w:r>
      <w:r w:rsidR="00AF6155" w:rsidRPr="00A01B95">
        <w:rPr>
          <w:rFonts w:ascii="Times New Roman" w:eastAsia="MS Mincho" w:hAnsi="Times New Roman" w:cs="Times New Roman"/>
          <w:sz w:val="20"/>
          <w:szCs w:val="24"/>
          <w:lang w:eastAsia="ja-JP"/>
        </w:rPr>
        <w:fldChar w:fldCharType="separate"/>
      </w:r>
      <w:r w:rsidR="00AF6155" w:rsidRPr="00A01B95">
        <w:rPr>
          <w:rFonts w:ascii="Times New Roman" w:eastAsia="MS Mincho" w:hAnsi="Times New Roman" w:cs="Times New Roman"/>
          <w:noProof/>
          <w:sz w:val="20"/>
          <w:szCs w:val="24"/>
          <w:lang w:eastAsia="ja-JP"/>
        </w:rPr>
        <w:t>[4]</w:t>
      </w:r>
      <w:r w:rsidR="00AF6155" w:rsidRPr="00A01B95">
        <w:rPr>
          <w:rFonts w:ascii="Times New Roman" w:eastAsia="MS Mincho" w:hAnsi="Times New Roman" w:cs="Times New Roman"/>
          <w:sz w:val="20"/>
          <w:szCs w:val="24"/>
          <w:lang w:eastAsia="ja-JP"/>
        </w:rPr>
        <w:fldChar w:fldCharType="end"/>
      </w:r>
      <w:r w:rsidR="00182059" w:rsidRPr="00A01B95">
        <w:rPr>
          <w:rFonts w:ascii="Times New Roman" w:eastAsia="MS Mincho" w:hAnsi="Times New Roman" w:cs="Times New Roman"/>
          <w:sz w:val="20"/>
          <w:szCs w:val="24"/>
          <w:lang w:eastAsia="ja-JP"/>
        </w:rPr>
        <w:t>.</w:t>
      </w:r>
    </w:p>
    <w:p w:rsidR="003868A9" w:rsidRPr="00A01B95" w:rsidRDefault="00182059" w:rsidP="00A01B95">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 xml:space="preserve">For </w:t>
      </w:r>
      <w:r w:rsidR="00B20D37" w:rsidRPr="00A01B95">
        <w:rPr>
          <w:rFonts w:ascii="Times New Roman" w:eastAsia="MS Mincho" w:hAnsi="Times New Roman" w:cs="Times New Roman"/>
          <w:sz w:val="20"/>
          <w:szCs w:val="24"/>
          <w:lang w:eastAsia="ja-JP"/>
        </w:rPr>
        <w:t xml:space="preserve">datasets having binary and ordinal </w:t>
      </w:r>
      <w:r w:rsidRPr="00A01B95">
        <w:rPr>
          <w:rFonts w:ascii="Times New Roman" w:eastAsia="MS Mincho" w:hAnsi="Times New Roman" w:cs="Times New Roman"/>
          <w:sz w:val="20"/>
          <w:szCs w:val="24"/>
          <w:lang w:eastAsia="ja-JP"/>
        </w:rPr>
        <w:t xml:space="preserve">features MVNI and FCS approaches are </w:t>
      </w:r>
      <w:r w:rsidR="00393C81" w:rsidRPr="00A01B95">
        <w:rPr>
          <w:rFonts w:ascii="Times New Roman" w:eastAsia="MS Mincho" w:hAnsi="Times New Roman" w:cs="Times New Roman"/>
          <w:sz w:val="20"/>
          <w:szCs w:val="24"/>
          <w:lang w:eastAsia="ja-JP"/>
        </w:rPr>
        <w:t>generate</w:t>
      </w:r>
      <w:r w:rsidR="00280107" w:rsidRPr="00A01B95">
        <w:rPr>
          <w:rFonts w:ascii="Times New Roman" w:eastAsia="MS Mincho" w:hAnsi="Times New Roman" w:cs="Times New Roman"/>
          <w:sz w:val="20"/>
          <w:szCs w:val="24"/>
          <w:lang w:eastAsia="ja-JP"/>
        </w:rPr>
        <w:t xml:space="preserve"> similar results </w:t>
      </w:r>
      <w:r w:rsidRPr="00A01B95">
        <w:rPr>
          <w:rFonts w:ascii="Times New Roman" w:eastAsia="MS Mincho" w:hAnsi="Times New Roman" w:cs="Times New Roman"/>
          <w:sz w:val="20"/>
          <w:szCs w:val="24"/>
          <w:lang w:eastAsia="ja-JP"/>
        </w:rPr>
        <w:t xml:space="preserve">and </w:t>
      </w:r>
      <w:r w:rsidR="00280107" w:rsidRPr="00A01B95">
        <w:rPr>
          <w:rFonts w:ascii="Times New Roman" w:eastAsia="MS Mincho" w:hAnsi="Times New Roman" w:cs="Times New Roman"/>
          <w:sz w:val="20"/>
          <w:szCs w:val="24"/>
          <w:lang w:eastAsia="ja-JP"/>
        </w:rPr>
        <w:t>usually less biased. model specification are easily provided by MVNI but as a result of its unrealistic nature more or less people may possibly have problem with it</w:t>
      </w:r>
      <w:r w:rsidR="00280107" w:rsidRPr="00A01B95">
        <w:rPr>
          <w:rFonts w:ascii="Times New Roman" w:eastAsia="MS Mincho" w:hAnsi="Times New Roman" w:cs="Times New Roman"/>
          <w:sz w:val="20"/>
          <w:szCs w:val="24"/>
          <w:lang w:eastAsia="ja-JP"/>
        </w:rPr>
        <w:fldChar w:fldCharType="begin" w:fldLock="1"/>
      </w:r>
      <w:r w:rsidR="00E47F35"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mendeley":{"formattedCitation":"[4]","plainTextFormattedCitation":"[4]","previouslyFormattedCitation":"[4]"},"properties":{"noteIndex":0},"schema":"https://github.com/citation-style-language/schema/raw/master/csl-citation.json"}</w:instrText>
      </w:r>
      <w:r w:rsidR="00280107" w:rsidRPr="00A01B95">
        <w:rPr>
          <w:rFonts w:ascii="Times New Roman" w:eastAsia="MS Mincho" w:hAnsi="Times New Roman" w:cs="Times New Roman"/>
          <w:sz w:val="20"/>
          <w:szCs w:val="24"/>
          <w:lang w:eastAsia="ja-JP"/>
        </w:rPr>
        <w:fldChar w:fldCharType="separate"/>
      </w:r>
      <w:r w:rsidR="00280107" w:rsidRPr="00A01B95">
        <w:rPr>
          <w:rFonts w:ascii="Times New Roman" w:eastAsia="MS Mincho" w:hAnsi="Times New Roman" w:cs="Times New Roman"/>
          <w:noProof/>
          <w:sz w:val="20"/>
          <w:szCs w:val="24"/>
          <w:lang w:eastAsia="ja-JP"/>
        </w:rPr>
        <w:t>[4]</w:t>
      </w:r>
      <w:r w:rsidR="00280107" w:rsidRPr="00A01B95">
        <w:rPr>
          <w:rFonts w:ascii="Times New Roman" w:eastAsia="MS Mincho" w:hAnsi="Times New Roman" w:cs="Times New Roman"/>
          <w:sz w:val="20"/>
          <w:szCs w:val="24"/>
          <w:lang w:eastAsia="ja-JP"/>
        </w:rPr>
        <w:fldChar w:fldCharType="end"/>
      </w:r>
      <w:r w:rsidR="00280107" w:rsidRPr="00A01B95">
        <w:rPr>
          <w:rFonts w:ascii="Times New Roman" w:eastAsia="MS Mincho" w:hAnsi="Times New Roman" w:cs="Times New Roman"/>
          <w:sz w:val="20"/>
          <w:szCs w:val="24"/>
          <w:lang w:eastAsia="ja-JP"/>
        </w:rPr>
        <w:t>.</w:t>
      </w:r>
      <w:r w:rsidR="00E47F35" w:rsidRPr="00A01B95">
        <w:rPr>
          <w:rFonts w:ascii="Times New Roman" w:eastAsia="MS Mincho" w:hAnsi="Times New Roman" w:cs="Times New Roman"/>
          <w:sz w:val="20"/>
          <w:szCs w:val="24"/>
          <w:lang w:eastAsia="ja-JP"/>
        </w:rPr>
        <w:t xml:space="preserve"> FCS tends to have complex model specification as a reason for requiring a single regression model for each feature whose missing value is going to be handled</w:t>
      </w:r>
      <w:r w:rsidR="00E47F35" w:rsidRPr="00A01B95">
        <w:rPr>
          <w:rFonts w:ascii="Times New Roman" w:eastAsia="MS Mincho" w:hAnsi="Times New Roman" w:cs="Times New Roman"/>
          <w:sz w:val="20"/>
          <w:szCs w:val="24"/>
          <w:lang w:eastAsia="ja-JP"/>
        </w:rPr>
        <w:fldChar w:fldCharType="begin" w:fldLock="1"/>
      </w:r>
      <w:r w:rsidR="00F74625" w:rsidRPr="00A01B95">
        <w:rPr>
          <w:rFonts w:ascii="Times New Roman" w:eastAsia="MS Mincho" w:hAnsi="Times New Roman" w:cs="Times New Roman"/>
          <w:sz w:val="20"/>
          <w:szCs w:val="24"/>
          <w:lang w:eastAsia="ja-JP"/>
        </w:rPr>
        <w:instrText>ADDIN CSL_CITATION {"citationItems":[{"id":"ITEM-1","itemData":{"DOI":"10.1093/aje/kwp425","ISSN":"00029262","abstract":"Statistical analysis in epidemiologic studies is often hindered by missing data, and multiple imputation is increasingly being used to handle this problem. In a simulation study, the authors compared 2 methods for imputation that are widely available in standard software: fully conditional specification (FCS) or \"chained equations\" and multivariate normal imputation (MVNI). The authors created data sets of 1,000 observations to simulate a cohort study, and missing data were induced under 3 missing-data mechanisms. Imputations were performed using FCS (Royston's \"ice\") and MVNI (Schafer's NORM) in Stata (Stata Corporation, College Station, Texas), with transformations or prediction matching being used to manage nonnormality in the continuous variables. Inferences for a set of regression parameters were compared between these approaches and a complete-case analysis. As expected, both FCS and MVNI were generally less biased than complete-case analysis, and both produced similar results despite the presence of binary and ordinal variables that clearly did not follow a normal distribution. Ignoring skewness in a continuous covariate led to large biases and poor coverage for the corresponding regression parameter under both approaches, although inferences for other parameters were largely unaffected. These results provide reassurance that similar results can be expected from FCS and MVNI in a standard regression analysis involving variously scaled variables.","author":[{"dropping-particle":"","family":"Lee","given":"Katherine J.","non-dropping-particle":"","parse-names":false,"suffix":""},{"dropping-particle":"","family":"Carlin","given":"John B.","non-dropping-particle":"","parse-names":false,"suffix":""}],"container-title":"American Journal of Epidemiology","id":"ITEM-1","issue":"5","issued":{"date-parts":[["2010"]]},"page":"624-632","title":"Multiple imputation for missing data: Fully conditional specification versus multivariate normal imputation","type":"article-journal","volume":"171"},"uris":["http://www.mendeley.com/documents/?uuid=dbcf204e-68e1-4093-9756-00b418beb4ab"]}],"mendeley":{"formattedCitation":"[28]","plainTextFormattedCitation":"[28]","previouslyFormattedCitation":"[28]"},"properties":{"noteIndex":0},"schema":"https://github.com/citation-style-language/schema/raw/master/csl-citation.json"}</w:instrText>
      </w:r>
      <w:r w:rsidR="00E47F35" w:rsidRPr="00A01B95">
        <w:rPr>
          <w:rFonts w:ascii="Times New Roman" w:eastAsia="MS Mincho" w:hAnsi="Times New Roman" w:cs="Times New Roman"/>
          <w:sz w:val="20"/>
          <w:szCs w:val="24"/>
          <w:lang w:eastAsia="ja-JP"/>
        </w:rPr>
        <w:fldChar w:fldCharType="separate"/>
      </w:r>
      <w:r w:rsidR="00F74625" w:rsidRPr="00A01B95">
        <w:rPr>
          <w:rFonts w:ascii="Times New Roman" w:eastAsia="MS Mincho" w:hAnsi="Times New Roman" w:cs="Times New Roman"/>
          <w:noProof/>
          <w:sz w:val="20"/>
          <w:szCs w:val="24"/>
          <w:lang w:eastAsia="ja-JP"/>
        </w:rPr>
        <w:t>[28]</w:t>
      </w:r>
      <w:r w:rsidR="00E47F35" w:rsidRPr="00A01B95">
        <w:rPr>
          <w:rFonts w:ascii="Times New Roman" w:eastAsia="MS Mincho" w:hAnsi="Times New Roman" w:cs="Times New Roman"/>
          <w:sz w:val="20"/>
          <w:szCs w:val="24"/>
          <w:lang w:eastAsia="ja-JP"/>
        </w:rPr>
        <w:fldChar w:fldCharType="end"/>
      </w:r>
      <w:r w:rsidR="00E47F35" w:rsidRPr="00A01B95">
        <w:rPr>
          <w:rFonts w:ascii="Times New Roman" w:eastAsia="MS Mincho" w:hAnsi="Times New Roman" w:cs="Times New Roman"/>
          <w:sz w:val="20"/>
          <w:szCs w:val="24"/>
          <w:lang w:eastAsia="ja-JP"/>
        </w:rPr>
        <w:t>.</w:t>
      </w:r>
    </w:p>
    <w:p w:rsidR="003E545F" w:rsidRPr="00A01B95" w:rsidRDefault="00162295" w:rsidP="00A01B95">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 xml:space="preserve">KNN is used by FINNIM </w:t>
      </w:r>
      <w:r w:rsidR="006441CD" w:rsidRPr="00A01B95">
        <w:rPr>
          <w:rFonts w:ascii="Times New Roman" w:eastAsia="MS Mincho" w:hAnsi="Times New Roman" w:cs="Times New Roman"/>
          <w:sz w:val="20"/>
          <w:szCs w:val="24"/>
          <w:lang w:eastAsia="ja-JP"/>
        </w:rPr>
        <w:t xml:space="preserve">which </w:t>
      </w:r>
      <w:r w:rsidRPr="00A01B95">
        <w:rPr>
          <w:rFonts w:ascii="Times New Roman" w:eastAsia="MS Mincho" w:hAnsi="Times New Roman" w:cs="Times New Roman"/>
          <w:sz w:val="20"/>
          <w:szCs w:val="24"/>
          <w:lang w:eastAsia="ja-JP"/>
        </w:rPr>
        <w:t>is an effective iterative multiple imputation approach to assess missing value</w:t>
      </w:r>
      <w:r w:rsidRPr="00A01B95">
        <w:rPr>
          <w:rFonts w:ascii="Times New Roman" w:eastAsia="MS Mincho" w:hAnsi="Times New Roman" w:cs="Times New Roman"/>
          <w:sz w:val="20"/>
          <w:szCs w:val="24"/>
          <w:lang w:eastAsia="ja-JP"/>
        </w:rPr>
        <w:fldChar w:fldCharType="begin" w:fldLock="1"/>
      </w:r>
      <w:r w:rsidR="008C350C" w:rsidRPr="00A01B95">
        <w:rPr>
          <w:rFonts w:ascii="Times New Roman" w:eastAsia="MS Mincho" w:hAnsi="Times New Roman" w:cs="Times New Roman"/>
          <w:sz w:val="20"/>
          <w:szCs w:val="24"/>
          <w:lang w:eastAsia="ja-JP"/>
        </w:rPr>
        <w:instrText>ADDIN CSL_CITATION {"citationItems":[{"id":"ITEM-1","itemData":{"DOI":"10.1109/TII.2014.2350837","ISSN":"15513203","abstract":"Missing values are a common occurrence in a number of real world databases, and statistical methods have been developed to deal with this problem, referred to as missing data imputation. In the detection and prediction of incipient faults in power transformers using dissolved gas analysis (DGA), the problem of missing values is significant and has resulted in inconclusive decision-making. This study proposes an efficient nonparametric iterative imputation method named FINNIM, which comprises of three components: 1) the imputation ordering; 2) the imputation estimator; and 3) the iterative imputation. The relationship between gases and faults, and the percentage of missing values in an instance are used as a basis for the imputation ordering; whereas the plausible values for the missing values are estimated from bm{k}-nearest neighbor instances in the imputation estimator, and the iterative imputation allows complete and incomplete instances in a DGA dataset to be utilized iteratively for imputing all the missing values. Experimental results on both artificially inserted and actual missing values found in a few DGA datasets demonstrate that the proposed method outperforms the existing methods in imputation accuracy, classification performance, and convergence criteria at different missing percentages.","author":[{"dropping-particle":"","family":"Sahri","given":"Zahriah","non-dropping-particle":"","parse-names":false,"suffix":""},{"dropping-particle":"","family":"Yusof","given":"Rubiyah","non-dropping-particle":"","parse-names":false,"suffix":""},{"dropping-particle":"","family":"Watada","given":"Junzo","non-dropping-particle":"","parse-names":false,"suffix":""}],"container-title":"IEEE Transactions on Industrial Informatics","id":"ITEM-1","issue":"4","issued":{"date-parts":[["2014"]]},"page":"2093-2102","publisher":"IEEE","title":"FINNIM: Iterative imputation of missing values in dissolved gas analysis dataset","type":"article-journal","volume":"10"},"uris":["http://www.mendeley.com/documents/?uuid=43ab1f05-852c-436e-8439-092df3954f60"]}],"mendeley":{"formattedCitation":"[29]","plainTextFormattedCitation":"[29]","previouslyFormattedCitation":"[29]"},"properties":{"noteIndex":0},"schema":"https://github.com/citation-style-language/schema/raw/master/csl-citation.json"}</w:instrText>
      </w:r>
      <w:r w:rsidRPr="00A01B95">
        <w:rPr>
          <w:rFonts w:ascii="Times New Roman" w:eastAsia="MS Mincho" w:hAnsi="Times New Roman" w:cs="Times New Roman"/>
          <w:sz w:val="20"/>
          <w:szCs w:val="24"/>
          <w:lang w:eastAsia="ja-JP"/>
        </w:rPr>
        <w:fldChar w:fldCharType="separate"/>
      </w:r>
      <w:r w:rsidRPr="00A01B95">
        <w:rPr>
          <w:rFonts w:ascii="Times New Roman" w:eastAsia="MS Mincho" w:hAnsi="Times New Roman" w:cs="Times New Roman"/>
          <w:noProof/>
          <w:sz w:val="20"/>
          <w:szCs w:val="24"/>
          <w:lang w:eastAsia="ja-JP"/>
        </w:rPr>
        <w:t>[29]</w:t>
      </w:r>
      <w:r w:rsidRPr="00A01B95">
        <w:rPr>
          <w:rFonts w:ascii="Times New Roman" w:eastAsia="MS Mincho" w:hAnsi="Times New Roman" w:cs="Times New Roman"/>
          <w:sz w:val="20"/>
          <w:szCs w:val="24"/>
          <w:lang w:eastAsia="ja-JP"/>
        </w:rPr>
        <w:fldChar w:fldCharType="end"/>
      </w:r>
      <w:r w:rsidRPr="00A01B95">
        <w:rPr>
          <w:rFonts w:ascii="Times New Roman" w:eastAsia="MS Mincho" w:hAnsi="Times New Roman" w:cs="Times New Roman"/>
          <w:sz w:val="20"/>
          <w:szCs w:val="24"/>
          <w:lang w:eastAsia="ja-JP"/>
        </w:rPr>
        <w:t>.</w:t>
      </w:r>
      <w:r w:rsidR="008C350C" w:rsidRPr="00A01B95">
        <w:rPr>
          <w:rFonts w:ascii="Times New Roman" w:eastAsia="MS Mincho" w:hAnsi="Times New Roman" w:cs="Times New Roman"/>
          <w:sz w:val="20"/>
          <w:szCs w:val="24"/>
          <w:lang w:eastAsia="ja-JP"/>
        </w:rPr>
        <w:t xml:space="preserve"> Sequential regression trees are used as Multiple imputation conditional model which has the facility to detect complex relation and need slight correction by the user</w:t>
      </w:r>
      <w:r w:rsidR="008C350C" w:rsidRPr="00A01B95">
        <w:rPr>
          <w:rFonts w:ascii="Times New Roman" w:eastAsia="MS Mincho" w:hAnsi="Times New Roman" w:cs="Times New Roman"/>
          <w:sz w:val="20"/>
          <w:szCs w:val="24"/>
          <w:lang w:eastAsia="ja-JP"/>
        </w:rPr>
        <w:fldChar w:fldCharType="begin" w:fldLock="1"/>
      </w:r>
      <w:r w:rsidR="00C97165" w:rsidRPr="00A01B95">
        <w:rPr>
          <w:rFonts w:ascii="Times New Roman" w:eastAsia="MS Mincho" w:hAnsi="Times New Roman" w:cs="Times New Roman"/>
          <w:sz w:val="20"/>
          <w:szCs w:val="24"/>
          <w:lang w:eastAsia="ja-JP"/>
        </w:rPr>
        <w:instrText>ADDIN CSL_CITATION {"citationItems":[{"id":"ITEM-1","itemData":{"DOI":"10.1093/aje/kwq260","ISSN":"00029262","abstract":"Multiple imputation is particularly well suited to deal with missing data in large epidemiologic studies, because typically these studies support a wide range of analyses by many data users. Some of these analyses may involve complex modeling, including interactions and nonlinear relations. Identifying such relations and encoding them in imputation models, for example, in the conditional regressions for multiple imputation via chained equations, can be daunting tasks with large numbers of categorical and continuous variables. The authors present a nonparametric approach for implementing multiple imputation via chained equations by using sequential regression trees as the conditional models. This has the potential to capture complex relations with minimal tuning by the data imputer. Using simulations, the authors demonstrate that the method can result in more plausible imputations, and hence more reliable inferences, in complex settings than the naive application of standard sequential regression imputation techniques. They apply the approach to impute missing values in data on adverse birth outcomes with more than 100 clinical and survey variables. They evaluate the imputations using posterior predictive checks with several epidemiologic analyses of interest. © The Author 2010.","author":[{"dropping-particle":"","family":"Burgette","given":"Lane F.","non-dropping-particle":"","parse-names":false,"suffix":""},{"dropping-particle":"","family":"Reiter","given":"Jerome P.","non-dropping-particle":"","parse-names":false,"suffix":""}],"container-title":"American Journal of Epidemiology","id":"ITEM-1","issue":"9","issued":{"date-parts":[["2010"]]},"page":"1070-1076","title":"Multiple imputation for missing data via sequential regression trees","type":"article-journal","volume":"172"},"uris":["http://www.mendeley.com/documents/?uuid=94ceee2c-f6ad-4f5a-bb3e-7f9345a86505"]}],"mendeley":{"formattedCitation":"[30]","plainTextFormattedCitation":"[30]","previouslyFormattedCitation":"[30]"},"properties":{"noteIndex":0},"schema":"https://github.com/citation-style-language/schema/raw/master/csl-citation.json"}</w:instrText>
      </w:r>
      <w:r w:rsidR="008C350C" w:rsidRPr="00A01B95">
        <w:rPr>
          <w:rFonts w:ascii="Times New Roman" w:eastAsia="MS Mincho" w:hAnsi="Times New Roman" w:cs="Times New Roman"/>
          <w:sz w:val="20"/>
          <w:szCs w:val="24"/>
          <w:lang w:eastAsia="ja-JP"/>
        </w:rPr>
        <w:fldChar w:fldCharType="separate"/>
      </w:r>
      <w:r w:rsidR="008C350C" w:rsidRPr="00A01B95">
        <w:rPr>
          <w:rFonts w:ascii="Times New Roman" w:eastAsia="MS Mincho" w:hAnsi="Times New Roman" w:cs="Times New Roman"/>
          <w:noProof/>
          <w:sz w:val="20"/>
          <w:szCs w:val="24"/>
          <w:lang w:eastAsia="ja-JP"/>
        </w:rPr>
        <w:t>[30]</w:t>
      </w:r>
      <w:r w:rsidR="008C350C" w:rsidRPr="00A01B95">
        <w:rPr>
          <w:rFonts w:ascii="Times New Roman" w:eastAsia="MS Mincho" w:hAnsi="Times New Roman" w:cs="Times New Roman"/>
          <w:sz w:val="20"/>
          <w:szCs w:val="24"/>
          <w:lang w:eastAsia="ja-JP"/>
        </w:rPr>
        <w:fldChar w:fldCharType="end"/>
      </w:r>
      <w:r w:rsidR="008C350C" w:rsidRPr="00A01B95">
        <w:rPr>
          <w:rFonts w:ascii="Times New Roman" w:eastAsia="MS Mincho" w:hAnsi="Times New Roman" w:cs="Times New Roman"/>
          <w:sz w:val="20"/>
          <w:szCs w:val="24"/>
          <w:lang w:eastAsia="ja-JP"/>
        </w:rPr>
        <w:t>.</w:t>
      </w:r>
      <w:r w:rsidR="00C97165" w:rsidRPr="00A01B95">
        <w:rPr>
          <w:rFonts w:ascii="Times New Roman" w:eastAsia="MS Mincho" w:hAnsi="Times New Roman" w:cs="Times New Roman"/>
          <w:sz w:val="20"/>
          <w:szCs w:val="24"/>
          <w:lang w:eastAsia="ja-JP"/>
        </w:rPr>
        <w:t xml:space="preserve"> Handling missing value PMM is accomplished using a randomly drawn observation from a set of detected instances whose predictive mean is near to predictive mean of the value that are missing</w:t>
      </w:r>
      <w:r w:rsidR="00C97165" w:rsidRPr="00A01B95">
        <w:rPr>
          <w:rFonts w:ascii="Times New Roman" w:eastAsia="MS Mincho" w:hAnsi="Times New Roman" w:cs="Times New Roman"/>
          <w:sz w:val="20"/>
          <w:szCs w:val="24"/>
          <w:lang w:eastAsia="ja-JP"/>
        </w:rPr>
        <w:fldChar w:fldCharType="begin" w:fldLock="1"/>
      </w:r>
      <w:r w:rsidR="00C53736"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mendeley":{"formattedCitation":"[4]","plainTextFormattedCitation":"[4]","previouslyFormattedCitation":"[4]"},"properties":{"noteIndex":0},"schema":"https://github.com/citation-style-language/schema/raw/master/csl-citation.json"}</w:instrText>
      </w:r>
      <w:r w:rsidR="00C97165" w:rsidRPr="00A01B95">
        <w:rPr>
          <w:rFonts w:ascii="Times New Roman" w:eastAsia="MS Mincho" w:hAnsi="Times New Roman" w:cs="Times New Roman"/>
          <w:sz w:val="20"/>
          <w:szCs w:val="24"/>
          <w:lang w:eastAsia="ja-JP"/>
        </w:rPr>
        <w:fldChar w:fldCharType="separate"/>
      </w:r>
      <w:r w:rsidR="00C97165" w:rsidRPr="00A01B95">
        <w:rPr>
          <w:rFonts w:ascii="Times New Roman" w:eastAsia="MS Mincho" w:hAnsi="Times New Roman" w:cs="Times New Roman"/>
          <w:noProof/>
          <w:sz w:val="20"/>
          <w:szCs w:val="24"/>
          <w:lang w:eastAsia="ja-JP"/>
        </w:rPr>
        <w:t>[4]</w:t>
      </w:r>
      <w:r w:rsidR="00C97165" w:rsidRPr="00A01B95">
        <w:rPr>
          <w:rFonts w:ascii="Times New Roman" w:eastAsia="MS Mincho" w:hAnsi="Times New Roman" w:cs="Times New Roman"/>
          <w:sz w:val="20"/>
          <w:szCs w:val="24"/>
          <w:lang w:eastAsia="ja-JP"/>
        </w:rPr>
        <w:fldChar w:fldCharType="end"/>
      </w:r>
      <w:r w:rsidR="00C97165" w:rsidRPr="00A01B95">
        <w:rPr>
          <w:rFonts w:ascii="Times New Roman" w:eastAsia="MS Mincho" w:hAnsi="Times New Roman" w:cs="Times New Roman"/>
          <w:sz w:val="20"/>
          <w:szCs w:val="24"/>
          <w:lang w:eastAsia="ja-JP"/>
        </w:rPr>
        <w:t>.</w:t>
      </w:r>
      <w:r w:rsidR="00871598" w:rsidRPr="00A01B95">
        <w:rPr>
          <w:rFonts w:ascii="Times New Roman" w:eastAsia="MS Mincho" w:hAnsi="Times New Roman" w:cs="Times New Roman"/>
          <w:sz w:val="20"/>
          <w:szCs w:val="24"/>
          <w:lang w:eastAsia="ja-JP"/>
        </w:rPr>
        <w:t xml:space="preserve"> </w:t>
      </w:r>
      <w:r w:rsidR="00C53736" w:rsidRPr="00A01B95">
        <w:rPr>
          <w:rFonts w:ascii="Times New Roman" w:eastAsia="MS Mincho" w:hAnsi="Times New Roman" w:cs="Times New Roman"/>
          <w:sz w:val="20"/>
          <w:szCs w:val="24"/>
          <w:lang w:eastAsia="ja-JP"/>
        </w:rPr>
        <w:t>LRD</w:t>
      </w:r>
      <w:r w:rsidR="00B20D37" w:rsidRPr="00A01B95">
        <w:rPr>
          <w:rFonts w:ascii="Times New Roman" w:eastAsia="MS Mincho" w:hAnsi="Times New Roman" w:cs="Times New Roman"/>
          <w:sz w:val="20"/>
          <w:szCs w:val="24"/>
          <w:lang w:eastAsia="ja-JP"/>
        </w:rPr>
        <w:t xml:space="preserve"> </w:t>
      </w:r>
      <w:r w:rsidR="00C53736" w:rsidRPr="00A01B95">
        <w:rPr>
          <w:rFonts w:ascii="Times New Roman" w:eastAsia="MS Mincho" w:hAnsi="Times New Roman" w:cs="Times New Roman"/>
          <w:sz w:val="20"/>
          <w:szCs w:val="24"/>
          <w:lang w:eastAsia="ja-JP"/>
        </w:rPr>
        <w:t>approach</w:t>
      </w:r>
      <w:r w:rsidR="00B20D37" w:rsidRPr="00A01B95">
        <w:rPr>
          <w:rFonts w:ascii="Times New Roman" w:eastAsia="MS Mincho" w:hAnsi="Times New Roman" w:cs="Times New Roman"/>
          <w:sz w:val="20"/>
          <w:szCs w:val="24"/>
          <w:lang w:eastAsia="ja-JP"/>
        </w:rPr>
        <w:t xml:space="preserve"> </w:t>
      </w:r>
      <w:r w:rsidR="00C53736" w:rsidRPr="00A01B95">
        <w:rPr>
          <w:rFonts w:ascii="Times New Roman" w:eastAsia="MS Mincho" w:hAnsi="Times New Roman" w:cs="Times New Roman"/>
          <w:sz w:val="20"/>
          <w:szCs w:val="24"/>
          <w:lang w:eastAsia="ja-JP"/>
        </w:rPr>
        <w:t>handles</w:t>
      </w:r>
      <w:r w:rsidR="00B20D37" w:rsidRPr="00A01B95">
        <w:rPr>
          <w:rFonts w:ascii="Times New Roman" w:eastAsia="MS Mincho" w:hAnsi="Times New Roman" w:cs="Times New Roman"/>
          <w:sz w:val="20"/>
          <w:szCs w:val="24"/>
          <w:lang w:eastAsia="ja-JP"/>
        </w:rPr>
        <w:t xml:space="preserve"> the missing value using the</w:t>
      </w:r>
      <w:r w:rsidR="00182059"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 xml:space="preserve">predictive mean </w:t>
      </w:r>
      <w:r w:rsidR="00C53736" w:rsidRPr="00A01B95">
        <w:rPr>
          <w:rFonts w:ascii="Times New Roman" w:eastAsia="MS Mincho" w:hAnsi="Times New Roman" w:cs="Times New Roman"/>
          <w:sz w:val="20"/>
          <w:szCs w:val="24"/>
          <w:lang w:eastAsia="ja-JP"/>
        </w:rPr>
        <w:t xml:space="preserve">as </w:t>
      </w:r>
      <w:r w:rsidR="00B20D37" w:rsidRPr="00A01B95">
        <w:rPr>
          <w:rFonts w:ascii="Times New Roman" w:eastAsia="MS Mincho" w:hAnsi="Times New Roman" w:cs="Times New Roman"/>
          <w:sz w:val="20"/>
          <w:szCs w:val="24"/>
          <w:lang w:eastAsia="ja-JP"/>
        </w:rPr>
        <w:t xml:space="preserve">PMM, </w:t>
      </w:r>
      <w:r w:rsidR="00C53736" w:rsidRPr="00A01B95">
        <w:rPr>
          <w:rFonts w:ascii="Times New Roman" w:eastAsia="MS Mincho" w:hAnsi="Times New Roman" w:cs="Times New Roman"/>
          <w:sz w:val="20"/>
          <w:szCs w:val="24"/>
          <w:lang w:eastAsia="ja-JP"/>
        </w:rPr>
        <w:t>with extra</w:t>
      </w:r>
      <w:r w:rsidR="00B20D37" w:rsidRPr="00A01B95">
        <w:rPr>
          <w:rFonts w:ascii="Times New Roman" w:eastAsia="MS Mincho" w:hAnsi="Times New Roman" w:cs="Times New Roman"/>
          <w:sz w:val="20"/>
          <w:szCs w:val="24"/>
          <w:lang w:eastAsia="ja-JP"/>
        </w:rPr>
        <w:t xml:space="preserve"> randomly drawn</w:t>
      </w:r>
      <w:r w:rsidR="00182059"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 xml:space="preserve">from the residuals of a set of </w:t>
      </w:r>
      <w:r w:rsidR="00C53736" w:rsidRPr="00A01B95">
        <w:rPr>
          <w:rFonts w:ascii="Times New Roman" w:eastAsia="MS Mincho" w:hAnsi="Times New Roman" w:cs="Times New Roman"/>
          <w:sz w:val="20"/>
          <w:szCs w:val="24"/>
          <w:lang w:eastAsia="ja-JP"/>
        </w:rPr>
        <w:t>detected</w:t>
      </w:r>
      <w:r w:rsidR="00B20D37" w:rsidRPr="00A01B95">
        <w:rPr>
          <w:rFonts w:ascii="Times New Roman" w:eastAsia="MS Mincho" w:hAnsi="Times New Roman" w:cs="Times New Roman"/>
          <w:sz w:val="20"/>
          <w:szCs w:val="24"/>
          <w:lang w:eastAsia="ja-JP"/>
        </w:rPr>
        <w:t xml:space="preserve"> </w:t>
      </w:r>
      <w:r w:rsidR="00C53736" w:rsidRPr="00A01B95">
        <w:rPr>
          <w:rFonts w:ascii="Times New Roman" w:eastAsia="MS Mincho" w:hAnsi="Times New Roman" w:cs="Times New Roman"/>
          <w:sz w:val="20"/>
          <w:szCs w:val="24"/>
          <w:lang w:eastAsia="ja-JP"/>
        </w:rPr>
        <w:t>instances</w:t>
      </w:r>
      <w:r w:rsidR="00B20D37" w:rsidRPr="00A01B95">
        <w:rPr>
          <w:rFonts w:ascii="Times New Roman" w:eastAsia="MS Mincho" w:hAnsi="Times New Roman" w:cs="Times New Roman"/>
          <w:sz w:val="20"/>
          <w:szCs w:val="24"/>
          <w:lang w:eastAsia="ja-JP"/>
        </w:rPr>
        <w:t xml:space="preserve"> with predictive means </w:t>
      </w:r>
      <w:r w:rsidR="00C53736" w:rsidRPr="00A01B95">
        <w:rPr>
          <w:rFonts w:ascii="Times New Roman" w:eastAsia="MS Mincho" w:hAnsi="Times New Roman" w:cs="Times New Roman"/>
          <w:sz w:val="20"/>
          <w:szCs w:val="24"/>
          <w:lang w:eastAsia="ja-JP"/>
        </w:rPr>
        <w:t>near</w:t>
      </w:r>
      <w:r w:rsidR="00182059" w:rsidRPr="00A01B95">
        <w:rPr>
          <w:rFonts w:ascii="Times New Roman" w:eastAsia="MS Mincho" w:hAnsi="Times New Roman" w:cs="Times New Roman"/>
          <w:sz w:val="20"/>
          <w:szCs w:val="24"/>
          <w:lang w:eastAsia="ja-JP"/>
        </w:rPr>
        <w:t xml:space="preserve"> </w:t>
      </w:r>
      <w:r w:rsidR="00B20D37" w:rsidRPr="00A01B95">
        <w:rPr>
          <w:rFonts w:ascii="Times New Roman" w:eastAsia="MS Mincho" w:hAnsi="Times New Roman" w:cs="Times New Roman"/>
          <w:sz w:val="20"/>
          <w:szCs w:val="24"/>
          <w:lang w:eastAsia="ja-JP"/>
        </w:rPr>
        <w:t>to that of the missing value</w:t>
      </w:r>
      <w:r w:rsidR="00C53736" w:rsidRPr="00A01B95">
        <w:rPr>
          <w:rFonts w:ascii="Times New Roman" w:eastAsia="MS Mincho" w:hAnsi="Times New Roman" w:cs="Times New Roman"/>
          <w:sz w:val="20"/>
          <w:szCs w:val="24"/>
          <w:lang w:eastAsia="ja-JP"/>
        </w:rPr>
        <w:fldChar w:fldCharType="begin" w:fldLock="1"/>
      </w:r>
      <w:r w:rsidR="0000289E" w:rsidRPr="00A01B95">
        <w:rPr>
          <w:rFonts w:ascii="Times New Roman" w:eastAsia="MS Mincho" w:hAnsi="Times New Roman" w:cs="Times New Roman"/>
          <w:sz w:val="20"/>
          <w:szCs w:val="24"/>
          <w:lang w:eastAsia="ja-JP"/>
        </w:rPr>
        <w:instrText>ADDIN CSL_CITATION {"citationItems":[{"id":"ITEM-1","itemData":{"DOI":"10.1016/0167-9473(95)00057-7","ISSN":"0167-9473","abstract":"Multiple imputation is a technique for handling data sets with missing values. The method fills in the missing values several times, creating several completed data sets for analysis. Each data set is analyzed separately using techniques designed for complete data, and the results are then combined in such a way that the variability due to imputation may be incorporated. Methods of imputing the missing values can vary from fully parametric to nonparametric. In this paper, we compare partially parametric and fully parametric regression-based multiple-imputation methods. The fully parametric method that we consider imputes missing regression outcomes by drawing them from their predictive distribution under the regression model, whereas the partially parametric methods are based on imputing outcomes or residuals for incomplete cases using values drawn from the complete cases. For the partially parametric methods, we suggest a new approach to choosing complete cases from which to draw values. In a Monte Carlo study in the regression setting, we investigate the robustness of the multiple-imputation schemes to misspecification of the underlying model for the data. Sources of model misspecification considered include incorrect modeling of the mean structure as well as incorrect specification of the error distribution with regard to heaviness of the tails and heteroscedasticity. The methods are compared with respect to the bias and efficiency of point estimates and the coverage rates of confidence intervals for the marginal mean and distribution function of the outcome. We find that when the mean structure is specified correctly, all of the methods perform well, even if the error distribution is misspecified. The fully parametric approach, however, produces slightly more efficient estimates of the marginal distribution function of the outcome than do the partially parametric approaches. When the mean structure is misspecified, all of the methods still perform well for estimating the marginal mean, although the fully parametric method shows slight increases in bias and variance. For estimating the marginal distribution function, however, the fully parametric method breaks down in several situations, whereas the partially parametric methods maintain their good performance. In an application to AIDS research in a setting that is similar to although slightly more complicated than that of the Monte Carlo study, we examine how estimates for the distribution of the ti…","author":[{"dropping-particle":"","family":"Schenker","given":"Nathaniel","non-dropping-particle":"","parse-names":false,"suffix":""},{"dropping-particle":"","family":"Taylor","given":"Jeremy M.G.","non-dropping-particle":"","parse-names":false,"suffix":""}],"container-title":"Computational Statistics &amp; Data Analysis","id":"ITEM-1","issue":"4","issued":{"date-parts":[["1996","8","10"]]},"page":"425-446","publisher":"North-Holland","title":"Partially parametric techniques for multiple imputation","type":"article-journal","volume":"22"},"uris":["http://www.mendeley.com/documents/?uuid=ed8fe044-c86e-3445-9c20-fbca032d9e8c"]}],"mendeley":{"formattedCitation":"[31]","plainTextFormattedCitation":"[31]","previouslyFormattedCitation":"[31]"},"properties":{"noteIndex":0},"schema":"https://github.com/citation-style-language/schema/raw/master/csl-citation.json"}</w:instrText>
      </w:r>
      <w:r w:rsidR="00C53736" w:rsidRPr="00A01B95">
        <w:rPr>
          <w:rFonts w:ascii="Times New Roman" w:eastAsia="MS Mincho" w:hAnsi="Times New Roman" w:cs="Times New Roman"/>
          <w:sz w:val="20"/>
          <w:szCs w:val="24"/>
          <w:lang w:eastAsia="ja-JP"/>
        </w:rPr>
        <w:fldChar w:fldCharType="separate"/>
      </w:r>
      <w:r w:rsidR="00C53736" w:rsidRPr="00A01B95">
        <w:rPr>
          <w:rFonts w:ascii="Times New Roman" w:eastAsia="MS Mincho" w:hAnsi="Times New Roman" w:cs="Times New Roman"/>
          <w:noProof/>
          <w:sz w:val="20"/>
          <w:szCs w:val="24"/>
          <w:lang w:eastAsia="ja-JP"/>
        </w:rPr>
        <w:t>[31]</w:t>
      </w:r>
      <w:r w:rsidR="00C53736" w:rsidRPr="00A01B95">
        <w:rPr>
          <w:rFonts w:ascii="Times New Roman" w:eastAsia="MS Mincho" w:hAnsi="Times New Roman" w:cs="Times New Roman"/>
          <w:sz w:val="20"/>
          <w:szCs w:val="24"/>
          <w:lang w:eastAsia="ja-JP"/>
        </w:rPr>
        <w:fldChar w:fldCharType="end"/>
      </w:r>
      <w:r w:rsidR="00B20D37" w:rsidRPr="00A01B95">
        <w:rPr>
          <w:rFonts w:ascii="Times New Roman" w:eastAsia="MS Mincho" w:hAnsi="Times New Roman" w:cs="Times New Roman"/>
          <w:sz w:val="20"/>
          <w:szCs w:val="24"/>
          <w:lang w:eastAsia="ja-JP"/>
        </w:rPr>
        <w:t xml:space="preserve">. </w:t>
      </w:r>
      <w:r w:rsidR="00871598" w:rsidRPr="00A01B95">
        <w:rPr>
          <w:rFonts w:ascii="Times New Roman" w:eastAsia="MS Mincho" w:hAnsi="Times New Roman" w:cs="Times New Roman"/>
          <w:sz w:val="20"/>
          <w:szCs w:val="24"/>
          <w:lang w:eastAsia="ja-JP"/>
        </w:rPr>
        <w:t>Approaches which depends on Reinforcement Learning like RP gives</w:t>
      </w:r>
      <w:r w:rsidR="006441CD" w:rsidRPr="00A01B95">
        <w:rPr>
          <w:rFonts w:ascii="Times New Roman" w:eastAsia="MS Mincho" w:hAnsi="Times New Roman" w:cs="Times New Roman"/>
          <w:sz w:val="20"/>
          <w:szCs w:val="24"/>
          <w:lang w:eastAsia="ja-JP"/>
        </w:rPr>
        <w:t xml:space="preserve"> </w:t>
      </w:r>
      <w:r w:rsidR="00871598" w:rsidRPr="00A01B95">
        <w:rPr>
          <w:rFonts w:ascii="Times New Roman" w:eastAsia="MS Mincho" w:hAnsi="Times New Roman" w:cs="Times New Roman"/>
          <w:sz w:val="20"/>
          <w:szCs w:val="24"/>
          <w:lang w:eastAsia="ja-JP"/>
        </w:rPr>
        <w:t>better performance</w:t>
      </w:r>
      <w:r w:rsidR="006441CD" w:rsidRPr="00A01B95">
        <w:rPr>
          <w:rFonts w:ascii="Times New Roman" w:eastAsia="MS Mincho" w:hAnsi="Times New Roman" w:cs="Times New Roman"/>
          <w:sz w:val="20"/>
          <w:szCs w:val="24"/>
          <w:lang w:eastAsia="ja-JP"/>
        </w:rPr>
        <w:t xml:space="preserve"> as </w:t>
      </w:r>
      <w:r w:rsidR="000F740E" w:rsidRPr="00A01B95">
        <w:rPr>
          <w:rFonts w:ascii="Times New Roman" w:eastAsia="MS Mincho" w:hAnsi="Times New Roman" w:cs="Times New Roman"/>
          <w:sz w:val="20"/>
          <w:szCs w:val="24"/>
          <w:lang w:eastAsia="ja-JP"/>
        </w:rPr>
        <w:t xml:space="preserve">contrast </w:t>
      </w:r>
      <w:r w:rsidR="006441CD" w:rsidRPr="00A01B95">
        <w:rPr>
          <w:rFonts w:ascii="Times New Roman" w:eastAsia="MS Mincho" w:hAnsi="Times New Roman" w:cs="Times New Roman"/>
          <w:sz w:val="20"/>
          <w:szCs w:val="24"/>
          <w:lang w:eastAsia="ja-JP"/>
        </w:rPr>
        <w:t>to mean per category</w:t>
      </w:r>
      <w:r w:rsidR="00871598" w:rsidRPr="00A01B95">
        <w:rPr>
          <w:rFonts w:ascii="Times New Roman" w:eastAsia="MS Mincho" w:hAnsi="Times New Roman" w:cs="Times New Roman"/>
          <w:sz w:val="20"/>
          <w:szCs w:val="24"/>
          <w:lang w:eastAsia="ja-JP"/>
        </w:rPr>
        <w:t xml:space="preserve"> </w:t>
      </w:r>
      <w:r w:rsidR="006441CD" w:rsidRPr="00A01B95">
        <w:rPr>
          <w:rFonts w:ascii="Times New Roman" w:eastAsia="MS Mincho" w:hAnsi="Times New Roman" w:cs="Times New Roman"/>
          <w:sz w:val="20"/>
          <w:szCs w:val="24"/>
          <w:lang w:eastAsia="ja-JP"/>
        </w:rPr>
        <w:t>imputation, zero imputation, GA in terms of sum of</w:t>
      </w:r>
      <w:r w:rsidR="00871598" w:rsidRPr="00A01B95">
        <w:rPr>
          <w:rFonts w:ascii="Times New Roman" w:eastAsia="MS Mincho" w:hAnsi="Times New Roman" w:cs="Times New Roman"/>
          <w:sz w:val="20"/>
          <w:szCs w:val="24"/>
          <w:lang w:eastAsia="ja-JP"/>
        </w:rPr>
        <w:t xml:space="preserve"> </w:t>
      </w:r>
      <w:r w:rsidR="006441CD" w:rsidRPr="00A01B95">
        <w:rPr>
          <w:rFonts w:ascii="Times New Roman" w:eastAsia="MS Mincho" w:hAnsi="Times New Roman" w:cs="Times New Roman"/>
          <w:sz w:val="20"/>
          <w:szCs w:val="24"/>
          <w:lang w:eastAsia="ja-JP"/>
        </w:rPr>
        <w:t>square error and computational time</w:t>
      </w:r>
      <w:r w:rsidR="0000289E" w:rsidRPr="00A01B95">
        <w:rPr>
          <w:rFonts w:ascii="Times New Roman" w:eastAsia="MS Mincho" w:hAnsi="Times New Roman" w:cs="Times New Roman"/>
          <w:sz w:val="20"/>
          <w:szCs w:val="24"/>
          <w:lang w:eastAsia="ja-JP"/>
        </w:rPr>
        <w:fldChar w:fldCharType="begin" w:fldLock="1"/>
      </w:r>
      <w:r w:rsidR="00FB4BCB" w:rsidRPr="00A01B95">
        <w:rPr>
          <w:rFonts w:ascii="Times New Roman" w:eastAsia="MS Mincho" w:hAnsi="Times New Roman" w:cs="Times New Roman"/>
          <w:sz w:val="20"/>
          <w:szCs w:val="24"/>
          <w:lang w:eastAsia="ja-JP"/>
        </w:rPr>
        <w:instrText>ADDIN CSL_CITATION {"citationItems":[{"id":"ITEM-1","itemData":{"DOI":"10.1109/ELECSYM.2015.7380828","ISBN":"9781467393454","abstract":"Missing value imputation is a crucial and challenging research topic in data mining because the data in real life are often contains missing value. The incorrect way to handle missing value will lead major problem in data mining processing to produce a new knowledge. One technique to solve Missing value imputation is by using machine learning algorithm. In this paper, we will present a new approach for missing data imputation using Reinforcement Programming to deal with incomplete data by filling the incompleteness data with considering exploration and exploitation of its environment to learn the data pattern. The experimental result demonstrates that Reinforcement Programming runs well and has a great result of SSE of new data with assigned value and shows effectiveness computational time than the other five imputation methods used as benchmark.","author":[{"dropping-particle":"","family":"Rachmawan","given":"Irene Erlyn Wina","non-dropping-particle":"","parse-names":false,"suffix":""},{"dropping-particle":"","family":"Barakbah","given":"Ali Ridho","non-dropping-particle":"","parse-names":false,"suffix":""}],"container-title":"Proceedings - 2015 International Electronics Symposium: Emerging Technology in Electronic and Information, IES 2015","id":"ITEM-1","issued":{"date-parts":[["2016"]]},"page":"128-133","title":"Optimization of missing value imputation using Reinforcement Programming","type":"article-journal"},"uris":["http://www.mendeley.com/documents/?uuid=d7484f3c-3260-4a74-99e2-9df539559ce1"]}],"mendeley":{"formattedCitation":"[32]","plainTextFormattedCitation":"[32]","previouslyFormattedCitation":"[32]"},"properties":{"noteIndex":0},"schema":"https://github.com/citation-style-language/schema/raw/master/csl-citation.json"}</w:instrText>
      </w:r>
      <w:r w:rsidR="0000289E" w:rsidRPr="00A01B95">
        <w:rPr>
          <w:rFonts w:ascii="Times New Roman" w:eastAsia="MS Mincho" w:hAnsi="Times New Roman" w:cs="Times New Roman"/>
          <w:sz w:val="20"/>
          <w:szCs w:val="24"/>
          <w:lang w:eastAsia="ja-JP"/>
        </w:rPr>
        <w:fldChar w:fldCharType="separate"/>
      </w:r>
      <w:r w:rsidR="0000289E" w:rsidRPr="00A01B95">
        <w:rPr>
          <w:rFonts w:ascii="Times New Roman" w:eastAsia="MS Mincho" w:hAnsi="Times New Roman" w:cs="Times New Roman"/>
          <w:noProof/>
          <w:sz w:val="20"/>
          <w:szCs w:val="24"/>
          <w:lang w:eastAsia="ja-JP"/>
        </w:rPr>
        <w:t>[32]</w:t>
      </w:r>
      <w:r w:rsidR="0000289E" w:rsidRPr="00A01B95">
        <w:rPr>
          <w:rFonts w:ascii="Times New Roman" w:eastAsia="MS Mincho" w:hAnsi="Times New Roman" w:cs="Times New Roman"/>
          <w:sz w:val="20"/>
          <w:szCs w:val="24"/>
          <w:lang w:eastAsia="ja-JP"/>
        </w:rPr>
        <w:fldChar w:fldCharType="end"/>
      </w:r>
      <w:r w:rsidR="006441CD" w:rsidRPr="00A01B95">
        <w:rPr>
          <w:rFonts w:ascii="Times New Roman" w:eastAsia="MS Mincho" w:hAnsi="Times New Roman" w:cs="Times New Roman"/>
          <w:sz w:val="20"/>
          <w:szCs w:val="24"/>
          <w:lang w:eastAsia="ja-JP"/>
        </w:rPr>
        <w:t xml:space="preserve">. </w:t>
      </w:r>
      <w:r w:rsidR="00FB4BCB" w:rsidRPr="00A01B95">
        <w:rPr>
          <w:rFonts w:ascii="Times New Roman" w:eastAsia="MS Mincho" w:hAnsi="Times New Roman" w:cs="Times New Roman"/>
          <w:sz w:val="20"/>
          <w:szCs w:val="24"/>
          <w:lang w:eastAsia="ja-JP"/>
        </w:rPr>
        <w:t xml:space="preserve">Cumulative linear e regression </w:t>
      </w:r>
      <w:r w:rsidR="00FB4BCB" w:rsidRPr="00A01B95">
        <w:rPr>
          <w:rFonts w:ascii="Times New Roman" w:eastAsia="MS Mincho" w:hAnsi="Times New Roman" w:cs="Times New Roman"/>
          <w:sz w:val="20"/>
          <w:szCs w:val="24"/>
          <w:lang w:eastAsia="ja-JP"/>
        </w:rPr>
        <w:lastRenderedPageBreak/>
        <w:t>which leans on the linear regression algorithm handles missing data in a cumulative works well for small and large datasets</w:t>
      </w:r>
      <w:r w:rsidR="00E97458" w:rsidRPr="00A01B95">
        <w:rPr>
          <w:rFonts w:ascii="Times New Roman" w:eastAsia="MS Mincho" w:hAnsi="Times New Roman" w:cs="Times New Roman"/>
          <w:sz w:val="20"/>
          <w:szCs w:val="24"/>
          <w:lang w:eastAsia="ja-JP"/>
        </w:rPr>
        <w:fldChar w:fldCharType="begin" w:fldLock="1"/>
      </w:r>
      <w:r w:rsidR="00E97458" w:rsidRPr="00A01B95">
        <w:rPr>
          <w:rFonts w:ascii="Times New Roman" w:eastAsia="MS Mincho" w:hAnsi="Times New Roman" w:cs="Times New Roman"/>
          <w:sz w:val="20"/>
          <w:szCs w:val="24"/>
          <w:lang w:eastAsia="ja-JP"/>
        </w:rPr>
        <w:instrText>ADDIN CSL_CITATION {"citationItems":[{"id":"ITEM-1","itemData":{"DOI":"10.1049/trit.2019.0032","ISSN":"24682322","abstract":"The concept of missing data is important to apply statistical methods on the dataset. Statisticians and researchers may end up to an inaccurate illation about the data if the missing data are not handled properly. Of late, Python and R provide diverse packages for handling missing data. In this study, an imputation algorithm, cumulative linear regression, is proposed. The proposed algorithm depends on the linear regression technique. It differs from the existing methods, in that it cumulates the imputed variables; those variables will be incorporated in the linear regression equation to filling in the missing values in the next incomplete variable. The author performed a comparative study of the proposed method and those packages. The performance was measured in terms of imputation time, root-mean-square error, mean absolute error, and coefficient of determination (R2). On analysing on five datasets with different missing values generated from different mechanisms, it was observed that the performances vary depending on the size, missing percentage, and the missingness mechanism. The results showed that the performance of the proposed method is slightly better.","author":[{"dropping-particle":"","family":"Mostafa","given":"Samih M.","non-dropping-particle":"","parse-names":false,"suffix":""}],"container-title":"CAAI Transactions on Intelligence Technology","id":"ITEM-1","issue":"3","issued":{"date-parts":[["2019"]]},"page":"182-200","title":"Imputing missing values using cumulative linear regression","type":"article-journal","volume":"4"},"uris":["http://www.mendeley.com/documents/?uuid=67c9db54-17ce-4351-a1ab-feb3b7bb5b3b"]}],"mendeley":{"formattedCitation":"[3]","plainTextFormattedCitation":"[3]","previouslyFormattedCitation":"[3]"},"properties":{"noteIndex":0},"schema":"https://github.com/citation-style-language/schema/raw/master/csl-citation.json"}</w:instrText>
      </w:r>
      <w:r w:rsidR="00E97458" w:rsidRPr="00A01B95">
        <w:rPr>
          <w:rFonts w:ascii="Times New Roman" w:eastAsia="MS Mincho" w:hAnsi="Times New Roman" w:cs="Times New Roman"/>
          <w:sz w:val="20"/>
          <w:szCs w:val="24"/>
          <w:lang w:eastAsia="ja-JP"/>
        </w:rPr>
        <w:fldChar w:fldCharType="separate"/>
      </w:r>
      <w:r w:rsidR="00E97458" w:rsidRPr="00A01B95">
        <w:rPr>
          <w:rFonts w:ascii="Times New Roman" w:eastAsia="MS Mincho" w:hAnsi="Times New Roman" w:cs="Times New Roman"/>
          <w:noProof/>
          <w:sz w:val="20"/>
          <w:szCs w:val="24"/>
          <w:lang w:eastAsia="ja-JP"/>
        </w:rPr>
        <w:t>[3]</w:t>
      </w:r>
      <w:r w:rsidR="00E97458" w:rsidRPr="00A01B95">
        <w:rPr>
          <w:rFonts w:ascii="Times New Roman" w:eastAsia="MS Mincho" w:hAnsi="Times New Roman" w:cs="Times New Roman"/>
          <w:sz w:val="20"/>
          <w:szCs w:val="24"/>
          <w:lang w:eastAsia="ja-JP"/>
        </w:rPr>
        <w:fldChar w:fldCharType="end"/>
      </w:r>
      <w:r w:rsidR="00FB4BCB" w:rsidRPr="00A01B95">
        <w:rPr>
          <w:rFonts w:ascii="Times New Roman" w:eastAsia="MS Mincho" w:hAnsi="Times New Roman" w:cs="Times New Roman"/>
          <w:sz w:val="20"/>
          <w:szCs w:val="24"/>
          <w:lang w:eastAsia="ja-JP"/>
        </w:rPr>
        <w:t>.</w:t>
      </w:r>
    </w:p>
    <w:p w:rsidR="00B41AE3" w:rsidRPr="00A01B95" w:rsidRDefault="00462CB6" w:rsidP="00A01B95">
      <w:pPr>
        <w:spacing w:after="0" w:line="240" w:lineRule="auto"/>
        <w:ind w:firstLine="357"/>
        <w:jc w:val="both"/>
        <w:rPr>
          <w:rFonts w:ascii="Times New Roman" w:eastAsia="MS Mincho" w:hAnsi="Times New Roman" w:cs="Times New Roman"/>
          <w:sz w:val="20"/>
          <w:szCs w:val="24"/>
          <w:lang w:eastAsia="ja-JP"/>
        </w:rPr>
      </w:pPr>
      <w:proofErr w:type="gramStart"/>
      <w:r w:rsidRPr="00A01B95">
        <w:rPr>
          <w:rFonts w:ascii="Times New Roman" w:eastAsia="MS Mincho" w:hAnsi="Times New Roman" w:cs="Times New Roman"/>
          <w:sz w:val="20"/>
          <w:szCs w:val="24"/>
          <w:lang w:eastAsia="ja-JP"/>
        </w:rPr>
        <w:t>I</w:t>
      </w:r>
      <w:r w:rsidR="00761341" w:rsidRPr="00A01B95">
        <w:rPr>
          <w:rFonts w:ascii="Times New Roman" w:eastAsia="MS Mincho" w:hAnsi="Times New Roman" w:cs="Times New Roman"/>
          <w:sz w:val="20"/>
          <w:szCs w:val="24"/>
          <w:lang w:eastAsia="ja-JP"/>
        </w:rPr>
        <w:t>mput</w:t>
      </w:r>
      <w:r w:rsidR="00A05AB7" w:rsidRPr="00A01B95">
        <w:rPr>
          <w:rFonts w:ascii="Times New Roman" w:eastAsia="MS Mincho" w:hAnsi="Times New Roman" w:cs="Times New Roman"/>
          <w:sz w:val="20"/>
          <w:szCs w:val="24"/>
          <w:lang w:eastAsia="ja-JP"/>
        </w:rPr>
        <w:t>ing</w:t>
      </w:r>
      <w:r w:rsidR="006A3FA2" w:rsidRPr="00A01B95">
        <w:rPr>
          <w:rFonts w:ascii="Times New Roman" w:eastAsia="MS Mincho" w:hAnsi="Times New Roman" w:cs="Times New Roman"/>
          <w:sz w:val="20"/>
          <w:szCs w:val="24"/>
          <w:lang w:eastAsia="ja-JP"/>
        </w:rPr>
        <w:t xml:space="preserve"> the missing data in features of concern with the aid of detected values from other features.</w:t>
      </w:r>
      <w:proofErr w:type="gramEnd"/>
      <w:r w:rsidR="006A3FA2" w:rsidRPr="00A01B95">
        <w:rPr>
          <w:rFonts w:ascii="Times New Roman" w:eastAsia="MS Mincho" w:hAnsi="Times New Roman" w:cs="Times New Roman"/>
          <w:sz w:val="20"/>
          <w:szCs w:val="24"/>
          <w:lang w:eastAsia="ja-JP"/>
        </w:rPr>
        <w:t xml:space="preserve"> This method leans on the similarities of the instance values in the donor to cope with the missing data in the recipient. It works well when the proportion of the missing values is larger</w:t>
      </w:r>
      <w:r w:rsidRPr="00A01B95">
        <w:rPr>
          <w:rFonts w:ascii="Times New Roman" w:eastAsia="MS Mincho" w:hAnsi="Times New Roman" w:cs="Times New Roman"/>
          <w:sz w:val="20"/>
          <w:szCs w:val="24"/>
          <w:lang w:eastAsia="ja-JP"/>
        </w:rPr>
        <w:fldChar w:fldCharType="begin" w:fldLock="1"/>
      </w:r>
      <w:r w:rsidRPr="00A01B95">
        <w:rPr>
          <w:rFonts w:ascii="Times New Roman" w:eastAsia="MS Mincho" w:hAnsi="Times New Roman" w:cs="Times New Roman"/>
          <w:sz w:val="20"/>
          <w:szCs w:val="24"/>
          <w:lang w:eastAsia="ja-JP"/>
        </w:rPr>
        <w:instrText>ADDIN CSL_CITATION {"citationItems":[{"id":"ITEM-1","itemData":{"DOI":"10.1504/ijbdm.2019.10025856","ISSN":"2631-8679","author":[{"dropping-particle":"","family":"Mostafa","given":"Samih M.","non-dropping-particle":"","parse-names":false,"suffix":""}],"container-title":"International Journal of Big Data Management","id":"ITEM-1","issue":"1","issued":{"date-parts":[["2020"]]},"page":"81 - 103","title":"Missing Data Imputation by the Aid of Features Similarities","type":"article-journal","volume":"1"},"uris":["http://www.mendeley.com/documents/?uuid=18436467-e88d-4936-b0da-31d2c5e1d208"]}],"mendeley":{"formattedCitation":"[33]","plainTextFormattedCitation":"[33]","previouslyFormattedCitation":"[33]"},"properties":{"noteIndex":0},"schema":"https://github.com/citation-style-language/schema/raw/master/csl-citation.json"}</w:instrText>
      </w:r>
      <w:r w:rsidRPr="00A01B95">
        <w:rPr>
          <w:rFonts w:ascii="Times New Roman" w:eastAsia="MS Mincho" w:hAnsi="Times New Roman" w:cs="Times New Roman"/>
          <w:sz w:val="20"/>
          <w:szCs w:val="24"/>
          <w:lang w:eastAsia="ja-JP"/>
        </w:rPr>
        <w:fldChar w:fldCharType="separate"/>
      </w:r>
      <w:r w:rsidRPr="00A01B95">
        <w:rPr>
          <w:rFonts w:ascii="Times New Roman" w:eastAsia="MS Mincho" w:hAnsi="Times New Roman" w:cs="Times New Roman"/>
          <w:noProof/>
          <w:sz w:val="20"/>
          <w:szCs w:val="24"/>
          <w:lang w:eastAsia="ja-JP"/>
        </w:rPr>
        <w:t>[33]</w:t>
      </w:r>
      <w:r w:rsidRPr="00A01B95">
        <w:rPr>
          <w:rFonts w:ascii="Times New Roman" w:eastAsia="MS Mincho" w:hAnsi="Times New Roman" w:cs="Times New Roman"/>
          <w:sz w:val="20"/>
          <w:szCs w:val="24"/>
          <w:lang w:eastAsia="ja-JP"/>
        </w:rPr>
        <w:fldChar w:fldCharType="end"/>
      </w:r>
      <w:r w:rsidR="00B41AE3" w:rsidRPr="00A01B95">
        <w:rPr>
          <w:rFonts w:ascii="Times New Roman" w:eastAsia="MS Mincho" w:hAnsi="Times New Roman" w:cs="Times New Roman"/>
          <w:sz w:val="20"/>
          <w:szCs w:val="24"/>
          <w:lang w:eastAsia="ja-JP"/>
        </w:rPr>
        <w:t>.</w:t>
      </w:r>
    </w:p>
    <w:p w:rsidR="00E97458" w:rsidRPr="002F26B7" w:rsidRDefault="00E97458" w:rsidP="002F26B7">
      <w:pPr>
        <w:pStyle w:val="Heading1"/>
        <w:numPr>
          <w:ilvl w:val="0"/>
          <w:numId w:val="1"/>
        </w:numPr>
        <w:suppressAutoHyphens/>
        <w:spacing w:after="240" w:line="240" w:lineRule="auto"/>
        <w:ind w:left="454" w:hanging="454"/>
        <w:rPr>
          <w:rFonts w:ascii="Times New Roman" w:eastAsia="MS Mincho" w:hAnsi="Times New Roman" w:cs="Arial"/>
          <w:color w:val="auto"/>
          <w:kern w:val="32"/>
          <w:sz w:val="20"/>
          <w:szCs w:val="32"/>
          <w:lang w:eastAsia="ja-JP"/>
        </w:rPr>
      </w:pPr>
      <w:r w:rsidRPr="002F26B7">
        <w:rPr>
          <w:rFonts w:ascii="Times New Roman" w:eastAsia="MS Mincho" w:hAnsi="Times New Roman" w:cs="Arial"/>
          <w:color w:val="auto"/>
          <w:kern w:val="32"/>
          <w:sz w:val="20"/>
          <w:szCs w:val="32"/>
          <w:lang w:eastAsia="ja-JP"/>
        </w:rPr>
        <w:t>Experimental implementation</w:t>
      </w:r>
    </w:p>
    <w:p w:rsidR="00E97458" w:rsidRPr="006161C2" w:rsidRDefault="00E97458" w:rsidP="006161C2">
      <w:pPr>
        <w:pStyle w:val="Heading2"/>
        <w:numPr>
          <w:ilvl w:val="1"/>
          <w:numId w:val="1"/>
        </w:numPr>
        <w:ind w:left="0" w:firstLine="0"/>
        <w:rPr>
          <w:lang w:eastAsia="en-US"/>
        </w:rPr>
      </w:pPr>
      <w:r w:rsidRPr="006161C2">
        <w:rPr>
          <w:lang w:eastAsia="en-US"/>
        </w:rPr>
        <w:t>Datasets</w:t>
      </w:r>
    </w:p>
    <w:p w:rsidR="00D83CD1" w:rsidRDefault="00E97458" w:rsidP="00A01B95">
      <w:pPr>
        <w:pStyle w:val="NoindentNormal"/>
      </w:pPr>
      <w:r w:rsidRPr="00A01B95">
        <w:t>The study performs an analysis on the effect of the proportion of missing values and dataset dimension on imputation time and the accuracy of such imputation. To accomplish this study the authors used eight</w:t>
      </w:r>
      <w:r w:rsidR="000415D7" w:rsidRPr="00A01B95">
        <w:t xml:space="preserve"> different</w:t>
      </w:r>
      <w:r w:rsidRPr="00A01B95">
        <w:t xml:space="preserve"> datasets that are usually used within the </w:t>
      </w:r>
      <w:r w:rsidR="00BE3723" w:rsidRPr="00A01B95">
        <w:t xml:space="preserve">literature </w:t>
      </w:r>
      <w:r w:rsidRPr="00A01B95">
        <w:t>(Table 1).</w:t>
      </w:r>
    </w:p>
    <w:p w:rsidR="00D83CD1" w:rsidRPr="0074186E" w:rsidRDefault="00D83CD1" w:rsidP="00D83CD1">
      <w:pPr>
        <w:pStyle w:val="CaptionLong"/>
        <w:rPr>
          <w:b/>
        </w:rPr>
      </w:pPr>
      <w:proofErr w:type="gramStart"/>
      <w:r w:rsidRPr="0074186E">
        <w:rPr>
          <w:b/>
        </w:rPr>
        <w:t xml:space="preserve">Table </w:t>
      </w:r>
      <w:r w:rsidRPr="0074186E">
        <w:rPr>
          <w:b/>
        </w:rPr>
        <w:fldChar w:fldCharType="begin"/>
      </w:r>
      <w:r w:rsidRPr="0074186E">
        <w:rPr>
          <w:b/>
        </w:rPr>
        <w:instrText xml:space="preserve"> SEQ Table \* ARABIC </w:instrText>
      </w:r>
      <w:r w:rsidRPr="0074186E">
        <w:rPr>
          <w:b/>
        </w:rPr>
        <w:fldChar w:fldCharType="separate"/>
      </w:r>
      <w:r w:rsidR="004B60FE">
        <w:rPr>
          <w:b/>
          <w:noProof/>
        </w:rPr>
        <w:t>1</w:t>
      </w:r>
      <w:r w:rsidRPr="0074186E">
        <w:rPr>
          <w:b/>
        </w:rPr>
        <w:fldChar w:fldCharType="end"/>
      </w:r>
      <w:r>
        <w:rPr>
          <w:b/>
        </w:rPr>
        <w:t>.</w:t>
      </w:r>
      <w:proofErr w:type="gramEnd"/>
      <w:r w:rsidRPr="0074186E">
        <w:rPr>
          <w:b/>
        </w:rPr>
        <w:t xml:space="preserve"> </w:t>
      </w:r>
      <w:r w:rsidRPr="003456A6">
        <w:rPr>
          <w:bCs/>
        </w:rPr>
        <w:t>Datasets specifications</w:t>
      </w:r>
    </w:p>
    <w:tbl>
      <w:tblPr>
        <w:tblW w:w="9370" w:type="dxa"/>
        <w:jc w:val="center"/>
        <w:tblLook w:val="00A0" w:firstRow="1" w:lastRow="0" w:firstColumn="1" w:lastColumn="0" w:noHBand="0" w:noVBand="0"/>
      </w:tblPr>
      <w:tblGrid>
        <w:gridCol w:w="2340"/>
        <w:gridCol w:w="2339"/>
        <w:gridCol w:w="2339"/>
        <w:gridCol w:w="2352"/>
      </w:tblGrid>
      <w:tr w:rsidR="00D83CD1" w:rsidRPr="0016020C" w:rsidTr="00D83CD1">
        <w:trPr>
          <w:jc w:val="center"/>
        </w:trPr>
        <w:tc>
          <w:tcPr>
            <w:tcW w:w="2340" w:type="dxa"/>
            <w:tcBorders>
              <w:top w:val="single" w:sz="4" w:space="0" w:color="auto"/>
              <w:bottom w:val="single" w:sz="4" w:space="0" w:color="auto"/>
            </w:tcBorders>
            <w:vAlign w:val="center"/>
          </w:tcPr>
          <w:p w:rsidR="00D83CD1" w:rsidRPr="006B43EF" w:rsidRDefault="00D83CD1" w:rsidP="00D83CD1">
            <w:pPr>
              <w:spacing w:after="0" w:line="240" w:lineRule="auto"/>
              <w:ind w:firstLine="357"/>
              <w:rPr>
                <w:rFonts w:ascii="Times New Roman" w:eastAsia="MS Mincho" w:hAnsi="Times New Roman" w:cs="Times New Roman"/>
                <w:b/>
                <w:sz w:val="16"/>
                <w:szCs w:val="16"/>
                <w:lang w:eastAsia="ja-JP"/>
              </w:rPr>
            </w:pPr>
            <w:r w:rsidRPr="006B43EF">
              <w:rPr>
                <w:rFonts w:ascii="Times New Roman" w:eastAsia="MS Mincho" w:hAnsi="Times New Roman" w:cs="Times New Roman"/>
                <w:b/>
                <w:sz w:val="16"/>
                <w:szCs w:val="16"/>
                <w:lang w:eastAsia="ja-JP"/>
              </w:rPr>
              <w:t>Dataset name</w:t>
            </w:r>
          </w:p>
        </w:tc>
        <w:tc>
          <w:tcPr>
            <w:tcW w:w="2339" w:type="dxa"/>
            <w:tcBorders>
              <w:top w:val="single" w:sz="4" w:space="0" w:color="auto"/>
              <w:bottom w:val="single" w:sz="4" w:space="0" w:color="auto"/>
            </w:tcBorders>
            <w:vAlign w:val="center"/>
          </w:tcPr>
          <w:p w:rsidR="00D83CD1" w:rsidRPr="006B43EF" w:rsidRDefault="00D83CD1" w:rsidP="00D83CD1">
            <w:pPr>
              <w:spacing w:after="0" w:line="240" w:lineRule="auto"/>
              <w:ind w:firstLine="357"/>
              <w:rPr>
                <w:rFonts w:ascii="Times New Roman" w:eastAsia="MS Mincho" w:hAnsi="Times New Roman" w:cs="Times New Roman"/>
                <w:b/>
                <w:sz w:val="16"/>
                <w:szCs w:val="16"/>
                <w:lang w:eastAsia="ja-JP"/>
              </w:rPr>
            </w:pPr>
            <w:r w:rsidRPr="006B43EF">
              <w:rPr>
                <w:rFonts w:ascii="Times New Roman" w:eastAsia="MS Mincho" w:hAnsi="Times New Roman" w:cs="Times New Roman"/>
                <w:b/>
                <w:sz w:val="16"/>
                <w:szCs w:val="16"/>
                <w:lang w:eastAsia="ja-JP"/>
              </w:rPr>
              <w:t>Instances</w:t>
            </w:r>
          </w:p>
        </w:tc>
        <w:tc>
          <w:tcPr>
            <w:tcW w:w="2339" w:type="dxa"/>
            <w:tcBorders>
              <w:top w:val="single" w:sz="4" w:space="0" w:color="auto"/>
              <w:bottom w:val="single" w:sz="4" w:space="0" w:color="auto"/>
            </w:tcBorders>
            <w:vAlign w:val="center"/>
          </w:tcPr>
          <w:p w:rsidR="00D83CD1" w:rsidRPr="006B43EF" w:rsidRDefault="00D83CD1" w:rsidP="00D83CD1">
            <w:pPr>
              <w:spacing w:after="0" w:line="240" w:lineRule="auto"/>
              <w:ind w:firstLine="357"/>
              <w:rPr>
                <w:rFonts w:ascii="Times New Roman" w:eastAsia="MS Mincho" w:hAnsi="Times New Roman" w:cs="Times New Roman"/>
                <w:b/>
                <w:sz w:val="16"/>
                <w:szCs w:val="16"/>
                <w:lang w:eastAsia="ja-JP"/>
              </w:rPr>
            </w:pPr>
            <w:r w:rsidRPr="006B43EF">
              <w:rPr>
                <w:rFonts w:ascii="Times New Roman" w:eastAsia="MS Mincho" w:hAnsi="Times New Roman" w:cs="Times New Roman"/>
                <w:b/>
                <w:sz w:val="16"/>
                <w:szCs w:val="16"/>
                <w:lang w:eastAsia="ja-JP"/>
              </w:rPr>
              <w:t>Features</w:t>
            </w:r>
          </w:p>
        </w:tc>
        <w:tc>
          <w:tcPr>
            <w:tcW w:w="2352" w:type="dxa"/>
            <w:tcBorders>
              <w:top w:val="single" w:sz="4" w:space="0" w:color="auto"/>
              <w:bottom w:val="single" w:sz="4" w:space="0" w:color="auto"/>
            </w:tcBorders>
            <w:vAlign w:val="center"/>
          </w:tcPr>
          <w:p w:rsidR="00D83CD1" w:rsidRPr="006B43EF" w:rsidRDefault="00D83CD1" w:rsidP="00D83CD1">
            <w:pPr>
              <w:spacing w:after="0" w:line="240" w:lineRule="auto"/>
              <w:ind w:firstLine="357"/>
              <w:rPr>
                <w:rFonts w:ascii="Times New Roman" w:eastAsia="MS Mincho" w:hAnsi="Times New Roman" w:cs="Times New Roman"/>
                <w:b/>
                <w:sz w:val="16"/>
                <w:szCs w:val="16"/>
                <w:lang w:eastAsia="ja-JP"/>
              </w:rPr>
            </w:pPr>
            <w:r w:rsidRPr="006B43EF">
              <w:rPr>
                <w:rFonts w:ascii="Times New Roman" w:eastAsia="MS Mincho" w:hAnsi="Times New Roman" w:cs="Times New Roman"/>
                <w:b/>
                <w:sz w:val="16"/>
                <w:szCs w:val="16"/>
                <w:lang w:eastAsia="ja-JP"/>
              </w:rPr>
              <w:t>References</w:t>
            </w:r>
          </w:p>
        </w:tc>
      </w:tr>
      <w:tr w:rsidR="00D83CD1" w:rsidRPr="0016020C" w:rsidTr="00D83CD1">
        <w:trPr>
          <w:jc w:val="center"/>
        </w:trPr>
        <w:tc>
          <w:tcPr>
            <w:tcW w:w="2340" w:type="dxa"/>
            <w:tcBorders>
              <w:top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diabetes</w:t>
            </w:r>
          </w:p>
        </w:tc>
        <w:tc>
          <w:tcPr>
            <w:tcW w:w="2339" w:type="dxa"/>
            <w:tcBorders>
              <w:top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442</w:t>
            </w:r>
          </w:p>
        </w:tc>
        <w:tc>
          <w:tcPr>
            <w:tcW w:w="2339" w:type="dxa"/>
            <w:tcBorders>
              <w:top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11</w:t>
            </w:r>
          </w:p>
        </w:tc>
        <w:tc>
          <w:tcPr>
            <w:tcW w:w="2352" w:type="dxa"/>
            <w:tcBorders>
              <w:top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{"citationItems":[{"id":"ITEM-1","itemData":{"URL":"https://www4.stat.ncsu.edu/~boos/var.select/diabetes.html","abstract":"Diabetes Data","accessed":{"date-parts":[["2019","6","1"]]},"author":[{"dropping-particle":"","family":"Bradley Efron, Trevor Hastie","given":"Iain Johnstone and Robert Tibshirani (2004)","non-dropping-particle":"","parse-names":false,"suffix":""}],"id":"ITEM-1","issued":{"date-parts":[["0"]]},"title":"Diabetes Data","type":"webpage"},"uris":["http://www.mendeley.com/documents/?uuid=617bae7e-a4df-4f4d-9817-26d17d93c11a"]}],"mendeley":{"formattedCitation":"[34]","plainTextFormattedCitation":"[34]","previouslyFormattedCitation":"[34]"},"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[34]</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graduate admissions</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500</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8</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{"citationItems":[{"id":"ITEM-1","itemData":{"URL":"https://www.kaggle.com/mohansacharya/graduate-admissions","abstract":"Graduate admissions","accessed":{"date-parts":[["2019","6","1"]]},"author":[{"dropping-particle":"","family":"Acharya","given":"Mohan S","non-dropping-particle":"","parse-names":false,"suffix":""}],"id":"ITEM-1","issued":{"date-parts":[["0"]]},"title":"Graduate admissions-1-6-2019","type":"webpage"},"uris":["http://www.mendeley.com/documents/?uuid=75854ff0-6cd9-4dc1-aeb1-65542d5ebaad"]}],"mendeley":{"formattedCitation":"[35]","plainTextFormattedCitation":"[35]","previouslyFormattedCitation":"[35]"},"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[35]</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profit estimation of companies</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1000</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6</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github.com/boosuro/profit_estimation_of_companies","accessed":{"date-parts":[["2019","8","8"]]},"author":[{"dropping-particle":"","family":"Stephen","given":"Boosuro","non-dropping-particle":"","parse-names":false,"suffix":""}],"id":"ITEM-1","issued":{"date-parts":[["0"]]},"title":"profit estimation of companies","type":"webpage"},"uris":["http://www.mendeley.com/documents/?uuid=0dae77fc-b1b0-4287-a1e0-62ce4c2620dc"]}],"mendeley":{"formattedCitation":"[36]","plainTextFormattedCitation":"[36]","previouslyFormattedCitation":"[36]"},"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[36]</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red &amp; white wine dataset</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4898</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12</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kaggle.com/numberswithkartik/red-white-wine-dataset","accessed":{"date-parts":[["2019","2","11"]]},"author":[{"dropping-particle":"","family":"Kartik","given":"Patnaik","non-dropping-particle":"","parse-names":false,"suffix":""}],"id":"ITEM-1","issued":{"date-parts":[["0"]]},"title":"Red &amp; White wine Dataset","type":"webpage"},"uris":["http://www.mendeley.com/documents/?uuid=ba352ed3-8099-4b82-94bb-4fb41fd04398"]}],"mendeley":{"formattedCitation":"[37]","plainTextFormattedCitation":"[37]","previouslyFormattedCitation":"[37]"},"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[37]</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California</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20640</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9</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{"citationItems":[{"id":"ITEM-1","itemData":{"URL":"https://www.kaggle.com/camnugent/california-housing-prices","abstract":"California Housing Prices","accessed":{"date-parts":[["2019","7","6"]]},"author":[{"dropping-particle":"","family":"Cam","given":"Nugent","non-dropping-particle":"","parse-names":false,"suffix":""}],"id":"ITEM-1","issued":{"date-parts":[["0"]]},"title":"California Housing Prices","type":"webpage"},"uris":["http://www.mendeley.com/documents/?uuid=133bc254-6b86-4140-bf80-6fcaab80590d"]}],"mendeley":{"formattedCitation":"[38]","plainTextFormattedCitation":"[38]","previouslyFormattedCitation":"[38]"},"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[38]</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diamonds</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53940</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rtl/>
                <w:lang w:eastAsia="ja-JP"/>
              </w:rPr>
              <w:t>10</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{"citationItems":[{"id":"ITEM-1","itemData":{"URL":"https://www.kaggle.com/shivam2503/diamonds","accessed":{"date-parts":[["2019","8","30"]]},"author":[{"dropping-particle":"","family":"S. Magrawal","given":"","non-dropping-particle":"","parse-names":false,"suffix":""}],"id":"ITEM-1","issued":{"date-parts":[["0"]]},"title":"Diamonds","type":"webpage"},"uris":["http://www.mendeley.com/documents/?uuid=e7b630e1-58ee-4794-9a86-993e1de58a84"]}],"mendeley":{"formattedCitation":"[39]","plainTextFormattedCitation":"[39]","previouslyFormattedCitation":"[39]"},"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[39]</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Poker Hand Dataset</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1,025,010</w:t>
            </w:r>
          </w:p>
        </w:tc>
        <w:tc>
          <w:tcPr>
            <w:tcW w:w="2339"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11</w:t>
            </w:r>
          </w:p>
        </w:tc>
        <w:tc>
          <w:tcPr>
            <w:tcW w:w="2352" w:type="dxa"/>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{"citationItems":[{"id":"ITEM-1","itemData":{"URL":"https://archive.ics.uci.edu/ml/datasets/Poker+Hand","accessed":{"date-parts":[["2019","11","24"]]},"author":[{"dropping-particle":"","family":"Robert Cattral","given":"Franz Oppacher","non-dropping-particle":"","parse-names":false,"suffix":""}],"id":"ITEM-1","issued":{"date-parts":[["0"]]},"title":"Poker Hand Dataset","type":"webpage"},"uris":["http://www.mendeley.com/documents/?uuid=7841fdf1-e280-45a1-848e-411de2d81273"]}],"mendeley":{"formattedCitation":"[40]","plainTextFormattedCitation":"[40]","previouslyFormattedCitation":"[40]"},"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[40]</w:t>
            </w:r>
            <w:r w:rsidRPr="006B43EF">
              <w:rPr>
                <w:rFonts w:ascii="Times New Roman" w:eastAsia="MS Mincho" w:hAnsi="Times New Roman" w:cs="Times New Roman"/>
                <w:sz w:val="16"/>
                <w:szCs w:val="16"/>
                <w:lang w:eastAsia="ja-JP"/>
              </w:rPr>
              <w:fldChar w:fldCharType="end"/>
            </w:r>
          </w:p>
        </w:tc>
      </w:tr>
      <w:tr w:rsidR="00D83CD1" w:rsidRPr="0016020C" w:rsidTr="00D83CD1">
        <w:trPr>
          <w:jc w:val="center"/>
        </w:trPr>
        <w:tc>
          <w:tcPr>
            <w:tcW w:w="2340" w:type="dxa"/>
            <w:tcBorders>
              <w:bottom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proofErr w:type="spellStart"/>
            <w:r w:rsidRPr="006B43EF">
              <w:rPr>
                <w:rFonts w:ascii="Times New Roman" w:eastAsia="MS Mincho" w:hAnsi="Times New Roman" w:cs="Times New Roman"/>
                <w:sz w:val="16"/>
                <w:szCs w:val="16"/>
                <w:lang w:eastAsia="ja-JP"/>
              </w:rPr>
              <w:t>BNG_heart_statlog</w:t>
            </w:r>
            <w:proofErr w:type="spellEnd"/>
          </w:p>
        </w:tc>
        <w:tc>
          <w:tcPr>
            <w:tcW w:w="2339" w:type="dxa"/>
            <w:tcBorders>
              <w:bottom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1,000,000</w:t>
            </w:r>
          </w:p>
        </w:tc>
        <w:tc>
          <w:tcPr>
            <w:tcW w:w="2339" w:type="dxa"/>
            <w:tcBorders>
              <w:bottom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t>14</w:t>
            </w:r>
          </w:p>
        </w:tc>
        <w:tc>
          <w:tcPr>
            <w:tcW w:w="2352" w:type="dxa"/>
            <w:tcBorders>
              <w:bottom w:val="single" w:sz="4" w:space="0" w:color="auto"/>
            </w:tcBorders>
            <w:vAlign w:val="center"/>
          </w:tcPr>
          <w:p w:rsidR="00D83CD1" w:rsidRPr="006B43EF" w:rsidRDefault="00D83CD1" w:rsidP="00D83CD1">
            <w:pPr>
              <w:tabs>
                <w:tab w:val="decimal" w:pos="1026"/>
              </w:tabs>
              <w:spacing w:after="0" w:line="240" w:lineRule="auto"/>
              <w:ind w:firstLine="357"/>
              <w:rPr>
                <w:rFonts w:ascii="Times New Roman" w:eastAsia="MS Mincho" w:hAnsi="Times New Roman" w:cs="Times New Roman"/>
                <w:sz w:val="16"/>
                <w:szCs w:val="16"/>
                <w:lang w:eastAsia="ja-JP"/>
              </w:rPr>
            </w:pPr>
            <w:r w:rsidRPr="006B43EF">
              <w:rPr>
                <w:rFonts w:ascii="Times New Roman" w:eastAsia="MS Mincho" w:hAnsi="Times New Roman" w:cs="Times New Roman"/>
                <w:sz w:val="16"/>
                <w:szCs w:val="16"/>
                <w:lang w:eastAsia="ja-JP"/>
              </w:rPr>
              <w:fldChar w:fldCharType="begin" w:fldLock="1"/>
            </w:r>
            <w:r w:rsidRPr="006B43EF">
              <w:rPr>
                <w:rFonts w:ascii="Times New Roman" w:eastAsia="MS Mincho" w:hAnsi="Times New Roman" w:cs="Times New Roman"/>
                <w:sz w:val="16"/>
                <w:szCs w:val="16"/>
                <w:lang w:eastAsia="ja-JP"/>
              </w:rPr>
              <w:instrText>ADDIN CSL_CITATION {"citationItems":[{"id":"ITEM-1","itemData":{"URL":"https://www.openml.org/d/267","accessed":{"date-parts":[["2019","9","11"]]},"author":[{"dropping-particle":"","family":"Geoffrey Holmes,Bernhard Pfahringer,Jan van Rijn","given":"Joaquin Vanschoren","non-dropping-particle":"","parse-names":false,"suffix":""}],"id":"ITEM-1","issued":{"date-parts":[["0"]]},"title":"BNG_heart_statlog","type":"webpage"},"uris":["http://www.mendeley.com/documents/?uuid=fb88c990-3b0a-40a5-ba82-157e6afd88e5"]}],"mendeley":{"formattedCitation":"[41]","plainTextFormattedCitation":"[41]","previouslyFormattedCitation":"[41]"},"properties":{"noteIndex":0},"schema":"https://github.com/citation-style-language/schema/raw/master/csl-citation.json"}</w:instrText>
            </w:r>
            <w:r w:rsidRPr="006B43EF">
              <w:rPr>
                <w:rFonts w:ascii="Times New Roman" w:eastAsia="MS Mincho" w:hAnsi="Times New Roman" w:cs="Times New Roman"/>
                <w:sz w:val="16"/>
                <w:szCs w:val="16"/>
                <w:lang w:eastAsia="ja-JP"/>
              </w:rPr>
              <w:fldChar w:fldCharType="separate"/>
            </w:r>
            <w:r w:rsidRPr="006B43EF">
              <w:rPr>
                <w:rFonts w:ascii="Times New Roman" w:eastAsia="MS Mincho" w:hAnsi="Times New Roman" w:cs="Times New Roman"/>
                <w:noProof/>
                <w:sz w:val="16"/>
                <w:szCs w:val="16"/>
                <w:lang w:eastAsia="ja-JP"/>
              </w:rPr>
              <w:t>[41]</w:t>
            </w:r>
            <w:r w:rsidRPr="006B43EF">
              <w:rPr>
                <w:rFonts w:ascii="Times New Roman" w:eastAsia="MS Mincho" w:hAnsi="Times New Roman" w:cs="Times New Roman"/>
                <w:sz w:val="16"/>
                <w:szCs w:val="16"/>
                <w:lang w:eastAsia="ja-JP"/>
              </w:rPr>
              <w:fldChar w:fldCharType="end"/>
            </w:r>
          </w:p>
        </w:tc>
      </w:tr>
    </w:tbl>
    <w:p w:rsidR="00D83CD1" w:rsidRPr="00A01B95" w:rsidRDefault="00D83CD1" w:rsidP="00D83CD1">
      <w:pPr>
        <w:spacing w:after="0" w:line="240" w:lineRule="auto"/>
        <w:ind w:firstLine="357"/>
        <w:jc w:val="both"/>
        <w:rPr>
          <w:rFonts w:ascii="Times New Roman" w:eastAsia="MS Mincho" w:hAnsi="Times New Roman" w:cs="Times New Roman"/>
          <w:sz w:val="20"/>
          <w:szCs w:val="24"/>
          <w:lang w:eastAsia="ja-JP"/>
        </w:rPr>
      </w:pPr>
      <w:r w:rsidRPr="00A01B95">
        <w:rPr>
          <w:rFonts w:ascii="Times New Roman" w:eastAsia="MS Mincho" w:hAnsi="Times New Roman" w:cs="Times New Roman"/>
          <w:sz w:val="20"/>
          <w:szCs w:val="24"/>
          <w:lang w:eastAsia="ja-JP"/>
        </w:rPr>
        <w:t xml:space="preserve">The missing values were generated from the three </w:t>
      </w:r>
      <w:proofErr w:type="spellStart"/>
      <w:r w:rsidRPr="00A01B95">
        <w:rPr>
          <w:rFonts w:ascii="Times New Roman" w:eastAsia="MS Mincho" w:hAnsi="Times New Roman" w:cs="Times New Roman"/>
          <w:sz w:val="20"/>
          <w:szCs w:val="24"/>
          <w:lang w:eastAsia="ja-JP"/>
        </w:rPr>
        <w:t>missingness</w:t>
      </w:r>
      <w:proofErr w:type="spellEnd"/>
      <w:r w:rsidRPr="00A01B95">
        <w:rPr>
          <w:rFonts w:ascii="Times New Roman" w:eastAsia="MS Mincho" w:hAnsi="Times New Roman" w:cs="Times New Roman"/>
          <w:sz w:val="20"/>
          <w:szCs w:val="24"/>
          <w:lang w:eastAsia="ja-JP"/>
        </w:rPr>
        <w:t xml:space="preserve"> mechanisms with different proportions 10%, 20%, 30% and 40% </w:t>
      </w:r>
      <w:proofErr w:type="spellStart"/>
      <w:r w:rsidRPr="00A01B95">
        <w:rPr>
          <w:rFonts w:ascii="Times New Roman" w:eastAsia="MS Mincho" w:hAnsi="Times New Roman" w:cs="Times New Roman"/>
          <w:sz w:val="20"/>
          <w:szCs w:val="24"/>
          <w:lang w:eastAsia="ja-JP"/>
        </w:rPr>
        <w:t>missingness</w:t>
      </w:r>
      <w:proofErr w:type="spellEnd"/>
      <w:r w:rsidRPr="00A01B95">
        <w:rPr>
          <w:rFonts w:ascii="Times New Roman" w:eastAsia="MS Mincho" w:hAnsi="Times New Roman" w:cs="Times New Roman"/>
          <w:sz w:val="20"/>
          <w:szCs w:val="24"/>
          <w:lang w:eastAsia="ja-JP"/>
        </w:rPr>
        <w:t xml:space="preserve"> ratios (MRs). Analysis for </w:t>
      </w:r>
      <w:proofErr w:type="spellStart"/>
      <w:r w:rsidRPr="00A01B95">
        <w:rPr>
          <w:rFonts w:ascii="Times New Roman" w:eastAsia="MS Mincho" w:hAnsi="Times New Roman" w:cs="Times New Roman"/>
          <w:sz w:val="20"/>
          <w:szCs w:val="24"/>
          <w:lang w:eastAsia="ja-JP"/>
        </w:rPr>
        <w:t>BNG_heart_statlog</w:t>
      </w:r>
      <w:proofErr w:type="spellEnd"/>
      <w:r w:rsidRPr="00A01B95">
        <w:rPr>
          <w:rFonts w:ascii="Times New Roman" w:eastAsia="MS Mincho" w:hAnsi="Times New Roman" w:cs="Times New Roman"/>
          <w:sz w:val="20"/>
          <w:szCs w:val="24"/>
          <w:lang w:eastAsia="ja-JP"/>
        </w:rPr>
        <w:t xml:space="preserve"> and Poker Hand datasets  were completed on randomly sampled sub datasets of 10000, 15000, 20000 and 50000 of instances</w:t>
      </w:r>
      <w:r w:rsidRPr="00A01B95">
        <w:rPr>
          <w:rFonts w:ascii="Times New Roman" w:eastAsia="MS Mincho" w:hAnsi="Times New Roman" w:cs="Times New Roman"/>
          <w:sz w:val="20"/>
          <w:szCs w:val="24"/>
          <w:lang w:eastAsia="ja-JP"/>
        </w:rPr>
        <w:fldChar w:fldCharType="begin" w:fldLock="1"/>
      </w:r>
      <w:r w:rsidRPr="00A01B95">
        <w:rPr>
          <w:rFonts w:ascii="Times New Roman" w:eastAsia="MS Mincho" w:hAnsi="Times New Roman" w:cs="Times New Roman"/>
          <w:sz w:val="20"/>
          <w:szCs w:val="24"/>
          <w:lang w:eastAsia="ja-JP"/>
        </w:rPr>
        <w:instrText>ADDIN CSL_CITATION {"citationItems":[{"id":"ITEM-1","itemData":{"DOI":"https://doi.org/10.1016/j.knosys.2018.06.012","ISSN":"0950-7051","abstract":"In real world data are often plagued by missing values which adversely affects the final outcome of the analysis based on such data. The missing values can be handled using various techniques like deletion or imputation. Of late, R has become one of the most preferred platform for carrying out data analysis, and its popularity is growing further. R provides various packages for handling missing values through imputation. The presence of multiple packages however, calls for an analysis of their comparative performance and examine their suitability for handling a given set of data. The performance of different R packages may differ for different datasets and may depend on the size of the dataset and richness of the missing values in the datasets. In this paper, the authors perform comparative study of the performance of the common R packages, namely VIM, MICE, MissForest, and HMISC, used for missing value imputation. The authors measured the performances of the said packages in terms of their imputation time, imputation efficiency and the effect on the variance. The imputation efficiency was measured in terms of the difference in predictive performance of a model built using original dataset vis-à-vis a dataset with imputed values. Similarly, the variance of the variables in the original dataset was compared that of corresponding variables in the imputed dataset. A missing value imputation package can be considered to be better if it consumes less imputation time and provides high imputation accuracy. Also in terms of variance, one would like to have the imputation package maintain the original variance of the variables. On analysing the four imputation packages on two datasets over three predictive algorithms–Logistic Regression, Support Vector Machines, and Artificial Neural Networks–it was observed that the performances varies depending on the size of the dataset, and the missing values present in them. The study highlights that certain missing value package used in conjunction with a given predictive algorithm provides better performance, which is again a function of the dataset characteristics.","author":[{"dropping-particle":"","family":"Yadav","given":"Madan Lal","non-dropping-particle":"","parse-names":false,"suffix":""},{"dropping-particle":"","family":"Roychoudhury","given":"Basav","non-dropping-particle":"","parse-names":false,"suffix":""}],"container-title":"Knowledge-Based Systems","id":"ITEM-1","issued":{"date-parts":[["2018"]]},"page":"104-118","title":"Handling missing values: A study of popular imputation packages in R","type":"article-journal","volume":"160"},"uris":["http://www.mendeley.com/documents/?uuid=d8fec7ef-3161-403f-bc6f-4d6917c7c24a"]}],"mendeley":{"formattedCitation":"[4]","plainTextFormattedCitation":"[4]","previouslyFormattedCitation":"[4]"},"properties":{"noteIndex":0},"schema":"https://github.com/citation-style-language/schema/raw/master/csl-citation.json"}</w:instrText>
      </w:r>
      <w:r w:rsidRPr="00A01B95">
        <w:rPr>
          <w:rFonts w:ascii="Times New Roman" w:eastAsia="MS Mincho" w:hAnsi="Times New Roman" w:cs="Times New Roman"/>
          <w:sz w:val="20"/>
          <w:szCs w:val="24"/>
          <w:lang w:eastAsia="ja-JP"/>
        </w:rPr>
        <w:fldChar w:fldCharType="separate"/>
      </w:r>
      <w:r w:rsidRPr="00A01B95">
        <w:rPr>
          <w:rFonts w:ascii="Times New Roman" w:eastAsia="MS Mincho" w:hAnsi="Times New Roman" w:cs="Times New Roman"/>
          <w:noProof/>
          <w:sz w:val="20"/>
          <w:szCs w:val="24"/>
          <w:lang w:eastAsia="ja-JP"/>
        </w:rPr>
        <w:t>[4]</w:t>
      </w:r>
      <w:r w:rsidRPr="00A01B95">
        <w:rPr>
          <w:rFonts w:ascii="Times New Roman" w:eastAsia="MS Mincho" w:hAnsi="Times New Roman" w:cs="Times New Roman"/>
          <w:sz w:val="20"/>
          <w:szCs w:val="24"/>
          <w:lang w:eastAsia="ja-JP"/>
        </w:rPr>
        <w:fldChar w:fldCharType="end"/>
      </w:r>
      <w:r w:rsidRPr="00A01B95">
        <w:rPr>
          <w:rFonts w:ascii="Times New Roman" w:eastAsia="MS Mincho" w:hAnsi="Times New Roman" w:cs="Times New Roman"/>
          <w:sz w:val="20"/>
          <w:szCs w:val="24"/>
          <w:lang w:eastAsia="ja-JP"/>
        </w:rPr>
        <w:t xml:space="preserve">. </w:t>
      </w:r>
    </w:p>
    <w:p w:rsidR="00D83CD1" w:rsidRPr="00D37C44" w:rsidRDefault="00D83CD1" w:rsidP="00D83CD1">
      <w:pPr>
        <w:pStyle w:val="CaptionLong"/>
        <w:rPr>
          <w:b/>
        </w:rPr>
      </w:pPr>
      <w:proofErr w:type="gramStart"/>
      <w:r w:rsidRPr="00D37C44">
        <w:rPr>
          <w:b/>
        </w:rPr>
        <w:t xml:space="preserve">Table </w:t>
      </w:r>
      <w:r w:rsidRPr="00D37C44">
        <w:rPr>
          <w:b/>
        </w:rPr>
        <w:fldChar w:fldCharType="begin"/>
      </w:r>
      <w:r w:rsidRPr="00D37C44">
        <w:rPr>
          <w:b/>
        </w:rPr>
        <w:instrText xml:space="preserve"> SEQ Table \* ARABIC </w:instrText>
      </w:r>
      <w:r w:rsidRPr="00D37C44">
        <w:rPr>
          <w:b/>
        </w:rPr>
        <w:fldChar w:fldCharType="separate"/>
      </w:r>
      <w:r w:rsidR="004B60FE">
        <w:rPr>
          <w:b/>
          <w:noProof/>
        </w:rPr>
        <w:t>2</w:t>
      </w:r>
      <w:r w:rsidRPr="00D37C44">
        <w:rPr>
          <w:b/>
        </w:rPr>
        <w:fldChar w:fldCharType="end"/>
      </w:r>
      <w:r>
        <w:rPr>
          <w:b/>
        </w:rPr>
        <w:t>.</w:t>
      </w:r>
      <w:proofErr w:type="gramEnd"/>
      <w:r w:rsidRPr="00D37C44">
        <w:rPr>
          <w:bCs/>
        </w:rPr>
        <w:t xml:space="preserve"> List of terminologies</w:t>
      </w:r>
    </w:p>
    <w:tbl>
      <w:tblPr>
        <w:tblStyle w:val="TableGrid"/>
        <w:tblW w:w="9531" w:type="dxa"/>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177"/>
        <w:gridCol w:w="3177"/>
        <w:gridCol w:w="3177"/>
      </w:tblGrid>
      <w:tr w:rsidR="00D83CD1" w:rsidRPr="00522452" w:rsidTr="00BB5A33">
        <w:trPr>
          <w:trHeight w:val="156"/>
          <w:jc w:val="center"/>
        </w:trPr>
        <w:tc>
          <w:tcPr>
            <w:tcW w:w="3177" w:type="dxa"/>
            <w:tcBorders>
              <w:top w:val="single" w:sz="12" w:space="0" w:color="auto"/>
              <w:bottom w:val="single" w:sz="6" w:space="0" w:color="auto"/>
            </w:tcBorders>
            <w:vAlign w:val="center"/>
          </w:tcPr>
          <w:p w:rsidR="00D83CD1" w:rsidRPr="0016020C" w:rsidRDefault="00D83CD1" w:rsidP="00D83CD1">
            <w:pPr>
              <w:autoSpaceDE w:val="0"/>
              <w:autoSpaceDN w:val="0"/>
              <w:adjustRightInd w:val="0"/>
              <w:ind w:firstLine="357"/>
              <w:rPr>
                <w:rFonts w:asciiTheme="majorBidi" w:eastAsia="MS Mincho" w:hAnsiTheme="majorBidi" w:cstheme="majorBidi"/>
                <w:b/>
                <w:bCs/>
                <w:sz w:val="16"/>
                <w:szCs w:val="16"/>
                <w:lang w:eastAsia="ja-JP"/>
              </w:rPr>
            </w:pPr>
            <w:r w:rsidRPr="0016020C">
              <w:rPr>
                <w:rFonts w:asciiTheme="majorBidi" w:eastAsia="MS Mincho" w:hAnsiTheme="majorBidi" w:cstheme="majorBidi"/>
                <w:b/>
                <w:bCs/>
                <w:sz w:val="16"/>
                <w:szCs w:val="16"/>
                <w:lang w:eastAsia="ja-JP"/>
              </w:rPr>
              <w:t>Terms</w:t>
            </w:r>
          </w:p>
        </w:tc>
        <w:tc>
          <w:tcPr>
            <w:tcW w:w="3177" w:type="dxa"/>
            <w:tcBorders>
              <w:top w:val="single" w:sz="12" w:space="0" w:color="auto"/>
              <w:bottom w:val="single" w:sz="6" w:space="0" w:color="auto"/>
            </w:tcBorders>
            <w:vAlign w:val="center"/>
          </w:tcPr>
          <w:p w:rsidR="00D83CD1" w:rsidRPr="0016020C" w:rsidRDefault="00D83CD1" w:rsidP="00D83CD1">
            <w:pPr>
              <w:autoSpaceDE w:val="0"/>
              <w:autoSpaceDN w:val="0"/>
              <w:adjustRightInd w:val="0"/>
              <w:ind w:firstLine="357"/>
              <w:rPr>
                <w:rFonts w:asciiTheme="majorBidi" w:eastAsia="MS Mincho" w:hAnsiTheme="majorBidi" w:cstheme="majorBidi"/>
                <w:b/>
                <w:bCs/>
                <w:sz w:val="16"/>
                <w:szCs w:val="16"/>
                <w:lang w:eastAsia="ja-JP"/>
              </w:rPr>
            </w:pPr>
            <w:r w:rsidRPr="0016020C">
              <w:rPr>
                <w:rFonts w:asciiTheme="majorBidi" w:eastAsia="MS Mincho" w:hAnsiTheme="majorBidi" w:cstheme="majorBidi"/>
                <w:b/>
                <w:bCs/>
                <w:sz w:val="16"/>
                <w:szCs w:val="16"/>
                <w:lang w:eastAsia="ja-JP"/>
              </w:rPr>
              <w:t>Description</w:t>
            </w:r>
          </w:p>
        </w:tc>
        <w:tc>
          <w:tcPr>
            <w:tcW w:w="3177" w:type="dxa"/>
            <w:tcBorders>
              <w:top w:val="single" w:sz="12" w:space="0" w:color="auto"/>
              <w:bottom w:val="single" w:sz="6" w:space="0" w:color="auto"/>
            </w:tcBorders>
            <w:vAlign w:val="center"/>
          </w:tcPr>
          <w:p w:rsidR="00D83CD1" w:rsidRPr="0016020C" w:rsidRDefault="00D83CD1" w:rsidP="00D83CD1">
            <w:pPr>
              <w:autoSpaceDE w:val="0"/>
              <w:autoSpaceDN w:val="0"/>
              <w:adjustRightInd w:val="0"/>
              <w:ind w:firstLine="357"/>
              <w:rPr>
                <w:rFonts w:asciiTheme="majorBidi" w:eastAsia="MS Mincho" w:hAnsiTheme="majorBidi" w:cstheme="majorBidi"/>
                <w:b/>
                <w:bCs/>
                <w:sz w:val="16"/>
                <w:szCs w:val="16"/>
                <w:lang w:eastAsia="ja-JP"/>
              </w:rPr>
            </w:pPr>
            <w:r w:rsidRPr="0016020C">
              <w:rPr>
                <w:rFonts w:asciiTheme="majorBidi" w:eastAsia="MS Mincho" w:hAnsiTheme="majorBidi" w:cstheme="majorBidi"/>
                <w:b/>
                <w:bCs/>
                <w:sz w:val="16"/>
                <w:szCs w:val="16"/>
                <w:lang w:eastAsia="ja-JP"/>
              </w:rPr>
              <w:t>Comments</w:t>
            </w:r>
          </w:p>
        </w:tc>
      </w:tr>
      <w:tr w:rsidR="00D83CD1" w:rsidRPr="00522452" w:rsidTr="00BB5A33">
        <w:trPr>
          <w:trHeight w:val="167"/>
          <w:jc w:val="center"/>
        </w:trPr>
        <w:tc>
          <w:tcPr>
            <w:tcW w:w="3177" w:type="dxa"/>
            <w:tcBorders>
              <w:top w:val="single" w:sz="6" w:space="0" w:color="auto"/>
              <w:bottom w:val="nil"/>
            </w:tcBorders>
            <w:vAlign w:val="center"/>
          </w:tcPr>
          <w:p w:rsidR="00D83CD1" w:rsidRPr="00522452" w:rsidRDefault="00D83CD1" w:rsidP="00D83CD1">
            <w:pPr>
              <w:autoSpaceDE w:val="0"/>
              <w:autoSpaceDN w:val="0"/>
              <w:adjustRightInd w:val="0"/>
              <w:jc w:val="center"/>
              <w:rPr>
                <w:rFonts w:asciiTheme="majorBidi" w:hAnsiTheme="majorBidi" w:cstheme="majorBidi"/>
                <w:sz w:val="16"/>
                <w:szCs w:val="16"/>
              </w:rPr>
            </w:pPr>
            <w:r w:rsidRPr="00522452">
              <w:rPr>
                <w:rFonts w:asciiTheme="majorBidi" w:hAnsiTheme="majorBidi" w:cstheme="majorBidi"/>
                <w:sz w:val="16"/>
                <w:szCs w:val="16"/>
              </w:rPr>
              <w:t>n</w:t>
            </w:r>
          </w:p>
        </w:tc>
        <w:tc>
          <w:tcPr>
            <w:tcW w:w="3177" w:type="dxa"/>
            <w:tcBorders>
              <w:top w:val="single" w:sz="6" w:space="0" w:color="auto"/>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number of all variables</w:t>
            </w:r>
          </w:p>
        </w:tc>
        <w:tc>
          <w:tcPr>
            <w:tcW w:w="3177" w:type="dxa"/>
            <w:tcBorders>
              <w:top w:val="single" w:sz="6" w:space="0" w:color="auto"/>
              <w:bottom w:val="nil"/>
            </w:tcBorders>
            <w:vAlign w:val="center"/>
          </w:tcPr>
          <w:p w:rsidR="00D83CD1" w:rsidRPr="00522452" w:rsidRDefault="00D83CD1" w:rsidP="00D83CD1">
            <w:pPr>
              <w:rPr>
                <w:rFonts w:asciiTheme="majorBidi" w:hAnsiTheme="majorBidi" w:cstheme="majorBidi"/>
                <w:sz w:val="16"/>
                <w:szCs w:val="16"/>
              </w:rPr>
            </w:pPr>
            <w:r w:rsidRPr="00522452">
              <w:rPr>
                <w:rFonts w:asciiTheme="majorBidi" w:hAnsiTheme="majorBidi" w:cstheme="majorBidi"/>
                <w:sz w:val="16"/>
                <w:szCs w:val="16"/>
              </w:rPr>
              <w:t>Comp + Miss = n</w:t>
            </w:r>
          </w:p>
        </w:tc>
      </w:tr>
      <w:tr w:rsidR="00D83CD1" w:rsidRPr="00522452" w:rsidTr="00BB5A33">
        <w:trPr>
          <w:trHeight w:val="167"/>
          <w:jc w:val="center"/>
        </w:trPr>
        <w:tc>
          <w:tcPr>
            <w:tcW w:w="3177" w:type="dxa"/>
            <w:tcBorders>
              <w:top w:val="nil"/>
              <w:bottom w:val="nil"/>
            </w:tcBorders>
            <w:vAlign w:val="center"/>
          </w:tcPr>
          <w:p w:rsidR="00D83CD1" w:rsidRPr="00522452" w:rsidRDefault="003456A6" w:rsidP="00D83CD1">
            <w:pPr>
              <w:autoSpaceDE w:val="0"/>
              <w:autoSpaceDN w:val="0"/>
              <w:adjustRightInd w:val="0"/>
              <w:jc w:val="center"/>
              <w:rPr>
                <w:rFonts w:asciiTheme="majorBidi" w:hAnsiTheme="majorBidi" w:cstheme="majorBidi"/>
                <w:sz w:val="16"/>
                <w:szCs w:val="16"/>
              </w:rPr>
            </w:pPr>
            <m:oMathPara>
              <m:oMath>
                <m:sSup>
                  <m:sSupPr>
                    <m:ctrlPr>
                      <w:rPr>
                        <w:rFonts w:ascii="Cambria Math" w:hAnsi="Cambria Math" w:cstheme="majorBidi"/>
                        <w:sz w:val="16"/>
                        <w:szCs w:val="16"/>
                      </w:rPr>
                    </m:ctrlPr>
                  </m:sSupPr>
                  <m:e>
                    <m:r>
                      <m:rPr>
                        <m:sty m:val="p"/>
                      </m:rPr>
                      <w:rPr>
                        <w:rFonts w:ascii="Cambria Math" w:hAnsi="Cambria Math" w:cstheme="majorBidi"/>
                        <w:sz w:val="16"/>
                        <w:szCs w:val="16"/>
                      </w:rPr>
                      <m:t>X</m:t>
                    </m:r>
                  </m:e>
                  <m:sup>
                    <m:r>
                      <m:rPr>
                        <m:sty m:val="p"/>
                      </m:rPr>
                      <w:rPr>
                        <w:rFonts w:ascii="Cambria Math" w:hAnsi="Cambria Math" w:cstheme="majorBidi"/>
                        <w:sz w:val="16"/>
                        <w:szCs w:val="16"/>
                      </w:rPr>
                      <m:t>(comp)</m:t>
                    </m:r>
                  </m:sup>
                </m:sSup>
              </m:oMath>
            </m:oMathPara>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set of complete variables</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p>
        </w:tc>
      </w:tr>
      <w:tr w:rsidR="00D83CD1" w:rsidRPr="00522452" w:rsidTr="00BB5A33">
        <w:trPr>
          <w:trHeight w:val="177"/>
          <w:jc w:val="center"/>
        </w:trPr>
        <w:tc>
          <w:tcPr>
            <w:tcW w:w="3177" w:type="dxa"/>
            <w:tcBorders>
              <w:top w:val="nil"/>
              <w:bottom w:val="nil"/>
            </w:tcBorders>
            <w:vAlign w:val="center"/>
          </w:tcPr>
          <w:p w:rsidR="00D83CD1" w:rsidRPr="00522452" w:rsidRDefault="003456A6" w:rsidP="00D83CD1">
            <w:pPr>
              <w:autoSpaceDE w:val="0"/>
              <w:autoSpaceDN w:val="0"/>
              <w:adjustRightInd w:val="0"/>
              <w:jc w:val="center"/>
              <w:rPr>
                <w:rFonts w:asciiTheme="majorBidi" w:hAnsiTheme="majorBidi" w:cstheme="majorBidi"/>
                <w:sz w:val="16"/>
                <w:szCs w:val="16"/>
              </w:rPr>
            </w:pPr>
            <m:oMathPara>
              <m:oMath>
                <m:sSup>
                  <m:sSupPr>
                    <m:ctrlPr>
                      <w:rPr>
                        <w:rFonts w:ascii="Cambria Math" w:hAnsi="Cambria Math" w:cstheme="majorBidi"/>
                        <w:sz w:val="16"/>
                        <w:szCs w:val="16"/>
                      </w:rPr>
                    </m:ctrlPr>
                  </m:sSupPr>
                  <m:e>
                    <m:r>
                      <m:rPr>
                        <m:sty m:val="p"/>
                      </m:rPr>
                      <w:rPr>
                        <w:rFonts w:ascii="Cambria Math" w:hAnsi="Cambria Math" w:cstheme="majorBidi"/>
                        <w:sz w:val="16"/>
                        <w:szCs w:val="16"/>
                      </w:rPr>
                      <m:t>X</m:t>
                    </m:r>
                  </m:e>
                  <m:sup>
                    <m:d>
                      <m:dPr>
                        <m:ctrlPr>
                          <w:rPr>
                            <w:rFonts w:ascii="Cambria Math" w:hAnsi="Cambria Math" w:cstheme="majorBidi"/>
                            <w:sz w:val="16"/>
                            <w:szCs w:val="16"/>
                          </w:rPr>
                        </m:ctrlPr>
                      </m:dPr>
                      <m:e>
                        <m:r>
                          <m:rPr>
                            <m:sty m:val="p"/>
                          </m:rPr>
                          <w:rPr>
                            <w:rFonts w:ascii="Cambria Math" w:hAnsi="Cambria Math" w:cstheme="majorBidi"/>
                            <w:sz w:val="16"/>
                            <w:szCs w:val="16"/>
                          </w:rPr>
                          <m:t>mis</m:t>
                        </m:r>
                      </m:e>
                    </m:d>
                  </m:sup>
                </m:sSup>
              </m:oMath>
            </m:oMathPara>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set of incomplete variables</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p>
        </w:tc>
      </w:tr>
      <w:tr w:rsidR="00D83CD1" w:rsidRPr="00522452" w:rsidTr="00BB5A33">
        <w:trPr>
          <w:trHeight w:val="218"/>
          <w:jc w:val="center"/>
        </w:trPr>
        <w:tc>
          <w:tcPr>
            <w:tcW w:w="3177" w:type="dxa"/>
            <w:tcBorders>
              <w:top w:val="nil"/>
              <w:bottom w:val="nil"/>
            </w:tcBorders>
            <w:vAlign w:val="center"/>
          </w:tcPr>
          <w:p w:rsidR="00D83CD1" w:rsidRPr="00522452" w:rsidRDefault="003456A6" w:rsidP="00D83CD1">
            <w:pPr>
              <w:autoSpaceDE w:val="0"/>
              <w:autoSpaceDN w:val="0"/>
              <w:adjustRightInd w:val="0"/>
              <w:jc w:val="center"/>
              <w:rPr>
                <w:rFonts w:asciiTheme="majorBidi" w:hAnsiTheme="majorBidi" w:cstheme="majorBidi"/>
                <w:sz w:val="16"/>
                <w:szCs w:val="16"/>
              </w:rPr>
            </w:pPr>
            <m:oMathPara>
              <m:oMath>
                <m:sSubSup>
                  <m:sSubSupPr>
                    <m:ctrlPr>
                      <w:rPr>
                        <w:rFonts w:ascii="Cambria Math" w:hAnsi="Cambria Math" w:cstheme="majorBidi"/>
                        <w:sz w:val="16"/>
                        <w:szCs w:val="16"/>
                      </w:rPr>
                    </m:ctrlPr>
                  </m:sSubSupPr>
                  <m:e>
                    <m:r>
                      <m:rPr>
                        <m:sty m:val="p"/>
                      </m:rPr>
                      <w:rPr>
                        <w:rFonts w:ascii="Cambria Math" w:hAnsi="Cambria Math" w:cstheme="majorBidi"/>
                        <w:sz w:val="16"/>
                        <w:szCs w:val="16"/>
                      </w:rPr>
                      <m:t>X</m:t>
                    </m:r>
                  </m:e>
                  <m:sub>
                    <m:r>
                      <m:rPr>
                        <m:sty m:val="p"/>
                      </m:rPr>
                      <w:rPr>
                        <w:rFonts w:ascii="Cambria Math" w:hAnsi="Cambria Math" w:cstheme="majorBidi"/>
                        <w:sz w:val="16"/>
                        <w:szCs w:val="16"/>
                      </w:rPr>
                      <m:t>imp</m:t>
                    </m:r>
                  </m:sub>
                  <m:sup>
                    <m:d>
                      <m:dPr>
                        <m:ctrlPr>
                          <w:rPr>
                            <w:rFonts w:ascii="Cambria Math" w:hAnsi="Cambria Math" w:cstheme="majorBidi"/>
                            <w:sz w:val="16"/>
                            <w:szCs w:val="16"/>
                          </w:rPr>
                        </m:ctrlPr>
                      </m:dPr>
                      <m:e>
                        <m:r>
                          <m:rPr>
                            <m:sty m:val="p"/>
                          </m:rPr>
                          <w:rPr>
                            <w:rFonts w:ascii="Cambria Math" w:hAnsi="Cambria Math" w:cstheme="majorBidi"/>
                            <w:sz w:val="16"/>
                            <w:szCs w:val="16"/>
                          </w:rPr>
                          <m:t>mis</m:t>
                        </m:r>
                      </m:e>
                    </m:d>
                    <m:r>
                      <m:rPr>
                        <m:sty m:val="p"/>
                      </m:rPr>
                      <w:rPr>
                        <w:rFonts w:ascii="Cambria Math" w:hAnsi="Cambria Math" w:cstheme="majorBidi"/>
                        <w:sz w:val="16"/>
                        <w:szCs w:val="16"/>
                      </w:rPr>
                      <m:t xml:space="preserve"> </m:t>
                    </m:r>
                  </m:sup>
                </m:sSubSup>
              </m:oMath>
            </m:oMathPara>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imputed variable from X(Miss)</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p>
        </w:tc>
      </w:tr>
      <w:tr w:rsidR="00D83CD1" w:rsidRPr="00522452" w:rsidTr="00BB5A33">
        <w:trPr>
          <w:trHeight w:val="167"/>
          <w:jc w:val="center"/>
        </w:trPr>
        <w:tc>
          <w:tcPr>
            <w:tcW w:w="3177" w:type="dxa"/>
            <w:tcBorders>
              <w:top w:val="nil"/>
              <w:bottom w:val="nil"/>
            </w:tcBorders>
            <w:vAlign w:val="center"/>
          </w:tcPr>
          <w:p w:rsidR="00D83CD1" w:rsidRPr="00522452" w:rsidRDefault="00D83CD1" w:rsidP="00D83CD1">
            <w:pPr>
              <w:autoSpaceDE w:val="0"/>
              <w:autoSpaceDN w:val="0"/>
              <w:adjustRightInd w:val="0"/>
              <w:jc w:val="center"/>
              <w:rPr>
                <w:rFonts w:asciiTheme="majorBidi" w:hAnsiTheme="majorBidi" w:cstheme="majorBidi"/>
                <w:sz w:val="16"/>
                <w:szCs w:val="16"/>
              </w:rPr>
            </w:pPr>
            <w:r w:rsidRPr="00522452">
              <w:rPr>
                <w:rFonts w:asciiTheme="majorBidi" w:hAnsiTheme="majorBidi" w:cstheme="majorBidi"/>
                <w:sz w:val="16"/>
                <w:szCs w:val="16"/>
              </w:rPr>
              <w:t>c</w:t>
            </w:r>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number of complete independents</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r w:rsidRPr="00522452">
              <w:rPr>
                <w:rFonts w:asciiTheme="majorBidi" w:hAnsiTheme="majorBidi" w:cstheme="majorBidi"/>
                <w:sz w:val="16"/>
                <w:szCs w:val="16"/>
              </w:rPr>
              <w:t>c +m = n</w:t>
            </w:r>
          </w:p>
        </w:tc>
      </w:tr>
      <w:tr w:rsidR="00D83CD1" w:rsidRPr="00522452" w:rsidTr="00BB5A33">
        <w:trPr>
          <w:trHeight w:val="312"/>
          <w:jc w:val="center"/>
        </w:trPr>
        <w:tc>
          <w:tcPr>
            <w:tcW w:w="3177" w:type="dxa"/>
            <w:tcBorders>
              <w:top w:val="nil"/>
              <w:bottom w:val="nil"/>
            </w:tcBorders>
            <w:vAlign w:val="center"/>
          </w:tcPr>
          <w:p w:rsidR="00D83CD1" w:rsidRPr="00522452" w:rsidRDefault="00D83CD1" w:rsidP="00D83CD1">
            <w:pPr>
              <w:autoSpaceDE w:val="0"/>
              <w:autoSpaceDN w:val="0"/>
              <w:adjustRightInd w:val="0"/>
              <w:jc w:val="center"/>
              <w:rPr>
                <w:rFonts w:asciiTheme="majorBidi" w:hAnsiTheme="majorBidi" w:cstheme="majorBidi"/>
                <w:sz w:val="16"/>
                <w:szCs w:val="16"/>
              </w:rPr>
            </w:pPr>
            <w:r w:rsidRPr="00522452">
              <w:rPr>
                <w:rFonts w:asciiTheme="majorBidi" w:hAnsiTheme="majorBidi" w:cstheme="majorBidi"/>
                <w:sz w:val="16"/>
                <w:szCs w:val="16"/>
              </w:rPr>
              <w:t>m</w:t>
            </w:r>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number of variables containing missing variables</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p>
        </w:tc>
      </w:tr>
      <w:tr w:rsidR="00D83CD1" w:rsidRPr="00522452" w:rsidTr="00BB5A33">
        <w:trPr>
          <w:trHeight w:val="322"/>
          <w:jc w:val="center"/>
        </w:trPr>
        <w:tc>
          <w:tcPr>
            <w:tcW w:w="3177" w:type="dxa"/>
            <w:tcBorders>
              <w:top w:val="nil"/>
              <w:bottom w:val="nil"/>
            </w:tcBorders>
            <w:vAlign w:val="center"/>
          </w:tcPr>
          <w:p w:rsidR="00D83CD1" w:rsidRPr="00522452" w:rsidRDefault="00D83CD1" w:rsidP="00D83CD1">
            <w:pPr>
              <w:autoSpaceDE w:val="0"/>
              <w:autoSpaceDN w:val="0"/>
              <w:adjustRightInd w:val="0"/>
              <w:jc w:val="center"/>
              <w:rPr>
                <w:rFonts w:asciiTheme="majorBidi" w:hAnsiTheme="majorBidi" w:cstheme="majorBidi"/>
                <w:sz w:val="16"/>
                <w:szCs w:val="16"/>
              </w:rPr>
            </w:pPr>
            <m:oMathPara>
              <m:oMath>
                <m:r>
                  <m:rPr>
                    <m:sty m:val="p"/>
                  </m:rPr>
                  <w:rPr>
                    <w:rFonts w:ascii="Cambria Math" w:hAnsi="Cambria Math" w:cstheme="majorBidi"/>
                    <w:sz w:val="16"/>
                    <w:szCs w:val="16"/>
                  </w:rPr>
                  <m:t>MissObs.y</m:t>
                </m:r>
              </m:oMath>
            </m:oMathPara>
          </w:p>
        </w:tc>
        <w:tc>
          <w:tcPr>
            <w:tcW w:w="3177" w:type="dxa"/>
            <w:tcBorders>
              <w:top w:val="nil"/>
              <w:bottom w:val="nil"/>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set of missing observations in the dependent variable y</w:t>
            </w:r>
          </w:p>
        </w:tc>
        <w:tc>
          <w:tcPr>
            <w:tcW w:w="3177" w:type="dxa"/>
            <w:tcBorders>
              <w:top w:val="nil"/>
              <w:bottom w:val="nil"/>
            </w:tcBorders>
            <w:vAlign w:val="center"/>
          </w:tcPr>
          <w:p w:rsidR="00D83CD1" w:rsidRPr="00522452" w:rsidRDefault="00D83CD1" w:rsidP="00D83CD1">
            <w:pPr>
              <w:rPr>
                <w:rFonts w:asciiTheme="majorBidi" w:hAnsiTheme="majorBidi" w:cstheme="majorBidi"/>
                <w:sz w:val="16"/>
                <w:szCs w:val="16"/>
              </w:rPr>
            </w:pPr>
          </w:p>
        </w:tc>
      </w:tr>
      <w:tr w:rsidR="00D83CD1" w:rsidRPr="00522452" w:rsidTr="00BB5A33">
        <w:trPr>
          <w:trHeight w:val="322"/>
          <w:jc w:val="center"/>
        </w:trPr>
        <w:tc>
          <w:tcPr>
            <w:tcW w:w="3177" w:type="dxa"/>
            <w:tcBorders>
              <w:top w:val="nil"/>
              <w:bottom w:val="single" w:sz="12" w:space="0" w:color="auto"/>
            </w:tcBorders>
            <w:vAlign w:val="center"/>
          </w:tcPr>
          <w:p w:rsidR="00D83CD1" w:rsidRPr="00522452" w:rsidRDefault="00D83CD1" w:rsidP="00D83CD1">
            <w:pPr>
              <w:autoSpaceDE w:val="0"/>
              <w:autoSpaceDN w:val="0"/>
              <w:adjustRightInd w:val="0"/>
              <w:jc w:val="center"/>
              <w:rPr>
                <w:rFonts w:asciiTheme="majorBidi" w:hAnsiTheme="majorBidi" w:cstheme="majorBidi"/>
                <w:sz w:val="16"/>
                <w:szCs w:val="16"/>
              </w:rPr>
            </w:pPr>
            <m:oMathPara>
              <m:oMath>
                <m:r>
                  <m:rPr>
                    <m:sty m:val="p"/>
                  </m:rPr>
                  <w:rPr>
                    <w:rFonts w:ascii="Cambria Math" w:hAnsi="Cambria Math" w:cstheme="majorBidi"/>
                    <w:sz w:val="16"/>
                    <w:szCs w:val="16"/>
                  </w:rPr>
                  <m:t>MissObs.</m:t>
                </m:r>
                <m:sSubSup>
                  <m:sSubSupPr>
                    <m:ctrlPr>
                      <w:rPr>
                        <w:rFonts w:ascii="Cambria Math" w:hAnsi="Cambria Math" w:cstheme="majorBidi"/>
                        <w:sz w:val="16"/>
                        <w:szCs w:val="16"/>
                      </w:rPr>
                    </m:ctrlPr>
                  </m:sSubSupPr>
                  <m:e>
                    <m:r>
                      <m:rPr>
                        <m:sty m:val="p"/>
                      </m:rPr>
                      <w:rPr>
                        <w:rFonts w:ascii="Cambria Math" w:hAnsi="Cambria Math" w:cstheme="majorBidi"/>
                        <w:sz w:val="16"/>
                        <w:szCs w:val="16"/>
                      </w:rPr>
                      <m:t>X</m:t>
                    </m:r>
                  </m:e>
                  <m:sub>
                    <m:r>
                      <m:rPr>
                        <m:sty m:val="p"/>
                      </m:rPr>
                      <w:rPr>
                        <w:rFonts w:ascii="Cambria Math" w:hAnsi="Cambria Math" w:cstheme="majorBidi"/>
                        <w:sz w:val="16"/>
                        <w:szCs w:val="16"/>
                      </w:rPr>
                      <m:t>i</m:t>
                    </m:r>
                  </m:sub>
                  <m:sup>
                    <m:r>
                      <m:rPr>
                        <m:sty m:val="p"/>
                      </m:rPr>
                      <w:rPr>
                        <w:rFonts w:ascii="Cambria Math" w:hAnsi="Cambria Math" w:cstheme="majorBidi"/>
                        <w:sz w:val="16"/>
                        <w:szCs w:val="16"/>
                      </w:rPr>
                      <m:t>(mis)</m:t>
                    </m:r>
                  </m:sup>
                </m:sSubSup>
              </m:oMath>
            </m:oMathPara>
          </w:p>
        </w:tc>
        <w:tc>
          <w:tcPr>
            <w:tcW w:w="3177" w:type="dxa"/>
            <w:tcBorders>
              <w:top w:val="nil"/>
              <w:bottom w:val="single" w:sz="12" w:space="0" w:color="auto"/>
            </w:tcBorders>
            <w:vAlign w:val="center"/>
          </w:tcPr>
          <w:p w:rsidR="00D83CD1" w:rsidRPr="00522452" w:rsidRDefault="00D83CD1" w:rsidP="00D83CD1">
            <w:pPr>
              <w:autoSpaceDE w:val="0"/>
              <w:autoSpaceDN w:val="0"/>
              <w:adjustRightInd w:val="0"/>
              <w:rPr>
                <w:rFonts w:asciiTheme="majorBidi" w:hAnsiTheme="majorBidi" w:cstheme="majorBidi"/>
                <w:sz w:val="16"/>
                <w:szCs w:val="16"/>
              </w:rPr>
            </w:pPr>
            <w:r w:rsidRPr="00522452">
              <w:rPr>
                <w:rFonts w:asciiTheme="majorBidi" w:hAnsiTheme="majorBidi" w:cstheme="majorBidi"/>
                <w:sz w:val="16"/>
                <w:szCs w:val="16"/>
              </w:rPr>
              <w:t>set of missing observations in the  independent variable Xi</w:t>
            </w:r>
          </w:p>
        </w:tc>
        <w:tc>
          <w:tcPr>
            <w:tcW w:w="3177" w:type="dxa"/>
            <w:tcBorders>
              <w:top w:val="nil"/>
              <w:bottom w:val="single" w:sz="12" w:space="0" w:color="auto"/>
            </w:tcBorders>
            <w:vAlign w:val="center"/>
          </w:tcPr>
          <w:p w:rsidR="00D83CD1" w:rsidRPr="00522452" w:rsidRDefault="00D83CD1" w:rsidP="00D83CD1">
            <w:pPr>
              <w:rPr>
                <w:rFonts w:asciiTheme="majorBidi" w:hAnsiTheme="majorBidi" w:cstheme="majorBidi"/>
                <w:sz w:val="16"/>
                <w:szCs w:val="16"/>
              </w:rPr>
            </w:pPr>
          </w:p>
        </w:tc>
      </w:tr>
    </w:tbl>
    <w:p w:rsidR="00D83CD1" w:rsidRDefault="00D83CD1">
      <w:pPr>
        <w:rPr>
          <w:rFonts w:ascii="Times New Roman" w:eastAsia="MS Mincho" w:hAnsi="Times New Roman" w:cs="Times New Roman"/>
          <w:sz w:val="20"/>
          <w:szCs w:val="24"/>
          <w:lang w:eastAsia="ja-JP"/>
        </w:rPr>
      </w:pPr>
      <w:r>
        <w:br w:type="page"/>
      </w:r>
    </w:p>
    <w:p w:rsidR="00E97458" w:rsidRPr="00B65DDB" w:rsidRDefault="00BB5A33" w:rsidP="00A01B95">
      <w:pPr>
        <w:pStyle w:val="NoindentNormal"/>
        <w:rPr>
          <w:sz w:val="2"/>
          <w:szCs w:val="2"/>
        </w:rPr>
      </w:pPr>
      <w:r>
        <w:rPr>
          <w:noProof/>
          <w:lang w:eastAsia="en-US"/>
        </w:rPr>
        <w:lastRenderedPageBreak/>
        <mc:AlternateContent>
          <mc:Choice Requires="wps">
            <w:drawing>
              <wp:anchor distT="0" distB="0" distL="114300" distR="114300" simplePos="0" relativeHeight="251665408" behindDoc="0" locked="0" layoutInCell="1" allowOverlap="1" wp14:anchorId="094BC746" wp14:editId="3B2878AF">
                <wp:simplePos x="0" y="0"/>
                <wp:positionH relativeFrom="column">
                  <wp:posOffset>2189480</wp:posOffset>
                </wp:positionH>
                <wp:positionV relativeFrom="paragraph">
                  <wp:posOffset>1223818</wp:posOffset>
                </wp:positionV>
                <wp:extent cx="16395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39570" cy="635"/>
                        </a:xfrm>
                        <a:prstGeom prst="rect">
                          <a:avLst/>
                        </a:prstGeom>
                        <a:solidFill>
                          <a:prstClr val="white"/>
                        </a:solidFill>
                        <a:ln>
                          <a:noFill/>
                        </a:ln>
                        <a:effectLst/>
                      </wps:spPr>
                      <wps:txbx>
                        <w:txbxContent>
                          <w:p w:rsidR="003456A6" w:rsidRPr="00293A16" w:rsidRDefault="003456A6" w:rsidP="00EE241B">
                            <w:pPr>
                              <w:pStyle w:val="CaptionShort"/>
                              <w:rPr>
                                <w:b/>
                              </w:rPr>
                            </w:pPr>
                            <w:proofErr w:type="gramStart"/>
                            <w:r w:rsidRPr="00293A16">
                              <w:rPr>
                                <w:b/>
                              </w:rPr>
                              <w:t xml:space="preserve">Figure </w:t>
                            </w:r>
                            <w:r>
                              <w:rPr>
                                <w:b/>
                              </w:rPr>
                              <w:t>1.</w:t>
                            </w:r>
                            <w:proofErr w:type="gramEnd"/>
                            <w:r w:rsidRPr="00293A16">
                              <w:rPr>
                                <w:b/>
                              </w:rPr>
                              <w:t xml:space="preserve"> </w:t>
                            </w:r>
                            <w:r w:rsidRPr="00293A16">
                              <w:rPr>
                                <w:bCs/>
                              </w:rPr>
                              <w:t>Algorithm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2.4pt;margin-top:96.35pt;width:129.1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" stroked="f">
                <v:textbox style="mso-fit-shape-to-text:t" inset="0,0,0,0">
                  <w:txbxContent>
                    <w:p w:rsidR="003456A6" w:rsidRPr="00293A16" w:rsidRDefault="003456A6" w:rsidP="00EE241B">
                      <w:pPr>
                        <w:pStyle w:val="CaptionShort"/>
                        <w:rPr>
                          <w:b/>
                        </w:rPr>
                      </w:pPr>
                      <w:proofErr w:type="gramStart"/>
                      <w:r w:rsidRPr="00293A16">
                        <w:rPr>
                          <w:b/>
                        </w:rPr>
                        <w:t xml:space="preserve">Figure </w:t>
                      </w:r>
                      <w:r>
                        <w:rPr>
                          <w:b/>
                        </w:rPr>
                        <w:t>1.</w:t>
                      </w:r>
                      <w:proofErr w:type="gramEnd"/>
                      <w:r w:rsidRPr="00293A16">
                        <w:rPr>
                          <w:b/>
                        </w:rPr>
                        <w:t xml:space="preserve"> </w:t>
                      </w:r>
                      <w:r w:rsidRPr="00293A16">
                        <w:rPr>
                          <w:bCs/>
                        </w:rPr>
                        <w:t>Algorithm flowchart</w:t>
                      </w:r>
                    </w:p>
                  </w:txbxContent>
                </v:textbox>
              </v:shape>
            </w:pict>
          </mc:Fallback>
        </mc:AlternateContent>
      </w:r>
      <w:r w:rsidRPr="00C5582E">
        <w:rPr>
          <w:rFonts w:asciiTheme="majorBidi" w:hAnsiTheme="majorBidi" w:cstheme="majorBidi"/>
          <w:noProof/>
          <w:sz w:val="28"/>
          <w:szCs w:val="28"/>
          <w:rtl/>
          <w:lang w:eastAsia="en-US"/>
        </w:rPr>
        <w:drawing>
          <wp:anchor distT="0" distB="0" distL="114300" distR="114300" simplePos="0" relativeHeight="251667456" behindDoc="0" locked="0" layoutInCell="1" allowOverlap="1" wp14:anchorId="234417FC" wp14:editId="0658D360">
            <wp:simplePos x="0" y="0"/>
            <wp:positionH relativeFrom="margin">
              <wp:posOffset>2194560</wp:posOffset>
            </wp:positionH>
            <wp:positionV relativeFrom="margin">
              <wp:posOffset>-1097915</wp:posOffset>
            </wp:positionV>
            <wp:extent cx="1743075" cy="239014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075" cy="2390140"/>
                    </a:xfrm>
                    <a:prstGeom prst="rect">
                      <a:avLst/>
                    </a:prstGeom>
                  </pic:spPr>
                </pic:pic>
              </a:graphicData>
            </a:graphic>
            <wp14:sizeRelH relativeFrom="margin">
              <wp14:pctWidth>0</wp14:pctWidth>
            </wp14:sizeRelH>
            <wp14:sizeRelV relativeFrom="margin">
              <wp14:pctHeight>0</wp14:pctHeight>
            </wp14:sizeRelV>
          </wp:anchor>
        </w:drawing>
      </w:r>
    </w:p>
    <w:p w:rsidR="00AC2179" w:rsidRPr="00056C9E" w:rsidRDefault="00AC2179" w:rsidP="00AC2179">
      <w:pPr>
        <w:spacing w:after="0"/>
        <w:rPr>
          <w:rFonts w:asciiTheme="majorBidi" w:hAnsiTheme="majorBidi" w:cstheme="majorBidi"/>
          <w:b/>
          <w:bCs/>
          <w:color w:val="000000" w:themeColor="text1"/>
          <w:sz w:val="20"/>
          <w:szCs w:val="20"/>
        </w:rPr>
      </w:pPr>
    </w:p>
    <w:tbl>
      <w:tblPr>
        <w:tblStyle w:val="TableGrid"/>
        <w:tblW w:w="0" w:type="auto"/>
        <w:tblLook w:val="04A0" w:firstRow="1" w:lastRow="0" w:firstColumn="1" w:lastColumn="0" w:noHBand="0" w:noVBand="1"/>
      </w:tblPr>
      <w:tblGrid>
        <w:gridCol w:w="7255"/>
      </w:tblGrid>
      <w:tr w:rsidR="00AC2179" w:rsidRPr="00522452" w:rsidTr="00D25830">
        <w:tc>
          <w:tcPr>
            <w:tcW w:w="9576" w:type="dxa"/>
            <w:tcBorders>
              <w:top w:val="single" w:sz="12" w:space="0" w:color="auto"/>
              <w:left w:val="nil"/>
              <w:bottom w:val="single" w:sz="12" w:space="0" w:color="auto"/>
              <w:right w:val="nil"/>
            </w:tcBorders>
          </w:tcPr>
          <w:p w:rsidR="00AC2179" w:rsidRPr="00EE241B" w:rsidRDefault="00AC2179" w:rsidP="00321380">
            <w:pPr>
              <w:pStyle w:val="ListParagraph"/>
              <w:numPr>
                <w:ilvl w:val="0"/>
                <w:numId w:val="7"/>
              </w:numPr>
              <w:spacing w:before="120"/>
              <w:contextualSpacing w:val="0"/>
              <w:rPr>
                <w:rFonts w:asciiTheme="majorBidi" w:hAnsiTheme="majorBidi" w:cstheme="majorBidi"/>
                <w:b/>
                <w:bCs/>
                <w:sz w:val="18"/>
                <w:szCs w:val="18"/>
              </w:rPr>
            </w:pPr>
            <w:r w:rsidRPr="00EE241B">
              <w:rPr>
                <w:rFonts w:asciiTheme="majorBidi" w:hAnsiTheme="majorBidi" w:cstheme="majorBidi"/>
                <w:b/>
                <w:bCs/>
                <w:i/>
                <w:iCs/>
                <w:sz w:val="18"/>
                <w:szCs w:val="18"/>
              </w:rPr>
              <w:t>Initialization</w:t>
            </w:r>
          </w:p>
          <w:p w:rsidR="00AC2179" w:rsidRPr="00EE241B" w:rsidRDefault="00AC2179" w:rsidP="00AC2179">
            <w:pPr>
              <w:pStyle w:val="ListParagraph"/>
              <w:numPr>
                <w:ilvl w:val="1"/>
                <w:numId w:val="7"/>
              </w:numPr>
              <w:rPr>
                <w:rFonts w:asciiTheme="majorBidi" w:hAnsiTheme="majorBidi" w:cstheme="majorBidi"/>
                <w:sz w:val="18"/>
                <w:szCs w:val="18"/>
              </w:rPr>
            </w:pPr>
            <w:r w:rsidRPr="00EE241B">
              <w:rPr>
                <w:rFonts w:asciiTheme="majorBidi" w:hAnsiTheme="majorBidi" w:cstheme="majorBidi"/>
                <w:sz w:val="18"/>
                <w:szCs w:val="18"/>
              </w:rPr>
              <w:t>Identify features that contain missing values.</w:t>
            </w:r>
          </w:p>
          <w:p w:rsidR="00AC2179" w:rsidRPr="00EE241B" w:rsidRDefault="00AC2179" w:rsidP="00AC2179">
            <w:pPr>
              <w:pStyle w:val="ListParagraph"/>
              <w:numPr>
                <w:ilvl w:val="2"/>
                <w:numId w:val="7"/>
              </w:numPr>
              <w:rPr>
                <w:rFonts w:asciiTheme="majorBidi" w:hAnsiTheme="majorBidi" w:cstheme="majorBidi"/>
                <w:sz w:val="18"/>
                <w:szCs w:val="18"/>
              </w:rPr>
            </w:pPr>
            <w:r w:rsidRPr="00EE241B">
              <w:rPr>
                <w:rFonts w:asciiTheme="majorBidi" w:hAnsiTheme="majorBidi" w:cstheme="majorBidi"/>
                <w:sz w:val="18"/>
                <w:szCs w:val="18"/>
              </w:rPr>
              <w:t xml:space="preserve"> </w:t>
            </w:r>
            <m:oMath>
              <m:sSup>
                <m:sSupPr>
                  <m:ctrlPr>
                    <w:rPr>
                      <w:rFonts w:ascii="Cambria Math" w:hAnsi="Cambria Math" w:cstheme="majorBidi"/>
                      <w:i/>
                      <w:sz w:val="18"/>
                      <w:szCs w:val="18"/>
                    </w:rPr>
                  </m:ctrlPr>
                </m:sSupPr>
                <m:e>
                  <m:r>
                    <w:rPr>
                      <w:rFonts w:ascii="Cambria Math" w:hAnsi="Cambria Math" w:cstheme="majorBidi"/>
                      <w:sz w:val="18"/>
                      <w:szCs w:val="18"/>
                    </w:rPr>
                    <m:t>X</m:t>
                  </m:r>
                </m:e>
                <m:sup>
                  <m:r>
                    <w:rPr>
                      <w:rFonts w:ascii="Cambria Math" w:hAnsi="Cambria Math" w:cstheme="majorBidi"/>
                      <w:sz w:val="18"/>
                      <w:szCs w:val="18"/>
                      <w:vertAlign w:val="superscript"/>
                    </w:rPr>
                    <m:t>(comp)</m:t>
                  </m:r>
                </m:sup>
              </m:sSup>
              <m:r>
                <m:rPr>
                  <m:sty m:val="p"/>
                </m:rPr>
                <w:rPr>
                  <w:rFonts w:ascii="Cambria Math" w:hAnsi="Cambria Math" w:cstheme="majorBidi"/>
                  <w:sz w:val="18"/>
                  <w:szCs w:val="18"/>
                  <w:vertAlign w:val="superscript"/>
                </w:rPr>
                <m:t xml:space="preserve"> = </m:t>
              </m:r>
              <m:r>
                <m:rPr>
                  <m:sty m:val="p"/>
                </m:rPr>
                <w:rPr>
                  <w:rFonts w:ascii="Cambria Math" w:hAnsi="Cambria Math" w:cstheme="majorBidi"/>
                  <w:sz w:val="18"/>
                  <w:szCs w:val="18"/>
                </w:rPr>
                <m:t xml:space="preserve">{ </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1</m:t>
                  </m:r>
                </m:sub>
                <m:sup>
                  <m:r>
                    <w:rPr>
                      <w:rFonts w:ascii="Cambria Math" w:hAnsi="Cambria Math" w:cstheme="majorBidi"/>
                      <w:sz w:val="18"/>
                      <w:szCs w:val="18"/>
                      <w:vertAlign w:val="superscript"/>
                    </w:rPr>
                    <m:t>(comp)</m:t>
                  </m:r>
                </m:sup>
              </m:sSubSup>
              <m:r>
                <w:rPr>
                  <w:rFonts w:ascii="Cambria Math" w:hAnsi="Cambria Math" w:cstheme="majorBidi"/>
                  <w:sz w:val="18"/>
                  <w:szCs w:val="18"/>
                </w:rPr>
                <m:t>,</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2</m:t>
                  </m:r>
                </m:sub>
                <m:sup>
                  <m:r>
                    <w:rPr>
                      <w:rFonts w:ascii="Cambria Math" w:hAnsi="Cambria Math" w:cstheme="majorBidi"/>
                      <w:sz w:val="18"/>
                      <w:szCs w:val="18"/>
                      <w:vertAlign w:val="superscript"/>
                    </w:rPr>
                    <m:t>(comp)</m:t>
                  </m:r>
                </m:sup>
              </m:sSubSup>
              <m:r>
                <w:rPr>
                  <w:rFonts w:ascii="Cambria Math" w:hAnsi="Cambria Math" w:cstheme="majorBidi"/>
                  <w:sz w:val="18"/>
                  <w:szCs w:val="18"/>
                </w:rPr>
                <m:t>,⋯,</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c</m:t>
                  </m:r>
                </m:sub>
                <m:sup>
                  <m:r>
                    <w:rPr>
                      <w:rFonts w:ascii="Cambria Math" w:hAnsi="Cambria Math" w:cstheme="majorBidi"/>
                      <w:sz w:val="18"/>
                      <w:szCs w:val="18"/>
                      <w:vertAlign w:val="superscript"/>
                    </w:rPr>
                    <m:t>(comp)</m:t>
                  </m:r>
                </m:sup>
              </m:sSubSup>
              <m:r>
                <m:rPr>
                  <m:sty m:val="p"/>
                </m:rPr>
                <w:rPr>
                  <w:rFonts w:ascii="Cambria Math" w:hAnsi="Cambria Math" w:cstheme="majorBidi"/>
                  <w:sz w:val="18"/>
                  <w:szCs w:val="18"/>
                </w:rPr>
                <m:t>}</m:t>
              </m:r>
            </m:oMath>
            <w:r w:rsidRPr="00EE241B">
              <w:rPr>
                <w:rFonts w:asciiTheme="majorBidi" w:hAnsiTheme="majorBidi" w:cstheme="majorBidi"/>
                <w:sz w:val="18"/>
                <w:szCs w:val="18"/>
              </w:rPr>
              <w:t>,and</w:t>
            </w:r>
          </w:p>
          <w:p w:rsidR="00AC2179" w:rsidRPr="00EE241B" w:rsidRDefault="003456A6" w:rsidP="00AC2179">
            <w:pPr>
              <w:pStyle w:val="ListParagraph"/>
              <w:numPr>
                <w:ilvl w:val="2"/>
                <w:numId w:val="7"/>
              </w:numPr>
              <w:rPr>
                <w:rFonts w:asciiTheme="majorBidi" w:hAnsiTheme="majorBidi" w:cstheme="majorBidi"/>
                <w:sz w:val="18"/>
                <w:szCs w:val="18"/>
              </w:rPr>
            </w:pPr>
            <m:oMath>
              <m:sSup>
                <m:sSupPr>
                  <m:ctrlPr>
                    <w:rPr>
                      <w:rFonts w:ascii="Cambria Math" w:hAnsi="Cambria Math" w:cstheme="majorBidi"/>
                      <w:i/>
                      <w:sz w:val="18"/>
                      <w:szCs w:val="18"/>
                    </w:rPr>
                  </m:ctrlPr>
                </m:sSupPr>
                <m:e>
                  <m:r>
                    <w:rPr>
                      <w:rFonts w:ascii="Cambria Math" w:hAnsi="Cambria Math" w:cstheme="majorBidi"/>
                      <w:sz w:val="18"/>
                      <w:szCs w:val="18"/>
                    </w:rPr>
                    <m:t>X</m:t>
                  </m:r>
                </m:e>
                <m:sup>
                  <m:r>
                    <w:rPr>
                      <w:rFonts w:ascii="Cambria Math" w:hAnsi="Cambria Math" w:cstheme="majorBidi"/>
                      <w:sz w:val="18"/>
                      <w:szCs w:val="18"/>
                      <w:vertAlign w:val="superscript"/>
                    </w:rPr>
                    <m:t>(mis)</m:t>
                  </m:r>
                </m:sup>
              </m:sSup>
              <m:r>
                <m:rPr>
                  <m:sty m:val="p"/>
                </m:rPr>
                <w:rPr>
                  <w:rFonts w:ascii="Cambria Math" w:hAnsi="Cambria Math" w:cstheme="majorBidi"/>
                  <w:sz w:val="18"/>
                  <w:szCs w:val="18"/>
                  <w:vertAlign w:val="superscript"/>
                </w:rPr>
                <m:t xml:space="preserve"> = </m:t>
              </m:r>
              <m:r>
                <m:rPr>
                  <m:sty m:val="p"/>
                </m:rPr>
                <w:rPr>
                  <w:rFonts w:ascii="Cambria Math" w:hAnsi="Cambria Math" w:cstheme="majorBidi"/>
                  <w:sz w:val="18"/>
                  <w:szCs w:val="18"/>
                </w:rPr>
                <m:t xml:space="preserve">{ </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1</m:t>
                  </m:r>
                </m:sub>
                <m:sup>
                  <m:r>
                    <w:rPr>
                      <w:rFonts w:ascii="Cambria Math" w:hAnsi="Cambria Math" w:cstheme="majorBidi"/>
                      <w:sz w:val="18"/>
                      <w:szCs w:val="18"/>
                      <w:vertAlign w:val="superscript"/>
                    </w:rPr>
                    <m:t>(mis)</m:t>
                  </m:r>
                </m:sup>
              </m:sSubSup>
              <m:r>
                <w:rPr>
                  <w:rFonts w:ascii="Cambria Math" w:hAnsi="Cambria Math" w:cstheme="majorBidi"/>
                  <w:sz w:val="18"/>
                  <w:szCs w:val="18"/>
                </w:rPr>
                <m:t>,</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2</m:t>
                  </m:r>
                </m:sub>
                <m:sup>
                  <m:r>
                    <w:rPr>
                      <w:rFonts w:ascii="Cambria Math" w:hAnsi="Cambria Math" w:cstheme="majorBidi"/>
                      <w:sz w:val="18"/>
                      <w:szCs w:val="18"/>
                      <w:vertAlign w:val="superscript"/>
                    </w:rPr>
                    <m:t>(mis)</m:t>
                  </m:r>
                </m:sup>
              </m:sSubSup>
              <m:r>
                <w:rPr>
                  <w:rFonts w:ascii="Cambria Math" w:hAnsi="Cambria Math" w:cstheme="majorBidi"/>
                  <w:sz w:val="18"/>
                  <w:szCs w:val="18"/>
                </w:rPr>
                <m:t>,⋯,</m:t>
              </m:r>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m</m:t>
                  </m:r>
                </m:sub>
                <m:sup>
                  <m:r>
                    <w:rPr>
                      <w:rFonts w:ascii="Cambria Math" w:hAnsi="Cambria Math" w:cstheme="majorBidi"/>
                      <w:sz w:val="18"/>
                      <w:szCs w:val="18"/>
                      <w:vertAlign w:val="superscript"/>
                    </w:rPr>
                    <m:t>(mis)</m:t>
                  </m:r>
                </m:sup>
              </m:sSubSup>
              <m:r>
                <m:rPr>
                  <m:sty m:val="p"/>
                </m:rPr>
                <w:rPr>
                  <w:rFonts w:ascii="Cambria Math" w:hAnsi="Cambria Math" w:cstheme="majorBidi"/>
                  <w:sz w:val="18"/>
                  <w:szCs w:val="18"/>
                </w:rPr>
                <m:t>}</m:t>
              </m:r>
            </m:oMath>
            <w:r w:rsidR="00AC2179" w:rsidRPr="00EE241B">
              <w:rPr>
                <w:rFonts w:asciiTheme="majorBidi" w:hAnsiTheme="majorBidi" w:cstheme="majorBidi"/>
                <w:sz w:val="18"/>
                <w:szCs w:val="18"/>
              </w:rPr>
              <w:t>.</w:t>
            </w:r>
          </w:p>
          <w:p w:rsidR="00AC2179" w:rsidRPr="00EE241B" w:rsidRDefault="00AC2179" w:rsidP="00AC2179">
            <w:pPr>
              <w:pStyle w:val="ListParagraph"/>
              <w:numPr>
                <w:ilvl w:val="1"/>
                <w:numId w:val="7"/>
              </w:numPr>
              <w:jc w:val="both"/>
              <w:rPr>
                <w:rFonts w:asciiTheme="majorBidi" w:hAnsiTheme="majorBidi" w:cstheme="majorBidi"/>
                <w:sz w:val="18"/>
                <w:szCs w:val="18"/>
              </w:rPr>
            </w:pPr>
            <m:oMath>
              <m:r>
                <w:rPr>
                  <w:rFonts w:ascii="Cambria Math" w:hAnsi="Cambria Math" w:cstheme="majorBidi"/>
                  <w:sz w:val="18"/>
                  <w:szCs w:val="18"/>
                </w:rPr>
                <m:t>y</m:t>
              </m:r>
              <m:r>
                <m:rPr>
                  <m:sty m:val="p"/>
                </m:rPr>
                <w:rPr>
                  <w:rFonts w:ascii="Cambria Math" w:hAnsi="Cambria Math" w:cstheme="majorBidi"/>
                  <w:sz w:val="18"/>
                  <w:szCs w:val="18"/>
                </w:rPr>
                <m:t xml:space="preserve">∈ </m:t>
              </m:r>
              <m:d>
                <m:dPr>
                  <m:begChr m:val="{"/>
                  <m:endChr m:val=""/>
                  <m:ctrlPr>
                    <w:rPr>
                      <w:rFonts w:ascii="Cambria Math" w:hAnsi="Cambria Math" w:cstheme="majorBidi"/>
                      <w:sz w:val="18"/>
                      <w:szCs w:val="18"/>
                    </w:rPr>
                  </m:ctrlPr>
                </m:dPr>
                <m:e>
                  <m:eqArr>
                    <m:eqArrPr>
                      <m:ctrlPr>
                        <w:rPr>
                          <w:rFonts w:ascii="Cambria Math" w:hAnsi="Cambria Math" w:cstheme="majorBidi"/>
                          <w:sz w:val="18"/>
                          <w:szCs w:val="18"/>
                        </w:rPr>
                      </m:ctrlPr>
                    </m:eqArrPr>
                    <m:e>
                      <m:sSup>
                        <m:sSupPr>
                          <m:ctrlPr>
                            <w:rPr>
                              <w:rFonts w:ascii="Cambria Math" w:hAnsi="Cambria Math" w:cstheme="majorBidi"/>
                              <w:sz w:val="18"/>
                              <w:szCs w:val="18"/>
                            </w:rPr>
                          </m:ctrlPr>
                        </m:sSupPr>
                        <m:e>
                          <m:r>
                            <m:rPr>
                              <m:sty m:val="p"/>
                            </m:rPr>
                            <w:rPr>
                              <w:rFonts w:ascii="Cambria Math" w:hAnsi="Cambria Math" w:cstheme="majorBidi"/>
                              <w:sz w:val="18"/>
                              <w:szCs w:val="18"/>
                            </w:rPr>
                            <m:t xml:space="preserve"> </m:t>
                          </m:r>
                          <m:r>
                            <w:rPr>
                              <w:rFonts w:ascii="Cambria Math" w:hAnsi="Cambria Math" w:cstheme="majorBidi"/>
                              <w:sz w:val="18"/>
                              <w:szCs w:val="18"/>
                            </w:rPr>
                            <m:t>X</m:t>
                          </m:r>
                        </m:e>
                        <m:sup>
                          <m:d>
                            <m:dPr>
                              <m:ctrlPr>
                                <w:rPr>
                                  <w:rFonts w:ascii="Cambria Math" w:hAnsi="Cambria Math" w:cstheme="majorBidi"/>
                                  <w:sz w:val="18"/>
                                  <w:szCs w:val="18"/>
                                </w:rPr>
                              </m:ctrlPr>
                            </m:dPr>
                            <m:e>
                              <m:r>
                                <w:rPr>
                                  <w:rFonts w:ascii="Cambria Math" w:hAnsi="Cambria Math" w:cstheme="majorBidi"/>
                                  <w:sz w:val="18"/>
                                  <w:szCs w:val="18"/>
                                </w:rPr>
                                <m:t>comp</m:t>
                              </m:r>
                            </m:e>
                          </m:d>
                        </m:sup>
                      </m:sSup>
                      <m:r>
                        <m:rPr>
                          <m:sty m:val="p"/>
                        </m:rPr>
                        <w:rPr>
                          <w:rFonts w:ascii="Cambria Math" w:hAnsi="Cambria Math" w:cstheme="majorBidi"/>
                          <w:sz w:val="18"/>
                          <w:szCs w:val="18"/>
                        </w:rPr>
                        <m:t xml:space="preserve">          </m:t>
                      </m:r>
                      <m:r>
                        <w:rPr>
                          <w:rFonts w:ascii="Cambria Math" w:hAnsi="Cambria Math" w:cstheme="majorBidi"/>
                          <w:sz w:val="18"/>
                          <w:szCs w:val="18"/>
                        </w:rPr>
                        <m:t>if</m:t>
                      </m:r>
                      <m:r>
                        <m:rPr>
                          <m:sty m:val="p"/>
                        </m:rPr>
                        <w:rPr>
                          <w:rFonts w:ascii="Cambria Math" w:hAnsi="Cambria Math" w:cstheme="majorBidi"/>
                          <w:sz w:val="18"/>
                          <w:szCs w:val="18"/>
                        </w:rPr>
                        <m:t xml:space="preserve"> </m:t>
                      </m:r>
                      <m:r>
                        <w:rPr>
                          <w:rFonts w:ascii="Cambria Math" w:hAnsi="Cambria Math" w:cstheme="majorBidi"/>
                          <w:sz w:val="18"/>
                          <w:szCs w:val="18"/>
                        </w:rPr>
                        <m:t>MissObs</m:t>
                      </m:r>
                      <m:r>
                        <m:rPr>
                          <m:sty m:val="p"/>
                        </m:rPr>
                        <w:rPr>
                          <w:rFonts w:ascii="Cambria Math" w:hAnsi="Cambria Math" w:cstheme="majorBidi"/>
                          <w:sz w:val="18"/>
                          <w:szCs w:val="18"/>
                        </w:rPr>
                        <m:t>.</m:t>
                      </m:r>
                      <m:r>
                        <w:rPr>
                          <w:rFonts w:ascii="Cambria Math" w:hAnsi="Cambria Math" w:cstheme="majorBidi"/>
                          <w:sz w:val="18"/>
                          <w:szCs w:val="18"/>
                        </w:rPr>
                        <m:t>y</m:t>
                      </m:r>
                      <m:r>
                        <m:rPr>
                          <m:sty m:val="p"/>
                        </m:rPr>
                        <w:rPr>
                          <w:rFonts w:ascii="Cambria Math" w:hAnsi="Cambria Math" w:cstheme="majorBidi"/>
                          <w:sz w:val="18"/>
                          <w:szCs w:val="18"/>
                        </w:rPr>
                        <m:t>= ∅</m:t>
                      </m:r>
                    </m:e>
                    <m:e>
                      <m:sSup>
                        <m:sSupPr>
                          <m:ctrlPr>
                            <w:rPr>
                              <w:rFonts w:ascii="Cambria Math" w:hAnsi="Cambria Math" w:cstheme="majorBidi"/>
                              <w:sz w:val="18"/>
                              <w:szCs w:val="18"/>
                            </w:rPr>
                          </m:ctrlPr>
                        </m:sSupPr>
                        <m:e>
                          <m:r>
                            <w:rPr>
                              <w:rFonts w:ascii="Cambria Math" w:hAnsi="Cambria Math" w:cstheme="majorBidi"/>
                              <w:sz w:val="18"/>
                              <w:szCs w:val="18"/>
                            </w:rPr>
                            <m:t>X</m:t>
                          </m:r>
                        </m:e>
                        <m:sup>
                          <m:d>
                            <m:dPr>
                              <m:ctrlPr>
                                <w:rPr>
                                  <w:rFonts w:ascii="Cambria Math" w:hAnsi="Cambria Math" w:cstheme="majorBidi"/>
                                  <w:sz w:val="18"/>
                                  <w:szCs w:val="18"/>
                                </w:rPr>
                              </m:ctrlPr>
                            </m:dPr>
                            <m:e>
                              <m:r>
                                <w:rPr>
                                  <w:rFonts w:ascii="Cambria Math" w:hAnsi="Cambria Math" w:cstheme="majorBidi"/>
                                  <w:sz w:val="18"/>
                                  <w:szCs w:val="18"/>
                                </w:rPr>
                                <m:t>mis</m:t>
                              </m:r>
                            </m:e>
                          </m:d>
                        </m:sup>
                      </m:sSup>
                      <m:r>
                        <m:rPr>
                          <m:sty m:val="p"/>
                        </m:rPr>
                        <w:rPr>
                          <w:rFonts w:ascii="Cambria Math" w:hAnsi="Cambria Math" w:cstheme="majorBidi"/>
                          <w:sz w:val="18"/>
                          <w:szCs w:val="18"/>
                        </w:rPr>
                        <m:t xml:space="preserve">                           </m:t>
                      </m:r>
                      <m:r>
                        <w:rPr>
                          <w:rFonts w:ascii="Cambria Math" w:hAnsi="Cambria Math" w:cstheme="majorBidi"/>
                          <w:sz w:val="18"/>
                          <w:szCs w:val="18"/>
                        </w:rPr>
                        <m:t>otherwise</m:t>
                      </m:r>
                    </m:e>
                  </m:eqArr>
                </m:e>
              </m:d>
            </m:oMath>
          </w:p>
          <w:p w:rsidR="00AC2179" w:rsidRPr="00EE241B" w:rsidRDefault="00AC2179" w:rsidP="00AC2179">
            <w:pPr>
              <w:pStyle w:val="ListParagraph"/>
              <w:numPr>
                <w:ilvl w:val="0"/>
                <w:numId w:val="7"/>
              </w:numPr>
              <w:spacing w:before="240"/>
              <w:contextualSpacing w:val="0"/>
              <w:rPr>
                <w:rFonts w:asciiTheme="majorBidi" w:hAnsiTheme="majorBidi" w:cstheme="majorBidi"/>
                <w:b/>
                <w:bCs/>
                <w:sz w:val="18"/>
                <w:szCs w:val="18"/>
              </w:rPr>
            </w:pPr>
            <w:r w:rsidRPr="00EE241B">
              <w:rPr>
                <w:rFonts w:asciiTheme="majorBidi" w:hAnsiTheme="majorBidi" w:cstheme="majorBidi"/>
                <w:b/>
                <w:bCs/>
                <w:i/>
                <w:iCs/>
                <w:sz w:val="18"/>
                <w:szCs w:val="18"/>
              </w:rPr>
              <w:t>Feature</w:t>
            </w:r>
            <w:r w:rsidRPr="00EE241B">
              <w:rPr>
                <w:rFonts w:asciiTheme="majorBidi" w:hAnsiTheme="majorBidi" w:cstheme="majorBidi"/>
                <w:b/>
                <w:bCs/>
                <w:sz w:val="18"/>
                <w:szCs w:val="18"/>
              </w:rPr>
              <w:t xml:space="preserve"> </w:t>
            </w:r>
            <w:r w:rsidRPr="00EE241B">
              <w:rPr>
                <w:rFonts w:asciiTheme="majorBidi" w:hAnsiTheme="majorBidi" w:cstheme="majorBidi"/>
                <w:b/>
                <w:bCs/>
                <w:i/>
                <w:iCs/>
                <w:sz w:val="18"/>
                <w:szCs w:val="18"/>
              </w:rPr>
              <w:t>selection</w:t>
            </w:r>
          </w:p>
          <w:p w:rsidR="00AC2179" w:rsidRPr="00EE241B" w:rsidRDefault="00AC2179" w:rsidP="007850BB">
            <w:pPr>
              <w:pStyle w:val="ListParagraph"/>
              <w:numPr>
                <w:ilvl w:val="1"/>
                <w:numId w:val="7"/>
              </w:numPr>
              <w:spacing w:before="240"/>
              <w:rPr>
                <w:rFonts w:asciiTheme="majorBidi" w:hAnsiTheme="majorBidi" w:cstheme="majorBidi"/>
                <w:sz w:val="18"/>
                <w:szCs w:val="18"/>
              </w:rPr>
            </w:pPr>
            <w:r w:rsidRPr="00EE241B">
              <w:rPr>
                <w:rFonts w:asciiTheme="majorBidi" w:hAnsiTheme="majorBidi" w:cstheme="majorBidi"/>
                <w:sz w:val="18"/>
                <w:szCs w:val="18"/>
              </w:rPr>
              <w:t xml:space="preserve">From </w:t>
            </w:r>
            <m:oMath>
              <m:sSup>
                <m:sSupPr>
                  <m:ctrlPr>
                    <w:rPr>
                      <w:rFonts w:ascii="Cambria Math" w:hAnsi="Cambria Math" w:cstheme="majorBidi"/>
                      <w:i/>
                      <w:sz w:val="18"/>
                      <w:szCs w:val="18"/>
                    </w:rPr>
                  </m:ctrlPr>
                </m:sSupPr>
                <m:e>
                  <m:r>
                    <w:rPr>
                      <w:rFonts w:ascii="Cambria Math" w:hAnsi="Cambria Math" w:cstheme="majorBidi"/>
                      <w:sz w:val="18"/>
                      <w:szCs w:val="18"/>
                    </w:rPr>
                    <m:t>X</m:t>
                  </m:r>
                </m:e>
                <m:sup>
                  <m:r>
                    <w:rPr>
                      <w:rFonts w:ascii="Cambria Math" w:hAnsi="Cambria Math" w:cstheme="majorBidi"/>
                      <w:sz w:val="18"/>
                      <w:szCs w:val="18"/>
                      <w:vertAlign w:val="superscript"/>
                    </w:rPr>
                    <m:t>(mis)</m:t>
                  </m:r>
                </m:sup>
              </m:sSup>
            </m:oMath>
            <w:r w:rsidRPr="00EE241B">
              <w:rPr>
                <w:rFonts w:asciiTheme="majorBidi" w:eastAsiaTheme="minorEastAsia" w:hAnsiTheme="majorBidi" w:cstheme="majorBidi"/>
                <w:sz w:val="18"/>
                <w:szCs w:val="18"/>
              </w:rPr>
              <w:t xml:space="preserve">, find </w:t>
            </w:r>
            <m:oMath>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i</m:t>
                  </m:r>
                </m:sub>
                <m:sup>
                  <m:r>
                    <w:rPr>
                      <w:rFonts w:ascii="Cambria Math" w:hAnsi="Cambria Math" w:cstheme="majorBidi"/>
                      <w:sz w:val="18"/>
                      <w:szCs w:val="18"/>
                      <w:vertAlign w:val="superscript"/>
                    </w:rPr>
                    <m:t>(mis)</m:t>
                  </m:r>
                </m:sup>
              </m:sSubSup>
              <m:r>
                <w:rPr>
                  <w:rFonts w:ascii="Cambria Math" w:eastAsiaTheme="minorEastAsia" w:hAnsi="Cambria Math" w:cstheme="majorBidi"/>
                  <w:sz w:val="18"/>
                  <w:szCs w:val="18"/>
                </w:rPr>
                <m:t>,i</m:t>
              </m:r>
              <m:r>
                <m:rPr>
                  <m:sty m:val="p"/>
                </m:rPr>
                <w:rPr>
                  <w:rFonts w:ascii="Cambria Math" w:hAnsi="Cambria Math" w:cstheme="majorBidi"/>
                  <w:sz w:val="18"/>
                  <w:szCs w:val="18"/>
                </w:rPr>
                <m:t>∈</m:t>
              </m:r>
              <m:d>
                <m:dPr>
                  <m:begChr m:val="{"/>
                  <m:endChr m:val="}"/>
                  <m:ctrlPr>
                    <w:rPr>
                      <w:rFonts w:ascii="Cambria Math" w:hAnsi="Cambria Math" w:cstheme="majorBidi"/>
                      <w:sz w:val="18"/>
                      <w:szCs w:val="18"/>
                    </w:rPr>
                  </m:ctrlPr>
                </m:dPr>
                <m:e>
                  <m:r>
                    <m:rPr>
                      <m:sty m:val="p"/>
                    </m:rPr>
                    <w:rPr>
                      <w:rFonts w:ascii="Cambria Math" w:hAnsi="Cambria Math" w:cstheme="majorBidi"/>
                      <w:sz w:val="18"/>
                      <w:szCs w:val="18"/>
                    </w:rPr>
                    <m:t xml:space="preserve"> 1,…, m</m:t>
                  </m:r>
                </m:e>
              </m:d>
              <m:r>
                <m:rPr>
                  <m:sty m:val="p"/>
                </m:rPr>
                <w:rPr>
                  <w:rFonts w:ascii="Cambria Math" w:hAnsi="Cambria Math" w:cstheme="majorBidi"/>
                  <w:sz w:val="18"/>
                  <w:szCs w:val="18"/>
                </w:rPr>
                <m:t>,</m:t>
              </m:r>
            </m:oMath>
            <w:r w:rsidRPr="00EE241B">
              <w:rPr>
                <w:rFonts w:asciiTheme="majorBidi" w:eastAsiaTheme="minorEastAsia" w:hAnsiTheme="majorBidi" w:cstheme="majorBidi"/>
                <w:sz w:val="18"/>
                <w:szCs w:val="18"/>
              </w:rPr>
              <w:t xml:space="preserve"> </w:t>
            </w:r>
            <w:r w:rsidR="007850BB" w:rsidRPr="00EE241B">
              <w:rPr>
                <w:rFonts w:asciiTheme="majorBidi" w:eastAsiaTheme="minorEastAsia" w:hAnsiTheme="majorBidi" w:cstheme="majorBidi"/>
                <w:sz w:val="18"/>
                <w:szCs w:val="18"/>
              </w:rPr>
              <w:t>select the feature</w:t>
            </w:r>
            <w:r w:rsidR="00F901A5" w:rsidRPr="00EE241B">
              <w:rPr>
                <w:rFonts w:asciiTheme="majorBidi" w:eastAsiaTheme="minorEastAsia" w:hAnsiTheme="majorBidi" w:cstheme="majorBidi"/>
                <w:sz w:val="18"/>
                <w:szCs w:val="18"/>
              </w:rPr>
              <w:t xml:space="preserve"> with</w:t>
            </w:r>
            <w:r w:rsidRPr="00EE241B">
              <w:rPr>
                <w:rFonts w:asciiTheme="majorBidi" w:eastAsiaTheme="minorEastAsia" w:hAnsiTheme="majorBidi" w:cstheme="majorBidi"/>
                <w:sz w:val="18"/>
                <w:szCs w:val="18"/>
              </w:rPr>
              <w:t>:</w:t>
            </w:r>
          </w:p>
          <w:p w:rsidR="00AC2179" w:rsidRPr="00EE241B" w:rsidRDefault="00AC2179" w:rsidP="00AC2179">
            <w:pPr>
              <w:pStyle w:val="ListParagraph"/>
              <w:numPr>
                <w:ilvl w:val="2"/>
                <w:numId w:val="7"/>
              </w:numPr>
              <w:spacing w:before="240"/>
              <w:rPr>
                <w:rFonts w:asciiTheme="majorBidi" w:hAnsiTheme="majorBidi" w:cstheme="majorBidi"/>
                <w:sz w:val="18"/>
                <w:szCs w:val="18"/>
              </w:rPr>
            </w:pPr>
            <w:r w:rsidRPr="00EE241B">
              <w:rPr>
                <w:rFonts w:asciiTheme="majorBidi" w:hAnsiTheme="majorBidi" w:cstheme="majorBidi"/>
                <w:sz w:val="18"/>
                <w:szCs w:val="18"/>
              </w:rPr>
              <w:t xml:space="preserve">Higher Gain Ratio </w:t>
            </w:r>
            <w:r w:rsidRPr="00EE241B">
              <w:rPr>
                <w:rFonts w:asciiTheme="majorBidi" w:eastAsiaTheme="minorEastAsia" w:hAnsiTheme="majorBidi" w:cstheme="majorBidi"/>
                <w:sz w:val="18"/>
                <w:szCs w:val="18"/>
              </w:rPr>
              <w:t>(</w:t>
            </w:r>
            <m:oMath>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i</m:t>
                  </m:r>
                </m:sub>
                <m:sup>
                  <m:r>
                    <w:rPr>
                      <w:rFonts w:ascii="Cambria Math" w:hAnsi="Cambria Math" w:cstheme="majorBidi"/>
                      <w:sz w:val="18"/>
                      <w:szCs w:val="18"/>
                      <w:vertAlign w:val="superscript"/>
                    </w:rPr>
                    <m:t>(mis)</m:t>
                  </m:r>
                </m:sup>
              </m:sSubSup>
              <m:r>
                <w:rPr>
                  <w:rFonts w:ascii="Cambria Math" w:hAnsi="Cambria Math" w:cstheme="majorBidi"/>
                  <w:sz w:val="18"/>
                  <w:szCs w:val="18"/>
                </w:rPr>
                <m:t>,y</m:t>
              </m:r>
            </m:oMath>
            <w:r w:rsidRPr="00EE241B">
              <w:rPr>
                <w:rFonts w:asciiTheme="majorBidi" w:eastAsiaTheme="minorEastAsia" w:hAnsiTheme="majorBidi" w:cstheme="majorBidi"/>
                <w:sz w:val="18"/>
                <w:szCs w:val="18"/>
              </w:rPr>
              <w:t>)</w:t>
            </w:r>
          </w:p>
          <w:p w:rsidR="00AC2179" w:rsidRPr="00EE241B" w:rsidRDefault="00AC2179" w:rsidP="00AC2179">
            <w:pPr>
              <w:pStyle w:val="ListParagraph"/>
              <w:numPr>
                <w:ilvl w:val="0"/>
                <w:numId w:val="7"/>
              </w:numPr>
              <w:spacing w:before="240"/>
              <w:contextualSpacing w:val="0"/>
              <w:rPr>
                <w:rFonts w:asciiTheme="majorBidi" w:hAnsiTheme="majorBidi" w:cstheme="majorBidi"/>
                <w:b/>
                <w:bCs/>
                <w:sz w:val="18"/>
                <w:szCs w:val="18"/>
              </w:rPr>
            </w:pPr>
            <w:r w:rsidRPr="00EE241B">
              <w:rPr>
                <w:rFonts w:asciiTheme="majorBidi" w:hAnsiTheme="majorBidi" w:cstheme="majorBidi"/>
                <w:b/>
                <w:bCs/>
                <w:i/>
                <w:iCs/>
                <w:sz w:val="18"/>
                <w:szCs w:val="18"/>
              </w:rPr>
              <w:t>Imputation</w:t>
            </w:r>
          </w:p>
          <w:p w:rsidR="00AC2179" w:rsidRPr="00EE241B" w:rsidRDefault="00AC2179" w:rsidP="00AC2179">
            <w:pPr>
              <w:pStyle w:val="ListParagraph"/>
              <w:numPr>
                <w:ilvl w:val="1"/>
                <w:numId w:val="7"/>
              </w:numPr>
              <w:spacing w:before="240"/>
              <w:rPr>
                <w:rFonts w:asciiTheme="majorBidi" w:hAnsiTheme="majorBidi" w:cstheme="majorBidi"/>
                <w:sz w:val="18"/>
                <w:szCs w:val="18"/>
              </w:rPr>
            </w:pPr>
            <w:r w:rsidRPr="00EE241B">
              <w:rPr>
                <w:rFonts w:asciiTheme="majorBidi" w:eastAsiaTheme="minorEastAsia" w:hAnsiTheme="majorBidi" w:cstheme="majorBidi"/>
                <w:sz w:val="18"/>
                <w:szCs w:val="18"/>
              </w:rPr>
              <w:t xml:space="preserve">For each column in </w:t>
            </w:r>
            <m:oMath>
              <m:sSup>
                <m:sSupPr>
                  <m:ctrlPr>
                    <w:rPr>
                      <w:rFonts w:ascii="Cambria Math" w:hAnsi="Cambria Math" w:cstheme="majorBidi"/>
                      <w:i/>
                      <w:sz w:val="18"/>
                      <w:szCs w:val="18"/>
                    </w:rPr>
                  </m:ctrlPr>
                </m:sSupPr>
                <m:e>
                  <m:r>
                    <w:rPr>
                      <w:rFonts w:ascii="Cambria Math" w:hAnsi="Cambria Math" w:cstheme="majorBidi"/>
                      <w:sz w:val="18"/>
                      <w:szCs w:val="18"/>
                    </w:rPr>
                    <m:t>X</m:t>
                  </m:r>
                </m:e>
                <m:sup>
                  <m:r>
                    <w:rPr>
                      <w:rFonts w:ascii="Cambria Math" w:hAnsi="Cambria Math" w:cstheme="majorBidi"/>
                      <w:sz w:val="18"/>
                      <w:szCs w:val="18"/>
                      <w:vertAlign w:val="superscript"/>
                    </w:rPr>
                    <m:t>(mis)</m:t>
                  </m:r>
                </m:sup>
              </m:sSup>
            </m:oMath>
            <w:r w:rsidRPr="00EE241B">
              <w:rPr>
                <w:rFonts w:asciiTheme="majorBidi" w:eastAsiaTheme="minorEastAsia" w:hAnsiTheme="majorBidi" w:cstheme="majorBidi"/>
                <w:sz w:val="18"/>
                <w:szCs w:val="18"/>
              </w:rPr>
              <w:t>:</w:t>
            </w:r>
          </w:p>
          <w:p w:rsidR="00AC2179" w:rsidRPr="00EE241B" w:rsidRDefault="00AC2179" w:rsidP="00AC2179">
            <w:pPr>
              <w:pStyle w:val="ListParagraph"/>
              <w:numPr>
                <w:ilvl w:val="2"/>
                <w:numId w:val="7"/>
              </w:numPr>
              <w:spacing w:before="240"/>
              <w:rPr>
                <w:rFonts w:asciiTheme="majorBidi" w:hAnsiTheme="majorBidi" w:cstheme="majorBidi"/>
                <w:sz w:val="18"/>
                <w:szCs w:val="18"/>
              </w:rPr>
            </w:pPr>
            <w:r w:rsidRPr="00EE241B">
              <w:rPr>
                <w:rFonts w:asciiTheme="majorBidi" w:eastAsiaTheme="minorEastAsia" w:hAnsiTheme="majorBidi" w:cstheme="majorBidi"/>
                <w:sz w:val="18"/>
                <w:szCs w:val="18"/>
              </w:rPr>
              <w:t>Fit the model with cumulative Bayesian Ridge Regression equation:</w:t>
            </w:r>
          </w:p>
          <w:p w:rsidR="00AC2179" w:rsidRPr="00EE241B" w:rsidRDefault="003456A6" w:rsidP="00321380">
            <w:pPr>
              <w:pStyle w:val="ListParagraph"/>
              <w:spacing w:before="360" w:after="120"/>
              <w:ind w:left="0"/>
              <w:contextualSpacing w:val="0"/>
              <w:jc w:val="center"/>
              <w:rPr>
                <w:sz w:val="18"/>
                <w:szCs w:val="18"/>
              </w:rPr>
            </w:pPr>
            <m:oMathPara>
              <m:oMathParaPr>
                <m:jc m:val="center"/>
              </m:oMathParaP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g</m:t>
                    </m:r>
                  </m:sub>
                  <m:sup>
                    <m:d>
                      <m:dPr>
                        <m:ctrlPr>
                          <w:rPr>
                            <w:rFonts w:ascii="Cambria Math" w:hAnsi="Cambria Math"/>
                            <w:i/>
                            <w:sz w:val="18"/>
                            <w:szCs w:val="18"/>
                          </w:rPr>
                        </m:ctrlPr>
                      </m:dPr>
                      <m:e>
                        <m:r>
                          <w:rPr>
                            <w:rFonts w:ascii="Cambria Math" w:hAnsi="Cambria Math"/>
                            <w:sz w:val="18"/>
                            <w:szCs w:val="18"/>
                          </w:rPr>
                          <m:t>miss</m:t>
                        </m:r>
                      </m:e>
                    </m:d>
                  </m:sup>
                </m:sSubSup>
                <m:r>
                  <w:rPr>
                    <w:rFonts w:ascii="Cambria Math" w:hAnsi="Cambria Math"/>
                    <w:sz w:val="18"/>
                    <w:szCs w:val="18"/>
                  </w:rPr>
                  <m:t>∼Ν</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g</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α</m:t>
                            </m:r>
                          </m:e>
                          <m:sup>
                            <m:r>
                              <w:rPr>
                                <w:rFonts w:ascii="Cambria Math" w:hAnsi="Cambria Math"/>
                                <w:sz w:val="18"/>
                                <w:szCs w:val="18"/>
                              </w:rPr>
                              <m:t>-1</m:t>
                            </m:r>
                          </m:sup>
                        </m:sSup>
                      </m:e>
                      <m:sub>
                        <m:r>
                          <w:rPr>
                            <w:rFonts w:ascii="Cambria Math" w:hAnsi="Cambria Math"/>
                            <w:sz w:val="18"/>
                            <w:szCs w:val="18"/>
                          </w:rPr>
                          <m:t>g</m:t>
                        </m:r>
                      </m:sub>
                    </m:sSub>
                  </m:e>
                </m:d>
              </m:oMath>
            </m:oMathPara>
          </w:p>
          <w:p w:rsidR="00AC2179" w:rsidRPr="00EE241B" w:rsidRDefault="00321380" w:rsidP="00293A16">
            <w:pPr>
              <w:pStyle w:val="ListParagraph"/>
              <w:spacing w:before="240"/>
              <w:ind w:left="0"/>
              <w:jc w:val="center"/>
              <w:rPr>
                <w:i/>
                <w:sz w:val="18"/>
                <w:szCs w:val="18"/>
              </w:rPr>
            </w:pPr>
            <w:r w:rsidRPr="00EE241B">
              <w:rPr>
                <w:rFonts w:eastAsiaTheme="minorEastAsia"/>
                <w:sz w:val="18"/>
                <w:szCs w:val="18"/>
              </w:rPr>
              <w:t xml:space="preserve">                                          </w:t>
            </w:r>
            <m:oMath>
              <m:r>
                <w:rPr>
                  <w:rFonts w:ascii="Cambria Math" w:hAnsi="Cambria Math"/>
                  <w:sz w:val="18"/>
                  <w:szCs w:val="18"/>
                </w:rPr>
                <m:t>g=1,2,…,m</m:t>
              </m:r>
            </m:oMath>
          </w:p>
          <w:p w:rsidR="00AC2179" w:rsidRPr="00EE241B" w:rsidRDefault="00AC2179" w:rsidP="00AC2179">
            <w:pPr>
              <w:autoSpaceDE w:val="0"/>
              <w:autoSpaceDN w:val="0"/>
              <w:adjustRightInd w:val="0"/>
              <w:ind w:left="720" w:firstLine="360"/>
              <w:rPr>
                <w:rFonts w:asciiTheme="majorBidi" w:eastAsiaTheme="minorEastAsia" w:hAnsiTheme="majorBidi" w:cstheme="majorBidi"/>
                <w:i/>
                <w:iCs/>
                <w:sz w:val="18"/>
                <w:szCs w:val="18"/>
              </w:rPr>
            </w:pPr>
            <w:r w:rsidRPr="00EE241B">
              <w:rPr>
                <w:rFonts w:asciiTheme="majorBidi" w:eastAsiaTheme="minorEastAsia" w:hAnsiTheme="majorBidi" w:cstheme="majorBidi"/>
                <w:b/>
                <w:bCs/>
                <w:i/>
                <w:iCs/>
                <w:sz w:val="18"/>
                <w:szCs w:val="18"/>
              </w:rPr>
              <w:t>Where</w:t>
            </w:r>
            <w:r w:rsidRPr="00EE241B">
              <w:rPr>
                <w:rFonts w:asciiTheme="majorBidi" w:eastAsiaTheme="minorEastAsia" w:hAnsiTheme="majorBidi" w:cstheme="majorBidi"/>
                <w:i/>
                <w:iCs/>
                <w:sz w:val="18"/>
                <w:szCs w:val="18"/>
              </w:rPr>
              <w:t>:</w:t>
            </w:r>
          </w:p>
          <w:p w:rsidR="00AC2179" w:rsidRPr="00EE241B" w:rsidRDefault="003456A6" w:rsidP="00321380">
            <w:pPr>
              <w:pStyle w:val="ListParagraph"/>
              <w:spacing w:before="120"/>
              <w:ind w:left="0"/>
              <w:contextualSpacing w:val="0"/>
              <w:jc w:val="center"/>
              <w:rPr>
                <w:rFonts w:ascii="Cambria Math" w:hAnsi="Cambria Math"/>
                <w:i/>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g</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g</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g</m:t>
                    </m:r>
                  </m:sub>
                </m:sSub>
                <m:r>
                  <w:rPr>
                    <w:rFonts w:ascii="Cambria Math" w:hAnsi="Cambria Math" w:cstheme="majorBidi"/>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o</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c</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i</m:t>
                        </m:r>
                      </m:sub>
                      <m:sup>
                        <m:d>
                          <m:dPr>
                            <m:ctrlPr>
                              <w:rPr>
                                <w:rFonts w:ascii="Cambria Math" w:hAnsi="Cambria Math" w:cstheme="majorBidi"/>
                                <w:i/>
                                <w:sz w:val="18"/>
                                <w:szCs w:val="18"/>
                              </w:rPr>
                            </m:ctrlPr>
                          </m:dPr>
                          <m:e>
                            <m:r>
                              <w:rPr>
                                <w:rFonts w:ascii="Cambria Math" w:hAnsi="Cambria Math" w:cstheme="majorBidi"/>
                                <w:sz w:val="18"/>
                                <w:szCs w:val="18"/>
                              </w:rPr>
                              <m:t>comp</m:t>
                            </m:r>
                          </m:e>
                        </m:d>
                      </m:sup>
                    </m:sSubSup>
                  </m:e>
                </m:nary>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c+1</m:t>
                    </m:r>
                  </m:sub>
                </m:sSub>
                <m:r>
                  <w:rPr>
                    <w:rFonts w:ascii="Cambria Math" w:hAnsi="Cambria Math"/>
                    <w:sz w:val="18"/>
                    <w:szCs w:val="18"/>
                  </w:rPr>
                  <m:t>y +</m:t>
                </m:r>
                <m:nary>
                  <m:naryPr>
                    <m:chr m:val="∑"/>
                    <m:limLoc m:val="undOvr"/>
                    <m:ctrlPr>
                      <w:rPr>
                        <w:rFonts w:ascii="Cambria Math" w:hAnsi="Cambria Math"/>
                        <w:i/>
                        <w:sz w:val="18"/>
                        <w:szCs w:val="18"/>
                      </w:rPr>
                    </m:ctrlPr>
                  </m:naryPr>
                  <m:sub>
                    <m:r>
                      <w:rPr>
                        <w:rFonts w:ascii="Cambria Math" w:hAnsi="Cambria Math"/>
                        <w:sz w:val="18"/>
                        <w:szCs w:val="18"/>
                      </w:rPr>
                      <m:t>imp=1</m:t>
                    </m:r>
                  </m:sub>
                  <m:sup>
                    <m:r>
                      <w:rPr>
                        <w:rFonts w:ascii="Cambria Math" w:hAnsi="Cambria Math"/>
                        <w:sz w:val="18"/>
                        <w:szCs w:val="18"/>
                      </w:rPr>
                      <m:t>g-1</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imp+c+1</m:t>
                        </m:r>
                      </m:sub>
                    </m:sSub>
                    <m:sSubSup>
                      <m:sSubSupPr>
                        <m:ctrlPr>
                          <w:rPr>
                            <w:rFonts w:ascii="Cambria Math" w:hAnsi="Cambria Math" w:cstheme="majorBidi"/>
                            <w:i/>
                            <w:sz w:val="18"/>
                            <w:szCs w:val="18"/>
                          </w:rPr>
                        </m:ctrlPr>
                      </m:sSubSupPr>
                      <m:e>
                        <m:r>
                          <w:rPr>
                            <w:rFonts w:ascii="Cambria Math" w:hAnsi="Cambria Math" w:cstheme="majorBidi"/>
                            <w:sz w:val="18"/>
                            <w:szCs w:val="18"/>
                          </w:rPr>
                          <m:t>X</m:t>
                        </m:r>
                      </m:e>
                      <m:sub>
                        <m:r>
                          <w:rPr>
                            <w:rFonts w:ascii="Cambria Math" w:hAnsi="Cambria Math" w:cstheme="majorBidi"/>
                            <w:sz w:val="18"/>
                            <w:szCs w:val="18"/>
                          </w:rPr>
                          <m:t>imp</m:t>
                        </m:r>
                      </m:sub>
                      <m:sup>
                        <m:d>
                          <m:dPr>
                            <m:ctrlPr>
                              <w:rPr>
                                <w:rFonts w:ascii="Cambria Math" w:hAnsi="Cambria Math" w:cstheme="majorBidi"/>
                                <w:i/>
                                <w:sz w:val="18"/>
                                <w:szCs w:val="18"/>
                              </w:rPr>
                            </m:ctrlPr>
                          </m:dPr>
                          <m:e>
                            <m:r>
                              <w:rPr>
                                <w:rFonts w:ascii="Cambria Math" w:hAnsi="Cambria Math" w:cstheme="majorBidi"/>
                                <w:sz w:val="18"/>
                                <w:szCs w:val="18"/>
                              </w:rPr>
                              <m:t>mis</m:t>
                            </m:r>
                          </m:e>
                        </m:d>
                        <m:r>
                          <w:rPr>
                            <w:rFonts w:ascii="Cambria Math" w:hAnsi="Cambria Math" w:cstheme="majorBidi"/>
                            <w:sz w:val="18"/>
                            <w:szCs w:val="18"/>
                          </w:rPr>
                          <m:t xml:space="preserve"> 2</m:t>
                        </m:r>
                      </m:sup>
                    </m:sSubSup>
                  </m:e>
                </m:nary>
              </m:oMath>
            </m:oMathPara>
          </w:p>
          <w:p w:rsidR="00AC2179" w:rsidRPr="00EE241B" w:rsidRDefault="003456A6" w:rsidP="00321380">
            <w:pPr>
              <w:autoSpaceDE w:val="0"/>
              <w:autoSpaceDN w:val="0"/>
              <w:adjustRightInd w:val="0"/>
              <w:spacing w:before="120"/>
              <w:ind w:left="360" w:firstLine="360"/>
              <w:jc w:val="cente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g</m:t>
                    </m:r>
                  </m:sub>
                </m:sSub>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m:t>
                    </m:r>
                    <m:sSub>
                      <m:sSubPr>
                        <m:ctrlPr>
                          <w:rPr>
                            <w:rFonts w:ascii="Cambria Math" w:hAnsi="Cambria Math"/>
                            <w:i/>
                            <w:sz w:val="18"/>
                            <w:szCs w:val="18"/>
                          </w:rPr>
                        </m:ctrlPr>
                      </m:sSubPr>
                      <m:e>
                        <m:sSup>
                          <m:sSupPr>
                            <m:ctrlPr>
                              <w:rPr>
                                <w:rFonts w:ascii="Cambria Math" w:hAnsi="Cambria Math"/>
                                <w:i/>
                                <w:sz w:val="18"/>
                                <w:szCs w:val="18"/>
                              </w:rPr>
                            </m:ctrlPr>
                          </m:sSupPr>
                          <m:e>
                            <m:r>
                              <w:rPr>
                                <w:rFonts w:ascii="Cambria Math" w:hAnsi="Cambria Math"/>
                                <w:sz w:val="18"/>
                                <w:szCs w:val="18"/>
                              </w:rPr>
                              <m:t>λ</m:t>
                            </m:r>
                          </m:e>
                          <m:sup>
                            <m:r>
                              <w:rPr>
                                <w:rFonts w:ascii="Cambria Math" w:hAnsi="Cambria Math"/>
                                <w:sz w:val="18"/>
                                <w:szCs w:val="18"/>
                              </w:rPr>
                              <m:t>-1</m:t>
                            </m:r>
                          </m:sup>
                        </m:sSup>
                      </m:e>
                      <m:sub>
                        <m:r>
                          <w:rPr>
                            <w:rFonts w:ascii="Cambria Math" w:hAnsi="Cambria Math"/>
                            <w:sz w:val="18"/>
                            <w:szCs w:val="18"/>
                          </w:rPr>
                          <m:t xml:space="preserve">g </m:t>
                        </m:r>
                      </m:sub>
                    </m:sSub>
                    <m:r>
                      <w:rPr>
                        <w:rFonts w:ascii="Cambria Math" w:hAnsi="Cambria Math"/>
                        <w:sz w:val="18"/>
                        <w:szCs w:val="18"/>
                      </w:rPr>
                      <m:t>Ip</m:t>
                    </m:r>
                  </m:e>
                </m:d>
              </m:oMath>
            </m:oMathPara>
          </w:p>
          <w:p w:rsidR="00AC2179" w:rsidRPr="00EE241B" w:rsidRDefault="003456A6" w:rsidP="00321380">
            <w:pPr>
              <w:autoSpaceDE w:val="0"/>
              <w:autoSpaceDN w:val="0"/>
              <w:adjustRightInd w:val="0"/>
              <w:spacing w:before="120"/>
              <w:ind w:left="360" w:firstLine="360"/>
              <w:jc w:val="cente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g</m:t>
                    </m:r>
                  </m:sub>
                </m:sSub>
                <m:r>
                  <w:rPr>
                    <w:rFonts w:ascii="Cambria Math" w:hAnsi="Cambria Math"/>
                    <w:sz w:val="18"/>
                    <w:szCs w:val="18"/>
                  </w:rPr>
                  <m:t>∼</m:t>
                </m:r>
                <m:r>
                  <m:rPr>
                    <m:scr m:val="script"/>
                  </m:rPr>
                  <w:rPr>
                    <w:rFonts w:ascii="Cambria Math" w:hAnsi="Cambria Math" w:cstheme="majorBidi"/>
                    <w:sz w:val="18"/>
                    <w:szCs w:val="18"/>
                  </w:rPr>
                  <m:t>g</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1g</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2g</m:t>
                    </m:r>
                  </m:sub>
                </m:sSub>
                <m:r>
                  <w:rPr>
                    <w:rFonts w:ascii="Cambria Math" w:hAnsi="Cambria Math"/>
                    <w:sz w:val="18"/>
                    <w:szCs w:val="18"/>
                  </w:rPr>
                  <m:t>)</m:t>
                </m:r>
              </m:oMath>
            </m:oMathPara>
          </w:p>
          <w:p w:rsidR="00AC2179" w:rsidRPr="00EE241B" w:rsidRDefault="003456A6" w:rsidP="00321380">
            <w:pPr>
              <w:autoSpaceDE w:val="0"/>
              <w:autoSpaceDN w:val="0"/>
              <w:adjustRightInd w:val="0"/>
              <w:spacing w:before="120"/>
              <w:ind w:left="360" w:firstLine="360"/>
              <w:jc w:val="center"/>
              <w:rPr>
                <w:rFonts w:ascii="Cambria Math" w:hAnsi="Cambria Math" w:cstheme="majorBidi"/>
                <w:i/>
                <w:sz w:val="18"/>
                <w:szCs w:val="18"/>
              </w:rPr>
            </w:pPr>
            <m:oMathPara>
              <m:oMathParaPr>
                <m:jc m:val="center"/>
              </m:oMathParaP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g</m:t>
                    </m:r>
                  </m:sub>
                </m:sSub>
                <m:r>
                  <w:rPr>
                    <w:rFonts w:ascii="Cambria Math" w:hAnsi="Cambria Math"/>
                    <w:sz w:val="18"/>
                    <w:szCs w:val="18"/>
                  </w:rPr>
                  <m:t>∼</m:t>
                </m:r>
                <m:r>
                  <m:rPr>
                    <m:scr m:val="script"/>
                  </m:rPr>
                  <w:rPr>
                    <w:rFonts w:ascii="Cambria Math" w:hAnsi="Cambria Math" w:cstheme="majorBidi"/>
                    <w:sz w:val="18"/>
                    <w:szCs w:val="18"/>
                  </w:rPr>
                  <m:t>g</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g,</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2g</m:t>
                    </m:r>
                  </m:sub>
                </m:sSub>
                <m:r>
                  <w:rPr>
                    <w:rFonts w:ascii="Cambria Math" w:hAnsi="Cambria Math"/>
                    <w:sz w:val="18"/>
                    <w:szCs w:val="18"/>
                  </w:rPr>
                  <m:t>)</m:t>
                </m:r>
              </m:oMath>
            </m:oMathPara>
          </w:p>
          <w:p w:rsidR="00AC2179" w:rsidRPr="00EE241B" w:rsidRDefault="00AC2179" w:rsidP="00B65DDB">
            <w:pPr>
              <w:pStyle w:val="ListParagraph"/>
              <w:numPr>
                <w:ilvl w:val="2"/>
                <w:numId w:val="7"/>
              </w:numPr>
              <w:spacing w:line="360" w:lineRule="auto"/>
              <w:rPr>
                <w:rFonts w:asciiTheme="majorBidi" w:eastAsiaTheme="minorEastAsia" w:hAnsiTheme="majorBidi" w:cstheme="majorBidi"/>
                <w:sz w:val="18"/>
                <w:szCs w:val="18"/>
              </w:rPr>
            </w:pPr>
            <w:r w:rsidRPr="00EE241B">
              <w:rPr>
                <w:rFonts w:asciiTheme="majorBidi" w:eastAsiaTheme="minorEastAsia" w:hAnsiTheme="majorBidi" w:cstheme="majorBidi"/>
                <w:sz w:val="18"/>
                <w:szCs w:val="18"/>
              </w:rPr>
              <w:t>Impute missing values.</w:t>
            </w:r>
          </w:p>
          <w:p w:rsidR="00AC2179" w:rsidRPr="00522452" w:rsidRDefault="00AC2179" w:rsidP="00B65DDB">
            <w:pPr>
              <w:pStyle w:val="ListParagraph"/>
              <w:keepNext/>
              <w:numPr>
                <w:ilvl w:val="1"/>
                <w:numId w:val="7"/>
              </w:numPr>
              <w:rPr>
                <w:rFonts w:asciiTheme="majorBidi" w:hAnsiTheme="majorBidi" w:cstheme="majorBidi"/>
                <w:sz w:val="20"/>
                <w:szCs w:val="20"/>
              </w:rPr>
            </w:pPr>
            <w:r w:rsidRPr="00EE241B">
              <w:rPr>
                <w:rFonts w:asciiTheme="majorBidi" w:eastAsiaTheme="minorEastAsia" w:hAnsiTheme="majorBidi" w:cstheme="majorBidi"/>
                <w:sz w:val="18"/>
                <w:szCs w:val="18"/>
              </w:rPr>
              <w:t>Repeat until all missing values in all columns are imputed.</w:t>
            </w:r>
          </w:p>
        </w:tc>
      </w:tr>
    </w:tbl>
    <w:p w:rsidR="00D83CD1" w:rsidRDefault="00D25830" w:rsidP="00EE241B">
      <w:pPr>
        <w:pStyle w:val="CaptionShort"/>
        <w:rPr>
          <w:bCs/>
        </w:rPr>
      </w:pPr>
      <w:proofErr w:type="gramStart"/>
      <w:r w:rsidRPr="00EF436D">
        <w:rPr>
          <w:b/>
        </w:rPr>
        <w:t xml:space="preserve">Figure </w:t>
      </w:r>
      <w:r w:rsidR="00EE241B">
        <w:rPr>
          <w:b/>
        </w:rPr>
        <w:t>2</w:t>
      </w:r>
      <w:r w:rsidR="00293A16">
        <w:rPr>
          <w:b/>
        </w:rPr>
        <w:t>.</w:t>
      </w:r>
      <w:proofErr w:type="gramEnd"/>
      <w:r w:rsidR="00474415" w:rsidRPr="00EF436D">
        <w:rPr>
          <w:b/>
        </w:rPr>
        <w:t xml:space="preserve"> </w:t>
      </w:r>
      <w:r w:rsidR="00474415" w:rsidRPr="00293A16">
        <w:rPr>
          <w:bCs/>
        </w:rPr>
        <w:t>Algorithm: CBR</w:t>
      </w:r>
      <w:r w:rsidR="00F02906" w:rsidRPr="00293A16">
        <w:rPr>
          <w:bCs/>
        </w:rPr>
        <w:t>G</w:t>
      </w:r>
    </w:p>
    <w:p w:rsidR="00474415" w:rsidRPr="00EF436D" w:rsidRDefault="007865F2" w:rsidP="00253DF8">
      <w:pPr>
        <w:pStyle w:val="ListParagraph"/>
        <w:numPr>
          <w:ilvl w:val="1"/>
          <w:numId w:val="1"/>
        </w:numPr>
        <w:spacing w:before="240" w:after="0"/>
        <w:ind w:left="450" w:hanging="360"/>
        <w:contextualSpacing w:val="0"/>
        <w:jc w:val="both"/>
        <w:rPr>
          <w:rFonts w:ascii="Times New Roman" w:eastAsia="MS Mincho" w:hAnsi="Times New Roman" w:cs="Times New Roman"/>
          <w:sz w:val="20"/>
          <w:szCs w:val="24"/>
          <w:lang w:eastAsia="ja-JP"/>
        </w:rPr>
      </w:pPr>
      <w:r w:rsidRPr="006161C2">
        <w:rPr>
          <w:rFonts w:ascii="Times New Roman" w:eastAsia="MS Mincho" w:hAnsi="Times New Roman" w:cs="Arial"/>
          <w:bCs/>
          <w:i/>
          <w:iCs/>
          <w:sz w:val="20"/>
          <w:szCs w:val="28"/>
        </w:rPr>
        <w:t>Feature selection</w:t>
      </w:r>
      <w:r w:rsidRPr="00100C87">
        <w:rPr>
          <w:rFonts w:asciiTheme="majorBidi" w:hAnsiTheme="majorBidi" w:cstheme="majorBidi"/>
          <w:sz w:val="24"/>
          <w:szCs w:val="24"/>
        </w:rPr>
        <w:t xml:space="preserve"> </w:t>
      </w:r>
      <w:r w:rsidR="00B01081" w:rsidRPr="00EF436D">
        <w:rPr>
          <w:rFonts w:ascii="Times New Roman" w:eastAsia="MS Mincho" w:hAnsi="Times New Roman" w:cs="Times New Roman"/>
          <w:sz w:val="20"/>
          <w:szCs w:val="24"/>
          <w:lang w:eastAsia="ja-JP"/>
        </w:rPr>
        <w:t>is an approach commonly used in machine learning, in which a lesser set of the features from the data are selected for use of a learning algorithm. Feature selection attains dimensionality reduction by choosing a lesser set of the main features</w:t>
      </w:r>
      <w:r w:rsidR="00841E5C" w:rsidRPr="00EF436D">
        <w:rPr>
          <w:rFonts w:ascii="Times New Roman" w:eastAsia="MS Mincho" w:hAnsi="Times New Roman" w:cs="Times New Roman"/>
          <w:sz w:val="20"/>
          <w:szCs w:val="24"/>
          <w:lang w:eastAsia="ja-JP"/>
        </w:rPr>
        <w:fldChar w:fldCharType="begin" w:fldLock="1"/>
      </w:r>
      <w:r w:rsidR="00761341" w:rsidRPr="00EF436D">
        <w:rPr>
          <w:rFonts w:ascii="Times New Roman" w:eastAsia="MS Mincho" w:hAnsi="Times New Roman" w:cs="Times New Roman"/>
          <w:sz w:val="20"/>
          <w:szCs w:val="24"/>
          <w:lang w:eastAsia="ja-JP"/>
        </w:rPr>
        <w:instrText>ADDIN CSL_CITATION {"citationItems":[{"id":"ITEM-1","itemData":{"DOI":"10.5120/20535-2893","abstract":"For knowledge gaining the dimensionality reduction is a significant technique. It has been observed that most of the time dataset is multidimensional and larger in size. When we are using same dataset for classification it may create wrong results and it may also requires more requirements in terms of storage as well as processing capability. Most of the features present are redundant, inconsistent and degrade the performance. To increase the effectiveness of classification these duplicate and inconsistent features must be removed. In this research we have introduced a new method for dealing with the problem of dimensionality reduction. By reducing the unrelated (irrelevant) and unnecessary features related to data, or by means of effectively merging original features to produce a smaller set of feature with more discriminative control, dimensionality reduction methods convey the instant effects of rapid the data mining algorithms, better performance, and increase in unambiguous of data model; For knowledge gaining the dimensionality reduction is a significant technique. It has been observed that most of the time dataset is multidimensional and larger in size. When we are using same dataset for classification it may create wrong results and it may also requires more requirements in terms of storage as well as processing capability. Most of the features present are redundant, inconsistent and degrade the performance. To increase the effectiveness of classification these duplicate and inconsistent features must be removed. In this research we have introduced a new method for dealing with the problem of dimensionality reduction. By reducing the unrelated (irrelevant) and unnecessary features related to data, or by means of effectively merging original features to produce a smaller set of feature with more discriminative control, dimensionality reduction methods convey the instant effects of rapid the data mining algorithms, better performance, and increase in unambiguous of data model; For knowledge gaining the dimensionality reduction is a significant technique. It has been observed that most of the time dataset is multidimensional and larger in size. When we are using same dataset for classification it may create wrong results and it may also requires more requirements in terms of storage as well as processing capability. Most of the features present are redundant, inconsistent and degrade the performance. To increase the effectiveness of classification …","author":[{"dropping-particle":"","family":"ASonawale","given":"Swati","non-dropping-particle":"","parse-names":false,"suffix":""},{"dropping-particle":"","family":"Ade","given":"Roshani","non-dropping-particle":"","parse-names":false,"suffix":""}],"container-title":"International Journal of Computer Applications","id":"ITEM-1","issue":"3","issued":{"date-parts":[["2015"]]},"page":"18-23","title":"Dimensionality Reduction: An Effective Technique for Feature Selection","type":"article-journal","volume":"117"},"uris":["http://www.mendeley.com/documents/?uuid=cb02693b-4a79-481f-8309-d6ec5253ef11"]}],"mendeley":{"formattedCitation":"[42]","plainTextFormattedCitation":"[42]","previouslyFormattedCitation":"[42]"},"properties":{"noteIndex":0},"schema":"https://github.com/citation-style-language/schema/raw/master/csl-citation.json"}</w:instrText>
      </w:r>
      <w:r w:rsidR="00841E5C" w:rsidRPr="00EF436D">
        <w:rPr>
          <w:rFonts w:ascii="Times New Roman" w:eastAsia="MS Mincho" w:hAnsi="Times New Roman" w:cs="Times New Roman"/>
          <w:sz w:val="20"/>
          <w:szCs w:val="24"/>
          <w:lang w:eastAsia="ja-JP"/>
        </w:rPr>
        <w:fldChar w:fldCharType="separate"/>
      </w:r>
      <w:r w:rsidR="00A209C2" w:rsidRPr="00EF436D">
        <w:rPr>
          <w:rFonts w:ascii="Times New Roman" w:eastAsia="MS Mincho" w:hAnsi="Times New Roman" w:cs="Times New Roman"/>
          <w:noProof/>
          <w:sz w:val="20"/>
          <w:szCs w:val="24"/>
          <w:lang w:eastAsia="ja-JP"/>
        </w:rPr>
        <w:t>[42]</w:t>
      </w:r>
      <w:r w:rsidR="00841E5C" w:rsidRPr="00EF436D">
        <w:rPr>
          <w:rFonts w:ascii="Times New Roman" w:eastAsia="MS Mincho" w:hAnsi="Times New Roman" w:cs="Times New Roman"/>
          <w:sz w:val="20"/>
          <w:szCs w:val="24"/>
          <w:lang w:eastAsia="ja-JP"/>
        </w:rPr>
        <w:fldChar w:fldCharType="end"/>
      </w:r>
      <w:r w:rsidR="00B01081" w:rsidRPr="00EF436D">
        <w:rPr>
          <w:rFonts w:ascii="Times New Roman" w:eastAsia="MS Mincho" w:hAnsi="Times New Roman" w:cs="Times New Roman"/>
          <w:sz w:val="20"/>
          <w:szCs w:val="24"/>
          <w:lang w:eastAsia="ja-JP"/>
        </w:rPr>
        <w:t>.</w:t>
      </w:r>
      <w:r w:rsidR="00841E5C" w:rsidRPr="00EF436D">
        <w:rPr>
          <w:rFonts w:ascii="Times New Roman" w:eastAsia="MS Mincho" w:hAnsi="Times New Roman" w:cs="Times New Roman"/>
          <w:sz w:val="20"/>
          <w:szCs w:val="24"/>
          <w:lang w:eastAsia="ja-JP"/>
        </w:rPr>
        <w:t xml:space="preserve"> The objective of feature selection takes account of building </w:t>
      </w:r>
      <w:r w:rsidR="00841E5C" w:rsidRPr="00EF436D">
        <w:rPr>
          <w:rFonts w:ascii="Times New Roman" w:eastAsia="MS Mincho" w:hAnsi="Times New Roman" w:cs="Times New Roman"/>
          <w:sz w:val="20"/>
          <w:szCs w:val="24"/>
          <w:lang w:eastAsia="ja-JP"/>
        </w:rPr>
        <w:lastRenderedPageBreak/>
        <w:t>simpler and more comprehensible models, making data-dependent tools performance better, and making clean, reasonable data</w:t>
      </w:r>
      <w:r w:rsidR="00841E5C" w:rsidRPr="00EF436D">
        <w:rPr>
          <w:rFonts w:ascii="Times New Roman" w:eastAsia="MS Mincho" w:hAnsi="Times New Roman" w:cs="Times New Roman"/>
          <w:sz w:val="20"/>
          <w:szCs w:val="24"/>
          <w:lang w:eastAsia="ja-JP"/>
        </w:rPr>
        <w:fldChar w:fldCharType="begin" w:fldLock="1"/>
      </w:r>
      <w:r w:rsidR="00761341" w:rsidRPr="00EF436D">
        <w:rPr>
          <w:rFonts w:ascii="Times New Roman" w:eastAsia="MS Mincho" w:hAnsi="Times New Roman" w:cs="Times New Roman"/>
          <w:sz w:val="20"/>
          <w:szCs w:val="24"/>
          <w:lang w:eastAsia="ja-JP"/>
        </w:rPr>
        <w:instrText>ADDIN CSL_CITATION {"citationItems":[{"id":"ITEM-1","itemData":{"DOI":"10.1145/3136625","ISSN":"15577341","abstract":"Feature selection, as a data preprocessing strategy, has been proven to be effective and efficient in preparing data (especially high-dimensional data) for various data-mining and machine-learning problems. The objectives of feature selection include building simpler and more comprehensible models, improving data-mining performance, and preparing clean, understandable data. The recent proliferation of big data has presented some substantial challenges and opportunities to feature selection. In this survey, we provide a comprehensive and structured overview of recent advances in feature selection research. Motivated by current challenges and opportunities in the era of big data, we revisit feature selection research from a data perspective and review representative feature selection algorithms for conventional data, structured data, heterogeneous data and streaming data. Methodologically, to emphasize the differences and similarities of most existing feature selection algorithms for conventional data, we categorize them into four main groups: Similaritybased, information-theoretical-based, sparse-learning-based, and statistical-based methods. To facilitate and promote the research in this community, we also present an open source feature selection repository that consists of most of the popular feature selection algorithms (http://featureselection.asu.edu/). Also, we use it as an example to show how to evaluate feature selection algorithms. At the end of the survey, we present a discussion about some open problems and challenges that require more attention in future research.","author":[{"dropping-particle":"","family":"Li","given":"Jundong","non-dropping-particle":"","parse-names":false,"suffix":""},{"dropping-particle":"","family":"Cheng","given":"Kewei","non-dropping-particle":"","parse-names":false,"suffix":""},{"dropping-particle":"","family":"Wang","given":"Suhang","non-dropping-particle":"","parse-names":false,"suffix":""},{"dropping-particle":"","family":"Morstatter","given":"Fred","non-dropping-particle":"","parse-names":false,"suffix":""},{"dropping-particle":"","family":"Trevino","given":"Robert P.","non-dropping-particle":"","parse-names":false,"suffix":""},{"dropping-particle":"","family":"Tang","given":"Jiliang","non-dropping-particle":"","parse-names":false,"suffix":""},{"dropping-particle":"","family":"Liu","given":"Huan","non-dropping-particle":"","parse-names":false,"suffix":""}],"container-title":"ACM Computing Surveys","id":"ITEM-1","issue":"6","issued":{"date-parts":[["2017"]]},"title":"Feature selection: A data perspective","type":"article-journal","volume":"50"},"uris":["http://www.mendeley.com/documents/?uuid=fde6d9e4-86c4-4f37-8dc0-09d520d8282b"]}],"mendeley":{"formattedCitation":"[43]","plainTextFormattedCitation":"[43]","previouslyFormattedCitation":"[43]"},"properties":{"noteIndex":0},"schema":"https://github.com/citation-style-language/schema/raw/master/csl-citation.json"}</w:instrText>
      </w:r>
      <w:r w:rsidR="00841E5C" w:rsidRPr="00EF436D">
        <w:rPr>
          <w:rFonts w:ascii="Times New Roman" w:eastAsia="MS Mincho" w:hAnsi="Times New Roman" w:cs="Times New Roman"/>
          <w:sz w:val="20"/>
          <w:szCs w:val="24"/>
          <w:lang w:eastAsia="ja-JP"/>
        </w:rPr>
        <w:fldChar w:fldCharType="separate"/>
      </w:r>
      <w:r w:rsidR="00A209C2" w:rsidRPr="00EF436D">
        <w:rPr>
          <w:rFonts w:ascii="Times New Roman" w:eastAsia="MS Mincho" w:hAnsi="Times New Roman" w:cs="Times New Roman"/>
          <w:noProof/>
          <w:sz w:val="20"/>
          <w:szCs w:val="24"/>
          <w:lang w:eastAsia="ja-JP"/>
        </w:rPr>
        <w:t>[43]</w:t>
      </w:r>
      <w:r w:rsidR="00841E5C" w:rsidRPr="00EF436D">
        <w:rPr>
          <w:rFonts w:ascii="Times New Roman" w:eastAsia="MS Mincho" w:hAnsi="Times New Roman" w:cs="Times New Roman"/>
          <w:sz w:val="20"/>
          <w:szCs w:val="24"/>
          <w:lang w:eastAsia="ja-JP"/>
        </w:rPr>
        <w:fldChar w:fldCharType="end"/>
      </w:r>
      <w:r w:rsidR="00841E5C" w:rsidRPr="00EF436D">
        <w:rPr>
          <w:rFonts w:ascii="Times New Roman" w:eastAsia="MS Mincho" w:hAnsi="Times New Roman" w:cs="Times New Roman"/>
          <w:sz w:val="20"/>
          <w:szCs w:val="24"/>
          <w:lang w:eastAsia="ja-JP"/>
        </w:rPr>
        <w:t>.</w:t>
      </w:r>
    </w:p>
    <w:p w:rsidR="00841E5C" w:rsidRPr="00EF436D" w:rsidRDefault="00841E5C" w:rsidP="00EF436D">
      <w:pPr>
        <w:spacing w:after="0" w:line="240" w:lineRule="auto"/>
        <w:ind w:firstLine="357"/>
        <w:jc w:val="both"/>
        <w:rPr>
          <w:rFonts w:ascii="Times New Roman" w:eastAsia="MS Mincho" w:hAnsi="Times New Roman" w:cs="Times New Roman"/>
          <w:sz w:val="20"/>
          <w:szCs w:val="24"/>
          <w:rtl/>
          <w:lang w:eastAsia="ja-JP"/>
        </w:rPr>
      </w:pPr>
      <w:r w:rsidRPr="00EF436D">
        <w:rPr>
          <w:rFonts w:ascii="Times New Roman" w:eastAsia="MS Mincho" w:hAnsi="Times New Roman" w:cs="Times New Roman"/>
          <w:sz w:val="20"/>
          <w:szCs w:val="24"/>
          <w:lang w:eastAsia="ja-JP"/>
        </w:rPr>
        <w:t>Gain Ratio: Information gain main disadvantage is that it is biased towards picking features with lots of values. This encouraged Quinlan to define the Gain Ratio which reduces this bias</w:t>
      </w:r>
      <w:r w:rsidRPr="00EF436D">
        <w:rPr>
          <w:rFonts w:ascii="Times New Roman" w:eastAsia="MS Mincho" w:hAnsi="Times New Roman" w:cs="Times New Roman"/>
          <w:sz w:val="20"/>
          <w:szCs w:val="24"/>
          <w:lang w:eastAsia="ja-JP"/>
        </w:rPr>
        <w:fldChar w:fldCharType="begin" w:fldLock="1"/>
      </w:r>
      <w:r w:rsidR="00761341" w:rsidRPr="00EF436D">
        <w:rPr>
          <w:rFonts w:ascii="Times New Roman" w:eastAsia="MS Mincho" w:hAnsi="Times New Roman" w:cs="Times New Roman"/>
          <w:sz w:val="20"/>
          <w:szCs w:val="24"/>
          <w:lang w:eastAsia="ja-JP"/>
        </w:rPr>
        <w:instrText>ADDIN CSL_CITATION {"citationItems":[{"id":"ITEM-1","itemData":{"DOI":"10.1023/A:1022694001379","ISSN":"15730565","abstract":"This note introduces a new attribute selection measure for ID3-like inductive algorithms. This measure is based on a distance between partitions such that the selected attribute in a node induces the partition which is closest to the correct partition of the subset of training examples corresponding to this node. The relationship of this measure with Quinlan's information gain is also established. It is also formally proved that our distance is not biased towards attributes with large numbers of values. Experimental studies with this distance confirm previously reported results showing that the predictive accuracy of induced decision trees is not sensitive to the goodness of the attribute selection measure. However, this distance produces smaller trees than the gain ratio measure of Quinlan, especially in the case of data whose attributes have significantly different numbers of values. © 1991, Kluwer Academic Publishers. All rights reserved.","author":[{"dropping-particle":"","family":"Mántaras","given":"R. López","non-dropping-particle":"De","parse-names":false,"suffix":""}],"container-title":"Machine Learning","id":"ITEM-1","issue":"1","issued":{"date-parts":[["1991"]]},"page":"81-92","title":"A Distance-Based Attribute Selection Measure for Decision Tree Induction","type":"article-journal","volume":"6"},"uris":["http://www.mendeley.com/documents/?uuid=ac3dd317-35da-4e2e-8fd1-a68cdce0c913"]}],"mendeley":{"formattedCitation":"[44]","plainTextFormattedCitation":"[44]","previouslyFormattedCitation":"[44]"},"properties":{"noteIndex":0},"schema":"https://github.com/citation-style-language/schema/raw/master/csl-citation.json"}</w:instrText>
      </w:r>
      <w:r w:rsidRPr="00EF436D">
        <w:rPr>
          <w:rFonts w:ascii="Times New Roman" w:eastAsia="MS Mincho" w:hAnsi="Times New Roman" w:cs="Times New Roman"/>
          <w:sz w:val="20"/>
          <w:szCs w:val="24"/>
          <w:lang w:eastAsia="ja-JP"/>
        </w:rPr>
        <w:fldChar w:fldCharType="separate"/>
      </w:r>
      <w:r w:rsidR="00A209C2" w:rsidRPr="00EF436D">
        <w:rPr>
          <w:rFonts w:ascii="Times New Roman" w:eastAsia="MS Mincho" w:hAnsi="Times New Roman" w:cs="Times New Roman"/>
          <w:noProof/>
          <w:sz w:val="20"/>
          <w:szCs w:val="24"/>
          <w:lang w:eastAsia="ja-JP"/>
        </w:rPr>
        <w:t>[44]</w:t>
      </w:r>
      <w:r w:rsidRPr="00EF436D">
        <w:rPr>
          <w:rFonts w:ascii="Times New Roman" w:eastAsia="MS Mincho" w:hAnsi="Times New Roman" w:cs="Times New Roman"/>
          <w:sz w:val="20"/>
          <w:szCs w:val="24"/>
          <w:lang w:eastAsia="ja-JP"/>
        </w:rPr>
        <w:fldChar w:fldCharType="end"/>
      </w:r>
      <w:r w:rsidRPr="00EF436D">
        <w:rPr>
          <w:rFonts w:ascii="Times New Roman" w:eastAsia="MS Mincho" w:hAnsi="Times New Roman" w:cs="Times New Roman"/>
          <w:sz w:val="20"/>
          <w:szCs w:val="24"/>
          <w:lang w:eastAsia="ja-JP"/>
        </w:rPr>
        <w:t>.</w:t>
      </w:r>
    </w:p>
    <w:p w:rsidR="00841E5C" w:rsidRPr="00BB5A33" w:rsidRDefault="00841E5C" w:rsidP="00EF436D">
      <w:pPr>
        <w:spacing w:before="240" w:after="240" w:line="480" w:lineRule="auto"/>
        <w:ind w:left="454"/>
        <w:rPr>
          <w:rFonts w:asciiTheme="majorBidi" w:hAnsiTheme="majorBidi" w:cstheme="majorBidi"/>
          <w:i/>
          <w:sz w:val="14"/>
          <w:szCs w:val="14"/>
        </w:rPr>
      </w:pPr>
      <m:oMathPara>
        <m:oMathParaPr>
          <m:jc m:val="center"/>
        </m:oMathParaPr>
        <m:oMath>
          <m:r>
            <w:rPr>
              <w:rFonts w:ascii="Cambria Math" w:hAnsi="Cambria Math" w:cstheme="majorBidi"/>
              <w:sz w:val="14"/>
              <w:szCs w:val="14"/>
            </w:rPr>
            <m:t>IG</m:t>
          </m:r>
          <m:d>
            <m:dPr>
              <m:ctrlPr>
                <w:rPr>
                  <w:rFonts w:ascii="Cambria Math" w:hAnsi="Cambria Math" w:cstheme="majorBidi"/>
                  <w:i/>
                  <w:sz w:val="14"/>
                  <w:szCs w:val="14"/>
                </w:rPr>
              </m:ctrlPr>
            </m:dPr>
            <m:e>
              <m:r>
                <w:rPr>
                  <w:rFonts w:ascii="Cambria Math" w:hAnsi="Cambria Math" w:cstheme="majorBidi"/>
                  <w:sz w:val="14"/>
                  <w:szCs w:val="14"/>
                </w:rPr>
                <m:t>Ex,a</m:t>
              </m:r>
            </m:e>
          </m:d>
          <m:r>
            <w:rPr>
              <w:rFonts w:ascii="Cambria Math" w:hAnsi="Cambria Math" w:cstheme="majorBidi"/>
              <w:sz w:val="14"/>
              <w:szCs w:val="14"/>
            </w:rPr>
            <m:t>=H</m:t>
          </m:r>
          <m:d>
            <m:dPr>
              <m:ctrlPr>
                <w:rPr>
                  <w:rFonts w:ascii="Cambria Math" w:hAnsi="Cambria Math" w:cstheme="majorBidi"/>
                  <w:i/>
                  <w:sz w:val="14"/>
                  <w:szCs w:val="14"/>
                </w:rPr>
              </m:ctrlPr>
            </m:dPr>
            <m:e>
              <m:r>
                <w:rPr>
                  <w:rFonts w:ascii="Cambria Math" w:hAnsi="Cambria Math" w:cstheme="majorBidi"/>
                  <w:sz w:val="14"/>
                  <w:szCs w:val="14"/>
                </w:rPr>
                <m:t>Ex</m:t>
              </m:r>
            </m:e>
          </m:d>
          <m:r>
            <w:rPr>
              <w:rFonts w:ascii="Cambria Math" w:hAnsi="Cambria Math" w:cstheme="majorBidi"/>
              <w:sz w:val="14"/>
              <w:szCs w:val="14"/>
            </w:rPr>
            <m:t>-</m:t>
          </m:r>
          <m:nary>
            <m:naryPr>
              <m:chr m:val="∑"/>
              <m:limLoc m:val="undOvr"/>
              <m:supHide m:val="1"/>
              <m:ctrlPr>
                <w:rPr>
                  <w:rFonts w:ascii="Cambria Math" w:hAnsi="Cambria Math" w:cstheme="majorBidi"/>
                  <w:i/>
                  <w:sz w:val="14"/>
                  <w:szCs w:val="14"/>
                </w:rPr>
              </m:ctrlPr>
            </m:naryPr>
            <m:sub>
              <m:r>
                <w:rPr>
                  <w:rFonts w:ascii="Cambria Math" w:hAnsi="Cambria Math" w:cstheme="majorBidi"/>
                  <w:sz w:val="14"/>
                  <w:szCs w:val="14"/>
                </w:rPr>
                <m:t>v∈values(a)</m:t>
              </m:r>
            </m:sub>
            <m:sup/>
            <m:e>
              <m:d>
                <m:dPr>
                  <m:ctrlPr>
                    <w:rPr>
                      <w:rFonts w:ascii="Cambria Math" w:hAnsi="Cambria Math" w:cstheme="majorBidi"/>
                      <w:i/>
                      <w:sz w:val="14"/>
                      <w:szCs w:val="14"/>
                    </w:rPr>
                  </m:ctrlPr>
                </m:dPr>
                <m:e>
                  <m:f>
                    <m:fPr>
                      <m:ctrlPr>
                        <w:rPr>
                          <w:rFonts w:ascii="Cambria Math" w:hAnsi="Cambria Math" w:cstheme="majorBidi"/>
                          <w:i/>
                          <w:sz w:val="14"/>
                          <w:szCs w:val="14"/>
                        </w:rPr>
                      </m:ctrlPr>
                    </m:fPr>
                    <m:num>
                      <m:d>
                        <m:dPr>
                          <m:begChr m:val="|"/>
                          <m:endChr m:val="|"/>
                          <m:ctrlPr>
                            <w:rPr>
                              <w:rFonts w:ascii="Cambria Math" w:hAnsi="Cambria Math" w:cstheme="majorBidi"/>
                              <w:i/>
                              <w:sz w:val="14"/>
                              <w:szCs w:val="14"/>
                            </w:rPr>
                          </m:ctrlPr>
                        </m:dPr>
                        <m:e>
                          <m:d>
                            <m:dPr>
                              <m:begChr m:val="{"/>
                              <m:endChr m:val="}"/>
                              <m:ctrlPr>
                                <w:rPr>
                                  <w:rFonts w:ascii="Cambria Math" w:hAnsi="Cambria Math" w:cstheme="majorBidi"/>
                                  <w:i/>
                                  <w:sz w:val="14"/>
                                  <w:szCs w:val="14"/>
                                </w:rPr>
                              </m:ctrlPr>
                            </m:dPr>
                            <m:e>
                              <m:r>
                                <w:rPr>
                                  <w:rFonts w:ascii="Cambria Math" w:hAnsi="Cambria Math" w:cstheme="majorBidi"/>
                                  <w:sz w:val="14"/>
                                  <w:szCs w:val="14"/>
                                </w:rPr>
                                <m:t>x∈Ex|value</m:t>
                              </m:r>
                              <m:d>
                                <m:dPr>
                                  <m:ctrlPr>
                                    <w:rPr>
                                      <w:rFonts w:ascii="Cambria Math" w:hAnsi="Cambria Math" w:cstheme="majorBidi"/>
                                      <w:i/>
                                      <w:sz w:val="14"/>
                                      <w:szCs w:val="14"/>
                                    </w:rPr>
                                  </m:ctrlPr>
                                </m:dPr>
                                <m:e>
                                  <m:r>
                                    <w:rPr>
                                      <w:rFonts w:ascii="Cambria Math" w:hAnsi="Cambria Math" w:cstheme="majorBidi"/>
                                      <w:sz w:val="14"/>
                                      <w:szCs w:val="14"/>
                                    </w:rPr>
                                    <m:t>x,a</m:t>
                                  </m:r>
                                </m:e>
                              </m:d>
                              <m:r>
                                <w:rPr>
                                  <w:rFonts w:ascii="Cambria Math" w:hAnsi="Cambria Math" w:cstheme="majorBidi"/>
                                  <w:sz w:val="14"/>
                                  <w:szCs w:val="14"/>
                                </w:rPr>
                                <m:t>=v</m:t>
                              </m:r>
                            </m:e>
                          </m:d>
                        </m:e>
                      </m:d>
                    </m:num>
                    <m:den>
                      <m:d>
                        <m:dPr>
                          <m:begChr m:val="|"/>
                          <m:endChr m:val="|"/>
                          <m:ctrlPr>
                            <w:rPr>
                              <w:rFonts w:ascii="Cambria Math" w:hAnsi="Cambria Math" w:cstheme="majorBidi"/>
                              <w:i/>
                              <w:sz w:val="14"/>
                              <w:szCs w:val="14"/>
                            </w:rPr>
                          </m:ctrlPr>
                        </m:dPr>
                        <m:e>
                          <m:r>
                            <w:rPr>
                              <w:rFonts w:ascii="Cambria Math" w:hAnsi="Cambria Math" w:cstheme="majorBidi"/>
                              <w:sz w:val="14"/>
                              <w:szCs w:val="14"/>
                            </w:rPr>
                            <m:t>Ex</m:t>
                          </m:r>
                        </m:e>
                      </m:d>
                    </m:den>
                  </m:f>
                  <m:r>
                    <w:rPr>
                      <w:rFonts w:ascii="Cambria Math" w:hAnsi="Cambria Math" w:cstheme="majorBidi"/>
                      <w:sz w:val="14"/>
                      <w:szCs w:val="14"/>
                    </w:rPr>
                    <m:t>.H({x∈Ex|value</m:t>
                  </m:r>
                  <m:d>
                    <m:dPr>
                      <m:ctrlPr>
                        <w:rPr>
                          <w:rFonts w:ascii="Cambria Math" w:hAnsi="Cambria Math" w:cstheme="majorBidi"/>
                          <w:i/>
                          <w:sz w:val="14"/>
                          <w:szCs w:val="14"/>
                        </w:rPr>
                      </m:ctrlPr>
                    </m:dPr>
                    <m:e>
                      <m:r>
                        <w:rPr>
                          <w:rFonts w:ascii="Cambria Math" w:hAnsi="Cambria Math" w:cstheme="majorBidi"/>
                          <w:sz w:val="14"/>
                          <w:szCs w:val="14"/>
                        </w:rPr>
                        <m:t>x,a</m:t>
                      </m:r>
                    </m:e>
                  </m:d>
                  <m:r>
                    <w:rPr>
                      <w:rFonts w:ascii="Cambria Math" w:hAnsi="Cambria Math" w:cstheme="majorBidi"/>
                      <w:sz w:val="14"/>
                      <w:szCs w:val="14"/>
                    </w:rPr>
                    <m:t>= v})</m:t>
                  </m:r>
                </m:e>
              </m:d>
              <m:r>
                <w:rPr>
                  <w:rFonts w:ascii="Cambria Math" w:hAnsi="Cambria Math" w:cstheme="majorBidi"/>
                  <w:sz w:val="14"/>
                  <w:szCs w:val="14"/>
                </w:rPr>
                <m:t xml:space="preserve">     </m:t>
              </m:r>
              <m:r>
                <m:rPr>
                  <m:sty m:val="p"/>
                </m:rPr>
                <w:rPr>
                  <w:rFonts w:ascii="Cambria Math" w:eastAsia="MS Mincho" w:hAnsi="Cambria Math" w:cs="Times New Roman"/>
                  <w:sz w:val="14"/>
                  <w:szCs w:val="18"/>
                  <w:lang w:eastAsia="ja-JP"/>
                </w:rPr>
                <m:t xml:space="preserve"> (2)</m:t>
              </m:r>
            </m:e>
          </m:nary>
        </m:oMath>
      </m:oMathPara>
    </w:p>
    <w:p w:rsidR="00841E5C" w:rsidRPr="00BB5A33" w:rsidRDefault="00841E5C" w:rsidP="00EF436D">
      <w:pPr>
        <w:spacing w:before="240" w:after="240" w:line="480" w:lineRule="auto"/>
        <w:ind w:left="454"/>
        <w:rPr>
          <w:rFonts w:ascii="Times New Roman" w:eastAsia="MS Mincho" w:hAnsi="Times New Roman" w:cs="Times New Roman"/>
          <w:sz w:val="14"/>
          <w:szCs w:val="14"/>
          <w:lang w:eastAsia="ja-JP"/>
        </w:rPr>
      </w:pPr>
      <m:oMathPara>
        <m:oMath>
          <m:r>
            <w:rPr>
              <w:rFonts w:ascii="Cambria Math" w:hAnsi="Cambria Math" w:cstheme="majorBidi"/>
              <w:sz w:val="14"/>
              <w:szCs w:val="14"/>
            </w:rPr>
            <m:t>IV</m:t>
          </m:r>
          <m:d>
            <m:dPr>
              <m:ctrlPr>
                <w:rPr>
                  <w:rFonts w:ascii="Cambria Math" w:hAnsi="Cambria Math" w:cstheme="majorBidi"/>
                  <w:i/>
                  <w:sz w:val="14"/>
                  <w:szCs w:val="14"/>
                </w:rPr>
              </m:ctrlPr>
            </m:dPr>
            <m:e>
              <m:r>
                <w:rPr>
                  <w:rFonts w:ascii="Cambria Math" w:hAnsi="Cambria Math" w:cstheme="majorBidi"/>
                  <w:sz w:val="14"/>
                  <w:szCs w:val="14"/>
                </w:rPr>
                <m:t>Ex,a</m:t>
              </m:r>
            </m:e>
          </m:d>
          <m:r>
            <w:rPr>
              <w:rFonts w:ascii="Cambria Math" w:hAnsi="Cambria Math" w:cstheme="majorBidi"/>
              <w:sz w:val="14"/>
              <w:szCs w:val="14"/>
            </w:rPr>
            <m:t>=-</m:t>
          </m:r>
          <m:nary>
            <m:naryPr>
              <m:chr m:val="∑"/>
              <m:limLoc m:val="undOvr"/>
              <m:supHide m:val="1"/>
              <m:ctrlPr>
                <w:rPr>
                  <w:rFonts w:ascii="Cambria Math" w:hAnsi="Cambria Math" w:cstheme="majorBidi"/>
                  <w:i/>
                  <w:sz w:val="14"/>
                  <w:szCs w:val="14"/>
                </w:rPr>
              </m:ctrlPr>
            </m:naryPr>
            <m:sub>
              <m:r>
                <w:rPr>
                  <w:rFonts w:ascii="Cambria Math" w:hAnsi="Cambria Math" w:cstheme="majorBidi"/>
                  <w:sz w:val="14"/>
                  <w:szCs w:val="14"/>
                </w:rPr>
                <m:t>v∈values</m:t>
              </m:r>
              <m:d>
                <m:dPr>
                  <m:ctrlPr>
                    <w:rPr>
                      <w:rFonts w:ascii="Cambria Math" w:hAnsi="Cambria Math" w:cstheme="majorBidi"/>
                      <w:i/>
                      <w:sz w:val="14"/>
                      <w:szCs w:val="14"/>
                    </w:rPr>
                  </m:ctrlPr>
                </m:dPr>
                <m:e>
                  <m:r>
                    <w:rPr>
                      <w:rFonts w:ascii="Cambria Math" w:hAnsi="Cambria Math" w:cstheme="majorBidi"/>
                      <w:sz w:val="14"/>
                      <w:szCs w:val="14"/>
                    </w:rPr>
                    <m:t>a</m:t>
                  </m:r>
                </m:e>
              </m:d>
            </m:sub>
            <m:sup/>
            <m:e>
              <m:f>
                <m:fPr>
                  <m:ctrlPr>
                    <w:rPr>
                      <w:rFonts w:ascii="Cambria Math" w:hAnsi="Cambria Math" w:cstheme="majorBidi"/>
                      <w:i/>
                      <w:sz w:val="14"/>
                      <w:szCs w:val="14"/>
                    </w:rPr>
                  </m:ctrlPr>
                </m:fPr>
                <m:num>
                  <m:d>
                    <m:dPr>
                      <m:begChr m:val="|"/>
                      <m:endChr m:val="|"/>
                      <m:ctrlPr>
                        <w:rPr>
                          <w:rFonts w:ascii="Cambria Math" w:hAnsi="Cambria Math" w:cstheme="majorBidi"/>
                          <w:i/>
                          <w:sz w:val="14"/>
                          <w:szCs w:val="14"/>
                        </w:rPr>
                      </m:ctrlPr>
                    </m:dPr>
                    <m:e>
                      <m:d>
                        <m:dPr>
                          <m:begChr m:val="{"/>
                          <m:endChr m:val="}"/>
                          <m:ctrlPr>
                            <w:rPr>
                              <w:rFonts w:ascii="Cambria Math" w:hAnsi="Cambria Math" w:cstheme="majorBidi"/>
                              <w:i/>
                              <w:sz w:val="14"/>
                              <w:szCs w:val="14"/>
                            </w:rPr>
                          </m:ctrlPr>
                        </m:dPr>
                        <m:e>
                          <m:r>
                            <w:rPr>
                              <w:rFonts w:ascii="Cambria Math" w:hAnsi="Cambria Math" w:cstheme="majorBidi"/>
                              <w:sz w:val="14"/>
                              <w:szCs w:val="14"/>
                            </w:rPr>
                            <m:t>x∈Ex|value</m:t>
                          </m:r>
                          <m:d>
                            <m:dPr>
                              <m:ctrlPr>
                                <w:rPr>
                                  <w:rFonts w:ascii="Cambria Math" w:hAnsi="Cambria Math" w:cstheme="majorBidi"/>
                                  <w:i/>
                                  <w:sz w:val="14"/>
                                  <w:szCs w:val="14"/>
                                </w:rPr>
                              </m:ctrlPr>
                            </m:dPr>
                            <m:e>
                              <m:r>
                                <w:rPr>
                                  <w:rFonts w:ascii="Cambria Math" w:hAnsi="Cambria Math" w:cstheme="majorBidi"/>
                                  <w:sz w:val="14"/>
                                  <w:szCs w:val="14"/>
                                </w:rPr>
                                <m:t>x,a</m:t>
                              </m:r>
                            </m:e>
                          </m:d>
                          <m:r>
                            <w:rPr>
                              <w:rFonts w:ascii="Cambria Math" w:hAnsi="Cambria Math" w:cstheme="majorBidi"/>
                              <w:sz w:val="14"/>
                              <w:szCs w:val="14"/>
                            </w:rPr>
                            <m:t>=v</m:t>
                          </m:r>
                        </m:e>
                      </m:d>
                    </m:e>
                  </m:d>
                </m:num>
                <m:den>
                  <m:d>
                    <m:dPr>
                      <m:begChr m:val="|"/>
                      <m:endChr m:val="|"/>
                      <m:ctrlPr>
                        <w:rPr>
                          <w:rFonts w:ascii="Cambria Math" w:hAnsi="Cambria Math" w:cstheme="majorBidi"/>
                          <w:i/>
                          <w:sz w:val="14"/>
                          <w:szCs w:val="14"/>
                        </w:rPr>
                      </m:ctrlPr>
                    </m:dPr>
                    <m:e>
                      <m:r>
                        <w:rPr>
                          <w:rFonts w:ascii="Cambria Math" w:hAnsi="Cambria Math" w:cstheme="majorBidi"/>
                          <w:sz w:val="14"/>
                          <w:szCs w:val="14"/>
                        </w:rPr>
                        <m:t>Ex</m:t>
                      </m:r>
                    </m:e>
                  </m:d>
                </m:den>
              </m:f>
              <m:r>
                <w:rPr>
                  <w:rFonts w:ascii="Cambria Math" w:hAnsi="Cambria Math" w:cstheme="majorBidi"/>
                  <w:sz w:val="14"/>
                  <w:szCs w:val="14"/>
                </w:rPr>
                <m:t>.</m:t>
              </m:r>
              <m:func>
                <m:funcPr>
                  <m:ctrlPr>
                    <w:rPr>
                      <w:rFonts w:ascii="Cambria Math" w:hAnsi="Cambria Math" w:cstheme="majorBidi"/>
                      <w:i/>
                      <w:sz w:val="14"/>
                      <w:szCs w:val="14"/>
                    </w:rPr>
                  </m:ctrlPr>
                </m:funcPr>
                <m:fName>
                  <m:sSub>
                    <m:sSubPr>
                      <m:ctrlPr>
                        <w:rPr>
                          <w:rFonts w:ascii="Cambria Math" w:hAnsi="Cambria Math" w:cstheme="majorBidi"/>
                          <w:i/>
                          <w:sz w:val="14"/>
                          <w:szCs w:val="14"/>
                        </w:rPr>
                      </m:ctrlPr>
                    </m:sSubPr>
                    <m:e>
                      <m:r>
                        <w:rPr>
                          <w:rFonts w:ascii="Cambria Math" w:hAnsi="Cambria Math" w:cstheme="majorBidi"/>
                          <w:sz w:val="14"/>
                          <w:szCs w:val="14"/>
                        </w:rPr>
                        <m:t>log</m:t>
                      </m:r>
                    </m:e>
                    <m:sub>
                      <m:r>
                        <w:rPr>
                          <w:rFonts w:ascii="Cambria Math" w:hAnsi="Cambria Math" w:cstheme="majorBidi"/>
                          <w:sz w:val="14"/>
                          <w:szCs w:val="14"/>
                        </w:rPr>
                        <m:t>2</m:t>
                      </m:r>
                    </m:sub>
                  </m:sSub>
                </m:fName>
                <m:e>
                  <m:d>
                    <m:dPr>
                      <m:ctrlPr>
                        <w:rPr>
                          <w:rFonts w:ascii="Cambria Math" w:hAnsi="Cambria Math" w:cstheme="majorBidi"/>
                          <w:i/>
                          <w:sz w:val="14"/>
                          <w:szCs w:val="14"/>
                        </w:rPr>
                      </m:ctrlPr>
                    </m:dPr>
                    <m:e>
                      <m:f>
                        <m:fPr>
                          <m:ctrlPr>
                            <w:rPr>
                              <w:rFonts w:ascii="Cambria Math" w:hAnsi="Cambria Math" w:cstheme="majorBidi"/>
                              <w:i/>
                              <w:sz w:val="14"/>
                              <w:szCs w:val="14"/>
                            </w:rPr>
                          </m:ctrlPr>
                        </m:fPr>
                        <m:num>
                          <m:d>
                            <m:dPr>
                              <m:begChr m:val="|"/>
                              <m:endChr m:val="|"/>
                              <m:ctrlPr>
                                <w:rPr>
                                  <w:rFonts w:ascii="Cambria Math" w:hAnsi="Cambria Math" w:cstheme="majorBidi"/>
                                  <w:i/>
                                  <w:sz w:val="14"/>
                                  <w:szCs w:val="14"/>
                                </w:rPr>
                              </m:ctrlPr>
                            </m:dPr>
                            <m:e>
                              <m:d>
                                <m:dPr>
                                  <m:begChr m:val="{"/>
                                  <m:endChr m:val="}"/>
                                  <m:ctrlPr>
                                    <w:rPr>
                                      <w:rFonts w:ascii="Cambria Math" w:hAnsi="Cambria Math" w:cstheme="majorBidi"/>
                                      <w:i/>
                                      <w:sz w:val="14"/>
                                      <w:szCs w:val="14"/>
                                    </w:rPr>
                                  </m:ctrlPr>
                                </m:dPr>
                                <m:e>
                                  <m:r>
                                    <w:rPr>
                                      <w:rFonts w:ascii="Cambria Math" w:hAnsi="Cambria Math" w:cstheme="majorBidi"/>
                                      <w:sz w:val="14"/>
                                      <w:szCs w:val="14"/>
                                    </w:rPr>
                                    <m:t>x∈Ex|value</m:t>
                                  </m:r>
                                  <m:d>
                                    <m:dPr>
                                      <m:ctrlPr>
                                        <w:rPr>
                                          <w:rFonts w:ascii="Cambria Math" w:hAnsi="Cambria Math" w:cstheme="majorBidi"/>
                                          <w:i/>
                                          <w:sz w:val="14"/>
                                          <w:szCs w:val="14"/>
                                        </w:rPr>
                                      </m:ctrlPr>
                                    </m:dPr>
                                    <m:e>
                                      <m:r>
                                        <w:rPr>
                                          <w:rFonts w:ascii="Cambria Math" w:hAnsi="Cambria Math" w:cstheme="majorBidi"/>
                                          <w:sz w:val="14"/>
                                          <w:szCs w:val="14"/>
                                        </w:rPr>
                                        <m:t>x,a</m:t>
                                      </m:r>
                                    </m:e>
                                  </m:d>
                                  <m:r>
                                    <w:rPr>
                                      <w:rFonts w:ascii="Cambria Math" w:hAnsi="Cambria Math" w:cstheme="majorBidi"/>
                                      <w:sz w:val="14"/>
                                      <w:szCs w:val="14"/>
                                    </w:rPr>
                                    <m:t>=v</m:t>
                                  </m:r>
                                </m:e>
                              </m:d>
                            </m:e>
                          </m:d>
                        </m:num>
                        <m:den>
                          <m:d>
                            <m:dPr>
                              <m:begChr m:val="|"/>
                              <m:endChr m:val="|"/>
                              <m:ctrlPr>
                                <w:rPr>
                                  <w:rFonts w:ascii="Cambria Math" w:hAnsi="Cambria Math" w:cstheme="majorBidi"/>
                                  <w:i/>
                                  <w:sz w:val="14"/>
                                  <w:szCs w:val="14"/>
                                </w:rPr>
                              </m:ctrlPr>
                            </m:dPr>
                            <m:e>
                              <m:r>
                                <w:rPr>
                                  <w:rFonts w:ascii="Cambria Math" w:hAnsi="Cambria Math" w:cstheme="majorBidi"/>
                                  <w:sz w:val="14"/>
                                  <w:szCs w:val="14"/>
                                </w:rPr>
                                <m:t>Ex</m:t>
                              </m:r>
                            </m:e>
                          </m:d>
                        </m:den>
                      </m:f>
                    </m:e>
                  </m:d>
                </m:e>
              </m:func>
            </m:e>
          </m:nary>
          <m:r>
            <m:rPr>
              <m:sty m:val="p"/>
            </m:rPr>
            <w:rPr>
              <w:rFonts w:ascii="Cambria Math" w:eastAsia="MS Mincho" w:hAnsi="Cambria Math" w:cs="Times New Roman"/>
              <w:sz w:val="14"/>
              <w:szCs w:val="14"/>
              <w:lang w:eastAsia="ja-JP"/>
            </w:rPr>
            <m:t xml:space="preserve">                (3)</m:t>
          </m:r>
        </m:oMath>
      </m:oMathPara>
    </w:p>
    <w:p w:rsidR="00841E5C" w:rsidRPr="00514B97" w:rsidRDefault="00603DD1" w:rsidP="00EF436D">
      <w:pPr>
        <w:spacing w:before="240" w:after="240" w:line="480" w:lineRule="auto"/>
        <w:ind w:left="454"/>
        <w:jc w:val="center"/>
        <w:rPr>
          <w:rFonts w:ascii="Times New Roman" w:eastAsia="MS Mincho" w:hAnsi="Times New Roman" w:cs="Times New Roman"/>
          <w:sz w:val="20"/>
          <w:szCs w:val="24"/>
          <w:lang w:eastAsia="ja-JP"/>
        </w:rPr>
      </w:pPr>
      <m:oMath>
        <m:r>
          <w:rPr>
            <w:rFonts w:ascii="Cambria Math" w:hAnsi="Cambria Math" w:cstheme="majorBidi"/>
            <w:sz w:val="20"/>
            <w:szCs w:val="20"/>
          </w:rPr>
          <m:t>IGR</m:t>
        </m:r>
        <m:d>
          <m:dPr>
            <m:ctrlPr>
              <w:rPr>
                <w:rFonts w:ascii="Cambria Math" w:hAnsi="Cambria Math" w:cstheme="majorBidi"/>
                <w:i/>
                <w:sz w:val="20"/>
                <w:szCs w:val="20"/>
              </w:rPr>
            </m:ctrlPr>
          </m:dPr>
          <m:e>
            <m:r>
              <w:rPr>
                <w:rFonts w:ascii="Cambria Math" w:hAnsi="Cambria Math" w:cstheme="majorBidi"/>
                <w:sz w:val="20"/>
                <w:szCs w:val="20"/>
              </w:rPr>
              <m:t>Ex,a</m:t>
            </m:r>
          </m:e>
        </m:d>
        <m:r>
          <w:rPr>
            <w:rFonts w:ascii="Cambria Math" w:hAnsi="Cambria Math" w:cstheme="majorBidi"/>
            <w:sz w:val="20"/>
            <w:szCs w:val="20"/>
          </w:rPr>
          <m:t xml:space="preserve">= </m:t>
        </m:r>
        <m:f>
          <m:fPr>
            <m:type m:val="lin"/>
            <m:ctrlPr>
              <w:rPr>
                <w:rFonts w:ascii="Cambria Math" w:hAnsi="Cambria Math" w:cstheme="majorBidi"/>
                <w:i/>
                <w:sz w:val="20"/>
                <w:szCs w:val="20"/>
              </w:rPr>
            </m:ctrlPr>
          </m:fPr>
          <m:num>
            <m:r>
              <w:rPr>
                <w:rFonts w:ascii="Cambria Math" w:hAnsi="Cambria Math" w:cstheme="majorBidi"/>
                <w:sz w:val="20"/>
                <w:szCs w:val="20"/>
              </w:rPr>
              <m:t>IG</m:t>
            </m:r>
          </m:num>
          <m:den>
            <m:r>
              <w:rPr>
                <w:rFonts w:ascii="Cambria Math" w:hAnsi="Cambria Math" w:cstheme="majorBidi"/>
                <w:sz w:val="20"/>
                <w:szCs w:val="20"/>
              </w:rPr>
              <m:t>IV</m:t>
            </m:r>
          </m:den>
        </m:f>
      </m:oMath>
      <w:r w:rsidR="004720F8">
        <w:rPr>
          <w:rFonts w:asciiTheme="majorBidi" w:hAnsiTheme="majorBidi" w:cstheme="majorBidi"/>
          <w:i/>
          <w:sz w:val="20"/>
          <w:szCs w:val="20"/>
        </w:rPr>
        <w:t xml:space="preserve"> </w:t>
      </w:r>
      <w:r w:rsidR="002913D9" w:rsidRPr="00514B97">
        <w:rPr>
          <w:rFonts w:ascii="Times New Roman" w:eastAsia="MS Mincho" w:hAnsi="Times New Roman" w:cs="Times New Roman"/>
          <w:sz w:val="20"/>
          <w:szCs w:val="24"/>
          <w:lang w:eastAsia="ja-JP"/>
        </w:rPr>
        <w:tab/>
      </w:r>
      <w:r w:rsidR="002913D9" w:rsidRPr="00514B97">
        <w:rPr>
          <w:rFonts w:ascii="Times New Roman" w:eastAsia="MS Mincho" w:hAnsi="Times New Roman" w:cs="Times New Roman"/>
          <w:sz w:val="20"/>
          <w:szCs w:val="24"/>
          <w:lang w:eastAsia="ja-JP"/>
        </w:rPr>
        <w:tab/>
      </w:r>
      <w:r w:rsidR="002913D9" w:rsidRPr="00514B97">
        <w:rPr>
          <w:rFonts w:ascii="Times New Roman" w:eastAsia="MS Mincho" w:hAnsi="Times New Roman" w:cs="Times New Roman"/>
          <w:sz w:val="20"/>
          <w:szCs w:val="24"/>
          <w:lang w:eastAsia="ja-JP"/>
        </w:rPr>
        <w:tab/>
      </w:r>
      <w:r w:rsidR="00B34A7F" w:rsidRPr="00514B97">
        <w:rPr>
          <w:rFonts w:ascii="Times New Roman" w:eastAsia="MS Mincho" w:hAnsi="Times New Roman" w:cs="Times New Roman"/>
          <w:sz w:val="20"/>
          <w:szCs w:val="24"/>
          <w:lang w:eastAsia="ja-JP"/>
        </w:rPr>
        <w:t>(4)</w:t>
      </w:r>
    </w:p>
    <w:p w:rsidR="00A35224" w:rsidRPr="00EF436D" w:rsidRDefault="00A35224" w:rsidP="00EF436D">
      <w:pPr>
        <w:spacing w:after="0" w:line="240" w:lineRule="auto"/>
        <w:ind w:firstLine="357"/>
        <w:jc w:val="both"/>
        <w:rPr>
          <w:rFonts w:ascii="Times New Roman" w:eastAsia="MS Mincho" w:hAnsi="Times New Roman" w:cs="Times New Roman"/>
          <w:sz w:val="20"/>
          <w:szCs w:val="24"/>
          <w:lang w:eastAsia="ja-JP"/>
        </w:rPr>
      </w:pPr>
      <w:r w:rsidRPr="00EF436D">
        <w:rPr>
          <w:rFonts w:ascii="Times New Roman" w:eastAsia="MS Mincho" w:hAnsi="Times New Roman" w:cs="Times New Roman"/>
          <w:sz w:val="20"/>
          <w:szCs w:val="24"/>
          <w:lang w:eastAsia="ja-JP"/>
        </w:rPr>
        <w:t xml:space="preserve">In feature selection stage, the proposed algorithm </w:t>
      </w:r>
      <w:r w:rsidR="008D4CED" w:rsidRPr="00EF436D">
        <w:rPr>
          <w:rFonts w:ascii="Times New Roman" w:eastAsia="MS Mincho" w:hAnsi="Times New Roman" w:cs="Times New Roman"/>
          <w:sz w:val="20"/>
          <w:szCs w:val="24"/>
          <w:lang w:eastAsia="ja-JP"/>
        </w:rPr>
        <w:t>leans</w:t>
      </w:r>
      <w:r w:rsidR="00603DD1" w:rsidRPr="00EF436D">
        <w:rPr>
          <w:rFonts w:ascii="Times New Roman" w:eastAsia="MS Mincho" w:hAnsi="Times New Roman" w:cs="Times New Roman"/>
          <w:sz w:val="20"/>
          <w:szCs w:val="24"/>
          <w:lang w:eastAsia="ja-JP"/>
        </w:rPr>
        <w:t xml:space="preserve"> on </w:t>
      </w:r>
      <w:r w:rsidRPr="00EF436D">
        <w:rPr>
          <w:rFonts w:ascii="Times New Roman" w:eastAsia="MS Mincho" w:hAnsi="Times New Roman" w:cs="Times New Roman"/>
          <w:sz w:val="20"/>
          <w:szCs w:val="24"/>
          <w:lang w:eastAsia="ja-JP"/>
        </w:rPr>
        <w:t xml:space="preserve">selecting the feature with the </w:t>
      </w:r>
      <w:r w:rsidR="00603DD1" w:rsidRPr="00EF436D">
        <w:rPr>
          <w:rFonts w:ascii="Times New Roman" w:eastAsia="MS Mincho" w:hAnsi="Times New Roman" w:cs="Times New Roman"/>
          <w:sz w:val="20"/>
          <w:szCs w:val="24"/>
          <w:lang w:eastAsia="ja-JP"/>
        </w:rPr>
        <w:t>top</w:t>
      </w:r>
      <w:r w:rsidRPr="00EF436D">
        <w:rPr>
          <w:rFonts w:ascii="Times New Roman" w:eastAsia="MS Mincho" w:hAnsi="Times New Roman" w:cs="Times New Roman"/>
          <w:sz w:val="20"/>
          <w:szCs w:val="24"/>
          <w:lang w:eastAsia="ja-JP"/>
        </w:rPr>
        <w:t xml:space="preserve"> </w:t>
      </w:r>
      <w:r w:rsidR="008D4CED" w:rsidRPr="00EF436D">
        <w:rPr>
          <w:rFonts w:ascii="Times New Roman" w:eastAsia="MS Mincho" w:hAnsi="Times New Roman" w:cs="Times New Roman"/>
          <w:sz w:val="20"/>
          <w:szCs w:val="24"/>
          <w:lang w:eastAsia="ja-JP"/>
        </w:rPr>
        <w:t xml:space="preserve">information </w:t>
      </w:r>
      <w:r w:rsidRPr="00EF436D">
        <w:rPr>
          <w:rFonts w:ascii="Times New Roman" w:eastAsia="MS Mincho" w:hAnsi="Times New Roman" w:cs="Times New Roman"/>
          <w:sz w:val="20"/>
          <w:szCs w:val="24"/>
          <w:lang w:eastAsia="ja-JP"/>
        </w:rPr>
        <w:t>gain ratio</w:t>
      </w:r>
      <w:r w:rsidR="008D4CED" w:rsidRPr="00EF436D">
        <w:rPr>
          <w:rFonts w:ascii="Times New Roman" w:eastAsia="MS Mincho" w:hAnsi="Times New Roman" w:cs="Times New Roman"/>
          <w:sz w:val="20"/>
          <w:szCs w:val="24"/>
          <w:lang w:eastAsia="ja-JP"/>
        </w:rPr>
        <w:t xml:space="preserve"> named CBRG </w:t>
      </w:r>
      <w:r w:rsidR="00B01693" w:rsidRPr="00EF436D">
        <w:rPr>
          <w:rFonts w:ascii="Times New Roman" w:eastAsia="MS Mincho" w:hAnsi="Times New Roman" w:cs="Times New Roman"/>
          <w:color w:val="FF0000"/>
          <w:sz w:val="20"/>
          <w:szCs w:val="24"/>
          <w:lang w:eastAsia="ja-JP"/>
        </w:rPr>
        <w:t>(Cumulative</w:t>
      </w:r>
      <w:r w:rsidR="008D4CED" w:rsidRPr="00EF436D">
        <w:rPr>
          <w:rFonts w:ascii="Times New Roman" w:eastAsia="MS Mincho" w:hAnsi="Times New Roman" w:cs="Times New Roman"/>
          <w:color w:val="FF0000"/>
          <w:sz w:val="20"/>
          <w:szCs w:val="24"/>
          <w:lang w:eastAsia="ja-JP"/>
        </w:rPr>
        <w:t xml:space="preserve"> Bayesian Ridge </w:t>
      </w:r>
      <w:r w:rsidR="00B01693" w:rsidRPr="00EF436D">
        <w:rPr>
          <w:rFonts w:ascii="Times New Roman" w:eastAsia="MS Mincho" w:hAnsi="Times New Roman" w:cs="Times New Roman"/>
          <w:color w:val="FF0000"/>
          <w:sz w:val="20"/>
          <w:szCs w:val="24"/>
          <w:lang w:eastAsia="ja-JP"/>
        </w:rPr>
        <w:t>r</w:t>
      </w:r>
      <w:r w:rsidR="008D4CED" w:rsidRPr="00EF436D">
        <w:rPr>
          <w:rFonts w:ascii="Times New Roman" w:eastAsia="MS Mincho" w:hAnsi="Times New Roman" w:cs="Times New Roman"/>
          <w:color w:val="FF0000"/>
          <w:sz w:val="20"/>
          <w:szCs w:val="24"/>
          <w:lang w:eastAsia="ja-JP"/>
        </w:rPr>
        <w:t>egression with Gain-ratio)</w:t>
      </w:r>
      <w:r w:rsidR="00603DD1" w:rsidRPr="00EF436D">
        <w:rPr>
          <w:rFonts w:ascii="Times New Roman" w:eastAsia="MS Mincho" w:hAnsi="Times New Roman" w:cs="Times New Roman"/>
          <w:color w:val="FF0000"/>
          <w:sz w:val="20"/>
          <w:szCs w:val="24"/>
          <w:lang w:eastAsia="ja-JP"/>
        </w:rPr>
        <w:t>.</w:t>
      </w:r>
    </w:p>
    <w:p w:rsidR="00B01693" w:rsidRPr="006161C2" w:rsidRDefault="00B01693" w:rsidP="002913D9">
      <w:pPr>
        <w:pStyle w:val="ListParagraph"/>
        <w:numPr>
          <w:ilvl w:val="1"/>
          <w:numId w:val="1"/>
        </w:numPr>
        <w:spacing w:before="240" w:after="0" w:line="360" w:lineRule="auto"/>
        <w:ind w:left="360" w:hanging="360"/>
        <w:contextualSpacing w:val="0"/>
        <w:rPr>
          <w:rFonts w:ascii="Times New Roman" w:eastAsia="MS Mincho" w:hAnsi="Times New Roman" w:cs="Arial"/>
          <w:bCs/>
          <w:i/>
          <w:iCs/>
          <w:sz w:val="20"/>
          <w:szCs w:val="28"/>
        </w:rPr>
      </w:pPr>
      <w:r w:rsidRPr="006161C2">
        <w:rPr>
          <w:rFonts w:ascii="Times New Roman" w:eastAsia="MS Mincho" w:hAnsi="Times New Roman" w:cs="Arial"/>
          <w:bCs/>
          <w:i/>
          <w:iCs/>
          <w:sz w:val="20"/>
          <w:szCs w:val="28"/>
        </w:rPr>
        <w:t>Performance evaluation</w:t>
      </w:r>
    </w:p>
    <w:p w:rsidR="00B01693" w:rsidRPr="00D02E15" w:rsidRDefault="00B01693" w:rsidP="00D02E15">
      <w:pPr>
        <w:pStyle w:val="NoindentNormal"/>
      </w:pPr>
      <w:r w:rsidRPr="00D02E15">
        <w:t xml:space="preserve">The performance of the </w:t>
      </w:r>
      <w:r w:rsidR="00C97FFD" w:rsidRPr="00D02E15">
        <w:t>proposed algorithm</w:t>
      </w:r>
      <w:r w:rsidRPr="00D02E15">
        <w:t xml:space="preserve"> is evaluated using </w:t>
      </w:r>
      <w:r w:rsidR="00B572D5" w:rsidRPr="00D02E15">
        <w:t>R</w:t>
      </w:r>
      <w:r w:rsidRPr="00D02E15">
        <w:t>MSE, MAE, R2, and the time of imputation in seconds (t)</w:t>
      </w:r>
      <w:r w:rsidRPr="00D02E15">
        <w:fldChar w:fldCharType="begin" w:fldLock="1"/>
      </w:r>
      <w:r w:rsidR="00E77363" w:rsidRPr="00D02E15">
        <w:instrText>ADDIN CSL_CITATION {"citationItems":[{"id":"ITEM-1","itemData":{"DOI":"10.1049/trit.2019.0032","ISSN":"24682322","abstract":"The concept of missing data is important to apply statistical methods on the dataset. Statisticians and researchers may end up to an inaccurate illation about the data if the missing data are not handled properly. Of late, Python and R provide diverse packages for handling missing data. In this study, an imputation algorithm, cumulative linear regression, is proposed. The proposed algorithm depends on the linear regression technique. It differs from the existing methods, in that it cumulates the imputed variables; those variables will be incorporated in the linear regression equation to filling in the missing values in the next incomplete variable. The author performed a comparative study of the proposed method and those packages. The performance was measured in terms of imputation time, root-mean-square error, mean absolute error, and coefficient of determination (R2). On analysing on five datasets with different missing values generated from different mechanisms, it was observed that the performances vary depending on the size, missing percentage, and the missingness mechanism. The results showed that the performance of the proposed method is slightly better.","author":[{"dropping-particle":"","family":"Mostafa","given":"Samih M.","non-dropping-particle":"","parse-names":false,"suffix":""}],"container-title":"CAAI Transactions on Intelligence Technology","id":"ITEM-1","issue":"3","issued":{"date-parts":[["2019"]]},"page":"182-200","title":"Imputing missing values using cumulative linear regression","type":"article-journal","volume":"4"},"uris":["http://www.mendeley.com/documents/?uuid=67c9db54-17ce-4351-a1ab-feb3b7bb5b3b"]}],"mendeley":{"formattedCitation":"[3]","plainTextFormattedCitation":"[3]","previouslyFormattedCitation":"[3]"},"properties":{"noteIndex":0},"schema":"https://github.com/citation-style-language/schema/raw/master/csl-citation.json"}</w:instrText>
      </w:r>
      <w:r w:rsidRPr="00D02E15">
        <w:fldChar w:fldCharType="separate"/>
      </w:r>
      <w:r w:rsidRPr="00D02E15">
        <w:rPr>
          <w:noProof/>
        </w:rPr>
        <w:t>[3]</w:t>
      </w:r>
      <w:r w:rsidRPr="00D02E15">
        <w:fldChar w:fldCharType="end"/>
      </w:r>
      <w:r w:rsidRPr="00D02E15">
        <w:t>.</w:t>
      </w:r>
    </w:p>
    <w:p w:rsidR="00B01693" w:rsidRPr="00D02E15" w:rsidRDefault="00D03BB2" w:rsidP="00D02E15">
      <w:pPr>
        <w:pStyle w:val="Listbul"/>
        <w:numPr>
          <w:ilvl w:val="0"/>
          <w:numId w:val="10"/>
        </w:numPr>
        <w:tabs>
          <w:tab w:val="num" w:pos="717"/>
        </w:tabs>
        <w:spacing w:before="120"/>
        <w:ind w:left="737" w:hanging="380"/>
      </w:pPr>
      <w:r w:rsidRPr="00D02E15">
        <w:t>RMSE</w:t>
      </w:r>
      <w:r w:rsidR="00B01693" w:rsidRPr="00D02E15">
        <w:t>: Given by Given by the equation below</w:t>
      </w:r>
    </w:p>
    <w:p w:rsidR="00B01693" w:rsidRPr="00D02E15" w:rsidRDefault="00B572D5" w:rsidP="00D02E15">
      <w:pPr>
        <w:spacing w:before="240" w:after="240" w:line="240" w:lineRule="auto"/>
        <w:ind w:left="461"/>
        <w:jc w:val="center"/>
        <w:rPr>
          <w:rFonts w:ascii="Cambria Math" w:hAnsi="Cambria Math" w:cstheme="majorBidi"/>
          <w:i/>
          <w:sz w:val="24"/>
          <w:szCs w:val="24"/>
        </w:rPr>
      </w:pPr>
      <m:oMathPara>
        <m:oMathParaPr>
          <m:jc m:val="center"/>
        </m:oMathParaPr>
        <m:oMath>
          <m:r>
            <w:rPr>
              <w:rFonts w:ascii="Cambria Math" w:hAnsi="Cambria Math" w:cstheme="majorBidi"/>
              <w:sz w:val="24"/>
              <w:szCs w:val="24"/>
            </w:rPr>
            <m:t>RMSE=</m:t>
          </m:r>
          <m:rad>
            <m:radPr>
              <m:degHide m:val="1"/>
              <m:ctrlPr>
                <w:rPr>
                  <w:rFonts w:ascii="Cambria Math" w:hAnsi="Cambria Math" w:cstheme="majorBidi"/>
                  <w:i/>
                  <w:sz w:val="24"/>
                  <w:szCs w:val="24"/>
                </w:rPr>
              </m:ctrlPr>
            </m:radPr>
            <m:deg/>
            <m:e>
              <m:f>
                <m:fPr>
                  <m:ctrlPr>
                    <w:rPr>
                      <w:rFonts w:ascii="Cambria Math" w:hAnsi="Cambria Math" w:cstheme="majorBidi"/>
                      <w:i/>
                      <w:sz w:val="24"/>
                      <w:szCs w:val="24"/>
                    </w:rPr>
                  </m:ctrlPr>
                </m:fPr>
                <m:num>
                  <m:sSup>
                    <m:sSupPr>
                      <m:ctrlPr>
                        <w:rPr>
                          <w:rFonts w:ascii="Cambria Math" w:hAnsi="Cambria Math" w:cstheme="majorBidi"/>
                          <w:i/>
                          <w:sz w:val="24"/>
                          <w:szCs w:val="24"/>
                        </w:rPr>
                      </m:ctrlPr>
                    </m:sSupPr>
                    <m:e>
                      <m:nary>
                        <m:naryPr>
                          <m:chr m:val="∑"/>
                          <m:limLoc m:val="subSup"/>
                          <m:ctrlPr>
                            <w:rPr>
                              <w:rFonts w:ascii="Cambria Math" w:hAnsi="Cambria Math" w:cstheme="majorBidi"/>
                              <w:i/>
                              <w:sz w:val="24"/>
                              <w:szCs w:val="24"/>
                            </w:rPr>
                          </m:ctrlPr>
                        </m:naryPr>
                        <m:sub>
                          <m:r>
                            <w:rPr>
                              <w:rFonts w:ascii="Cambria Math" w:hAnsi="Cambria Math" w:cstheme="majorBidi"/>
                              <w:sz w:val="24"/>
                              <w:szCs w:val="24"/>
                            </w:rPr>
                            <m:t>l=1</m:t>
                          </m:r>
                        </m:sub>
                        <m:sup>
                          <m:r>
                            <w:rPr>
                              <w:rFonts w:ascii="Cambria Math" w:hAnsi="Cambria Math" w:cstheme="majorBidi"/>
                              <w:sz w:val="24"/>
                              <w:szCs w:val="24"/>
                            </w:rPr>
                            <m:t>n</m:t>
                          </m:r>
                        </m:sup>
                        <m:e>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r>
                            <w:rPr>
                              <w:rFonts w:ascii="Cambria Math" w:hAnsi="Cambria Math" w:cstheme="majorBidi"/>
                              <w:sz w:val="24"/>
                              <w:szCs w:val="24"/>
                            </w:rPr>
                            <m:t>-</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e>
                          </m:acc>
                          <m:r>
                            <w:rPr>
                              <w:rFonts w:ascii="Cambria Math" w:hAnsi="Cambria Math" w:cstheme="majorBidi"/>
                              <w:sz w:val="24"/>
                              <w:szCs w:val="24"/>
                            </w:rPr>
                            <m:t xml:space="preserve">  )</m:t>
                          </m:r>
                        </m:e>
                      </m:nary>
                    </m:e>
                    <m:sup>
                      <m:r>
                        <w:rPr>
                          <w:rFonts w:ascii="Cambria Math" w:hAnsi="Cambria Math" w:cstheme="majorBidi"/>
                          <w:sz w:val="24"/>
                          <w:szCs w:val="24"/>
                        </w:rPr>
                        <m:t>2</m:t>
                      </m:r>
                    </m:sup>
                  </m:sSup>
                </m:num>
                <m:den>
                  <m:r>
                    <w:rPr>
                      <w:rFonts w:ascii="Cambria Math" w:hAnsi="Cambria Math" w:cstheme="majorBidi"/>
                      <w:sz w:val="24"/>
                      <w:szCs w:val="24"/>
                    </w:rPr>
                    <m:t>n</m:t>
                  </m:r>
                </m:den>
              </m:f>
            </m:e>
          </m:rad>
          <m:r>
            <w:rPr>
              <w:rFonts w:ascii="Cambria Math" w:hAnsi="Cambria Math" w:cstheme="majorBidi"/>
              <w:sz w:val="24"/>
              <w:szCs w:val="24"/>
            </w:rPr>
            <m:t xml:space="preserve">                                                       (5)</m:t>
          </m:r>
        </m:oMath>
      </m:oMathPara>
    </w:p>
    <w:p w:rsidR="00B01693" w:rsidRPr="00D02E15" w:rsidRDefault="00B01693" w:rsidP="00D02E15">
      <w:pPr>
        <w:pStyle w:val="Listbul"/>
        <w:numPr>
          <w:ilvl w:val="0"/>
          <w:numId w:val="10"/>
        </w:numPr>
        <w:tabs>
          <w:tab w:val="num" w:pos="717"/>
        </w:tabs>
        <w:ind w:left="737" w:hanging="380"/>
      </w:pPr>
      <w:r w:rsidRPr="00D02E15">
        <w:t>MAE: Given by the equation below:</w:t>
      </w:r>
    </w:p>
    <w:p w:rsidR="00B01693" w:rsidRPr="00D02E15" w:rsidRDefault="00B01693" w:rsidP="00D02E15">
      <w:pPr>
        <w:spacing w:before="240" w:after="240" w:line="240" w:lineRule="auto"/>
        <w:ind w:left="461"/>
        <w:jc w:val="center"/>
        <w:rPr>
          <w:rFonts w:ascii="Cambria Math" w:hAnsi="Cambria Math" w:cstheme="majorBidi"/>
          <w:i/>
          <w:sz w:val="24"/>
          <w:szCs w:val="24"/>
        </w:rPr>
      </w:pPr>
      <m:oMathPara>
        <m:oMathParaPr>
          <m:jc m:val="center"/>
        </m:oMathParaPr>
        <m:oMath>
          <m:r>
            <w:rPr>
              <w:rFonts w:ascii="Cambria Math" w:hAnsi="Cambria Math" w:cstheme="majorBidi"/>
              <w:sz w:val="24"/>
              <w:szCs w:val="24"/>
            </w:rPr>
            <m:t xml:space="preserve">MAE=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l=1</m:t>
              </m:r>
            </m:sub>
            <m:sup>
              <m:r>
                <w:rPr>
                  <w:rFonts w:ascii="Cambria Math" w:hAnsi="Cambria Math" w:cstheme="majorBidi"/>
                  <w:sz w:val="24"/>
                  <w:szCs w:val="24"/>
                </w:rPr>
                <m:t>n</m:t>
              </m:r>
            </m:sup>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r>
                    <w:rPr>
                      <w:rFonts w:ascii="Cambria Math" w:hAnsi="Cambria Math" w:cstheme="majorBidi"/>
                      <w:sz w:val="24"/>
                      <w:szCs w:val="24"/>
                    </w:rPr>
                    <m:t>-</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e>
                  </m:acc>
                  <m:r>
                    <w:rPr>
                      <w:rFonts w:ascii="Cambria Math" w:hAnsi="Cambria Math" w:cstheme="majorBidi"/>
                      <w:sz w:val="24"/>
                      <w:szCs w:val="24"/>
                    </w:rPr>
                    <m:t xml:space="preserve">  </m:t>
                  </m:r>
                </m:e>
              </m:d>
            </m:e>
          </m:nary>
          <m:r>
            <w:rPr>
              <w:rFonts w:ascii="Cambria Math" w:hAnsi="Cambria Math" w:cstheme="majorBidi"/>
              <w:sz w:val="24"/>
              <w:szCs w:val="24"/>
            </w:rPr>
            <m:t xml:space="preserve">                                                              (6)</m:t>
          </m:r>
        </m:oMath>
      </m:oMathPara>
    </w:p>
    <w:p w:rsidR="00B01693" w:rsidRPr="00D02E15" w:rsidRDefault="00B01693" w:rsidP="00D02E15">
      <w:pPr>
        <w:pStyle w:val="Listbul"/>
        <w:numPr>
          <w:ilvl w:val="0"/>
          <w:numId w:val="10"/>
        </w:numPr>
        <w:tabs>
          <w:tab w:val="num" w:pos="717"/>
        </w:tabs>
        <w:spacing w:after="120"/>
        <w:ind w:left="737" w:hanging="380"/>
      </w:pPr>
      <w:r w:rsidRPr="00D02E15">
        <w:t>R2: Given by the equation below:</w:t>
      </w:r>
    </w:p>
    <w:p w:rsidR="00B01693" w:rsidRPr="00D02E15" w:rsidRDefault="003456A6" w:rsidP="00D02E15">
      <w:pPr>
        <w:spacing w:before="240" w:after="240" w:line="240" w:lineRule="auto"/>
        <w:ind w:left="461"/>
        <w:jc w:val="center"/>
        <w:rPr>
          <w:rFonts w:ascii="Cambria Math" w:hAnsi="Cambria Math" w:cstheme="majorBidi"/>
          <w:i/>
          <w:sz w:val="24"/>
          <w:szCs w:val="24"/>
        </w:rPr>
      </w:pPr>
      <m:oMath>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2</m:t>
            </m:r>
          </m:sup>
        </m:sSup>
        <m:d>
          <m:dPr>
            <m:ctrlPr>
              <w:rPr>
                <w:rFonts w:ascii="Cambria Math" w:hAnsi="Cambria Math" w:cstheme="majorBidi"/>
                <w:i/>
                <w:sz w:val="24"/>
                <w:szCs w:val="24"/>
              </w:rPr>
            </m:ctrlPr>
          </m:dPr>
          <m:e>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r>
              <w:rPr>
                <w:rFonts w:ascii="Cambria Math" w:hAnsi="Cambria Math" w:cstheme="majorBidi"/>
                <w:sz w:val="24"/>
                <w:szCs w:val="24"/>
              </w:rPr>
              <m:t>-</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e>
            </m:acc>
            <m:r>
              <w:rPr>
                <w:rFonts w:ascii="Cambria Math" w:hAnsi="Cambria Math" w:cstheme="majorBidi"/>
                <w:sz w:val="24"/>
                <w:szCs w:val="24"/>
              </w:rPr>
              <m:t xml:space="preserve"> </m:t>
            </m:r>
          </m:e>
        </m:d>
        <m:r>
          <w:rPr>
            <w:rFonts w:ascii="Cambria Math" w:hAnsi="Cambria Math" w:cstheme="majorBidi"/>
            <w:sz w:val="24"/>
            <w:szCs w:val="24"/>
          </w:rPr>
          <m:t xml:space="preserve">=1 -  </m:t>
        </m:r>
        <m:f>
          <m:fPr>
            <m:ctrlPr>
              <w:rPr>
                <w:rFonts w:ascii="Cambria Math" w:hAnsi="Cambria Math" w:cstheme="majorBidi"/>
                <w:i/>
                <w:sz w:val="24"/>
                <w:szCs w:val="24"/>
              </w:rPr>
            </m:ctrlPr>
          </m:fPr>
          <m:num>
            <m:nary>
              <m:naryPr>
                <m:chr m:val="∑"/>
                <m:limLoc m:val="subSup"/>
                <m:ctrlPr>
                  <w:rPr>
                    <w:rFonts w:ascii="Cambria Math" w:hAnsi="Cambria Math" w:cstheme="majorBidi"/>
                    <w:i/>
                    <w:sz w:val="24"/>
                    <w:szCs w:val="24"/>
                  </w:rPr>
                </m:ctrlPr>
              </m:naryPr>
              <m:sub>
                <m:r>
                  <w:rPr>
                    <w:rFonts w:ascii="Cambria Math" w:hAnsi="Cambria Math" w:cstheme="majorBidi"/>
                    <w:sz w:val="24"/>
                    <w:szCs w:val="24"/>
                  </w:rPr>
                  <m:t>l=1</m:t>
                </m:r>
              </m:sub>
              <m:sup>
                <m:r>
                  <w:rPr>
                    <w:rFonts w:ascii="Cambria Math" w:hAnsi="Cambria Math" w:cstheme="majorBidi"/>
                    <w:sz w:val="24"/>
                    <w:szCs w:val="24"/>
                  </w:rPr>
                  <m:t>n</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r>
                          <w:rPr>
                            <w:rFonts w:ascii="Cambria Math" w:hAnsi="Cambria Math" w:cstheme="majorBidi"/>
                            <w:sz w:val="24"/>
                            <w:szCs w:val="24"/>
                          </w:rPr>
                          <m:t>-</m:t>
                        </m:r>
                        <m:acc>
                          <m:accPr>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e>
                        </m:acc>
                      </m:e>
                    </m:d>
                  </m:e>
                  <m:sup>
                    <m:r>
                      <w:rPr>
                        <w:rFonts w:ascii="Cambria Math" w:hAnsi="Cambria Math" w:cstheme="majorBidi"/>
                        <w:sz w:val="24"/>
                        <w:szCs w:val="24"/>
                      </w:rPr>
                      <m:t>2</m:t>
                    </m:r>
                  </m:sup>
                </m:sSup>
              </m:e>
            </m:nary>
          </m:num>
          <m:den>
            <m:nary>
              <m:naryPr>
                <m:chr m:val="∑"/>
                <m:limLoc m:val="subSup"/>
                <m:ctrlPr>
                  <w:rPr>
                    <w:rFonts w:ascii="Cambria Math" w:hAnsi="Cambria Math" w:cstheme="majorBidi"/>
                    <w:i/>
                    <w:sz w:val="24"/>
                    <w:szCs w:val="24"/>
                  </w:rPr>
                </m:ctrlPr>
              </m:naryPr>
              <m:sub>
                <m:r>
                  <w:rPr>
                    <w:rFonts w:ascii="Cambria Math" w:hAnsi="Cambria Math" w:cstheme="majorBidi"/>
                    <w:sz w:val="24"/>
                    <w:szCs w:val="24"/>
                  </w:rPr>
                  <m:t>l=1</m:t>
                </m:r>
              </m:sub>
              <m:sup>
                <m:r>
                  <w:rPr>
                    <w:rFonts w:ascii="Cambria Math" w:hAnsi="Cambria Math" w:cstheme="majorBidi"/>
                    <w:sz w:val="24"/>
                    <w:szCs w:val="24"/>
                  </w:rPr>
                  <m:t>n</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r>
                          <w:rPr>
                            <w:rFonts w:ascii="Cambria Math" w:hAnsi="Cambria Math" w:cstheme="majorBidi"/>
                            <w:sz w:val="24"/>
                            <w:szCs w:val="24"/>
                          </w:rPr>
                          <m:t>-</m:t>
                        </m:r>
                        <m:bar>
                          <m:barPr>
                            <m:pos m:val="top"/>
                            <m:ctrlPr>
                              <w:rPr>
                                <w:rFonts w:ascii="Cambria Math" w:hAnsi="Cambria Math" w:cstheme="majorBidi"/>
                                <w:i/>
                                <w:sz w:val="24"/>
                                <w:szCs w:val="24"/>
                              </w:rPr>
                            </m:ctrlPr>
                          </m:barPr>
                          <m:e>
                            <m:r>
                              <w:rPr>
                                <w:rFonts w:ascii="Cambria Math" w:hAnsi="Cambria Math" w:cstheme="majorBidi"/>
                                <w:sz w:val="24"/>
                                <w:szCs w:val="24"/>
                              </w:rPr>
                              <m:t>y</m:t>
                            </m:r>
                          </m:e>
                        </m:bar>
                      </m:e>
                    </m:d>
                  </m:e>
                  <m:sup>
                    <m:r>
                      <w:rPr>
                        <w:rFonts w:ascii="Cambria Math" w:hAnsi="Cambria Math" w:cstheme="majorBidi"/>
                        <w:sz w:val="24"/>
                        <w:szCs w:val="24"/>
                      </w:rPr>
                      <m:t>2</m:t>
                    </m:r>
                  </m:sup>
                </m:sSup>
              </m:e>
            </m:nary>
          </m:den>
        </m:f>
      </m:oMath>
      <w:r w:rsidR="00B01693" w:rsidRPr="00D02E15">
        <w:rPr>
          <w:rFonts w:ascii="Cambria Math" w:hAnsi="Cambria Math" w:cstheme="majorBidi"/>
          <w:i/>
          <w:sz w:val="24"/>
          <w:szCs w:val="24"/>
        </w:rPr>
        <w:t xml:space="preserve"> ;</w:t>
      </w:r>
      <m:oMath>
        <m:r>
          <w:rPr>
            <w:rFonts w:ascii="Cambria Math" w:hAnsi="Cambria Math" w:cstheme="majorBidi"/>
            <w:sz w:val="24"/>
            <w:szCs w:val="24"/>
          </w:rPr>
          <m:t xml:space="preserve">                                            (7)</m:t>
        </m:r>
      </m:oMath>
    </w:p>
    <w:p w:rsidR="00B01693" w:rsidRPr="00D02E15" w:rsidRDefault="003456A6" w:rsidP="00D02E15">
      <w:pPr>
        <w:spacing w:before="240" w:after="240" w:line="240" w:lineRule="auto"/>
        <w:ind w:left="461"/>
        <w:jc w:val="center"/>
        <w:rPr>
          <w:rFonts w:ascii="Cambria Math" w:hAnsi="Cambria Math" w:cstheme="majorBidi"/>
          <w:i/>
          <w:sz w:val="24"/>
          <w:szCs w:val="24"/>
        </w:rPr>
      </w:pPr>
      <m:oMathPara>
        <m:oMath>
          <m:bar>
            <m:barPr>
              <m:pos m:val="top"/>
              <m:ctrlPr>
                <w:rPr>
                  <w:rFonts w:ascii="Cambria Math" w:hAnsi="Cambria Math" w:cstheme="majorBidi"/>
                  <w:i/>
                  <w:sz w:val="24"/>
                  <w:szCs w:val="24"/>
                </w:rPr>
              </m:ctrlPr>
            </m:barPr>
            <m:e>
              <m:r>
                <w:rPr>
                  <w:rFonts w:ascii="Cambria Math" w:hAnsi="Cambria Math" w:cstheme="majorBidi"/>
                  <w:sz w:val="24"/>
                  <w:szCs w:val="24"/>
                </w:rPr>
                <m:t>y</m:t>
              </m:r>
            </m:e>
          </m:bar>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l=1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l</m:t>
                  </m:r>
                </m:sub>
              </m:sSub>
            </m:e>
          </m:nary>
        </m:oMath>
      </m:oMathPara>
    </w:p>
    <w:p w:rsidR="00B01693" w:rsidRPr="00D02E15" w:rsidRDefault="00B01693" w:rsidP="00D02E15">
      <w:pPr>
        <w:spacing w:after="0" w:line="240" w:lineRule="auto"/>
        <w:ind w:firstLine="357"/>
        <w:jc w:val="both"/>
        <w:rPr>
          <w:rFonts w:ascii="Times New Roman" w:eastAsia="MS Mincho" w:hAnsi="Times New Roman" w:cs="Times New Roman"/>
          <w:sz w:val="20"/>
          <w:szCs w:val="24"/>
          <w:rtl/>
          <w:lang w:eastAsia="ja-JP"/>
        </w:rPr>
      </w:pPr>
      <w:r w:rsidRPr="00D02E15">
        <w:rPr>
          <w:rFonts w:ascii="Times New Roman" w:eastAsia="MS Mincho" w:hAnsi="Times New Roman" w:cs="Times New Roman"/>
          <w:sz w:val="20"/>
          <w:szCs w:val="24"/>
          <w:lang w:eastAsia="ja-JP"/>
        </w:rPr>
        <w:lastRenderedPageBreak/>
        <w:t xml:space="preserve">Where </w:t>
      </w:r>
      <m:oMath>
        <m:sSub>
          <m:sSubPr>
            <m:ctrlPr>
              <w:rPr>
                <w:rFonts w:ascii="Cambria Math" w:eastAsia="MS Mincho" w:hAnsi="Cambria Math" w:cs="Times New Roman"/>
                <w:sz w:val="20"/>
                <w:szCs w:val="24"/>
                <w:lang w:eastAsia="ja-JP"/>
              </w:rPr>
            </m:ctrlPr>
          </m:sSubPr>
          <m:e>
            <m:r>
              <m:rPr>
                <m:sty m:val="p"/>
              </m:rPr>
              <w:rPr>
                <w:rFonts w:ascii="Cambria Math" w:eastAsia="MS Mincho" w:hAnsi="Cambria Math" w:cs="Times New Roman"/>
                <w:sz w:val="20"/>
                <w:szCs w:val="24"/>
                <w:lang w:eastAsia="ja-JP"/>
              </w:rPr>
              <m:t>y</m:t>
            </m:r>
          </m:e>
          <m:sub>
            <m:r>
              <m:rPr>
                <m:sty m:val="p"/>
              </m:rPr>
              <w:rPr>
                <w:rFonts w:ascii="Cambria Math" w:eastAsia="MS Mincho" w:hAnsi="Cambria Math" w:cs="Times New Roman"/>
                <w:sz w:val="20"/>
                <w:szCs w:val="24"/>
                <w:lang w:eastAsia="ja-JP"/>
              </w:rPr>
              <m:t>l</m:t>
            </m:r>
          </m:sub>
        </m:sSub>
      </m:oMath>
      <w:r w:rsidRPr="00D02E15">
        <w:rPr>
          <w:rFonts w:ascii="Times New Roman" w:eastAsia="MS Mincho" w:hAnsi="Times New Roman" w:cs="Times New Roman"/>
          <w:sz w:val="20"/>
          <w:szCs w:val="24"/>
          <w:lang w:eastAsia="ja-JP"/>
        </w:rPr>
        <w:t xml:space="preserve"> and </w:t>
      </w:r>
      <m:oMath>
        <m:acc>
          <m:accPr>
            <m:ctrlPr>
              <w:rPr>
                <w:rFonts w:ascii="Cambria Math" w:eastAsia="MS Mincho" w:hAnsi="Cambria Math" w:cs="Times New Roman"/>
                <w:sz w:val="20"/>
                <w:szCs w:val="24"/>
                <w:lang w:eastAsia="ja-JP"/>
              </w:rPr>
            </m:ctrlPr>
          </m:accPr>
          <m:e>
            <m:sSub>
              <m:sSubPr>
                <m:ctrlPr>
                  <w:rPr>
                    <w:rFonts w:ascii="Cambria Math" w:eastAsia="MS Mincho" w:hAnsi="Cambria Math" w:cs="Times New Roman"/>
                    <w:sz w:val="20"/>
                    <w:szCs w:val="24"/>
                    <w:lang w:eastAsia="ja-JP"/>
                  </w:rPr>
                </m:ctrlPr>
              </m:sSubPr>
              <m:e>
                <m:r>
                  <m:rPr>
                    <m:sty m:val="p"/>
                  </m:rPr>
                  <w:rPr>
                    <w:rFonts w:ascii="Cambria Math" w:eastAsia="MS Mincho" w:hAnsi="Cambria Math" w:cs="Times New Roman"/>
                    <w:sz w:val="20"/>
                    <w:szCs w:val="24"/>
                    <w:lang w:eastAsia="ja-JP"/>
                  </w:rPr>
                  <m:t>y</m:t>
                </m:r>
              </m:e>
              <m:sub>
                <m:r>
                  <m:rPr>
                    <m:sty m:val="p"/>
                  </m:rPr>
                  <w:rPr>
                    <w:rFonts w:ascii="Cambria Math" w:eastAsia="MS Mincho" w:hAnsi="Cambria Math" w:cs="Times New Roman"/>
                    <w:sz w:val="20"/>
                    <w:szCs w:val="24"/>
                    <w:lang w:eastAsia="ja-JP"/>
                  </w:rPr>
                  <m:t>l</m:t>
                </m:r>
              </m:sub>
            </m:sSub>
          </m:e>
        </m:acc>
      </m:oMath>
      <w:r w:rsidRPr="00D02E15">
        <w:rPr>
          <w:rFonts w:ascii="Times New Roman" w:eastAsia="MS Mincho" w:hAnsi="Times New Roman" w:cs="Times New Roman"/>
          <w:sz w:val="20"/>
          <w:szCs w:val="24"/>
          <w:lang w:eastAsia="ja-JP"/>
        </w:rPr>
        <w:t xml:space="preserve"> are the real value and predicted value of the </w:t>
      </w:r>
      <w:r w:rsidR="00005D3C" w:rsidRPr="00D02E15">
        <w:rPr>
          <w:rFonts w:ascii="Times New Roman" w:eastAsia="MS Mincho" w:hAnsi="Times New Roman" w:cs="Times New Roman"/>
          <w:sz w:val="20"/>
          <w:szCs w:val="24"/>
          <w:lang w:eastAsia="ja-JP"/>
        </w:rPr>
        <w:t>l</w:t>
      </w:r>
      <w:r w:rsidRPr="00D02E15">
        <w:rPr>
          <w:rFonts w:ascii="Times New Roman" w:eastAsia="MS Mincho" w:hAnsi="Times New Roman" w:cs="Times New Roman"/>
          <w:sz w:val="20"/>
          <w:szCs w:val="24"/>
          <w:lang w:eastAsia="ja-JP"/>
        </w:rPr>
        <w:t>th observation, respectively, and n is the number of samples</w:t>
      </w:r>
    </w:p>
    <w:p w:rsidR="00B01693" w:rsidRPr="002F26B7" w:rsidRDefault="00B01693" w:rsidP="002F26B7">
      <w:pPr>
        <w:pStyle w:val="Heading1"/>
        <w:numPr>
          <w:ilvl w:val="0"/>
          <w:numId w:val="1"/>
        </w:numPr>
        <w:suppressAutoHyphens/>
        <w:spacing w:after="240" w:line="240" w:lineRule="auto"/>
        <w:ind w:left="454" w:hanging="454"/>
        <w:rPr>
          <w:rFonts w:ascii="Times New Roman" w:eastAsia="MS Mincho" w:hAnsi="Times New Roman" w:cs="Arial"/>
          <w:color w:val="auto"/>
          <w:kern w:val="32"/>
          <w:sz w:val="20"/>
          <w:szCs w:val="32"/>
          <w:lang w:eastAsia="ja-JP"/>
        </w:rPr>
      </w:pPr>
      <w:r w:rsidRPr="002F26B7">
        <w:rPr>
          <w:rFonts w:ascii="Times New Roman" w:eastAsia="MS Mincho" w:hAnsi="Times New Roman" w:cs="Arial"/>
          <w:color w:val="auto"/>
          <w:kern w:val="32"/>
          <w:sz w:val="20"/>
          <w:szCs w:val="32"/>
          <w:lang w:eastAsia="ja-JP"/>
        </w:rPr>
        <w:t>Experimental outcomes and discussion</w:t>
      </w:r>
    </w:p>
    <w:p w:rsidR="00C97FFD" w:rsidRPr="006161C2" w:rsidRDefault="00C97FFD" w:rsidP="006161C2">
      <w:pPr>
        <w:pStyle w:val="ListParagraph"/>
        <w:numPr>
          <w:ilvl w:val="1"/>
          <w:numId w:val="1"/>
        </w:numPr>
        <w:spacing w:before="240" w:after="0" w:line="360" w:lineRule="auto"/>
        <w:ind w:left="360" w:hanging="360"/>
        <w:contextualSpacing w:val="0"/>
        <w:rPr>
          <w:rFonts w:ascii="Times New Roman" w:eastAsia="MS Mincho" w:hAnsi="Times New Roman" w:cs="Arial"/>
          <w:bCs/>
          <w:i/>
          <w:iCs/>
          <w:sz w:val="20"/>
          <w:szCs w:val="28"/>
        </w:rPr>
      </w:pPr>
      <w:r w:rsidRPr="006161C2">
        <w:rPr>
          <w:rFonts w:ascii="Times New Roman" w:eastAsia="MS Mincho" w:hAnsi="Times New Roman" w:cs="Arial"/>
          <w:bCs/>
          <w:i/>
          <w:iCs/>
          <w:sz w:val="20"/>
          <w:szCs w:val="28"/>
        </w:rPr>
        <w:t xml:space="preserve">Error analysis: </w:t>
      </w:r>
    </w:p>
    <w:p w:rsidR="00C97FFD" w:rsidRPr="00D02E15" w:rsidRDefault="00C97FFD" w:rsidP="00D02E15">
      <w:pPr>
        <w:pStyle w:val="Listbul"/>
        <w:numPr>
          <w:ilvl w:val="0"/>
          <w:numId w:val="10"/>
        </w:numPr>
        <w:tabs>
          <w:tab w:val="num" w:pos="717"/>
        </w:tabs>
        <w:ind w:left="737" w:hanging="380"/>
      </w:pPr>
      <w:r w:rsidRPr="00D02E15">
        <w:t xml:space="preserve">For admission data set: In all </w:t>
      </w:r>
      <w:proofErr w:type="spellStart"/>
      <w:r w:rsidRPr="00D02E15">
        <w:t>missingness</w:t>
      </w:r>
      <w:proofErr w:type="spellEnd"/>
      <w:r w:rsidRPr="00D02E15">
        <w:t xml:space="preserve"> mechanisms, MAE and </w:t>
      </w:r>
      <w:r w:rsidR="00D03BB2" w:rsidRPr="00D02E15">
        <w:t>RMSE</w:t>
      </w:r>
      <w:r w:rsidRPr="00D02E15">
        <w:t xml:space="preserve"> of CBRG are better than all packages.</w:t>
      </w:r>
    </w:p>
    <w:p w:rsidR="00C97FFD" w:rsidRPr="00D02E15" w:rsidRDefault="00C97FFD" w:rsidP="00D02E15">
      <w:pPr>
        <w:pStyle w:val="Listbul"/>
        <w:numPr>
          <w:ilvl w:val="0"/>
          <w:numId w:val="10"/>
        </w:numPr>
        <w:tabs>
          <w:tab w:val="num" w:pos="717"/>
        </w:tabs>
        <w:ind w:left="737" w:hanging="380"/>
      </w:pPr>
      <w:r w:rsidRPr="00D02E15">
        <w:t>For diabetes dataset: In MAR and MCAR</w:t>
      </w:r>
      <w:r w:rsidR="006F2294" w:rsidRPr="00D02E15">
        <w:t xml:space="preserve">, </w:t>
      </w:r>
      <w:r w:rsidRPr="00D02E15">
        <w:t xml:space="preserve">MAE and </w:t>
      </w:r>
      <w:r w:rsidR="00D03BB2" w:rsidRPr="00D02E15">
        <w:t>RMSE</w:t>
      </w:r>
      <w:r w:rsidRPr="00D02E15">
        <w:t xml:space="preserve"> </w:t>
      </w:r>
      <w:r w:rsidR="006F2294" w:rsidRPr="00D02E15">
        <w:t>of</w:t>
      </w:r>
      <w:r w:rsidRPr="00D02E15">
        <w:t xml:space="preserve"> CBRG are better than all packages but worse than </w:t>
      </w:r>
      <w:proofErr w:type="spellStart"/>
      <w:r w:rsidRPr="00D02E15">
        <w:t>LeastSquares</w:t>
      </w:r>
      <w:proofErr w:type="spellEnd"/>
      <w:r w:rsidRPr="00D02E15">
        <w:t xml:space="preserve"> and MICE.</w:t>
      </w:r>
      <w:r w:rsidR="006F2294" w:rsidRPr="00D02E15">
        <w:t xml:space="preserve"> </w:t>
      </w:r>
      <w:r w:rsidR="00CC74F2" w:rsidRPr="00D02E15">
        <w:t>In MNAR</w:t>
      </w:r>
      <w:r w:rsidR="006F2294" w:rsidRPr="00D02E15">
        <w:t xml:space="preserve">, </w:t>
      </w:r>
      <w:r w:rsidRPr="00D02E15">
        <w:t xml:space="preserve">MAE </w:t>
      </w:r>
      <w:r w:rsidR="006F2294" w:rsidRPr="00D02E15">
        <w:t>of</w:t>
      </w:r>
      <w:r w:rsidRPr="00D02E15">
        <w:t xml:space="preserve"> CBRG is better than all packages but worse than </w:t>
      </w:r>
      <w:proofErr w:type="spellStart"/>
      <w:r w:rsidRPr="00D02E15">
        <w:t>LeastSquares</w:t>
      </w:r>
      <w:proofErr w:type="spellEnd"/>
      <w:r w:rsidRPr="00D02E15">
        <w:t xml:space="preserve"> and MICE and </w:t>
      </w:r>
      <w:r w:rsidR="006F2294" w:rsidRPr="00D02E15">
        <w:t xml:space="preserve">its </w:t>
      </w:r>
      <w:r w:rsidR="00D03BB2" w:rsidRPr="00D02E15">
        <w:t>RMSE</w:t>
      </w:r>
      <w:r w:rsidRPr="00D02E15">
        <w:t xml:space="preserve"> is better than all packages </w:t>
      </w:r>
      <w:r w:rsidR="006F2294" w:rsidRPr="00D02E15">
        <w:t>but</w:t>
      </w:r>
      <w:r w:rsidRPr="00D02E15">
        <w:t xml:space="preserve"> worse than </w:t>
      </w:r>
      <w:proofErr w:type="spellStart"/>
      <w:r w:rsidRPr="00D02E15">
        <w:t>LeastSquares</w:t>
      </w:r>
      <w:proofErr w:type="spellEnd"/>
      <w:r w:rsidRPr="00D02E15">
        <w:t xml:space="preserve">, </w:t>
      </w:r>
      <w:r w:rsidR="006F2294" w:rsidRPr="00D02E15">
        <w:t>S</w:t>
      </w:r>
      <w:r w:rsidRPr="00D02E15">
        <w:t>tochastic and MICE.</w:t>
      </w:r>
    </w:p>
    <w:p w:rsidR="00C97FFD" w:rsidRPr="00D02E15" w:rsidRDefault="00C97FFD" w:rsidP="00D02E15">
      <w:pPr>
        <w:pStyle w:val="Listbul"/>
        <w:numPr>
          <w:ilvl w:val="0"/>
          <w:numId w:val="10"/>
        </w:numPr>
        <w:tabs>
          <w:tab w:val="num" w:pos="717"/>
        </w:tabs>
        <w:ind w:left="737" w:hanging="380"/>
      </w:pPr>
      <w:r w:rsidRPr="00D02E15">
        <w:t>For profit dataset: in MAR and MCAR</w:t>
      </w:r>
      <w:r w:rsidR="00C96D1A" w:rsidRPr="00D02E15">
        <w:t xml:space="preserve">, </w:t>
      </w:r>
      <w:r w:rsidRPr="00D02E15">
        <w:t>MAE of CBRG</w:t>
      </w:r>
      <w:r w:rsidR="00C96D1A" w:rsidRPr="00D02E15">
        <w:t xml:space="preserve"> is better than all packages. In MNAR, MAE of CBRG is worse than MICE. In MAR and MNAR, </w:t>
      </w:r>
      <w:r w:rsidR="00D03BB2" w:rsidRPr="00D02E15">
        <w:t>RMSE</w:t>
      </w:r>
      <w:r w:rsidR="00C96D1A" w:rsidRPr="00D02E15">
        <w:t xml:space="preserve"> of CBRG is better than all packages. In MCAR, </w:t>
      </w:r>
      <w:r w:rsidR="00D03BB2" w:rsidRPr="00D02E15">
        <w:t>RMSE</w:t>
      </w:r>
      <w:r w:rsidR="00C96D1A" w:rsidRPr="00D02E15">
        <w:t xml:space="preserve"> of CBRG is </w:t>
      </w:r>
      <w:r w:rsidRPr="00D02E15">
        <w:t>better than all packages but worse than MICE.</w:t>
      </w:r>
    </w:p>
    <w:p w:rsidR="00CC74F2" w:rsidRPr="00D02E15" w:rsidRDefault="00CC74F2" w:rsidP="00D02E15">
      <w:pPr>
        <w:pStyle w:val="Listbul"/>
        <w:numPr>
          <w:ilvl w:val="0"/>
          <w:numId w:val="10"/>
        </w:numPr>
        <w:tabs>
          <w:tab w:val="num" w:pos="717"/>
        </w:tabs>
        <w:ind w:left="737" w:hanging="380"/>
      </w:pPr>
      <w:r w:rsidRPr="00D02E15">
        <w:t xml:space="preserve">For wine dataset: in all </w:t>
      </w:r>
      <w:proofErr w:type="spellStart"/>
      <w:r w:rsidRPr="00D02E15">
        <w:t>missingness</w:t>
      </w:r>
      <w:proofErr w:type="spellEnd"/>
      <w:r w:rsidRPr="00D02E15">
        <w:t xml:space="preserve"> mechanisms the MAE and </w:t>
      </w:r>
      <w:r w:rsidR="00D03BB2" w:rsidRPr="00D02E15">
        <w:t>RMSE</w:t>
      </w:r>
      <w:r w:rsidRPr="00D02E15">
        <w:t xml:space="preserve"> of CBRG are better than all packages but worse than </w:t>
      </w:r>
      <w:proofErr w:type="spellStart"/>
      <w:r w:rsidRPr="00D02E15">
        <w:t>LeastSquares</w:t>
      </w:r>
      <w:proofErr w:type="spellEnd"/>
      <w:r w:rsidRPr="00D02E15">
        <w:t xml:space="preserve"> and MICE.</w:t>
      </w:r>
    </w:p>
    <w:p w:rsidR="00C97FFD" w:rsidRPr="00D02E15" w:rsidRDefault="00C97FFD" w:rsidP="00D02E15">
      <w:pPr>
        <w:pStyle w:val="Listbul"/>
        <w:numPr>
          <w:ilvl w:val="0"/>
          <w:numId w:val="10"/>
        </w:numPr>
        <w:tabs>
          <w:tab w:val="num" w:pos="717"/>
        </w:tabs>
        <w:ind w:left="737" w:hanging="380"/>
      </w:pPr>
      <w:r w:rsidRPr="00D02E15">
        <w:t>For California</w:t>
      </w:r>
      <w:r w:rsidRPr="00D02E15">
        <w:rPr>
          <w:rtl/>
        </w:rPr>
        <w:t xml:space="preserve"> </w:t>
      </w:r>
      <w:r w:rsidRPr="00D02E15">
        <w:t xml:space="preserve">dataset: </w:t>
      </w:r>
      <w:r w:rsidR="00F723D8" w:rsidRPr="00D02E15">
        <w:t xml:space="preserve">In MAR, </w:t>
      </w:r>
      <w:r w:rsidRPr="00D02E15">
        <w:t xml:space="preserve">MAE of CBRG </w:t>
      </w:r>
      <w:r w:rsidR="00B931C7" w:rsidRPr="00D02E15">
        <w:t>is</w:t>
      </w:r>
      <w:r w:rsidRPr="00D02E15">
        <w:t xml:space="preserve"> better than all packages but worse than MICE and </w:t>
      </w:r>
      <w:r w:rsidR="00B931C7" w:rsidRPr="00D02E15">
        <w:t xml:space="preserve">its </w:t>
      </w:r>
      <w:r w:rsidR="00D03BB2" w:rsidRPr="00D02E15">
        <w:t>RMSE</w:t>
      </w:r>
      <w:r w:rsidRPr="00D02E15">
        <w:t xml:space="preserve"> is better than all packages but worse than EMI, Fast KNN, </w:t>
      </w:r>
      <w:proofErr w:type="spellStart"/>
      <w:r w:rsidRPr="00D02E15">
        <w:t>LeastSquares</w:t>
      </w:r>
      <w:proofErr w:type="spellEnd"/>
      <w:r w:rsidRPr="00D02E15">
        <w:t xml:space="preserve"> and MICE.</w:t>
      </w:r>
      <w:r w:rsidR="00F723D8" w:rsidRPr="00D02E15">
        <w:t xml:space="preserve"> In MCAR, </w:t>
      </w:r>
      <w:r w:rsidRPr="00D02E15">
        <w:t xml:space="preserve">MAE of CBRG is better than all packages but worse than </w:t>
      </w:r>
      <w:r w:rsidR="00B931C7" w:rsidRPr="00D02E15">
        <w:t xml:space="preserve">Fast KNN, </w:t>
      </w:r>
      <w:proofErr w:type="spellStart"/>
      <w:r w:rsidR="00B931C7" w:rsidRPr="00D02E15">
        <w:t>LeastSquares</w:t>
      </w:r>
      <w:proofErr w:type="spellEnd"/>
      <w:r w:rsidR="00B931C7" w:rsidRPr="00D02E15">
        <w:t xml:space="preserve"> and MICE, and </w:t>
      </w:r>
      <w:r w:rsidR="008F2128" w:rsidRPr="00D02E15">
        <w:t xml:space="preserve">its </w:t>
      </w:r>
      <w:r w:rsidR="00D03BB2" w:rsidRPr="00D02E15">
        <w:t>RMSE</w:t>
      </w:r>
      <w:r w:rsidRPr="00D02E15">
        <w:t xml:space="preserve"> is better than all packages but worse than EMI, Fast KNN, </w:t>
      </w:r>
      <w:proofErr w:type="spellStart"/>
      <w:r w:rsidRPr="00D02E15">
        <w:t>LeastSquares</w:t>
      </w:r>
      <w:proofErr w:type="spellEnd"/>
      <w:r w:rsidRPr="00D02E15">
        <w:t xml:space="preserve"> and MICE.</w:t>
      </w:r>
      <w:r w:rsidR="00F723D8" w:rsidRPr="00D02E15">
        <w:t xml:space="preserve"> In MNAR, </w:t>
      </w:r>
      <w:r w:rsidRPr="00D02E15">
        <w:t xml:space="preserve">MAE and </w:t>
      </w:r>
      <w:r w:rsidR="00D03BB2" w:rsidRPr="00D02E15">
        <w:t>RMSE</w:t>
      </w:r>
      <w:r w:rsidRPr="00D02E15">
        <w:t xml:space="preserve"> of CBRG are better than all packages but worse than </w:t>
      </w:r>
      <w:proofErr w:type="spellStart"/>
      <w:r w:rsidRPr="00D02E15">
        <w:t>LeastSquares</w:t>
      </w:r>
      <w:proofErr w:type="spellEnd"/>
      <w:r w:rsidRPr="00D02E15">
        <w:t xml:space="preserve"> and MICE.</w:t>
      </w:r>
    </w:p>
    <w:p w:rsidR="00C97FFD" w:rsidRPr="00D02E15" w:rsidRDefault="00C97FFD" w:rsidP="00D02E15">
      <w:pPr>
        <w:pStyle w:val="Listbul"/>
        <w:numPr>
          <w:ilvl w:val="0"/>
          <w:numId w:val="10"/>
        </w:numPr>
        <w:tabs>
          <w:tab w:val="num" w:pos="717"/>
        </w:tabs>
        <w:ind w:left="737" w:hanging="380"/>
      </w:pPr>
      <w:r w:rsidRPr="00D02E15">
        <w:t xml:space="preserve">For diamond dataset: </w:t>
      </w:r>
      <w:r w:rsidR="00F723D8" w:rsidRPr="00D02E15">
        <w:t xml:space="preserve">In MAR, </w:t>
      </w:r>
      <w:r w:rsidRPr="00D02E15">
        <w:t xml:space="preserve">MAE and </w:t>
      </w:r>
      <w:r w:rsidR="00D03BB2" w:rsidRPr="00D02E15">
        <w:t>RMSE</w:t>
      </w:r>
      <w:r w:rsidRPr="00D02E15">
        <w:t xml:space="preserve"> </w:t>
      </w:r>
      <w:r w:rsidR="00F723D8" w:rsidRPr="00D02E15">
        <w:t xml:space="preserve">of </w:t>
      </w:r>
      <w:r w:rsidRPr="00D02E15">
        <w:t xml:space="preserve">CBRG </w:t>
      </w:r>
      <w:r w:rsidR="00F723D8" w:rsidRPr="00D02E15">
        <w:t>are</w:t>
      </w:r>
      <w:r w:rsidRPr="00D02E15">
        <w:t xml:space="preserve"> better than all </w:t>
      </w:r>
      <w:r w:rsidR="00956812" w:rsidRPr="00D02E15">
        <w:t xml:space="preserve">packages but </w:t>
      </w:r>
      <w:r w:rsidRPr="00D02E15">
        <w:t xml:space="preserve">worse than </w:t>
      </w:r>
      <w:proofErr w:type="spellStart"/>
      <w:r w:rsidRPr="00D02E15">
        <w:t>LeastSquares</w:t>
      </w:r>
      <w:proofErr w:type="spellEnd"/>
      <w:r w:rsidRPr="00D02E15">
        <w:t xml:space="preserve">, </w:t>
      </w:r>
      <w:proofErr w:type="spellStart"/>
      <w:r w:rsidRPr="00D02E15">
        <w:t>Stocahstic</w:t>
      </w:r>
      <w:proofErr w:type="spellEnd"/>
      <w:r w:rsidRPr="00D02E15">
        <w:t xml:space="preserve"> and MICE.</w:t>
      </w:r>
      <w:r w:rsidR="00F723D8" w:rsidRPr="00D02E15">
        <w:t xml:space="preserve"> In MCAR,</w:t>
      </w:r>
      <w:r w:rsidRPr="00D02E15">
        <w:t xml:space="preserve"> MAE </w:t>
      </w:r>
      <w:r w:rsidR="00F723D8" w:rsidRPr="00D02E15">
        <w:t>of</w:t>
      </w:r>
      <w:r w:rsidRPr="00D02E15">
        <w:t xml:space="preserve"> CBRG </w:t>
      </w:r>
      <w:r w:rsidR="00956812" w:rsidRPr="00D02E15">
        <w:t>is</w:t>
      </w:r>
      <w:r w:rsidRPr="00D02E15">
        <w:t xml:space="preserve"> better than all </w:t>
      </w:r>
      <w:r w:rsidR="00956812" w:rsidRPr="00D02E15">
        <w:t xml:space="preserve">packages but </w:t>
      </w:r>
      <w:r w:rsidRPr="00D02E15">
        <w:t xml:space="preserve">worse than </w:t>
      </w:r>
      <w:proofErr w:type="spellStart"/>
      <w:r w:rsidRPr="00D02E15">
        <w:t>LeastSquares</w:t>
      </w:r>
      <w:proofErr w:type="spellEnd"/>
      <w:r w:rsidRPr="00D02E15">
        <w:t xml:space="preserve">, </w:t>
      </w:r>
      <w:proofErr w:type="spellStart"/>
      <w:r w:rsidRPr="00D02E15">
        <w:t>Stocahstic</w:t>
      </w:r>
      <w:proofErr w:type="spellEnd"/>
      <w:r w:rsidRPr="00D02E15">
        <w:t xml:space="preserve"> and MICE and </w:t>
      </w:r>
      <w:r w:rsidR="00956812" w:rsidRPr="00D02E15">
        <w:t>its</w:t>
      </w:r>
      <w:r w:rsidRPr="00D02E15">
        <w:t xml:space="preserve"> </w:t>
      </w:r>
      <w:r w:rsidR="00D03BB2" w:rsidRPr="00D02E15">
        <w:t>RMSE</w:t>
      </w:r>
      <w:r w:rsidRPr="00D02E15">
        <w:t xml:space="preserve"> is better than all packages but worse than </w:t>
      </w:r>
      <w:proofErr w:type="spellStart"/>
      <w:r w:rsidRPr="00D02E15">
        <w:t>LeastSquares</w:t>
      </w:r>
      <w:proofErr w:type="spellEnd"/>
      <w:r w:rsidRPr="00D02E15">
        <w:t xml:space="preserve"> and MICE.</w:t>
      </w:r>
      <w:r w:rsidR="00F723D8" w:rsidRPr="00D02E15">
        <w:t xml:space="preserve"> In MNAR, </w:t>
      </w:r>
      <w:r w:rsidRPr="00D02E15">
        <w:t xml:space="preserve">MAE and </w:t>
      </w:r>
      <w:r w:rsidR="00D03BB2" w:rsidRPr="00D02E15">
        <w:t>RMSE</w:t>
      </w:r>
      <w:r w:rsidRPr="00D02E15">
        <w:t xml:space="preserve"> </w:t>
      </w:r>
      <w:r w:rsidR="00F723D8" w:rsidRPr="00D02E15">
        <w:t xml:space="preserve">of </w:t>
      </w:r>
      <w:r w:rsidRPr="00D02E15">
        <w:t xml:space="preserve">CBRG are better than all packages but worse than </w:t>
      </w:r>
      <w:proofErr w:type="spellStart"/>
      <w:r w:rsidRPr="00D02E15">
        <w:t>LeastSquares</w:t>
      </w:r>
      <w:proofErr w:type="spellEnd"/>
      <w:r w:rsidRPr="00D02E15">
        <w:t xml:space="preserve">, </w:t>
      </w:r>
      <w:proofErr w:type="spellStart"/>
      <w:r w:rsidRPr="00D02E15">
        <w:t>Stocahstic</w:t>
      </w:r>
      <w:proofErr w:type="spellEnd"/>
      <w:r w:rsidRPr="00D02E15">
        <w:t xml:space="preserve"> and MICE</w:t>
      </w:r>
    </w:p>
    <w:p w:rsidR="00C97FFD" w:rsidRPr="00D02E15" w:rsidRDefault="00C97FFD" w:rsidP="00D02E15">
      <w:pPr>
        <w:pStyle w:val="Listbul"/>
        <w:numPr>
          <w:ilvl w:val="0"/>
          <w:numId w:val="10"/>
        </w:numPr>
        <w:tabs>
          <w:tab w:val="num" w:pos="717"/>
        </w:tabs>
        <w:ind w:left="737" w:hanging="380"/>
      </w:pPr>
      <w:r w:rsidRPr="00D02E15">
        <w:t>For BNG</w:t>
      </w:r>
      <w:r w:rsidR="00921E85" w:rsidRPr="00D02E15">
        <w:t xml:space="preserve"> </w:t>
      </w:r>
      <w:r w:rsidRPr="00D02E15">
        <w:t>(10000):</w:t>
      </w:r>
      <w:r w:rsidR="005E2DB5" w:rsidRPr="00D02E15">
        <w:t xml:space="preserve"> </w:t>
      </w:r>
      <w:r w:rsidRPr="00D02E15">
        <w:t>In</w:t>
      </w:r>
      <w:r w:rsidR="005E2DB5" w:rsidRPr="00D02E15">
        <w:t xml:space="preserve"> MAR, </w:t>
      </w:r>
      <w:r w:rsidRPr="00D02E15">
        <w:t xml:space="preserve">MAE of CBRG is better than all packages but worse than MICE and its </w:t>
      </w:r>
      <w:r w:rsidR="00D03BB2" w:rsidRPr="00D02E15">
        <w:t>RMSE</w:t>
      </w:r>
      <w:r w:rsidRPr="00D02E15">
        <w:t xml:space="preserve"> is better than all packages.</w:t>
      </w:r>
      <w:r w:rsidR="005E2DB5" w:rsidRPr="00D02E15">
        <w:t xml:space="preserve"> In MCAR and MNAR, </w:t>
      </w:r>
      <w:r w:rsidRPr="00D02E15">
        <w:t xml:space="preserve">MAE and </w:t>
      </w:r>
      <w:r w:rsidR="00D03BB2" w:rsidRPr="00D02E15">
        <w:t>RMSE</w:t>
      </w:r>
      <w:r w:rsidRPr="00D02E15">
        <w:t xml:space="preserve"> </w:t>
      </w:r>
      <w:r w:rsidR="005E2DB5" w:rsidRPr="00D02E15">
        <w:t>of</w:t>
      </w:r>
      <w:r w:rsidRPr="00D02E15">
        <w:t xml:space="preserve"> CBRG are better than all packages but worse than </w:t>
      </w:r>
      <w:proofErr w:type="spellStart"/>
      <w:r w:rsidRPr="00D02E15">
        <w:t>LeastSquares</w:t>
      </w:r>
      <w:proofErr w:type="spellEnd"/>
      <w:r w:rsidRPr="00D02E15">
        <w:t xml:space="preserve"> and MICE.</w:t>
      </w:r>
    </w:p>
    <w:p w:rsidR="00C97FFD" w:rsidRPr="00D02E15" w:rsidRDefault="00C97FFD" w:rsidP="00D02E15">
      <w:pPr>
        <w:pStyle w:val="Listbul"/>
        <w:numPr>
          <w:ilvl w:val="0"/>
          <w:numId w:val="10"/>
        </w:numPr>
        <w:tabs>
          <w:tab w:val="num" w:pos="717"/>
        </w:tabs>
        <w:ind w:left="737" w:hanging="380"/>
      </w:pPr>
      <w:r w:rsidRPr="00D02E15">
        <w:t xml:space="preserve">For </w:t>
      </w:r>
      <w:r w:rsidR="00921E85" w:rsidRPr="00D02E15">
        <w:t>BNG (</w:t>
      </w:r>
      <w:r w:rsidRPr="00D02E15">
        <w:t>15000):</w:t>
      </w:r>
      <w:r w:rsidR="00921E85" w:rsidRPr="00D02E15">
        <w:t xml:space="preserve"> </w:t>
      </w:r>
      <w:r w:rsidRPr="00D02E15">
        <w:t>In MAR</w:t>
      </w:r>
      <w:r w:rsidR="00921E85" w:rsidRPr="00D02E15">
        <w:t xml:space="preserve"> and MNAR, </w:t>
      </w:r>
      <w:r w:rsidRPr="00D02E15">
        <w:t xml:space="preserve">MAE and </w:t>
      </w:r>
      <w:r w:rsidR="00D03BB2" w:rsidRPr="00D02E15">
        <w:t>RMSE</w:t>
      </w:r>
      <w:r w:rsidRPr="00D02E15">
        <w:t xml:space="preserve"> </w:t>
      </w:r>
      <w:r w:rsidR="00921E85" w:rsidRPr="00D02E15">
        <w:t>of</w:t>
      </w:r>
      <w:r w:rsidRPr="00D02E15">
        <w:t xml:space="preserve"> CBRG are better than all packages but worse than </w:t>
      </w:r>
      <w:proofErr w:type="spellStart"/>
      <w:r w:rsidRPr="00D02E15">
        <w:t>LeastSquares</w:t>
      </w:r>
      <w:proofErr w:type="spellEnd"/>
      <w:r w:rsidRPr="00D02E15">
        <w:t xml:space="preserve"> and MICE.</w:t>
      </w:r>
      <w:r w:rsidR="00921E85" w:rsidRPr="00D02E15">
        <w:t xml:space="preserve"> In MCAR,</w:t>
      </w:r>
      <w:r w:rsidR="00DF1917" w:rsidRPr="00D02E15">
        <w:t xml:space="preserve"> </w:t>
      </w:r>
      <w:r w:rsidRPr="00D02E15">
        <w:t xml:space="preserve">MAE </w:t>
      </w:r>
      <w:r w:rsidR="00921E85" w:rsidRPr="00D02E15">
        <w:t xml:space="preserve">of </w:t>
      </w:r>
      <w:r w:rsidRPr="00D02E15">
        <w:t xml:space="preserve">CBRG is better than all packages but worse than </w:t>
      </w:r>
      <w:proofErr w:type="spellStart"/>
      <w:r w:rsidRPr="00D02E15">
        <w:t>LeastSquares</w:t>
      </w:r>
      <w:proofErr w:type="spellEnd"/>
      <w:r w:rsidRPr="00D02E15">
        <w:t xml:space="preserve"> and MICE, and its </w:t>
      </w:r>
      <w:r w:rsidR="00D03BB2" w:rsidRPr="00D02E15">
        <w:t>RMSE</w:t>
      </w:r>
      <w:r w:rsidRPr="00D02E15">
        <w:t xml:space="preserve"> is better than all packages but worse than </w:t>
      </w:r>
      <w:proofErr w:type="spellStart"/>
      <w:r w:rsidRPr="00D02E15">
        <w:t>LeastSquares</w:t>
      </w:r>
      <w:proofErr w:type="spellEnd"/>
      <w:r w:rsidRPr="00D02E15">
        <w:t>, Fast KNN, EMI and MICE</w:t>
      </w:r>
    </w:p>
    <w:p w:rsidR="00C97FFD" w:rsidRPr="00D02E15" w:rsidRDefault="00C97FFD" w:rsidP="00D02E15">
      <w:pPr>
        <w:pStyle w:val="Listbul"/>
        <w:numPr>
          <w:ilvl w:val="0"/>
          <w:numId w:val="10"/>
        </w:numPr>
        <w:tabs>
          <w:tab w:val="num" w:pos="717"/>
        </w:tabs>
        <w:ind w:left="737" w:hanging="380"/>
      </w:pPr>
      <w:r w:rsidRPr="00D02E15">
        <w:t>For BNG</w:t>
      </w:r>
      <w:r w:rsidR="00921E85" w:rsidRPr="00D02E15">
        <w:t xml:space="preserve"> </w:t>
      </w:r>
      <w:r w:rsidRPr="00D02E15">
        <w:t>(20000):</w:t>
      </w:r>
      <w:r w:rsidR="00921E85" w:rsidRPr="00D02E15">
        <w:t xml:space="preserve"> </w:t>
      </w:r>
      <w:r w:rsidRPr="00D02E15">
        <w:t xml:space="preserve">In </w:t>
      </w:r>
      <w:r w:rsidR="00921E85" w:rsidRPr="00D02E15">
        <w:t xml:space="preserve">all Missingness </w:t>
      </w:r>
      <w:r w:rsidR="00956812" w:rsidRPr="00D02E15">
        <w:t>mechanisms</w:t>
      </w:r>
      <w:r w:rsidR="00921E85" w:rsidRPr="00D02E15">
        <w:t xml:space="preserve">, MAE and </w:t>
      </w:r>
      <w:r w:rsidR="00D03BB2" w:rsidRPr="00D02E15">
        <w:t>RMSE</w:t>
      </w:r>
      <w:r w:rsidR="00921E85" w:rsidRPr="00D02E15">
        <w:t xml:space="preserve"> of</w:t>
      </w:r>
      <w:r w:rsidRPr="00D02E15">
        <w:t xml:space="preserve"> CBRG are better than all packages but worse than </w:t>
      </w:r>
      <w:proofErr w:type="spellStart"/>
      <w:r w:rsidRPr="00D02E15">
        <w:t>LeastSquares</w:t>
      </w:r>
      <w:proofErr w:type="spellEnd"/>
      <w:r w:rsidRPr="00D02E15">
        <w:t xml:space="preserve"> and MICE.</w:t>
      </w:r>
    </w:p>
    <w:p w:rsidR="00921E85" w:rsidRPr="00D02E15" w:rsidRDefault="00C97FFD" w:rsidP="00D02E15">
      <w:pPr>
        <w:pStyle w:val="Listbul"/>
        <w:numPr>
          <w:ilvl w:val="0"/>
          <w:numId w:val="10"/>
        </w:numPr>
        <w:tabs>
          <w:tab w:val="num" w:pos="717"/>
        </w:tabs>
        <w:ind w:left="737" w:hanging="380"/>
      </w:pPr>
      <w:r w:rsidRPr="00D02E15">
        <w:t>For BNG</w:t>
      </w:r>
      <w:r w:rsidR="00921E85" w:rsidRPr="00D02E15">
        <w:t xml:space="preserve"> </w:t>
      </w:r>
      <w:r w:rsidRPr="00D02E15">
        <w:t>(50000):</w:t>
      </w:r>
      <w:r w:rsidR="00921E85" w:rsidRPr="00D02E15">
        <w:t xml:space="preserve"> In all Missingness </w:t>
      </w:r>
      <w:r w:rsidR="00956812" w:rsidRPr="00D02E15">
        <w:t>mechanisms</w:t>
      </w:r>
      <w:r w:rsidR="00921E85" w:rsidRPr="00D02E15">
        <w:t xml:space="preserve">, MAE and </w:t>
      </w:r>
      <w:r w:rsidR="00D03BB2" w:rsidRPr="00D02E15">
        <w:t>RMSE</w:t>
      </w:r>
      <w:r w:rsidR="00921E85" w:rsidRPr="00D02E15">
        <w:t xml:space="preserve"> of CBRG are better than all packages but worse than </w:t>
      </w:r>
      <w:proofErr w:type="spellStart"/>
      <w:r w:rsidR="00921E85" w:rsidRPr="00D02E15">
        <w:t>LeastSquares</w:t>
      </w:r>
      <w:proofErr w:type="spellEnd"/>
      <w:r w:rsidR="00921E85" w:rsidRPr="00D02E15">
        <w:t xml:space="preserve"> and MICE.</w:t>
      </w:r>
    </w:p>
    <w:p w:rsidR="00C97FFD" w:rsidRPr="00D02E15" w:rsidRDefault="00C97FFD" w:rsidP="00D02E15">
      <w:pPr>
        <w:pStyle w:val="Listbul"/>
        <w:numPr>
          <w:ilvl w:val="0"/>
          <w:numId w:val="10"/>
        </w:numPr>
        <w:tabs>
          <w:tab w:val="num" w:pos="717"/>
        </w:tabs>
        <w:ind w:left="737" w:hanging="380"/>
      </w:pPr>
      <w:r w:rsidRPr="00D02E15">
        <w:lastRenderedPageBreak/>
        <w:t>For Poker</w:t>
      </w:r>
      <w:r w:rsidR="0066328B" w:rsidRPr="00D02E15">
        <w:t xml:space="preserve"> </w:t>
      </w:r>
      <w:r w:rsidRPr="00D02E15">
        <w:t>(10000):</w:t>
      </w:r>
      <w:r w:rsidR="0066328B" w:rsidRPr="00D02E15">
        <w:t xml:space="preserve"> </w:t>
      </w:r>
      <w:r w:rsidRPr="00D02E15">
        <w:t xml:space="preserve">In MAR </w:t>
      </w:r>
      <w:r w:rsidR="005F3C0F" w:rsidRPr="00D02E15">
        <w:t xml:space="preserve">and MNAR, </w:t>
      </w:r>
      <w:r w:rsidRPr="00D02E15">
        <w:t xml:space="preserve">MAE and </w:t>
      </w:r>
      <w:r w:rsidR="00D03BB2" w:rsidRPr="00D02E15">
        <w:t>RMSE</w:t>
      </w:r>
      <w:r w:rsidRPr="00D02E15">
        <w:t xml:space="preserve"> </w:t>
      </w:r>
      <w:r w:rsidR="005F3C0F" w:rsidRPr="00D02E15">
        <w:t>of</w:t>
      </w:r>
      <w:r w:rsidRPr="00D02E15">
        <w:t xml:space="preserve"> CBRG are better than all packages.</w:t>
      </w:r>
      <w:r w:rsidR="0066328B" w:rsidRPr="00D02E15">
        <w:t xml:space="preserve"> In MCAR, </w:t>
      </w:r>
      <w:r w:rsidRPr="00D02E15">
        <w:t xml:space="preserve">MAE </w:t>
      </w:r>
      <w:r w:rsidR="0066328B" w:rsidRPr="00D02E15">
        <w:t>of</w:t>
      </w:r>
      <w:r w:rsidRPr="00D02E15">
        <w:t xml:space="preserve"> CBRG </w:t>
      </w:r>
      <w:r w:rsidR="008C1E7B" w:rsidRPr="00D02E15">
        <w:t>is</w:t>
      </w:r>
      <w:r w:rsidRPr="00D02E15">
        <w:t xml:space="preserve"> better than all packages</w:t>
      </w:r>
      <w:r w:rsidR="0066328B" w:rsidRPr="00D02E15">
        <w:t xml:space="preserve">, and its </w:t>
      </w:r>
      <w:r w:rsidR="00D03BB2" w:rsidRPr="00D02E15">
        <w:t>RMSE</w:t>
      </w:r>
      <w:r w:rsidRPr="00D02E15">
        <w:t xml:space="preserve"> </w:t>
      </w:r>
      <w:r w:rsidR="00956812" w:rsidRPr="00D02E15">
        <w:t>is</w:t>
      </w:r>
      <w:r w:rsidRPr="00D02E15">
        <w:t xml:space="preserve"> better than all packages but worse than Fast KNN and EMI.</w:t>
      </w:r>
    </w:p>
    <w:p w:rsidR="00C97FFD" w:rsidRPr="00D02E15" w:rsidRDefault="00C97FFD" w:rsidP="00D02E15">
      <w:pPr>
        <w:pStyle w:val="Listbul"/>
        <w:numPr>
          <w:ilvl w:val="0"/>
          <w:numId w:val="10"/>
        </w:numPr>
        <w:tabs>
          <w:tab w:val="num" w:pos="717"/>
        </w:tabs>
        <w:ind w:left="737" w:hanging="380"/>
      </w:pPr>
      <w:r w:rsidRPr="00D02E15">
        <w:t>For Poker</w:t>
      </w:r>
      <w:r w:rsidR="0066328B" w:rsidRPr="00D02E15">
        <w:t xml:space="preserve"> </w:t>
      </w:r>
      <w:r w:rsidRPr="00D02E15">
        <w:t>(15000):</w:t>
      </w:r>
      <w:r w:rsidR="0066328B" w:rsidRPr="00D02E15">
        <w:t xml:space="preserve"> </w:t>
      </w:r>
      <w:r w:rsidRPr="00D02E15">
        <w:t xml:space="preserve">In MAR </w:t>
      </w:r>
      <w:r w:rsidR="0066328B" w:rsidRPr="00D02E15">
        <w:t xml:space="preserve">and MNAR, </w:t>
      </w:r>
      <w:r w:rsidRPr="00D02E15">
        <w:t xml:space="preserve">MAE and </w:t>
      </w:r>
      <w:r w:rsidR="00D03BB2" w:rsidRPr="00D02E15">
        <w:t>RMSE</w:t>
      </w:r>
      <w:r w:rsidRPr="00D02E15">
        <w:t xml:space="preserve"> </w:t>
      </w:r>
      <w:r w:rsidR="0066328B" w:rsidRPr="00D02E15">
        <w:t>of</w:t>
      </w:r>
      <w:r w:rsidRPr="00D02E15">
        <w:t xml:space="preserve"> CBRG are better than all packages.</w:t>
      </w:r>
      <w:r w:rsidR="0066328B" w:rsidRPr="00D02E15">
        <w:t xml:space="preserve"> In MCAR, </w:t>
      </w:r>
      <w:r w:rsidRPr="00D02E15">
        <w:t xml:space="preserve">MAE </w:t>
      </w:r>
      <w:r w:rsidR="0066328B" w:rsidRPr="00D02E15">
        <w:t>of</w:t>
      </w:r>
      <w:r w:rsidRPr="00D02E15">
        <w:t xml:space="preserve"> CBRG is better than all packages but worse than </w:t>
      </w:r>
      <w:proofErr w:type="spellStart"/>
      <w:r w:rsidRPr="00D02E15">
        <w:t>LeastSquares</w:t>
      </w:r>
      <w:proofErr w:type="spellEnd"/>
      <w:r w:rsidR="008C1E7B" w:rsidRPr="00D02E15">
        <w:t xml:space="preserve"> and </w:t>
      </w:r>
      <w:r w:rsidRPr="00D02E15">
        <w:t>MICE</w:t>
      </w:r>
      <w:r w:rsidR="008C1E7B" w:rsidRPr="00D02E15">
        <w:t>,</w:t>
      </w:r>
      <w:r w:rsidRPr="00D02E15">
        <w:t xml:space="preserve"> and </w:t>
      </w:r>
      <w:r w:rsidR="0066328B" w:rsidRPr="00D02E15">
        <w:t xml:space="preserve">its </w:t>
      </w:r>
      <w:r w:rsidR="00D03BB2" w:rsidRPr="00D02E15">
        <w:t>RMSE</w:t>
      </w:r>
      <w:r w:rsidRPr="00D02E15">
        <w:t xml:space="preserve"> is better than all packages but worse than </w:t>
      </w:r>
      <w:proofErr w:type="spellStart"/>
      <w:r w:rsidRPr="00D02E15">
        <w:t>LeastSquares</w:t>
      </w:r>
      <w:proofErr w:type="spellEnd"/>
      <w:r w:rsidRPr="00D02E15">
        <w:t>, MICE, Fast KNN and EMI.</w:t>
      </w:r>
    </w:p>
    <w:p w:rsidR="00C97FFD" w:rsidRPr="00D02E15" w:rsidRDefault="00C97FFD" w:rsidP="00D02E15">
      <w:pPr>
        <w:pStyle w:val="Listbul"/>
        <w:numPr>
          <w:ilvl w:val="0"/>
          <w:numId w:val="10"/>
        </w:numPr>
        <w:tabs>
          <w:tab w:val="num" w:pos="717"/>
        </w:tabs>
        <w:ind w:left="737" w:hanging="380"/>
      </w:pPr>
      <w:r w:rsidRPr="00D02E15">
        <w:t>For Poker</w:t>
      </w:r>
      <w:r w:rsidR="0066328B" w:rsidRPr="00D02E15">
        <w:t xml:space="preserve"> </w:t>
      </w:r>
      <w:r w:rsidRPr="00D02E15">
        <w:t>(20000):</w:t>
      </w:r>
      <w:r w:rsidR="008F1710" w:rsidRPr="00D02E15">
        <w:t xml:space="preserve"> In MAR, </w:t>
      </w:r>
      <w:r w:rsidRPr="00D02E15">
        <w:t xml:space="preserve">MAE and </w:t>
      </w:r>
      <w:r w:rsidR="00D03BB2" w:rsidRPr="00D02E15">
        <w:t>RMSE</w:t>
      </w:r>
      <w:r w:rsidRPr="00D02E15">
        <w:t xml:space="preserve"> </w:t>
      </w:r>
      <w:r w:rsidR="0066328B" w:rsidRPr="00D02E15">
        <w:t>of</w:t>
      </w:r>
      <w:r w:rsidRPr="00D02E15">
        <w:t xml:space="preserve"> CBRG are better than all packages.</w:t>
      </w:r>
      <w:r w:rsidR="008F1710" w:rsidRPr="00D02E15">
        <w:t xml:space="preserve"> In MCAR, </w:t>
      </w:r>
      <w:r w:rsidRPr="00D02E15">
        <w:t xml:space="preserve">MAE </w:t>
      </w:r>
      <w:r w:rsidR="008F1710" w:rsidRPr="00D02E15">
        <w:t>of</w:t>
      </w:r>
      <w:r w:rsidRPr="00D02E15">
        <w:t xml:space="preserve"> CBRG is better than all packages but worse than </w:t>
      </w:r>
      <w:proofErr w:type="spellStart"/>
      <w:r w:rsidRPr="00D02E15">
        <w:t>LeastSquares</w:t>
      </w:r>
      <w:proofErr w:type="spellEnd"/>
      <w:r w:rsidR="002F0FC7" w:rsidRPr="00D02E15">
        <w:t xml:space="preserve"> and </w:t>
      </w:r>
      <w:r w:rsidRPr="00D02E15">
        <w:t>MICE</w:t>
      </w:r>
      <w:r w:rsidR="002F0FC7" w:rsidRPr="00D02E15">
        <w:t>,</w:t>
      </w:r>
      <w:r w:rsidRPr="00D02E15">
        <w:t xml:space="preserve"> and </w:t>
      </w:r>
      <w:r w:rsidR="002F0FC7" w:rsidRPr="00D02E15">
        <w:t xml:space="preserve">its </w:t>
      </w:r>
      <w:r w:rsidR="00D03BB2" w:rsidRPr="00D02E15">
        <w:t>RMSE</w:t>
      </w:r>
      <w:r w:rsidRPr="00D02E15">
        <w:t xml:space="preserve"> is better than all packages but worse than </w:t>
      </w:r>
      <w:proofErr w:type="spellStart"/>
      <w:r w:rsidRPr="00D02E15">
        <w:t>LeastSquares</w:t>
      </w:r>
      <w:proofErr w:type="spellEnd"/>
      <w:r w:rsidRPr="00D02E15">
        <w:t>, MICE, Fast KNN and EMI.</w:t>
      </w:r>
      <w:r w:rsidR="008F1710" w:rsidRPr="00D02E15">
        <w:t xml:space="preserve"> In MNAR, </w:t>
      </w:r>
      <w:r w:rsidRPr="00D02E15">
        <w:t xml:space="preserve">MAE </w:t>
      </w:r>
      <w:r w:rsidR="008F1710" w:rsidRPr="00D02E15">
        <w:t>of</w:t>
      </w:r>
      <w:r w:rsidRPr="00D02E15">
        <w:t xml:space="preserve"> CBRG is better than all packages but worse than MICE and</w:t>
      </w:r>
      <w:r w:rsidR="008F1710" w:rsidRPr="00D02E15">
        <w:t xml:space="preserve"> its</w:t>
      </w:r>
      <w:r w:rsidRPr="00D02E15">
        <w:t xml:space="preserve"> </w:t>
      </w:r>
      <w:r w:rsidR="00D03BB2" w:rsidRPr="00D02E15">
        <w:t>RMSE</w:t>
      </w:r>
      <w:r w:rsidRPr="00D02E15">
        <w:t xml:space="preserve"> is better than all packages.</w:t>
      </w:r>
    </w:p>
    <w:p w:rsidR="00C97FFD" w:rsidRPr="00D02E15" w:rsidRDefault="00C97FFD" w:rsidP="00D02E15">
      <w:pPr>
        <w:pStyle w:val="Listbul"/>
        <w:numPr>
          <w:ilvl w:val="0"/>
          <w:numId w:val="10"/>
        </w:numPr>
        <w:tabs>
          <w:tab w:val="num" w:pos="717"/>
        </w:tabs>
        <w:spacing w:after="120"/>
        <w:ind w:left="737" w:hanging="380"/>
      </w:pPr>
      <w:r w:rsidRPr="00D02E15">
        <w:t>For Poker(</w:t>
      </w:r>
      <w:r w:rsidR="008F1710" w:rsidRPr="00D02E15">
        <w:t>5</w:t>
      </w:r>
      <w:r w:rsidRPr="00D02E15">
        <w:t>0000):</w:t>
      </w:r>
      <w:r w:rsidR="00EB2A58" w:rsidRPr="00D02E15">
        <w:t xml:space="preserve"> In MAR, </w:t>
      </w:r>
      <w:r w:rsidRPr="00D02E15">
        <w:t xml:space="preserve">MAE </w:t>
      </w:r>
      <w:r w:rsidR="00EB2A58" w:rsidRPr="00D02E15">
        <w:t>of</w:t>
      </w:r>
      <w:r w:rsidRPr="00D02E15">
        <w:t xml:space="preserve"> CBRG is better than all packages but worse than MICE and </w:t>
      </w:r>
      <w:r w:rsidR="00EB2A58" w:rsidRPr="00D02E15">
        <w:t xml:space="preserve">its </w:t>
      </w:r>
      <w:r w:rsidR="00D03BB2" w:rsidRPr="00D02E15">
        <w:t>RMSE</w:t>
      </w:r>
      <w:r w:rsidRPr="00D02E15">
        <w:t xml:space="preserve"> is better than all packages but worse than MICE</w:t>
      </w:r>
      <w:r w:rsidR="002F0FC7" w:rsidRPr="00D02E15">
        <w:t>,</w:t>
      </w:r>
      <w:r w:rsidRPr="00D02E15">
        <w:t xml:space="preserve"> Fast K</w:t>
      </w:r>
      <w:r w:rsidR="002F0FC7" w:rsidRPr="00D02E15">
        <w:t>NN</w:t>
      </w:r>
      <w:r w:rsidRPr="00D02E15">
        <w:t xml:space="preserve"> and EMI.</w:t>
      </w:r>
      <w:r w:rsidR="00EB2A58" w:rsidRPr="00D02E15">
        <w:t xml:space="preserve"> In MCAR, </w:t>
      </w:r>
      <w:r w:rsidRPr="00D02E15">
        <w:t xml:space="preserve">MAE </w:t>
      </w:r>
      <w:r w:rsidR="00EB2A58" w:rsidRPr="00D02E15">
        <w:t xml:space="preserve">of </w:t>
      </w:r>
      <w:r w:rsidRPr="00D02E15">
        <w:t xml:space="preserve">CBRG is better than all packages but worse than </w:t>
      </w:r>
      <w:proofErr w:type="spellStart"/>
      <w:r w:rsidRPr="00D02E15">
        <w:t>LeastSquares</w:t>
      </w:r>
      <w:proofErr w:type="spellEnd"/>
      <w:r w:rsidR="002F0FC7" w:rsidRPr="00D02E15">
        <w:t xml:space="preserve"> and</w:t>
      </w:r>
      <w:r w:rsidRPr="00D02E15">
        <w:t xml:space="preserve"> MICE</w:t>
      </w:r>
      <w:r w:rsidR="00EB2A58" w:rsidRPr="00D02E15">
        <w:t>, and its</w:t>
      </w:r>
      <w:r w:rsidRPr="00D02E15">
        <w:t xml:space="preserve"> </w:t>
      </w:r>
      <w:r w:rsidR="00D03BB2" w:rsidRPr="00D02E15">
        <w:t>RMSE</w:t>
      </w:r>
      <w:r w:rsidRPr="00D02E15">
        <w:t xml:space="preserve"> is better than all packages.</w:t>
      </w:r>
      <w:r w:rsidR="00EB2A58" w:rsidRPr="00D02E15">
        <w:t xml:space="preserve"> In MNAR, </w:t>
      </w:r>
      <w:r w:rsidR="00207011" w:rsidRPr="00D02E15">
        <w:t xml:space="preserve">MAE and </w:t>
      </w:r>
      <w:r w:rsidR="00D03BB2" w:rsidRPr="00D02E15">
        <w:t>RMSE</w:t>
      </w:r>
      <w:r w:rsidRPr="00D02E15">
        <w:t xml:space="preserve"> </w:t>
      </w:r>
      <w:r w:rsidR="00EB2A58" w:rsidRPr="00D02E15">
        <w:t>of</w:t>
      </w:r>
      <w:r w:rsidRPr="00D02E15">
        <w:t xml:space="preserve"> CBRG </w:t>
      </w:r>
      <w:r w:rsidR="00207011" w:rsidRPr="00D02E15">
        <w:t>are</w:t>
      </w:r>
      <w:r w:rsidR="00547123" w:rsidRPr="00D02E15">
        <w:t xml:space="preserve"> better than all packages</w:t>
      </w:r>
      <w:r w:rsidR="00207011" w:rsidRPr="00D02E15">
        <w:t>.</w:t>
      </w:r>
    </w:p>
    <w:p w:rsidR="00C97FFD" w:rsidRPr="006161C2" w:rsidRDefault="00C97FFD" w:rsidP="006161C2">
      <w:pPr>
        <w:pStyle w:val="ListParagraph"/>
        <w:numPr>
          <w:ilvl w:val="1"/>
          <w:numId w:val="1"/>
        </w:numPr>
        <w:spacing w:before="240" w:after="0" w:line="360" w:lineRule="auto"/>
        <w:ind w:left="360" w:hanging="360"/>
        <w:contextualSpacing w:val="0"/>
        <w:rPr>
          <w:rFonts w:ascii="Times New Roman" w:eastAsia="MS Mincho" w:hAnsi="Times New Roman" w:cs="Arial"/>
          <w:bCs/>
          <w:i/>
          <w:iCs/>
          <w:sz w:val="20"/>
          <w:szCs w:val="28"/>
        </w:rPr>
      </w:pPr>
      <w:r w:rsidRPr="006161C2">
        <w:rPr>
          <w:rFonts w:ascii="Times New Roman" w:eastAsia="MS Mincho" w:hAnsi="Times New Roman" w:cs="Arial"/>
          <w:bCs/>
          <w:i/>
          <w:iCs/>
          <w:sz w:val="20"/>
          <w:szCs w:val="28"/>
        </w:rPr>
        <w:t>Imputation time analysis:</w:t>
      </w:r>
    </w:p>
    <w:p w:rsidR="004B0557" w:rsidRPr="00D02E15" w:rsidRDefault="00C97FFD" w:rsidP="00D02E15">
      <w:pPr>
        <w:pStyle w:val="Listbul"/>
        <w:numPr>
          <w:ilvl w:val="0"/>
          <w:numId w:val="14"/>
        </w:numPr>
        <w:tabs>
          <w:tab w:val="num" w:pos="717"/>
        </w:tabs>
        <w:spacing w:before="120"/>
        <w:ind w:left="737" w:hanging="380"/>
      </w:pPr>
      <w:r w:rsidRPr="00D02E15">
        <w:t>For admission dataset:</w:t>
      </w:r>
      <w:r w:rsidR="00956812" w:rsidRPr="00D02E15">
        <w:t xml:space="preserve"> </w:t>
      </w:r>
      <w:r w:rsidRPr="00D02E15">
        <w:t xml:space="preserve">In </w:t>
      </w:r>
      <w:r w:rsidR="00EB2A58" w:rsidRPr="00D02E15">
        <w:t>MCAR and MNAR</w:t>
      </w:r>
      <w:r w:rsidR="00F94B77" w:rsidRPr="00D02E15">
        <w:t>,</w:t>
      </w:r>
      <w:r w:rsidR="00EB2A58" w:rsidRPr="00D02E15">
        <w:t xml:space="preserve"> Imputation time</w:t>
      </w:r>
      <w:r w:rsidR="00F94B77" w:rsidRPr="00D02E15">
        <w:t>s</w:t>
      </w:r>
      <w:r w:rsidR="00EB2A58" w:rsidRPr="00D02E15">
        <w:t xml:space="preserve"> of </w:t>
      </w:r>
      <w:r w:rsidRPr="00D02E15">
        <w:t xml:space="preserve">CBRG </w:t>
      </w:r>
      <w:r w:rsidR="00F94B77" w:rsidRPr="00D02E15">
        <w:t>are better than all packages. I</w:t>
      </w:r>
      <w:r w:rsidRPr="00D02E15">
        <w:t>n MAR</w:t>
      </w:r>
      <w:r w:rsidR="00F94B77" w:rsidRPr="00D02E15">
        <w:t>,</w:t>
      </w:r>
      <w:r w:rsidRPr="00D02E15">
        <w:t xml:space="preserve"> Imputation time</w:t>
      </w:r>
      <w:r w:rsidR="00F94B77" w:rsidRPr="00D02E15">
        <w:t>s</w:t>
      </w:r>
      <w:r w:rsidR="00EB2A58" w:rsidRPr="00D02E15">
        <w:t xml:space="preserve"> </w:t>
      </w:r>
      <w:r w:rsidRPr="00D02E15">
        <w:t xml:space="preserve">for CBRG are </w:t>
      </w:r>
      <w:r w:rsidR="00F94B77" w:rsidRPr="00D02E15">
        <w:t xml:space="preserve">better than all packages but </w:t>
      </w:r>
      <w:r w:rsidRPr="00D02E15">
        <w:t>worse than Norm</w:t>
      </w:r>
      <w:r w:rsidR="00553185" w:rsidRPr="00D02E15">
        <w:t>, Fast KNN and EMI</w:t>
      </w:r>
      <w:r w:rsidRPr="00D02E15">
        <w:t xml:space="preserve">. </w:t>
      </w:r>
    </w:p>
    <w:p w:rsidR="00C97FFD" w:rsidRPr="00D02E15" w:rsidRDefault="00C97FFD" w:rsidP="00D02E15">
      <w:pPr>
        <w:pStyle w:val="Listbul"/>
        <w:numPr>
          <w:ilvl w:val="0"/>
          <w:numId w:val="14"/>
        </w:numPr>
        <w:tabs>
          <w:tab w:val="num" w:pos="717"/>
        </w:tabs>
        <w:ind w:left="737" w:hanging="380"/>
      </w:pPr>
      <w:r w:rsidRPr="00D02E15">
        <w:t xml:space="preserve">For diabetes dataset: In all </w:t>
      </w:r>
      <w:proofErr w:type="spellStart"/>
      <w:r w:rsidRPr="00D02E15">
        <w:t>missingness</w:t>
      </w:r>
      <w:proofErr w:type="spellEnd"/>
      <w:r w:rsidRPr="00D02E15">
        <w:t xml:space="preserve"> mechanisms</w:t>
      </w:r>
      <w:r w:rsidR="00956812" w:rsidRPr="00D02E15">
        <w:t>,</w:t>
      </w:r>
      <w:r w:rsidRPr="00D02E15">
        <w:t xml:space="preserve"> Imputation times </w:t>
      </w:r>
      <w:r w:rsidR="004B0557" w:rsidRPr="00D02E15">
        <w:t>of</w:t>
      </w:r>
      <w:r w:rsidRPr="00D02E15">
        <w:t xml:space="preserve"> CBRG are better than a</w:t>
      </w:r>
      <w:r w:rsidR="004B0557" w:rsidRPr="00D02E15">
        <w:t>ll packages but worse than Norm.</w:t>
      </w:r>
    </w:p>
    <w:p w:rsidR="00C97FFD" w:rsidRPr="00D02E15" w:rsidRDefault="00C97FFD" w:rsidP="00D02E15">
      <w:pPr>
        <w:pStyle w:val="Listbul"/>
        <w:numPr>
          <w:ilvl w:val="0"/>
          <w:numId w:val="14"/>
        </w:numPr>
        <w:tabs>
          <w:tab w:val="num" w:pos="717"/>
        </w:tabs>
        <w:ind w:left="737" w:hanging="380"/>
      </w:pPr>
      <w:r w:rsidRPr="00D02E15">
        <w:t xml:space="preserve">For profit dataset: In all </w:t>
      </w:r>
      <w:proofErr w:type="spellStart"/>
      <w:r w:rsidRPr="00D02E15">
        <w:t>missingness</w:t>
      </w:r>
      <w:proofErr w:type="spellEnd"/>
      <w:r w:rsidRPr="00D02E15">
        <w:t xml:space="preserve"> mechanisms</w:t>
      </w:r>
      <w:r w:rsidR="00956812" w:rsidRPr="00D02E15">
        <w:t>,</w:t>
      </w:r>
      <w:r w:rsidRPr="00D02E15">
        <w:t xml:space="preserve"> Imputation times</w:t>
      </w:r>
      <w:r w:rsidR="004B0557" w:rsidRPr="00D02E15">
        <w:t xml:space="preserve"> of </w:t>
      </w:r>
      <w:r w:rsidRPr="00D02E15">
        <w:t>CBRG are worse than all packages.</w:t>
      </w:r>
    </w:p>
    <w:p w:rsidR="00C97FFD" w:rsidRPr="00D02E15" w:rsidRDefault="00C97FFD" w:rsidP="00D02E15">
      <w:pPr>
        <w:pStyle w:val="Listbul"/>
        <w:numPr>
          <w:ilvl w:val="0"/>
          <w:numId w:val="14"/>
        </w:numPr>
        <w:tabs>
          <w:tab w:val="num" w:pos="717"/>
        </w:tabs>
        <w:ind w:left="737" w:hanging="380"/>
      </w:pPr>
      <w:r w:rsidRPr="00D02E15">
        <w:t xml:space="preserve">For </w:t>
      </w:r>
      <w:r w:rsidR="00553185" w:rsidRPr="00D02E15">
        <w:t>wine</w:t>
      </w:r>
      <w:r w:rsidRPr="00D02E15">
        <w:t xml:space="preserve"> dataset: In all </w:t>
      </w:r>
      <w:proofErr w:type="spellStart"/>
      <w:r w:rsidRPr="00D02E15">
        <w:t>missingness</w:t>
      </w:r>
      <w:proofErr w:type="spellEnd"/>
      <w:r w:rsidRPr="00D02E15">
        <w:t xml:space="preserve"> mechanisms</w:t>
      </w:r>
      <w:r w:rsidR="00956812" w:rsidRPr="00D02E15">
        <w:t>,</w:t>
      </w:r>
      <w:r w:rsidRPr="00D02E15">
        <w:t xml:space="preserve"> Imputation times </w:t>
      </w:r>
      <w:r w:rsidR="004B0557" w:rsidRPr="00D02E15">
        <w:t>of</w:t>
      </w:r>
      <w:r w:rsidRPr="00D02E15">
        <w:t xml:space="preserve"> CBRG are better than MICE and EMI but worse than all other packages.</w:t>
      </w:r>
    </w:p>
    <w:p w:rsidR="00C97FFD" w:rsidRPr="00D02E15" w:rsidRDefault="00C97FFD" w:rsidP="00D02E15">
      <w:pPr>
        <w:pStyle w:val="Listbul"/>
        <w:numPr>
          <w:ilvl w:val="0"/>
          <w:numId w:val="14"/>
        </w:numPr>
        <w:tabs>
          <w:tab w:val="num" w:pos="717"/>
        </w:tabs>
        <w:ind w:left="737" w:hanging="380"/>
      </w:pPr>
      <w:r w:rsidRPr="00D02E15">
        <w:t xml:space="preserve">For California dataset: In all </w:t>
      </w:r>
      <w:proofErr w:type="spellStart"/>
      <w:r w:rsidRPr="00D02E15">
        <w:t>missingness</w:t>
      </w:r>
      <w:proofErr w:type="spellEnd"/>
      <w:r w:rsidRPr="00D02E15">
        <w:t xml:space="preserve"> mechanisms</w:t>
      </w:r>
      <w:r w:rsidR="00956812" w:rsidRPr="00D02E15">
        <w:t>,</w:t>
      </w:r>
      <w:r w:rsidRPr="00D02E15">
        <w:t xml:space="preserve"> Imputation times </w:t>
      </w:r>
      <w:r w:rsidR="004B0557" w:rsidRPr="00D02E15">
        <w:t xml:space="preserve">of </w:t>
      </w:r>
      <w:r w:rsidRPr="00D02E15">
        <w:t>CBRG are worse than all packages.</w:t>
      </w:r>
    </w:p>
    <w:p w:rsidR="00C97FFD" w:rsidRPr="00D02E15" w:rsidRDefault="00C97FFD" w:rsidP="00D02E15">
      <w:pPr>
        <w:pStyle w:val="Listbul"/>
        <w:numPr>
          <w:ilvl w:val="0"/>
          <w:numId w:val="14"/>
        </w:numPr>
        <w:tabs>
          <w:tab w:val="num" w:pos="717"/>
        </w:tabs>
        <w:ind w:left="737" w:hanging="380"/>
      </w:pPr>
      <w:r w:rsidRPr="00D02E15">
        <w:t xml:space="preserve">For diamond dataset: In all </w:t>
      </w:r>
      <w:proofErr w:type="spellStart"/>
      <w:r w:rsidRPr="00D02E15">
        <w:t>missingness</w:t>
      </w:r>
      <w:proofErr w:type="spellEnd"/>
      <w:r w:rsidRPr="00D02E15">
        <w:t xml:space="preserve"> mechanisms</w:t>
      </w:r>
      <w:r w:rsidR="00956812" w:rsidRPr="00D02E15">
        <w:t>,</w:t>
      </w:r>
      <w:r w:rsidRPr="00D02E15">
        <w:t xml:space="preserve"> Imputation times </w:t>
      </w:r>
      <w:r w:rsidR="004B0557" w:rsidRPr="00D02E15">
        <w:t>of</w:t>
      </w:r>
      <w:r w:rsidRPr="00D02E15">
        <w:t xml:space="preserve"> CBRG are better than MICE and EMI bu</w:t>
      </w:r>
      <w:r w:rsidR="004B0557" w:rsidRPr="00D02E15">
        <w:t>t worse than all other packages.</w:t>
      </w:r>
    </w:p>
    <w:p w:rsidR="00C97FFD" w:rsidRPr="00D02E15" w:rsidRDefault="00C97FFD" w:rsidP="00D02E15">
      <w:pPr>
        <w:pStyle w:val="Listbul"/>
        <w:numPr>
          <w:ilvl w:val="0"/>
          <w:numId w:val="14"/>
        </w:numPr>
        <w:tabs>
          <w:tab w:val="num" w:pos="717"/>
        </w:tabs>
        <w:ind w:left="737" w:hanging="380"/>
      </w:pPr>
      <w:r w:rsidRPr="00D02E15">
        <w:t xml:space="preserve">For BNG (10000): In all </w:t>
      </w:r>
      <w:proofErr w:type="spellStart"/>
      <w:r w:rsidRPr="00D02E15">
        <w:t>missingness</w:t>
      </w:r>
      <w:proofErr w:type="spellEnd"/>
      <w:r w:rsidRPr="00D02E15">
        <w:t xml:space="preserve"> mechanisms</w:t>
      </w:r>
      <w:r w:rsidR="00504F61" w:rsidRPr="00D02E15">
        <w:t>,</w:t>
      </w:r>
      <w:r w:rsidRPr="00D02E15">
        <w:t xml:space="preserve"> Imputation times </w:t>
      </w:r>
      <w:r w:rsidR="00304A5D" w:rsidRPr="00D02E15">
        <w:t>of</w:t>
      </w:r>
      <w:r w:rsidRPr="00D02E15">
        <w:t xml:space="preserve"> CBRG are better than a</w:t>
      </w:r>
      <w:r w:rsidR="00BC3459" w:rsidRPr="00D02E15">
        <w:t>ll packages but worse than Norm.</w:t>
      </w:r>
    </w:p>
    <w:p w:rsidR="00C97FFD" w:rsidRPr="00D02E15" w:rsidRDefault="00C97FFD" w:rsidP="00D02E15">
      <w:pPr>
        <w:pStyle w:val="Listbul"/>
        <w:numPr>
          <w:ilvl w:val="0"/>
          <w:numId w:val="14"/>
        </w:numPr>
        <w:tabs>
          <w:tab w:val="num" w:pos="717"/>
        </w:tabs>
        <w:ind w:left="737" w:hanging="380"/>
      </w:pPr>
      <w:r w:rsidRPr="00D02E15">
        <w:t xml:space="preserve">For BNG (15000): </w:t>
      </w:r>
      <w:r w:rsidR="00BC3459" w:rsidRPr="00D02E15">
        <w:t xml:space="preserve">In all </w:t>
      </w:r>
      <w:proofErr w:type="spellStart"/>
      <w:r w:rsidR="00BC3459" w:rsidRPr="00D02E15">
        <w:t>missingness</w:t>
      </w:r>
      <w:proofErr w:type="spellEnd"/>
      <w:r w:rsidR="00BC3459" w:rsidRPr="00D02E15">
        <w:t xml:space="preserve"> mechanisms</w:t>
      </w:r>
      <w:r w:rsidR="00504F61" w:rsidRPr="00D02E15">
        <w:t>,</w:t>
      </w:r>
      <w:r w:rsidR="00BC3459" w:rsidRPr="00D02E15">
        <w:t xml:space="preserve"> Imputation times of CBRG are better than all packages but worse than Norm.</w:t>
      </w:r>
    </w:p>
    <w:p w:rsidR="00C97FFD" w:rsidRPr="00D02E15" w:rsidRDefault="00C97FFD" w:rsidP="00D02E15">
      <w:pPr>
        <w:pStyle w:val="Listbul"/>
        <w:numPr>
          <w:ilvl w:val="0"/>
          <w:numId w:val="14"/>
        </w:numPr>
        <w:tabs>
          <w:tab w:val="num" w:pos="717"/>
        </w:tabs>
        <w:ind w:left="737" w:hanging="380"/>
      </w:pPr>
      <w:r w:rsidRPr="00D02E15">
        <w:t xml:space="preserve">For BNG (20000): In all </w:t>
      </w:r>
      <w:proofErr w:type="spellStart"/>
      <w:r w:rsidRPr="00D02E15">
        <w:t>missingness</w:t>
      </w:r>
      <w:proofErr w:type="spellEnd"/>
      <w:r w:rsidRPr="00D02E15">
        <w:t xml:space="preserve"> mechanisms</w:t>
      </w:r>
      <w:r w:rsidR="00504F61" w:rsidRPr="00D02E15">
        <w:t>,</w:t>
      </w:r>
      <w:r w:rsidRPr="00D02E15">
        <w:t xml:space="preserve"> Imputation times of CBRG are better than all packages but worse than Norm. </w:t>
      </w:r>
    </w:p>
    <w:p w:rsidR="00C97FFD" w:rsidRPr="00D02E15" w:rsidRDefault="00C97FFD" w:rsidP="00D02E15">
      <w:pPr>
        <w:pStyle w:val="Listbul"/>
        <w:numPr>
          <w:ilvl w:val="0"/>
          <w:numId w:val="14"/>
        </w:numPr>
        <w:tabs>
          <w:tab w:val="num" w:pos="717"/>
        </w:tabs>
        <w:ind w:left="737" w:hanging="380"/>
      </w:pPr>
      <w:r w:rsidRPr="00D02E15">
        <w:t xml:space="preserve">For BNG (50000): In all </w:t>
      </w:r>
      <w:proofErr w:type="spellStart"/>
      <w:r w:rsidRPr="00D02E15">
        <w:t>missingness</w:t>
      </w:r>
      <w:proofErr w:type="spellEnd"/>
      <w:r w:rsidRPr="00D02E15">
        <w:t xml:space="preserve"> mechanisms</w:t>
      </w:r>
      <w:r w:rsidR="00504F61" w:rsidRPr="00D02E15">
        <w:t>,</w:t>
      </w:r>
      <w:r w:rsidRPr="00D02E15">
        <w:t xml:space="preserve"> Imputation times of CBRG are better than all packages but worse than Norm. </w:t>
      </w:r>
    </w:p>
    <w:p w:rsidR="00C97FFD" w:rsidRPr="00D02E15" w:rsidRDefault="00C97FFD" w:rsidP="00D02E15">
      <w:pPr>
        <w:pStyle w:val="Listbul"/>
        <w:numPr>
          <w:ilvl w:val="0"/>
          <w:numId w:val="14"/>
        </w:numPr>
        <w:tabs>
          <w:tab w:val="num" w:pos="717"/>
        </w:tabs>
        <w:ind w:left="737" w:hanging="380"/>
      </w:pPr>
      <w:r w:rsidRPr="00D02E15">
        <w:t xml:space="preserve">For Poker (10000): In all </w:t>
      </w:r>
      <w:proofErr w:type="spellStart"/>
      <w:r w:rsidRPr="00D02E15">
        <w:t>missingness</w:t>
      </w:r>
      <w:proofErr w:type="spellEnd"/>
      <w:r w:rsidRPr="00D02E15">
        <w:t xml:space="preserve"> mechanisms</w:t>
      </w:r>
      <w:r w:rsidR="00504F61" w:rsidRPr="00D02E15">
        <w:t>,</w:t>
      </w:r>
      <w:r w:rsidRPr="00D02E15">
        <w:t xml:space="preserve"> Imputation times of CBRG are better tha</w:t>
      </w:r>
      <w:r w:rsidR="00BC3459" w:rsidRPr="00D02E15">
        <w:t>n all packages</w:t>
      </w:r>
      <w:r w:rsidRPr="00D02E15">
        <w:t xml:space="preserve"> but worse than Norm. </w:t>
      </w:r>
    </w:p>
    <w:p w:rsidR="00750426" w:rsidRPr="00D02E15" w:rsidRDefault="00C97FFD" w:rsidP="00D02E15">
      <w:pPr>
        <w:pStyle w:val="Listbul"/>
        <w:numPr>
          <w:ilvl w:val="0"/>
          <w:numId w:val="14"/>
        </w:numPr>
        <w:tabs>
          <w:tab w:val="num" w:pos="717"/>
        </w:tabs>
        <w:ind w:left="737" w:hanging="380"/>
      </w:pPr>
      <w:r w:rsidRPr="00D02E15">
        <w:t xml:space="preserve">For Poker (15000): </w:t>
      </w:r>
      <w:r w:rsidR="00750426" w:rsidRPr="00D02E15">
        <w:t xml:space="preserve">In all </w:t>
      </w:r>
      <w:proofErr w:type="spellStart"/>
      <w:r w:rsidR="00750426" w:rsidRPr="00D02E15">
        <w:t>missingness</w:t>
      </w:r>
      <w:proofErr w:type="spellEnd"/>
      <w:r w:rsidR="00750426" w:rsidRPr="00D02E15">
        <w:t xml:space="preserve"> mechanisms</w:t>
      </w:r>
      <w:r w:rsidR="00504F61" w:rsidRPr="00D02E15">
        <w:t>,</w:t>
      </w:r>
      <w:r w:rsidR="00750426" w:rsidRPr="00D02E15">
        <w:t xml:space="preserve"> Imputation times of CBRG are better than all packages but worse than Norm. </w:t>
      </w:r>
    </w:p>
    <w:p w:rsidR="00C97FFD" w:rsidRPr="00D02E15" w:rsidRDefault="00C97FFD" w:rsidP="00D02E15">
      <w:pPr>
        <w:pStyle w:val="Listbul"/>
        <w:numPr>
          <w:ilvl w:val="0"/>
          <w:numId w:val="14"/>
        </w:numPr>
        <w:tabs>
          <w:tab w:val="num" w:pos="717"/>
        </w:tabs>
        <w:ind w:left="737" w:hanging="380"/>
      </w:pPr>
      <w:r w:rsidRPr="00D02E15">
        <w:lastRenderedPageBreak/>
        <w:t xml:space="preserve">For Poker (20000): In all </w:t>
      </w:r>
      <w:proofErr w:type="spellStart"/>
      <w:r w:rsidRPr="00D02E15">
        <w:t>missingness</w:t>
      </w:r>
      <w:proofErr w:type="spellEnd"/>
      <w:r w:rsidRPr="00D02E15">
        <w:t xml:space="preserve"> mechanisms</w:t>
      </w:r>
      <w:r w:rsidR="00504F61" w:rsidRPr="00D02E15">
        <w:t>,</w:t>
      </w:r>
      <w:r w:rsidRPr="00D02E15">
        <w:t xml:space="preserve"> Imputation times of CBRG are better than Fast KNN, EMI and MICE, but worse than Norm, </w:t>
      </w:r>
      <w:proofErr w:type="spellStart"/>
      <w:r w:rsidRPr="00D02E15">
        <w:t>Leastsquares</w:t>
      </w:r>
      <w:proofErr w:type="spellEnd"/>
      <w:r w:rsidRPr="00D02E15">
        <w:t xml:space="preserve"> and Stochastic. </w:t>
      </w:r>
    </w:p>
    <w:p w:rsidR="00C97FFD" w:rsidRPr="00D02E15" w:rsidRDefault="00C97FFD" w:rsidP="00D02E15">
      <w:pPr>
        <w:pStyle w:val="Listbul"/>
        <w:numPr>
          <w:ilvl w:val="0"/>
          <w:numId w:val="14"/>
        </w:numPr>
        <w:tabs>
          <w:tab w:val="num" w:pos="717"/>
        </w:tabs>
        <w:spacing w:after="120"/>
        <w:ind w:left="737" w:hanging="380"/>
      </w:pPr>
      <w:r w:rsidRPr="00D02E15">
        <w:t xml:space="preserve">For Poker (50000): In all </w:t>
      </w:r>
      <w:proofErr w:type="spellStart"/>
      <w:r w:rsidRPr="00D02E15">
        <w:t>missingness</w:t>
      </w:r>
      <w:proofErr w:type="spellEnd"/>
      <w:r w:rsidRPr="00D02E15">
        <w:t xml:space="preserve"> mechanisms</w:t>
      </w:r>
      <w:r w:rsidR="00504F61" w:rsidRPr="00D02E15">
        <w:t>,</w:t>
      </w:r>
      <w:r w:rsidRPr="00D02E15">
        <w:t xml:space="preserve"> Imputation times of CBR</w:t>
      </w:r>
      <w:r w:rsidR="00750426" w:rsidRPr="00D02E15">
        <w:t>G</w:t>
      </w:r>
      <w:r w:rsidRPr="00D02E15">
        <w:t xml:space="preserve"> are better than all </w:t>
      </w:r>
      <w:r w:rsidR="00956812" w:rsidRPr="00D02E15">
        <w:t xml:space="preserve">packages but </w:t>
      </w:r>
      <w:r w:rsidRPr="00D02E15">
        <w:t xml:space="preserve">worse than Norm. </w:t>
      </w:r>
    </w:p>
    <w:p w:rsidR="00C97FFD" w:rsidRPr="006161C2" w:rsidRDefault="00C97FFD" w:rsidP="006161C2">
      <w:pPr>
        <w:pStyle w:val="ListParagraph"/>
        <w:numPr>
          <w:ilvl w:val="1"/>
          <w:numId w:val="1"/>
        </w:numPr>
        <w:spacing w:before="240" w:after="0" w:line="360" w:lineRule="auto"/>
        <w:ind w:left="360" w:hanging="360"/>
        <w:contextualSpacing w:val="0"/>
        <w:rPr>
          <w:rFonts w:ascii="Times New Roman" w:eastAsia="MS Mincho" w:hAnsi="Times New Roman" w:cs="Arial"/>
          <w:bCs/>
          <w:i/>
          <w:iCs/>
          <w:sz w:val="20"/>
          <w:szCs w:val="28"/>
        </w:rPr>
      </w:pPr>
      <w:r w:rsidRPr="006161C2">
        <w:rPr>
          <w:rFonts w:ascii="Times New Roman" w:eastAsia="MS Mincho" w:hAnsi="Times New Roman" w:cs="Arial"/>
          <w:bCs/>
          <w:i/>
          <w:iCs/>
          <w:sz w:val="20"/>
          <w:szCs w:val="28"/>
        </w:rPr>
        <w:t>Accuracy analysis:</w:t>
      </w:r>
    </w:p>
    <w:p w:rsidR="00C97FFD" w:rsidRPr="00D02E15" w:rsidRDefault="00C97FFD" w:rsidP="00D02E15">
      <w:pPr>
        <w:pStyle w:val="Listbul"/>
        <w:numPr>
          <w:ilvl w:val="0"/>
          <w:numId w:val="15"/>
        </w:numPr>
        <w:tabs>
          <w:tab w:val="num" w:pos="717"/>
        </w:tabs>
        <w:spacing w:before="120"/>
        <w:ind w:left="737" w:hanging="380"/>
      </w:pPr>
      <w:r w:rsidRPr="00D02E15">
        <w:t xml:space="preserve">For admission dataset: R2 of CBRG </w:t>
      </w:r>
      <w:r w:rsidR="008B6B55" w:rsidRPr="00D02E15">
        <w:t>is</w:t>
      </w:r>
      <w:r w:rsidRPr="00D02E15">
        <w:t xml:space="preserve"> better than all packages </w:t>
      </w:r>
      <w:r w:rsidR="000F208B" w:rsidRPr="00D02E15">
        <w:t>but</w:t>
      </w:r>
      <w:r w:rsidRPr="00D02E15">
        <w:t xml:space="preserve"> 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diabetes dataset: R2 of CBRG </w:t>
      </w:r>
      <w:r w:rsidR="008B6B55" w:rsidRPr="00D02E15">
        <w:t>is</w:t>
      </w:r>
      <w:r w:rsidRPr="00D02E15">
        <w:t xml:space="preserve"> better than all packages </w:t>
      </w:r>
      <w:r w:rsidR="000F208B" w:rsidRPr="00D02E15">
        <w:t xml:space="preserve">but </w:t>
      </w:r>
      <w:r w:rsidRPr="00D02E15">
        <w:t xml:space="preserve">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Profit dataset: </w:t>
      </w:r>
      <w:r w:rsidR="008B6B55" w:rsidRPr="00D02E15">
        <w:t xml:space="preserve">in MAR and MNAR, </w:t>
      </w:r>
      <w:r w:rsidRPr="00D02E15">
        <w:t xml:space="preserve">R2 of CBRG </w:t>
      </w:r>
      <w:r w:rsidR="008B6B55" w:rsidRPr="00D02E15">
        <w:t>is</w:t>
      </w:r>
      <w:r w:rsidRPr="00D02E15">
        <w:t xml:space="preserve"> better than all packages </w:t>
      </w:r>
      <w:r w:rsidR="000F208B" w:rsidRPr="00D02E15">
        <w:t xml:space="preserve">but </w:t>
      </w:r>
      <w:r w:rsidRPr="00D02E15">
        <w:t xml:space="preserve">worse than MICE. </w:t>
      </w:r>
      <w:r w:rsidR="008B6B55" w:rsidRPr="00D02E15">
        <w:t xml:space="preserve">In MCAR, </w:t>
      </w:r>
      <w:r w:rsidRPr="00D02E15">
        <w:t xml:space="preserve">R2 of CBRG </w:t>
      </w:r>
      <w:r w:rsidR="008B6B55" w:rsidRPr="00D02E15">
        <w:t>is</w:t>
      </w:r>
      <w:r w:rsidRPr="00D02E15">
        <w:t xml:space="preserve"> better than all packages </w:t>
      </w:r>
      <w:r w:rsidR="000F208B" w:rsidRPr="00D02E15">
        <w:t xml:space="preserve">but </w:t>
      </w:r>
      <w:r w:rsidRPr="00D02E15">
        <w:t xml:space="preserve">worse than </w:t>
      </w:r>
      <w:proofErr w:type="spellStart"/>
      <w:r w:rsidRPr="00D02E15">
        <w:t>LeastSquares</w:t>
      </w:r>
      <w:proofErr w:type="spellEnd"/>
      <w:r w:rsidRPr="00D02E15">
        <w:t xml:space="preserve"> and MICE.</w:t>
      </w:r>
    </w:p>
    <w:p w:rsidR="00C97FFD" w:rsidRPr="00D02E15" w:rsidRDefault="00C97FFD" w:rsidP="00D02E15">
      <w:pPr>
        <w:pStyle w:val="Listbul"/>
        <w:numPr>
          <w:ilvl w:val="0"/>
          <w:numId w:val="15"/>
        </w:numPr>
        <w:tabs>
          <w:tab w:val="num" w:pos="717"/>
        </w:tabs>
        <w:ind w:left="737" w:hanging="380"/>
      </w:pPr>
      <w:r w:rsidRPr="00D02E15">
        <w:t xml:space="preserve">For Wine dataset: R2 of CBRG </w:t>
      </w:r>
      <w:r w:rsidR="008B6B55" w:rsidRPr="00D02E15">
        <w:t>is</w:t>
      </w:r>
      <w:r w:rsidRPr="00D02E15">
        <w:t xml:space="preserve"> better than all packages </w:t>
      </w:r>
      <w:r w:rsidR="000F208B" w:rsidRPr="00D02E15">
        <w:t xml:space="preserve">but </w:t>
      </w:r>
      <w:r w:rsidRPr="00D02E15">
        <w:t xml:space="preserve">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0F208B" w:rsidRPr="00D02E15" w:rsidRDefault="00C97FFD" w:rsidP="00D02E15">
      <w:pPr>
        <w:pStyle w:val="Listbul"/>
        <w:numPr>
          <w:ilvl w:val="0"/>
          <w:numId w:val="15"/>
        </w:numPr>
        <w:tabs>
          <w:tab w:val="num" w:pos="717"/>
        </w:tabs>
        <w:ind w:left="737" w:hanging="380"/>
      </w:pPr>
      <w:r w:rsidRPr="00D02E15">
        <w:t xml:space="preserve">For California dataset: </w:t>
      </w:r>
      <w:r w:rsidR="000F208B" w:rsidRPr="00D02E15">
        <w:t>In MAR</w:t>
      </w:r>
      <w:r w:rsidR="0082633A" w:rsidRPr="00D02E15">
        <w:t xml:space="preserve"> and MNAR,</w:t>
      </w:r>
      <w:r w:rsidR="000F208B" w:rsidRPr="00D02E15">
        <w:t xml:space="preserve"> R2 of CBRG is better than all packages but worse than </w:t>
      </w:r>
      <w:proofErr w:type="spellStart"/>
      <w:r w:rsidR="000F208B" w:rsidRPr="00D02E15">
        <w:t>LeastSquares</w:t>
      </w:r>
      <w:proofErr w:type="spellEnd"/>
      <w:r w:rsidR="000F208B" w:rsidRPr="00D02E15">
        <w:t xml:space="preserve">, Stochastic and MICE. In MCAR, R2 of CBRG is better than all packages but worse than </w:t>
      </w:r>
      <w:proofErr w:type="spellStart"/>
      <w:r w:rsidR="000F208B" w:rsidRPr="00D02E15">
        <w:t>LeastSquares</w:t>
      </w:r>
      <w:proofErr w:type="spellEnd"/>
      <w:r w:rsidR="000F208B" w:rsidRPr="00D02E15">
        <w:t xml:space="preserve"> and MICE. </w:t>
      </w:r>
    </w:p>
    <w:p w:rsidR="0092496C" w:rsidRPr="00D02E15" w:rsidRDefault="00C97FFD" w:rsidP="00D02E15">
      <w:pPr>
        <w:pStyle w:val="Listbul"/>
        <w:numPr>
          <w:ilvl w:val="0"/>
          <w:numId w:val="15"/>
        </w:numPr>
        <w:tabs>
          <w:tab w:val="num" w:pos="717"/>
        </w:tabs>
        <w:ind w:left="737" w:hanging="380"/>
      </w:pPr>
      <w:r w:rsidRPr="00D02E15">
        <w:t>For diamond dataset: in MAR</w:t>
      </w:r>
      <w:r w:rsidR="0092496C" w:rsidRPr="00D02E15">
        <w:t xml:space="preserve"> and MNAR,</w:t>
      </w:r>
      <w:r w:rsidRPr="00D02E15">
        <w:t xml:space="preserve"> R2 of CBRG are better than all packages.</w:t>
      </w:r>
      <w:r w:rsidR="0092496C" w:rsidRPr="00D02E15">
        <w:t xml:space="preserve">in MCAR, R2 of CBRG is better than all packages but worse than </w:t>
      </w:r>
      <w:proofErr w:type="spellStart"/>
      <w:r w:rsidR="0092496C" w:rsidRPr="00D02E15">
        <w:t>LeastSquares</w:t>
      </w:r>
      <w:proofErr w:type="spellEnd"/>
      <w:r w:rsidR="0092496C" w:rsidRPr="00D02E15">
        <w:t xml:space="preserve">, Fast KNN and MICE. </w:t>
      </w:r>
    </w:p>
    <w:p w:rsidR="00C97FFD" w:rsidRPr="00D02E15" w:rsidRDefault="00C97FFD" w:rsidP="00D02E15">
      <w:pPr>
        <w:pStyle w:val="Listbul"/>
        <w:numPr>
          <w:ilvl w:val="0"/>
          <w:numId w:val="15"/>
        </w:numPr>
        <w:tabs>
          <w:tab w:val="num" w:pos="717"/>
        </w:tabs>
        <w:ind w:left="737" w:hanging="380"/>
      </w:pPr>
      <w:r w:rsidRPr="00D02E15">
        <w:t xml:space="preserve">For BNG (10000) dataset: R2 of CBRG </w:t>
      </w:r>
      <w:r w:rsidR="00FF2273" w:rsidRPr="00D02E15">
        <w:t>is</w:t>
      </w:r>
      <w:r w:rsidRPr="00D02E15">
        <w:t xml:space="preserve"> better than all packages </w:t>
      </w:r>
      <w:r w:rsidR="00FF2273" w:rsidRPr="00D02E15">
        <w:t>but</w:t>
      </w:r>
      <w:r w:rsidRPr="00D02E15">
        <w:t xml:space="preserve"> 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BNG (15000) dataset: R2 of CBRG </w:t>
      </w:r>
      <w:r w:rsidR="00FF2273" w:rsidRPr="00D02E15">
        <w:t>is</w:t>
      </w:r>
      <w:r w:rsidRPr="00D02E15">
        <w:t xml:space="preserve"> better than all packages </w:t>
      </w:r>
      <w:r w:rsidR="00354915" w:rsidRPr="00D02E15">
        <w:t xml:space="preserve">but </w:t>
      </w:r>
      <w:r w:rsidRPr="00D02E15">
        <w:t xml:space="preserve">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BNG (20000) dataset: R2 of CBRG </w:t>
      </w:r>
      <w:r w:rsidR="00FF2273" w:rsidRPr="00D02E15">
        <w:t>is</w:t>
      </w:r>
      <w:r w:rsidRPr="00D02E15">
        <w:t xml:space="preserve"> better than all packages </w:t>
      </w:r>
      <w:r w:rsidR="00354915" w:rsidRPr="00D02E15">
        <w:t xml:space="preserve">but </w:t>
      </w:r>
      <w:r w:rsidRPr="00D02E15">
        <w:t xml:space="preserve">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BNG (50000) dataset: R2 of CBRG </w:t>
      </w:r>
      <w:r w:rsidR="00FF2273" w:rsidRPr="00D02E15">
        <w:t>is</w:t>
      </w:r>
      <w:r w:rsidRPr="00D02E15">
        <w:t xml:space="preserve"> better than all packages </w:t>
      </w:r>
      <w:r w:rsidR="00354915" w:rsidRPr="00D02E15">
        <w:t xml:space="preserve">but </w:t>
      </w:r>
      <w:r w:rsidRPr="00D02E15">
        <w:t xml:space="preserve">worse than </w:t>
      </w:r>
      <w:proofErr w:type="spellStart"/>
      <w:r w:rsidRPr="00D02E15">
        <w:t>LeastSquares</w:t>
      </w:r>
      <w:proofErr w:type="spellEnd"/>
      <w:r w:rsidRPr="00D02E15">
        <w:t xml:space="preserve"> and MICE in all </w:t>
      </w:r>
      <w:proofErr w:type="spellStart"/>
      <w:r w:rsidRPr="00D02E15">
        <w:t>missingness</w:t>
      </w:r>
      <w:proofErr w:type="spellEnd"/>
      <w:r w:rsidRPr="00D02E15">
        <w:t xml:space="preserve"> mechanisms.</w:t>
      </w:r>
    </w:p>
    <w:p w:rsidR="00C97FFD" w:rsidRPr="00D02E15" w:rsidRDefault="00C97FFD" w:rsidP="00D02E15">
      <w:pPr>
        <w:pStyle w:val="Listbul"/>
        <w:numPr>
          <w:ilvl w:val="0"/>
          <w:numId w:val="15"/>
        </w:numPr>
        <w:tabs>
          <w:tab w:val="num" w:pos="717"/>
        </w:tabs>
        <w:ind w:left="737" w:hanging="380"/>
      </w:pPr>
      <w:r w:rsidRPr="00D02E15">
        <w:t xml:space="preserve">For Poker (10000) dataset: R2 of CBRG </w:t>
      </w:r>
      <w:r w:rsidR="00FF2273" w:rsidRPr="00D02E15">
        <w:t>is</w:t>
      </w:r>
      <w:r w:rsidRPr="00D02E15">
        <w:t xml:space="preserve"> better than all packages in all </w:t>
      </w:r>
      <w:proofErr w:type="spellStart"/>
      <w:r w:rsidRPr="00D02E15">
        <w:t>missingness</w:t>
      </w:r>
      <w:proofErr w:type="spellEnd"/>
      <w:r w:rsidRPr="00D02E15">
        <w:t xml:space="preserve"> mechanisms</w:t>
      </w:r>
      <w:r w:rsidR="00FF2273" w:rsidRPr="00D02E15">
        <w:t>.</w:t>
      </w:r>
    </w:p>
    <w:p w:rsidR="00C97FFD" w:rsidRPr="00D02E15" w:rsidRDefault="00C97FFD" w:rsidP="00D02E15">
      <w:pPr>
        <w:pStyle w:val="Listbul"/>
        <w:numPr>
          <w:ilvl w:val="0"/>
          <w:numId w:val="15"/>
        </w:numPr>
        <w:tabs>
          <w:tab w:val="num" w:pos="717"/>
        </w:tabs>
        <w:ind w:left="737" w:hanging="380"/>
      </w:pPr>
      <w:r w:rsidRPr="00D02E15">
        <w:t xml:space="preserve">For Poker (15000) dataset: </w:t>
      </w:r>
      <w:r w:rsidR="00FF2273" w:rsidRPr="00D02E15">
        <w:t>In MAR, R2 of CBRG is better than all packages but worse than MICE. In MCAR</w:t>
      </w:r>
      <w:r w:rsidR="00354915" w:rsidRPr="00D02E15">
        <w:t>,</w:t>
      </w:r>
      <w:r w:rsidR="00FF2273" w:rsidRPr="00D02E15">
        <w:t xml:space="preserve"> R2 of CBRG is better than all packages but worse than </w:t>
      </w:r>
      <w:proofErr w:type="spellStart"/>
      <w:r w:rsidR="00FF2273" w:rsidRPr="00D02E15">
        <w:t>LeastSquares</w:t>
      </w:r>
      <w:proofErr w:type="spellEnd"/>
      <w:r w:rsidR="00FF2273" w:rsidRPr="00D02E15">
        <w:t xml:space="preserve"> and MICE.</w:t>
      </w:r>
      <w:r w:rsidR="00504F61" w:rsidRPr="00D02E15">
        <w:t xml:space="preserve"> </w:t>
      </w:r>
      <w:r w:rsidR="00354915" w:rsidRPr="00D02E15">
        <w:t>I</w:t>
      </w:r>
      <w:r w:rsidRPr="00D02E15">
        <w:t xml:space="preserve">n MNAR, R2 of CBRG </w:t>
      </w:r>
      <w:r w:rsidR="00FF2273" w:rsidRPr="00D02E15">
        <w:t>is</w:t>
      </w:r>
      <w:r w:rsidRPr="00D02E15">
        <w:t xml:space="preserve"> better than all packages. </w:t>
      </w:r>
    </w:p>
    <w:p w:rsidR="00C97FFD" w:rsidRPr="00D02E15" w:rsidRDefault="00C97FFD" w:rsidP="00D02E15">
      <w:pPr>
        <w:pStyle w:val="Listbul"/>
        <w:numPr>
          <w:ilvl w:val="0"/>
          <w:numId w:val="15"/>
        </w:numPr>
        <w:tabs>
          <w:tab w:val="num" w:pos="717"/>
        </w:tabs>
        <w:ind w:left="737" w:hanging="380"/>
      </w:pPr>
      <w:r w:rsidRPr="00D02E15">
        <w:t xml:space="preserve">For Poker (20000) dataset: </w:t>
      </w:r>
      <w:r w:rsidR="00354915" w:rsidRPr="00D02E15">
        <w:t>I</w:t>
      </w:r>
      <w:r w:rsidRPr="00D02E15">
        <w:t xml:space="preserve">n </w:t>
      </w:r>
      <w:r w:rsidR="008476FD" w:rsidRPr="00D02E15">
        <w:t xml:space="preserve">MAR and </w:t>
      </w:r>
      <w:r w:rsidRPr="00D02E15">
        <w:t xml:space="preserve">MNAR, R2 of CBRG </w:t>
      </w:r>
      <w:r w:rsidR="00354915" w:rsidRPr="00D02E15">
        <w:t>is</w:t>
      </w:r>
      <w:r w:rsidRPr="00D02E15">
        <w:t xml:space="preserve"> better than all packages</w:t>
      </w:r>
      <w:r w:rsidR="008476FD" w:rsidRPr="00D02E15">
        <w:t xml:space="preserve">. </w:t>
      </w:r>
      <w:r w:rsidRPr="00D02E15">
        <w:t>In MCAR</w:t>
      </w:r>
      <w:r w:rsidR="00354915" w:rsidRPr="00D02E15">
        <w:t>,</w:t>
      </w:r>
      <w:r w:rsidRPr="00D02E15">
        <w:t xml:space="preserve"> R2 of CBRG </w:t>
      </w:r>
      <w:r w:rsidR="00354915" w:rsidRPr="00D02E15">
        <w:t>is</w:t>
      </w:r>
      <w:r w:rsidRPr="00D02E15">
        <w:t xml:space="preserve"> better than all packages but worse than </w:t>
      </w:r>
      <w:proofErr w:type="spellStart"/>
      <w:r w:rsidRPr="00D02E15">
        <w:t>LeastSquares</w:t>
      </w:r>
      <w:proofErr w:type="spellEnd"/>
      <w:r w:rsidRPr="00D02E15">
        <w:t xml:space="preserve"> and MICE.</w:t>
      </w:r>
    </w:p>
    <w:p w:rsidR="00100C87" w:rsidRPr="00D02E15" w:rsidRDefault="00C97FFD" w:rsidP="00D02E15">
      <w:pPr>
        <w:pStyle w:val="Listbul"/>
        <w:numPr>
          <w:ilvl w:val="0"/>
          <w:numId w:val="15"/>
        </w:numPr>
        <w:tabs>
          <w:tab w:val="num" w:pos="717"/>
        </w:tabs>
        <w:spacing w:after="120"/>
        <w:ind w:left="737" w:hanging="380"/>
      </w:pPr>
      <w:r w:rsidRPr="00D02E15">
        <w:t xml:space="preserve">For Poker (50000) dataset: </w:t>
      </w:r>
      <w:r w:rsidR="008476FD" w:rsidRPr="00D02E15">
        <w:t>In MAR, R2 of CBRG is better than all packages but worse than MICE. In MCAR</w:t>
      </w:r>
      <w:r w:rsidR="00763D2B" w:rsidRPr="00D02E15">
        <w:t>,</w:t>
      </w:r>
      <w:r w:rsidR="008476FD" w:rsidRPr="00D02E15">
        <w:t xml:space="preserve"> R2 of CBRG is better than all packages but worse than </w:t>
      </w:r>
      <w:proofErr w:type="spellStart"/>
      <w:r w:rsidR="008476FD" w:rsidRPr="00D02E15">
        <w:t>LeastSquares</w:t>
      </w:r>
      <w:proofErr w:type="spellEnd"/>
      <w:r w:rsidR="008476FD" w:rsidRPr="00D02E15">
        <w:t xml:space="preserve"> and MICE. I</w:t>
      </w:r>
      <w:r w:rsidRPr="00D02E15">
        <w:t xml:space="preserve">n MNAR, R2 of CBRG </w:t>
      </w:r>
      <w:r w:rsidR="008476FD" w:rsidRPr="00D02E15">
        <w:t>is</w:t>
      </w:r>
      <w:r w:rsidRPr="00D02E15">
        <w:t xml:space="preserve"> better than all packages.</w:t>
      </w:r>
    </w:p>
    <w:p w:rsidR="00462CB6" w:rsidRPr="00100C87" w:rsidRDefault="00100C87" w:rsidP="00100C87">
      <w:pPr>
        <w:rPr>
          <w:rFonts w:asciiTheme="majorBidi" w:hAnsiTheme="majorBidi" w:cstheme="majorBidi"/>
          <w:sz w:val="24"/>
          <w:szCs w:val="24"/>
        </w:rPr>
      </w:pPr>
      <w:r>
        <w:rPr>
          <w:rFonts w:asciiTheme="majorBidi" w:hAnsiTheme="majorBidi" w:cstheme="majorBidi"/>
          <w:sz w:val="24"/>
          <w:szCs w:val="24"/>
        </w:rPr>
        <w:br w:type="page"/>
      </w:r>
    </w:p>
    <w:p w:rsidR="00462CB6" w:rsidRDefault="00462CB6" w:rsidP="0026770D">
      <w:pPr>
        <w:keepNext/>
        <w:spacing w:after="0"/>
      </w:pPr>
      <w:r>
        <w:rPr>
          <w:noProof/>
        </w:rPr>
        <w:lastRenderedPageBreak/>
        <w:drawing>
          <wp:inline distT="0" distB="0" distL="0" distR="0" wp14:anchorId="5339B80D" wp14:editId="68569DBE">
            <wp:extent cx="5303520" cy="2743200"/>
            <wp:effectExtent l="0" t="0" r="1143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2CB6" w:rsidRPr="004D1501" w:rsidRDefault="00462CB6" w:rsidP="00D02E15">
      <w:pPr>
        <w:pStyle w:val="CaptionShort"/>
        <w:rPr>
          <w:bCs/>
        </w:rPr>
      </w:pPr>
      <w:proofErr w:type="gramStart"/>
      <w:r w:rsidRPr="00D02E15">
        <w:rPr>
          <w:b/>
        </w:rPr>
        <w:t xml:space="preserve">Figure </w:t>
      </w:r>
      <w:r w:rsidR="00AF153A" w:rsidRPr="00D02E15">
        <w:rPr>
          <w:b/>
        </w:rPr>
        <w:t>3</w:t>
      </w:r>
      <w:r w:rsidR="004D1501">
        <w:rPr>
          <w:b/>
        </w:rPr>
        <w:t>.</w:t>
      </w:r>
      <w:proofErr w:type="gramEnd"/>
      <w:r w:rsidRPr="00D02E15">
        <w:rPr>
          <w:b/>
        </w:rPr>
        <w:t xml:space="preserve"> </w:t>
      </w:r>
      <w:r w:rsidRPr="004D1501">
        <w:rPr>
          <w:bCs/>
        </w:rPr>
        <w:t xml:space="preserve">Comparison between </w:t>
      </w:r>
      <w:r w:rsidR="002433A5" w:rsidRPr="004D1501">
        <w:rPr>
          <w:bCs/>
        </w:rPr>
        <w:t>the proposed method</w:t>
      </w:r>
      <w:r w:rsidRPr="004D1501">
        <w:rPr>
          <w:bCs/>
        </w:rPr>
        <w:t xml:space="preserve">, </w:t>
      </w:r>
      <w:proofErr w:type="spellStart"/>
      <w:r w:rsidRPr="004D1501">
        <w:rPr>
          <w:bCs/>
        </w:rPr>
        <w:t>leastSquares</w:t>
      </w:r>
      <w:proofErr w:type="spellEnd"/>
      <w:r w:rsidRPr="004D1501">
        <w:rPr>
          <w:bCs/>
        </w:rPr>
        <w:t>, Stochastic, Norm, MICE, Fast KNN and Expectation-Maximization Imputation (graduate admission dataset)</w:t>
      </w:r>
    </w:p>
    <w:p w:rsidR="00462CB6" w:rsidRDefault="00462CB6" w:rsidP="0026770D">
      <w:pPr>
        <w:keepNext/>
        <w:spacing w:before="240" w:after="0"/>
        <w:jc w:val="right"/>
      </w:pPr>
      <w:r>
        <w:rPr>
          <w:noProof/>
        </w:rPr>
        <w:drawing>
          <wp:inline distT="0" distB="0" distL="0" distR="0" wp14:anchorId="5DEE65C0" wp14:editId="1DC26DE3">
            <wp:extent cx="5303520" cy="2743200"/>
            <wp:effectExtent l="0" t="0" r="1143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2CB6" w:rsidRPr="004D1501" w:rsidRDefault="00462CB6" w:rsidP="002433A5">
      <w:pPr>
        <w:pStyle w:val="Caption"/>
        <w:spacing w:after="0"/>
        <w:rPr>
          <w:rFonts w:ascii="Times New Roman" w:eastAsia="MS Mincho" w:hAnsi="Times New Roman" w:cs="Times New Roman"/>
          <w:b w:val="0"/>
          <w:color w:val="auto"/>
          <w:sz w:val="16"/>
          <w:szCs w:val="24"/>
          <w:lang w:eastAsia="ja-JP"/>
        </w:rPr>
      </w:pPr>
      <w:proofErr w:type="gramStart"/>
      <w:r w:rsidRPr="004D1501">
        <w:rPr>
          <w:rFonts w:ascii="Times New Roman" w:eastAsia="MS Mincho" w:hAnsi="Times New Roman" w:cs="Times New Roman"/>
          <w:bCs w:val="0"/>
          <w:color w:val="auto"/>
          <w:sz w:val="16"/>
          <w:szCs w:val="24"/>
          <w:lang w:eastAsia="ja-JP"/>
        </w:rPr>
        <w:t xml:space="preserve">Figure </w:t>
      </w:r>
      <w:r w:rsidR="00AF153A" w:rsidRPr="004D1501">
        <w:rPr>
          <w:rFonts w:ascii="Times New Roman" w:eastAsia="MS Mincho" w:hAnsi="Times New Roman" w:cs="Times New Roman"/>
          <w:bCs w:val="0"/>
          <w:color w:val="auto"/>
          <w:sz w:val="16"/>
          <w:szCs w:val="24"/>
          <w:lang w:eastAsia="ja-JP"/>
        </w:rPr>
        <w:t>4</w:t>
      </w:r>
      <w:r w:rsidR="004D1501">
        <w:rPr>
          <w:rFonts w:ascii="Times New Roman" w:eastAsia="MS Mincho" w:hAnsi="Times New Roman" w:cs="Times New Roman"/>
          <w:bCs w:val="0"/>
          <w:color w:val="auto"/>
          <w:sz w:val="16"/>
          <w:szCs w:val="24"/>
          <w:lang w:eastAsia="ja-JP"/>
        </w:rPr>
        <w:t>.</w:t>
      </w:r>
      <w:proofErr w:type="gramEnd"/>
      <w:r w:rsidRPr="004D1501">
        <w:rPr>
          <w:rFonts w:ascii="Times New Roman" w:eastAsia="MS Mincho" w:hAnsi="Times New Roman" w:cs="Times New Roman"/>
          <w:b w:val="0"/>
          <w:color w:val="auto"/>
          <w:sz w:val="16"/>
          <w:szCs w:val="24"/>
          <w:lang w:eastAsia="ja-JP"/>
        </w:rPr>
        <w:t xml:space="preserve"> Comparison between </w:t>
      </w:r>
      <w:r w:rsidR="002433A5" w:rsidRPr="004D1501">
        <w:rPr>
          <w:rFonts w:ascii="Times New Roman" w:eastAsia="MS Mincho" w:hAnsi="Times New Roman" w:cs="Times New Roman"/>
          <w:b w:val="0"/>
          <w:color w:val="auto"/>
          <w:sz w:val="16"/>
          <w:szCs w:val="24"/>
          <w:lang w:eastAsia="ja-JP"/>
        </w:rPr>
        <w:t>the proposed method</w:t>
      </w:r>
      <w:r w:rsidRPr="004D1501">
        <w:rPr>
          <w:rFonts w:ascii="Times New Roman" w:eastAsia="MS Mincho" w:hAnsi="Times New Roman" w:cs="Times New Roman"/>
          <w:b w:val="0"/>
          <w:color w:val="auto"/>
          <w:sz w:val="16"/>
          <w:szCs w:val="24"/>
          <w:lang w:eastAsia="ja-JP"/>
        </w:rPr>
        <w:t xml:space="preserve">, </w:t>
      </w:r>
      <w:proofErr w:type="spellStart"/>
      <w:r w:rsidRPr="004D1501">
        <w:rPr>
          <w:rFonts w:ascii="Times New Roman" w:eastAsia="MS Mincho" w:hAnsi="Times New Roman" w:cs="Times New Roman"/>
          <w:b w:val="0"/>
          <w:color w:val="auto"/>
          <w:sz w:val="16"/>
          <w:szCs w:val="24"/>
          <w:lang w:eastAsia="ja-JP"/>
        </w:rPr>
        <w:t>leastSquares</w:t>
      </w:r>
      <w:proofErr w:type="spellEnd"/>
      <w:r w:rsidRPr="004D1501">
        <w:rPr>
          <w:rFonts w:ascii="Times New Roman" w:eastAsia="MS Mincho" w:hAnsi="Times New Roman" w:cs="Times New Roman"/>
          <w:b w:val="0"/>
          <w:color w:val="auto"/>
          <w:sz w:val="16"/>
          <w:szCs w:val="24"/>
          <w:lang w:eastAsia="ja-JP"/>
        </w:rPr>
        <w:t>, Stochastic, Norm, MICE, Fast KNN and Expectation-Maximization Imputation (diabetes dataset)</w:t>
      </w:r>
    </w:p>
    <w:p w:rsidR="00462CB6" w:rsidRDefault="00462CB6" w:rsidP="0078545B">
      <w:pPr>
        <w:pStyle w:val="Caption"/>
        <w:keepNext/>
        <w:spacing w:after="0"/>
      </w:pPr>
      <w:r>
        <w:rPr>
          <w:noProof/>
        </w:rPr>
        <w:lastRenderedPageBreak/>
        <w:drawing>
          <wp:inline distT="0" distB="0" distL="0" distR="0" wp14:anchorId="782894B2" wp14:editId="47DD77D6">
            <wp:extent cx="5303520" cy="2743200"/>
            <wp:effectExtent l="0" t="0" r="1143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2CB6" w:rsidRPr="004D1501" w:rsidRDefault="00462CB6" w:rsidP="004D1501">
      <w:pPr>
        <w:pStyle w:val="Caption"/>
        <w:spacing w:after="0"/>
        <w:rPr>
          <w:rFonts w:ascii="Times New Roman" w:eastAsia="MS Mincho" w:hAnsi="Times New Roman" w:cs="Times New Roman"/>
          <w:b w:val="0"/>
          <w:color w:val="auto"/>
          <w:sz w:val="16"/>
          <w:szCs w:val="24"/>
          <w:lang w:eastAsia="ja-JP"/>
        </w:rPr>
      </w:pPr>
      <w:proofErr w:type="gramStart"/>
      <w:r w:rsidRPr="004D1501">
        <w:rPr>
          <w:rFonts w:ascii="Times New Roman" w:eastAsia="MS Mincho" w:hAnsi="Times New Roman" w:cs="Times New Roman"/>
          <w:bCs w:val="0"/>
          <w:color w:val="auto"/>
          <w:sz w:val="16"/>
          <w:szCs w:val="24"/>
          <w:lang w:eastAsia="ja-JP"/>
        </w:rPr>
        <w:t xml:space="preserve">Figure </w:t>
      </w:r>
      <w:r w:rsidR="00AF153A" w:rsidRPr="004D1501">
        <w:rPr>
          <w:rFonts w:ascii="Times New Roman" w:eastAsia="MS Mincho" w:hAnsi="Times New Roman" w:cs="Times New Roman"/>
          <w:bCs w:val="0"/>
          <w:color w:val="auto"/>
          <w:sz w:val="16"/>
          <w:szCs w:val="24"/>
          <w:lang w:eastAsia="ja-JP"/>
        </w:rPr>
        <w:t>5</w:t>
      </w:r>
      <w:r w:rsidR="004D1501" w:rsidRPr="004D1501">
        <w:rPr>
          <w:rFonts w:ascii="Times New Roman" w:eastAsia="MS Mincho" w:hAnsi="Times New Roman" w:cs="Times New Roman"/>
          <w:bCs w:val="0"/>
          <w:color w:val="auto"/>
          <w:sz w:val="16"/>
          <w:szCs w:val="24"/>
          <w:lang w:eastAsia="ja-JP"/>
        </w:rPr>
        <w:t>.</w:t>
      </w:r>
      <w:proofErr w:type="gramEnd"/>
      <w:r w:rsidRPr="004D1501">
        <w:rPr>
          <w:rFonts w:ascii="Times New Roman" w:eastAsia="MS Mincho" w:hAnsi="Times New Roman" w:cs="Times New Roman"/>
          <w:b w:val="0"/>
          <w:color w:val="auto"/>
          <w:sz w:val="16"/>
          <w:szCs w:val="24"/>
          <w:lang w:eastAsia="ja-JP"/>
        </w:rPr>
        <w:t xml:space="preserve"> Comparison between </w:t>
      </w:r>
      <w:r w:rsidR="002433A5" w:rsidRPr="004D1501">
        <w:rPr>
          <w:rFonts w:ascii="Times New Roman" w:eastAsia="MS Mincho" w:hAnsi="Times New Roman" w:cs="Times New Roman"/>
          <w:b w:val="0"/>
          <w:color w:val="auto"/>
          <w:sz w:val="16"/>
          <w:szCs w:val="24"/>
          <w:lang w:eastAsia="ja-JP"/>
        </w:rPr>
        <w:t>the proposed method</w:t>
      </w:r>
      <w:r w:rsidRPr="004D1501">
        <w:rPr>
          <w:rFonts w:ascii="Times New Roman" w:eastAsia="MS Mincho" w:hAnsi="Times New Roman" w:cs="Times New Roman"/>
          <w:b w:val="0"/>
          <w:color w:val="auto"/>
          <w:sz w:val="16"/>
          <w:szCs w:val="24"/>
          <w:lang w:eastAsia="ja-JP"/>
        </w:rPr>
        <w:t xml:space="preserve">, </w:t>
      </w:r>
      <w:proofErr w:type="spellStart"/>
      <w:r w:rsidRPr="004D1501">
        <w:rPr>
          <w:rFonts w:ascii="Times New Roman" w:eastAsia="MS Mincho" w:hAnsi="Times New Roman" w:cs="Times New Roman"/>
          <w:b w:val="0"/>
          <w:color w:val="auto"/>
          <w:sz w:val="16"/>
          <w:szCs w:val="24"/>
          <w:lang w:eastAsia="ja-JP"/>
        </w:rPr>
        <w:t>leastSquares</w:t>
      </w:r>
      <w:proofErr w:type="spellEnd"/>
      <w:r w:rsidRPr="004D1501">
        <w:rPr>
          <w:rFonts w:ascii="Times New Roman" w:eastAsia="MS Mincho" w:hAnsi="Times New Roman" w:cs="Times New Roman"/>
          <w:b w:val="0"/>
          <w:color w:val="auto"/>
          <w:sz w:val="16"/>
          <w:szCs w:val="24"/>
          <w:lang w:eastAsia="ja-JP"/>
        </w:rPr>
        <w:t>, Stochastic, Norm, MICE, Fast KNN and Expectation-Maximization Imputation (Profit dataset)</w:t>
      </w:r>
    </w:p>
    <w:p w:rsidR="00462CB6" w:rsidRDefault="00462CB6" w:rsidP="0078545B">
      <w:pPr>
        <w:keepNext/>
        <w:spacing w:before="240" w:after="0"/>
        <w:rPr>
          <w:noProof/>
        </w:rPr>
      </w:pPr>
      <w:r>
        <w:rPr>
          <w:noProof/>
        </w:rPr>
        <w:drawing>
          <wp:inline distT="0" distB="0" distL="0" distR="0" wp14:anchorId="43F245D5" wp14:editId="406DCC41">
            <wp:extent cx="5303520" cy="2743200"/>
            <wp:effectExtent l="0" t="0" r="1143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2CB6" w:rsidRPr="00A01B90" w:rsidRDefault="00462CB6" w:rsidP="004D1501">
      <w:pPr>
        <w:pStyle w:val="Caption"/>
        <w:spacing w:after="0"/>
        <w:rPr>
          <w:rFonts w:ascii="Times New Roman" w:eastAsia="MS Mincho" w:hAnsi="Times New Roman" w:cs="Times New Roman"/>
          <w:b w:val="0"/>
          <w:color w:val="auto"/>
          <w:sz w:val="16"/>
          <w:szCs w:val="24"/>
          <w:lang w:eastAsia="ja-JP"/>
        </w:rPr>
      </w:pPr>
      <w:proofErr w:type="gramStart"/>
      <w:r w:rsidRPr="004D1501">
        <w:rPr>
          <w:rFonts w:ascii="Times New Roman" w:eastAsia="MS Mincho" w:hAnsi="Times New Roman" w:cs="Times New Roman"/>
          <w:bCs w:val="0"/>
          <w:color w:val="auto"/>
          <w:sz w:val="16"/>
          <w:szCs w:val="24"/>
          <w:lang w:eastAsia="ja-JP"/>
        </w:rPr>
        <w:t xml:space="preserve">Figure </w:t>
      </w:r>
      <w:r w:rsidR="00AF153A" w:rsidRPr="004D1501">
        <w:rPr>
          <w:rFonts w:ascii="Times New Roman" w:eastAsia="MS Mincho" w:hAnsi="Times New Roman" w:cs="Times New Roman"/>
          <w:bCs w:val="0"/>
          <w:color w:val="auto"/>
          <w:sz w:val="16"/>
          <w:szCs w:val="24"/>
          <w:lang w:eastAsia="ja-JP"/>
        </w:rPr>
        <w:t>6</w:t>
      </w:r>
      <w:r w:rsidR="004D1501">
        <w:rPr>
          <w:rFonts w:ascii="Times New Roman" w:eastAsia="MS Mincho" w:hAnsi="Times New Roman" w:cs="Times New Roman"/>
          <w:bCs w:val="0"/>
          <w:color w:val="auto"/>
          <w:sz w:val="16"/>
          <w:szCs w:val="24"/>
          <w:lang w:eastAsia="ja-JP"/>
        </w:rPr>
        <w:t>.</w:t>
      </w:r>
      <w:proofErr w:type="gramEnd"/>
      <w:r w:rsidRPr="00A01B90">
        <w:rPr>
          <w:rFonts w:ascii="Times New Roman" w:eastAsia="MS Mincho" w:hAnsi="Times New Roman" w:cs="Times New Roman"/>
          <w:bCs w:val="0"/>
          <w:color w:val="auto"/>
          <w:sz w:val="16"/>
          <w:szCs w:val="24"/>
          <w:lang w:eastAsia="ja-JP"/>
        </w:rPr>
        <w:t xml:space="preserve"> </w:t>
      </w:r>
      <w:r w:rsidRPr="00A01B90">
        <w:rPr>
          <w:rFonts w:ascii="Times New Roman" w:eastAsia="MS Mincho" w:hAnsi="Times New Roman" w:cs="Times New Roman"/>
          <w:b w:val="0"/>
          <w:color w:val="auto"/>
          <w:sz w:val="16"/>
          <w:szCs w:val="24"/>
          <w:lang w:eastAsia="ja-JP"/>
        </w:rPr>
        <w:t xml:space="preserve">Comparison between </w:t>
      </w:r>
      <w:r w:rsidR="002433A5" w:rsidRPr="00A01B90">
        <w:rPr>
          <w:rFonts w:ascii="Times New Roman" w:eastAsia="MS Mincho" w:hAnsi="Times New Roman" w:cs="Times New Roman"/>
          <w:b w:val="0"/>
          <w:color w:val="auto"/>
          <w:sz w:val="16"/>
          <w:szCs w:val="24"/>
          <w:lang w:eastAsia="ja-JP"/>
        </w:rPr>
        <w:t>the proposed method</w:t>
      </w:r>
      <w:r w:rsidRPr="00A01B90">
        <w:rPr>
          <w:rFonts w:ascii="Times New Roman" w:eastAsia="MS Mincho" w:hAnsi="Times New Roman" w:cs="Times New Roman"/>
          <w:b w:val="0"/>
          <w:color w:val="auto"/>
          <w:sz w:val="16"/>
          <w:szCs w:val="24"/>
          <w:lang w:eastAsia="ja-JP"/>
        </w:rPr>
        <w:t xml:space="preserve">, </w:t>
      </w:r>
      <w:proofErr w:type="spellStart"/>
      <w:r w:rsidRPr="00A01B90">
        <w:rPr>
          <w:rFonts w:ascii="Times New Roman" w:eastAsia="MS Mincho" w:hAnsi="Times New Roman" w:cs="Times New Roman"/>
          <w:b w:val="0"/>
          <w:color w:val="auto"/>
          <w:sz w:val="16"/>
          <w:szCs w:val="24"/>
          <w:lang w:eastAsia="ja-JP"/>
        </w:rPr>
        <w:t>leastSquares</w:t>
      </w:r>
      <w:proofErr w:type="spellEnd"/>
      <w:r w:rsidRPr="00A01B90">
        <w:rPr>
          <w:rFonts w:ascii="Times New Roman" w:eastAsia="MS Mincho" w:hAnsi="Times New Roman" w:cs="Times New Roman"/>
          <w:b w:val="0"/>
          <w:color w:val="auto"/>
          <w:sz w:val="16"/>
          <w:szCs w:val="24"/>
          <w:lang w:eastAsia="ja-JP"/>
        </w:rPr>
        <w:t>, Stochastic, Norm, MICE, Fast KNN and Expectation-Maximization Imputation (wine dataset)</w:t>
      </w:r>
    </w:p>
    <w:p w:rsidR="00462CB6" w:rsidRDefault="00462CB6" w:rsidP="0026770D">
      <w:pPr>
        <w:keepNext/>
        <w:spacing w:before="240" w:after="0"/>
        <w:jc w:val="right"/>
        <w:rPr>
          <w:noProof/>
        </w:rPr>
      </w:pPr>
      <w:r>
        <w:rPr>
          <w:noProof/>
        </w:rPr>
        <w:lastRenderedPageBreak/>
        <w:drawing>
          <wp:inline distT="0" distB="0" distL="0" distR="0" wp14:anchorId="4F41A537" wp14:editId="246C1363">
            <wp:extent cx="5299363" cy="2763982"/>
            <wp:effectExtent l="0" t="0" r="15875"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2CB6" w:rsidRPr="00A01B90" w:rsidRDefault="00462CB6" w:rsidP="00A01B90">
      <w:pPr>
        <w:pStyle w:val="CaptionShort"/>
        <w:rPr>
          <w:b/>
        </w:rPr>
      </w:pPr>
      <w:proofErr w:type="gramStart"/>
      <w:r w:rsidRPr="00A01B90">
        <w:rPr>
          <w:b/>
        </w:rPr>
        <w:t xml:space="preserve">Figure </w:t>
      </w:r>
      <w:r w:rsidR="00AF153A" w:rsidRPr="00A01B90">
        <w:rPr>
          <w:b/>
        </w:rPr>
        <w:t>7</w:t>
      </w:r>
      <w:r w:rsidR="00A01B90" w:rsidRPr="00A01B90">
        <w:rPr>
          <w:b/>
        </w:rPr>
        <w:t>.</w:t>
      </w:r>
      <w:proofErr w:type="gramEnd"/>
      <w:r w:rsidRPr="00A01B90">
        <w:rPr>
          <w:b/>
        </w:rPr>
        <w:t xml:space="preserve"> </w:t>
      </w:r>
      <w:r w:rsidRPr="00A01B90">
        <w:rPr>
          <w:bCs/>
        </w:rPr>
        <w:t xml:space="preserve">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(California dataset)</w:t>
      </w:r>
    </w:p>
    <w:p w:rsidR="00462CB6" w:rsidRDefault="00462CB6" w:rsidP="0078545B">
      <w:pPr>
        <w:keepNext/>
        <w:spacing w:before="240" w:after="0"/>
        <w:rPr>
          <w:noProof/>
        </w:rPr>
      </w:pPr>
      <w:r>
        <w:rPr>
          <w:noProof/>
        </w:rPr>
        <w:drawing>
          <wp:inline distT="0" distB="0" distL="0" distR="0" wp14:anchorId="61307FB9" wp14:editId="1CA0D658">
            <wp:extent cx="5303520" cy="2743200"/>
            <wp:effectExtent l="0" t="0" r="1143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2CB6" w:rsidRPr="00A01B90" w:rsidRDefault="00462CB6" w:rsidP="00A01B90">
      <w:pPr>
        <w:pStyle w:val="CaptionShort"/>
        <w:rPr>
          <w:b/>
        </w:rPr>
      </w:pPr>
      <w:proofErr w:type="gramStart"/>
      <w:r w:rsidRPr="00A01B90">
        <w:rPr>
          <w:b/>
        </w:rPr>
        <w:t xml:space="preserve">Figure </w:t>
      </w:r>
      <w:r w:rsidR="00AF153A" w:rsidRPr="00A01B90">
        <w:rPr>
          <w:b/>
        </w:rPr>
        <w:t>8</w:t>
      </w:r>
      <w:r w:rsidR="0074186E">
        <w:rPr>
          <w:b/>
        </w:rPr>
        <w:t>.</w:t>
      </w:r>
      <w:proofErr w:type="gramEnd"/>
      <w:r w:rsidRPr="00A01B90">
        <w:rPr>
          <w:b/>
        </w:rPr>
        <w:t xml:space="preserve"> </w:t>
      </w:r>
      <w:r w:rsidRPr="00A01B90">
        <w:rPr>
          <w:bCs/>
        </w:rPr>
        <w:t xml:space="preserve">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(diamond dataset)</w:t>
      </w:r>
    </w:p>
    <w:p w:rsidR="00462CB6" w:rsidRDefault="00462CB6" w:rsidP="0026770D">
      <w:pPr>
        <w:keepNext/>
        <w:spacing w:before="240" w:after="0"/>
        <w:rPr>
          <w:noProof/>
        </w:rPr>
      </w:pPr>
      <w:r>
        <w:rPr>
          <w:noProof/>
        </w:rPr>
        <w:lastRenderedPageBreak/>
        <w:drawing>
          <wp:inline distT="0" distB="0" distL="0" distR="0" wp14:anchorId="614BA44A" wp14:editId="2DEA9F2C">
            <wp:extent cx="5299363" cy="2743200"/>
            <wp:effectExtent l="0" t="0" r="1587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62CB6" w:rsidRPr="00A01B90" w:rsidRDefault="00462CB6" w:rsidP="00A01B90">
      <w:pPr>
        <w:pStyle w:val="CaptionShort"/>
        <w:rPr>
          <w:bCs/>
        </w:rPr>
      </w:pPr>
      <w:proofErr w:type="gramStart"/>
      <w:r w:rsidRPr="00A01B90">
        <w:rPr>
          <w:b/>
        </w:rPr>
        <w:t xml:space="preserve">Figure </w:t>
      </w:r>
      <w:r w:rsidR="00AF153A" w:rsidRPr="00A01B90">
        <w:rPr>
          <w:b/>
        </w:rPr>
        <w:t>9</w:t>
      </w:r>
      <w:r w:rsidR="0074186E">
        <w:rPr>
          <w:b/>
        </w:rPr>
        <w:t>.</w:t>
      </w:r>
      <w:proofErr w:type="gramEnd"/>
      <w:r w:rsidRPr="00A01B90">
        <w:rPr>
          <w:b/>
        </w:rPr>
        <w:t xml:space="preserve"> </w:t>
      </w:r>
      <w:r w:rsidRPr="00A01B90">
        <w:rPr>
          <w:bCs/>
        </w:rPr>
        <w:t xml:space="preserve">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(BNG (10000) dataset)</w:t>
      </w:r>
    </w:p>
    <w:p w:rsidR="00462CB6" w:rsidRDefault="00462CB6" w:rsidP="00100C87">
      <w:pPr>
        <w:keepNext/>
        <w:spacing w:after="0"/>
      </w:pPr>
      <w:r>
        <w:rPr>
          <w:noProof/>
        </w:rPr>
        <w:drawing>
          <wp:inline distT="0" distB="0" distL="0" distR="0" wp14:anchorId="1CE9313B" wp14:editId="39125A88">
            <wp:extent cx="5303520" cy="2743200"/>
            <wp:effectExtent l="0" t="0" r="1143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2CB6" w:rsidRPr="00A01B90" w:rsidRDefault="00462CB6" w:rsidP="00A01B90">
      <w:pPr>
        <w:pStyle w:val="CaptionShort"/>
        <w:rPr>
          <w:b/>
        </w:rPr>
      </w:pPr>
      <w:proofErr w:type="gramStart"/>
      <w:r w:rsidRPr="00A01B90">
        <w:rPr>
          <w:b/>
        </w:rPr>
        <w:t xml:space="preserve">Figure </w:t>
      </w:r>
      <w:r w:rsidR="00AF153A" w:rsidRPr="00A01B90">
        <w:rPr>
          <w:b/>
        </w:rPr>
        <w:t>10</w:t>
      </w:r>
      <w:r w:rsidR="0074186E">
        <w:rPr>
          <w:b/>
        </w:rPr>
        <w:t>.</w:t>
      </w:r>
      <w:proofErr w:type="gramEnd"/>
      <w:r w:rsidRPr="00A01B90">
        <w:rPr>
          <w:b/>
        </w:rPr>
        <w:t xml:space="preserve"> </w:t>
      </w:r>
      <w:r w:rsidRPr="0074186E">
        <w:rPr>
          <w:bCs/>
        </w:rPr>
        <w:t xml:space="preserve">Comparison between </w:t>
      </w:r>
      <w:r w:rsidR="002433A5" w:rsidRPr="0074186E">
        <w:rPr>
          <w:bCs/>
        </w:rPr>
        <w:t>the proposed method</w:t>
      </w:r>
      <w:r w:rsidRPr="0074186E">
        <w:rPr>
          <w:bCs/>
        </w:rPr>
        <w:t xml:space="preserve">, </w:t>
      </w:r>
      <w:proofErr w:type="spellStart"/>
      <w:r w:rsidRPr="0074186E">
        <w:rPr>
          <w:bCs/>
        </w:rPr>
        <w:t>leastSquares</w:t>
      </w:r>
      <w:proofErr w:type="spellEnd"/>
      <w:r w:rsidRPr="0074186E">
        <w:rPr>
          <w:bCs/>
        </w:rPr>
        <w:t>, Stochastic, Norm, MICE, Fast KNN and Expectation-Maximization Imputation (BNG (15000) dataset)</w:t>
      </w:r>
    </w:p>
    <w:p w:rsidR="00462CB6" w:rsidRDefault="00462CB6" w:rsidP="0078545B">
      <w:pPr>
        <w:keepNext/>
        <w:spacing w:before="240" w:after="0"/>
        <w:rPr>
          <w:noProof/>
        </w:rPr>
      </w:pPr>
      <w:r>
        <w:rPr>
          <w:noProof/>
        </w:rPr>
        <w:lastRenderedPageBreak/>
        <w:drawing>
          <wp:inline distT="0" distB="0" distL="0" distR="0" wp14:anchorId="1027F2CB" wp14:editId="679A11FD">
            <wp:extent cx="5303520" cy="2743200"/>
            <wp:effectExtent l="0" t="0" r="11430" b="1905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62CB6" w:rsidRPr="00A01B90" w:rsidRDefault="00462CB6" w:rsidP="00A01B90">
      <w:pPr>
        <w:pStyle w:val="CaptionShort"/>
        <w:rPr>
          <w:b/>
        </w:rPr>
      </w:pPr>
      <w:proofErr w:type="gramStart"/>
      <w:r w:rsidRPr="00A01B90">
        <w:rPr>
          <w:b/>
        </w:rPr>
        <w:t xml:space="preserve">Figure </w:t>
      </w:r>
      <w:r w:rsidR="00AF153A" w:rsidRPr="00A01B90">
        <w:rPr>
          <w:b/>
        </w:rPr>
        <w:t>11</w:t>
      </w:r>
      <w:r w:rsidR="0074186E">
        <w:rPr>
          <w:b/>
        </w:rPr>
        <w:t>.</w:t>
      </w:r>
      <w:proofErr w:type="gramEnd"/>
      <w:r w:rsidRPr="00A01B90">
        <w:rPr>
          <w:b/>
        </w:rPr>
        <w:t xml:space="preserve"> </w:t>
      </w:r>
      <w:r w:rsidRPr="0074186E">
        <w:rPr>
          <w:bCs/>
        </w:rPr>
        <w:t xml:space="preserve">Comparison between </w:t>
      </w:r>
      <w:r w:rsidR="002433A5" w:rsidRPr="0074186E">
        <w:rPr>
          <w:bCs/>
        </w:rPr>
        <w:t>the proposed method</w:t>
      </w:r>
      <w:r w:rsidRPr="0074186E">
        <w:rPr>
          <w:bCs/>
        </w:rPr>
        <w:t xml:space="preserve">, </w:t>
      </w:r>
      <w:proofErr w:type="spellStart"/>
      <w:r w:rsidRPr="0074186E">
        <w:rPr>
          <w:bCs/>
        </w:rPr>
        <w:t>leastSquares</w:t>
      </w:r>
      <w:proofErr w:type="spellEnd"/>
      <w:r w:rsidRPr="0074186E">
        <w:rPr>
          <w:bCs/>
        </w:rPr>
        <w:t>, Stochastic, Norm, MICE, Fast KNN and Expectation-Maximization Imputation (BNG (20000) dataset)</w:t>
      </w:r>
    </w:p>
    <w:p w:rsidR="00462CB6" w:rsidRDefault="00462CB6" w:rsidP="0078545B">
      <w:pPr>
        <w:keepNext/>
        <w:spacing w:before="240" w:after="0"/>
        <w:rPr>
          <w:noProof/>
        </w:rPr>
      </w:pPr>
      <w:r>
        <w:rPr>
          <w:noProof/>
        </w:rPr>
        <w:drawing>
          <wp:inline distT="0" distB="0" distL="0" distR="0" wp14:anchorId="1CB0F240" wp14:editId="4B4A44D6">
            <wp:extent cx="5303520" cy="2743200"/>
            <wp:effectExtent l="0" t="0" r="11430" b="1905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8545B" w:rsidRPr="00A01B90" w:rsidRDefault="00462CB6" w:rsidP="00A01B90">
      <w:pPr>
        <w:pStyle w:val="CaptionShort"/>
        <w:rPr>
          <w:b/>
        </w:rPr>
      </w:pPr>
      <w:proofErr w:type="gramStart"/>
      <w:r w:rsidRPr="00A01B90">
        <w:rPr>
          <w:b/>
        </w:rPr>
        <w:t xml:space="preserve">Figure </w:t>
      </w:r>
      <w:r w:rsidR="00AB31B5" w:rsidRPr="00A01B90">
        <w:rPr>
          <w:b/>
        </w:rPr>
        <w:t>12</w:t>
      </w:r>
      <w:r w:rsidR="0074186E">
        <w:rPr>
          <w:b/>
        </w:rPr>
        <w:t>.</w:t>
      </w:r>
      <w:proofErr w:type="gramEnd"/>
      <w:r w:rsidRPr="00A01B90">
        <w:rPr>
          <w:b/>
        </w:rPr>
        <w:t xml:space="preserve"> </w:t>
      </w:r>
      <w:r w:rsidRPr="0074186E">
        <w:rPr>
          <w:bCs/>
        </w:rPr>
        <w:t xml:space="preserve">Comparison between </w:t>
      </w:r>
      <w:r w:rsidR="002433A5" w:rsidRPr="0074186E">
        <w:rPr>
          <w:bCs/>
        </w:rPr>
        <w:t>the proposed method</w:t>
      </w:r>
      <w:r w:rsidRPr="0074186E">
        <w:rPr>
          <w:bCs/>
        </w:rPr>
        <w:t xml:space="preserve">, </w:t>
      </w:r>
      <w:proofErr w:type="spellStart"/>
      <w:r w:rsidRPr="0074186E">
        <w:rPr>
          <w:bCs/>
        </w:rPr>
        <w:t>leastSquares</w:t>
      </w:r>
      <w:proofErr w:type="spellEnd"/>
      <w:r w:rsidRPr="0074186E">
        <w:rPr>
          <w:bCs/>
        </w:rPr>
        <w:t>, Stochastic, Norm, MICE, Fast KNN and Expectation-Maximization Imputation (BNG (50000) dataset)</w:t>
      </w:r>
    </w:p>
    <w:p w:rsidR="00462CB6" w:rsidRDefault="00462CB6" w:rsidP="0078545B">
      <w:pPr>
        <w:spacing w:after="0"/>
        <w:rPr>
          <w:noProof/>
        </w:rPr>
      </w:pPr>
      <w:r w:rsidRPr="004720F8">
        <w:rPr>
          <w:sz w:val="2"/>
          <w:szCs w:val="2"/>
        </w:rPr>
        <w:br w:type="page"/>
      </w:r>
      <w:r>
        <w:rPr>
          <w:noProof/>
        </w:rPr>
        <w:lastRenderedPageBreak/>
        <w:drawing>
          <wp:inline distT="0" distB="0" distL="0" distR="0" wp14:anchorId="7B3F996F" wp14:editId="51EE3368">
            <wp:extent cx="5303520" cy="2743200"/>
            <wp:effectExtent l="0" t="0" r="1143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62CB6" w:rsidRPr="00A01B90" w:rsidRDefault="00462CB6" w:rsidP="00A01B90">
      <w:pPr>
        <w:pStyle w:val="CaptionShort"/>
        <w:rPr>
          <w:bCs/>
        </w:rPr>
      </w:pPr>
      <w:proofErr w:type="gramStart"/>
      <w:r w:rsidRPr="00A01B90">
        <w:rPr>
          <w:b/>
        </w:rPr>
        <w:t xml:space="preserve">Figure </w:t>
      </w:r>
      <w:r w:rsidR="00AB31B5" w:rsidRPr="00A01B90">
        <w:rPr>
          <w:b/>
        </w:rPr>
        <w:t>13</w:t>
      </w:r>
      <w:r w:rsidR="00A01B90">
        <w:rPr>
          <w:b/>
        </w:rPr>
        <w:t>.</w:t>
      </w:r>
      <w:proofErr w:type="gramEnd"/>
      <w:r w:rsidRPr="00A01B90">
        <w:rPr>
          <w:b/>
        </w:rPr>
        <w:t xml:space="preserve"> </w:t>
      </w:r>
      <w:r w:rsidRPr="00A01B90">
        <w:rPr>
          <w:bCs/>
        </w:rPr>
        <w:t xml:space="preserve">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(Poker (10000) dataset)</w:t>
      </w:r>
    </w:p>
    <w:p w:rsidR="00462CB6" w:rsidRDefault="00462CB6" w:rsidP="00100C87">
      <w:pPr>
        <w:keepNext/>
        <w:spacing w:after="0"/>
      </w:pPr>
      <w:r>
        <w:rPr>
          <w:noProof/>
        </w:rPr>
        <w:drawing>
          <wp:inline distT="0" distB="0" distL="0" distR="0" wp14:anchorId="3A36EED4" wp14:editId="687510E2">
            <wp:extent cx="5303520" cy="2743200"/>
            <wp:effectExtent l="0" t="0" r="1143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62CB6" w:rsidRPr="00A01B90" w:rsidRDefault="00462CB6" w:rsidP="00A01B90">
      <w:pPr>
        <w:pStyle w:val="CaptionShort"/>
        <w:rPr>
          <w:b/>
        </w:rPr>
      </w:pPr>
      <w:r w:rsidRPr="00A01B90">
        <w:rPr>
          <w:b/>
        </w:rPr>
        <w:t xml:space="preserve">Figure </w:t>
      </w:r>
      <w:r w:rsidR="00AB31B5" w:rsidRPr="00A01B90">
        <w:rPr>
          <w:b/>
        </w:rPr>
        <w:t>14</w:t>
      </w:r>
      <w:r w:rsidRPr="00A01B90">
        <w:rPr>
          <w:b/>
        </w:rPr>
        <w:t xml:space="preserve"> Comparison between </w:t>
      </w:r>
      <w:r w:rsidR="002433A5" w:rsidRPr="00A01B90">
        <w:rPr>
          <w:b/>
        </w:rPr>
        <w:t>the proposed method</w:t>
      </w:r>
      <w:r w:rsidRPr="00A01B90">
        <w:rPr>
          <w:b/>
        </w:rPr>
        <w:t xml:space="preserve">, </w:t>
      </w:r>
      <w:proofErr w:type="spellStart"/>
      <w:r w:rsidRPr="00A01B90">
        <w:rPr>
          <w:b/>
        </w:rPr>
        <w:t>leastSquares</w:t>
      </w:r>
      <w:proofErr w:type="spellEnd"/>
      <w:r w:rsidRPr="00A01B90">
        <w:rPr>
          <w:b/>
        </w:rPr>
        <w:t>, Stochastic, Norm, MICE, Fast KNN and Expectation-Maximization Imputation (Poker (15000) dataset)</w:t>
      </w:r>
    </w:p>
    <w:p w:rsidR="00462CB6" w:rsidRDefault="00462CB6" w:rsidP="004B60FE">
      <w:pPr>
        <w:keepNext/>
        <w:spacing w:after="0"/>
        <w:rPr>
          <w:noProof/>
        </w:rPr>
      </w:pPr>
      <w:r>
        <w:rPr>
          <w:noProof/>
        </w:rPr>
        <w:lastRenderedPageBreak/>
        <w:drawing>
          <wp:inline distT="0" distB="0" distL="0" distR="0" wp14:anchorId="6E158E15" wp14:editId="4BF8AF9E">
            <wp:extent cx="5340927" cy="2680854"/>
            <wp:effectExtent l="0" t="0" r="12700" b="24765"/>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62CB6" w:rsidRPr="00A01B90" w:rsidRDefault="00462CB6" w:rsidP="00A01B90">
      <w:pPr>
        <w:pStyle w:val="CaptionShort"/>
        <w:rPr>
          <w:b/>
        </w:rPr>
      </w:pPr>
      <w:proofErr w:type="gramStart"/>
      <w:r w:rsidRPr="00A01B90">
        <w:rPr>
          <w:b/>
        </w:rPr>
        <w:t xml:space="preserve">Figure </w:t>
      </w:r>
      <w:r w:rsidR="00AB31B5" w:rsidRPr="00A01B90">
        <w:rPr>
          <w:b/>
        </w:rPr>
        <w:t>15</w:t>
      </w:r>
      <w:r w:rsidR="00A01B90">
        <w:rPr>
          <w:b/>
        </w:rPr>
        <w:t>.</w:t>
      </w:r>
      <w:proofErr w:type="gramEnd"/>
      <w:r w:rsidRPr="00A01B90">
        <w:rPr>
          <w:b/>
        </w:rPr>
        <w:t xml:space="preserve"> </w:t>
      </w:r>
      <w:r w:rsidRPr="00A01B90">
        <w:rPr>
          <w:bCs/>
        </w:rPr>
        <w:t xml:space="preserve">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(Poker (20000) dat</w:t>
      </w:r>
      <w:r w:rsidR="00A01B90" w:rsidRPr="00A01B90">
        <w:rPr>
          <w:bCs/>
        </w:rPr>
        <w:t>a</w:t>
      </w:r>
      <w:r w:rsidRPr="00A01B90">
        <w:rPr>
          <w:bCs/>
        </w:rPr>
        <w:t>set)</w:t>
      </w:r>
    </w:p>
    <w:p w:rsidR="00462CB6" w:rsidRDefault="00462CB6" w:rsidP="00100C87">
      <w:pPr>
        <w:keepNext/>
        <w:spacing w:after="0"/>
      </w:pPr>
      <w:r>
        <w:rPr>
          <w:noProof/>
        </w:rPr>
        <w:drawing>
          <wp:inline distT="0" distB="0" distL="0" distR="0" wp14:anchorId="1E762122" wp14:editId="34E1DBEF">
            <wp:extent cx="5340927" cy="2805545"/>
            <wp:effectExtent l="0" t="0" r="12700"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62CB6" w:rsidRPr="00A01B90" w:rsidRDefault="00462CB6" w:rsidP="00A01B90">
      <w:pPr>
        <w:pStyle w:val="CaptionShort"/>
        <w:rPr>
          <w:bCs/>
        </w:rPr>
      </w:pPr>
      <w:proofErr w:type="gramStart"/>
      <w:r w:rsidRPr="00A01B90">
        <w:rPr>
          <w:b/>
        </w:rPr>
        <w:t xml:space="preserve">Figure </w:t>
      </w:r>
      <w:r w:rsidR="00AB31B5" w:rsidRPr="00A01B90">
        <w:rPr>
          <w:b/>
        </w:rPr>
        <w:t>16</w:t>
      </w:r>
      <w:r w:rsidR="00A01B90">
        <w:rPr>
          <w:b/>
        </w:rPr>
        <w:t>.</w:t>
      </w:r>
      <w:proofErr w:type="gramEnd"/>
      <w:r w:rsidRPr="00A01B90">
        <w:rPr>
          <w:bCs/>
        </w:rPr>
        <w:t xml:space="preserve"> Comparison between </w:t>
      </w:r>
      <w:r w:rsidR="002433A5" w:rsidRPr="00A01B90">
        <w:rPr>
          <w:bCs/>
        </w:rPr>
        <w:t>the proposed method</w:t>
      </w:r>
      <w:r w:rsidRPr="00A01B90">
        <w:rPr>
          <w:bCs/>
        </w:rPr>
        <w:t xml:space="preserve">, </w:t>
      </w:r>
      <w:proofErr w:type="spellStart"/>
      <w:r w:rsidRPr="00A01B90">
        <w:rPr>
          <w:bCs/>
        </w:rPr>
        <w:t>leastSquares</w:t>
      </w:r>
      <w:proofErr w:type="spellEnd"/>
      <w:r w:rsidRPr="00A01B90">
        <w:rPr>
          <w:bCs/>
        </w:rPr>
        <w:t>, Stochastic, Norm, MICE, Fast KNN and Expectation-Maximization Imputation (Poker (50000) dataset)</w:t>
      </w:r>
    </w:p>
    <w:p w:rsidR="00C37489" w:rsidRPr="002F26B7" w:rsidRDefault="00C37489" w:rsidP="002F26B7">
      <w:pPr>
        <w:pStyle w:val="Heading1"/>
        <w:numPr>
          <w:ilvl w:val="0"/>
          <w:numId w:val="1"/>
        </w:numPr>
        <w:suppressAutoHyphens/>
        <w:spacing w:after="240" w:line="240" w:lineRule="auto"/>
        <w:ind w:left="454" w:hanging="454"/>
        <w:rPr>
          <w:rFonts w:ascii="Times New Roman" w:eastAsia="MS Mincho" w:hAnsi="Times New Roman" w:cs="Arial"/>
          <w:color w:val="auto"/>
          <w:kern w:val="32"/>
          <w:sz w:val="20"/>
          <w:szCs w:val="32"/>
          <w:lang w:eastAsia="ja-JP"/>
        </w:rPr>
      </w:pPr>
      <w:r w:rsidRPr="002F26B7">
        <w:rPr>
          <w:rFonts w:ascii="Times New Roman" w:eastAsia="MS Mincho" w:hAnsi="Times New Roman" w:cs="Arial"/>
          <w:color w:val="auto"/>
          <w:kern w:val="32"/>
          <w:sz w:val="20"/>
          <w:szCs w:val="32"/>
          <w:lang w:eastAsia="ja-JP"/>
        </w:rPr>
        <w:lastRenderedPageBreak/>
        <w:t>Conclusion, findings, and future work</w:t>
      </w:r>
    </w:p>
    <w:p w:rsidR="0084312B" w:rsidRPr="008E2B50" w:rsidRDefault="00C37489" w:rsidP="008E2B50">
      <w:pPr>
        <w:pStyle w:val="NoindentNormal"/>
      </w:pPr>
      <w:r w:rsidRPr="008E2B50">
        <w:t xml:space="preserve">It is conclusive </w:t>
      </w:r>
      <w:r w:rsidR="0084312B" w:rsidRPr="008E2B50">
        <w:t>essential</w:t>
      </w:r>
      <w:r w:rsidRPr="008E2B50">
        <w:t xml:space="preserve"> to handle missing data, as it </w:t>
      </w:r>
      <w:r w:rsidR="0084312B" w:rsidRPr="008E2B50">
        <w:t>happens</w:t>
      </w:r>
      <w:r w:rsidRPr="008E2B50">
        <w:t xml:space="preserve"> in nearly all real-world research. </w:t>
      </w:r>
      <w:r w:rsidR="0084312B" w:rsidRPr="008E2B50">
        <w:t>Handling</w:t>
      </w:r>
      <w:r w:rsidRPr="008E2B50">
        <w:t xml:space="preserve"> incomplete </w:t>
      </w:r>
      <w:r w:rsidR="0084312B" w:rsidRPr="008E2B50">
        <w:t>instances</w:t>
      </w:r>
      <w:r w:rsidRPr="008E2B50">
        <w:t xml:space="preserve"> is </w:t>
      </w:r>
      <w:r w:rsidR="0084312B" w:rsidRPr="008E2B50">
        <w:t>very</w:t>
      </w:r>
      <w:r w:rsidRPr="008E2B50">
        <w:t xml:space="preserve"> </w:t>
      </w:r>
      <w:r w:rsidR="0084312B" w:rsidRPr="008E2B50">
        <w:t>significant</w:t>
      </w:r>
      <w:r w:rsidRPr="008E2B50">
        <w:t xml:space="preserve"> for observational analyses with </w:t>
      </w:r>
      <w:r w:rsidR="0084312B" w:rsidRPr="008E2B50">
        <w:t>several</w:t>
      </w:r>
      <w:r w:rsidRPr="008E2B50">
        <w:t xml:space="preserve"> predictors. </w:t>
      </w:r>
    </w:p>
    <w:p w:rsidR="00CF42F2" w:rsidRPr="008E2B50" w:rsidRDefault="0084312B" w:rsidP="008E2B50">
      <w:pPr>
        <w:spacing w:after="0" w:line="240" w:lineRule="auto"/>
        <w:ind w:firstLine="357"/>
        <w:jc w:val="both"/>
        <w:rPr>
          <w:rFonts w:ascii="Times New Roman" w:eastAsia="MS Mincho" w:hAnsi="Times New Roman" w:cs="Times New Roman"/>
          <w:sz w:val="20"/>
          <w:szCs w:val="24"/>
          <w:lang w:eastAsia="ja-JP"/>
        </w:rPr>
      </w:pPr>
      <w:r w:rsidRPr="008E2B50">
        <w:rPr>
          <w:rFonts w:ascii="Times New Roman" w:eastAsia="MS Mincho" w:hAnsi="Times New Roman" w:cs="Times New Roman"/>
          <w:sz w:val="20"/>
          <w:szCs w:val="24"/>
          <w:lang w:eastAsia="ja-JP"/>
        </w:rPr>
        <w:t xml:space="preserve">In this paper, we have for a short time </w:t>
      </w:r>
      <w:r w:rsidR="008C012D" w:rsidRPr="008E2B50">
        <w:rPr>
          <w:rFonts w:ascii="Times New Roman" w:eastAsia="MS Mincho" w:hAnsi="Times New Roman" w:cs="Times New Roman"/>
          <w:sz w:val="20"/>
          <w:szCs w:val="24"/>
          <w:lang w:eastAsia="ja-JP"/>
        </w:rPr>
        <w:t>studied</w:t>
      </w:r>
      <w:r w:rsidRPr="008E2B50">
        <w:rPr>
          <w:rFonts w:ascii="Times New Roman" w:eastAsia="MS Mincho" w:hAnsi="Times New Roman" w:cs="Times New Roman"/>
          <w:sz w:val="20"/>
          <w:szCs w:val="24"/>
          <w:lang w:eastAsia="ja-JP"/>
        </w:rPr>
        <w:t xml:space="preserve"> a set of principled </w:t>
      </w:r>
      <w:r w:rsidR="00CD5F45" w:rsidRPr="008E2B50">
        <w:rPr>
          <w:rFonts w:ascii="Times New Roman" w:eastAsia="MS Mincho" w:hAnsi="Times New Roman" w:cs="Times New Roman"/>
          <w:sz w:val="20"/>
          <w:szCs w:val="24"/>
          <w:lang w:eastAsia="ja-JP"/>
        </w:rPr>
        <w:t>approaches that are used to handle missing data</w:t>
      </w:r>
      <w:r w:rsidR="004F4A33" w:rsidRPr="008E2B50">
        <w:rPr>
          <w:rFonts w:ascii="Times New Roman" w:eastAsia="MS Mincho" w:hAnsi="Times New Roman" w:cs="Times New Roman"/>
          <w:sz w:val="20"/>
          <w:szCs w:val="24"/>
          <w:lang w:eastAsia="ja-JP"/>
        </w:rPr>
        <w:t xml:space="preserve"> </w:t>
      </w:r>
      <w:r w:rsidRPr="008E2B50">
        <w:rPr>
          <w:rFonts w:ascii="Times New Roman" w:eastAsia="MS Mincho" w:hAnsi="Times New Roman" w:cs="Times New Roman"/>
          <w:sz w:val="20"/>
          <w:szCs w:val="24"/>
          <w:lang w:eastAsia="ja-JP"/>
        </w:rPr>
        <w:t>reviewed t</w:t>
      </w:r>
      <w:r w:rsidR="00CD5F45" w:rsidRPr="008E2B50">
        <w:rPr>
          <w:rFonts w:ascii="Times New Roman" w:eastAsia="MS Mincho" w:hAnsi="Times New Roman" w:cs="Times New Roman"/>
          <w:sz w:val="20"/>
          <w:szCs w:val="24"/>
          <w:lang w:eastAsia="ja-JP"/>
        </w:rPr>
        <w:t xml:space="preserve">heir implementation on different datasets </w:t>
      </w:r>
      <w:r w:rsidR="00320C56" w:rsidRPr="008E2B50">
        <w:rPr>
          <w:rFonts w:ascii="Times New Roman" w:eastAsia="MS Mincho" w:hAnsi="Times New Roman" w:cs="Times New Roman"/>
          <w:sz w:val="20"/>
          <w:szCs w:val="24"/>
          <w:lang w:eastAsia="ja-JP"/>
        </w:rPr>
        <w:t xml:space="preserve">and different proportions of missing values generated from the three </w:t>
      </w:r>
      <w:proofErr w:type="spellStart"/>
      <w:r w:rsidR="00320C56" w:rsidRPr="008E2B50">
        <w:rPr>
          <w:rFonts w:ascii="Times New Roman" w:eastAsia="MS Mincho" w:hAnsi="Times New Roman" w:cs="Times New Roman"/>
          <w:sz w:val="20"/>
          <w:szCs w:val="24"/>
          <w:lang w:eastAsia="ja-JP"/>
        </w:rPr>
        <w:t>m</w:t>
      </w:r>
      <w:r w:rsidR="00CD5F45" w:rsidRPr="008E2B50">
        <w:rPr>
          <w:rFonts w:ascii="Times New Roman" w:eastAsia="MS Mincho" w:hAnsi="Times New Roman" w:cs="Times New Roman"/>
          <w:sz w:val="20"/>
          <w:szCs w:val="24"/>
          <w:lang w:eastAsia="ja-JP"/>
        </w:rPr>
        <w:t>issingness</w:t>
      </w:r>
      <w:proofErr w:type="spellEnd"/>
      <w:r w:rsidR="00CD5F45" w:rsidRPr="008E2B50">
        <w:rPr>
          <w:rFonts w:ascii="Times New Roman" w:eastAsia="MS Mincho" w:hAnsi="Times New Roman" w:cs="Times New Roman"/>
          <w:sz w:val="20"/>
          <w:szCs w:val="24"/>
          <w:lang w:eastAsia="ja-JP"/>
        </w:rPr>
        <w:t xml:space="preserve"> </w:t>
      </w:r>
      <w:r w:rsidR="00022EF2" w:rsidRPr="008E2B50">
        <w:rPr>
          <w:rFonts w:ascii="Times New Roman" w:eastAsia="MS Mincho" w:hAnsi="Times New Roman" w:cs="Times New Roman"/>
          <w:sz w:val="20"/>
          <w:szCs w:val="24"/>
          <w:lang w:eastAsia="ja-JP"/>
        </w:rPr>
        <w:t>mechanisms</w:t>
      </w:r>
      <w:r w:rsidR="00CD5F45" w:rsidRPr="008E2B50">
        <w:rPr>
          <w:rFonts w:ascii="Times New Roman" w:eastAsia="MS Mincho" w:hAnsi="Times New Roman" w:cs="Times New Roman"/>
          <w:sz w:val="20"/>
          <w:szCs w:val="24"/>
          <w:lang w:eastAsia="ja-JP"/>
        </w:rPr>
        <w:t xml:space="preserve"> </w:t>
      </w:r>
      <w:r w:rsidR="00320C56" w:rsidRPr="008E2B50">
        <w:rPr>
          <w:rFonts w:ascii="Times New Roman" w:eastAsia="MS Mincho" w:hAnsi="Times New Roman" w:cs="Times New Roman"/>
          <w:sz w:val="20"/>
          <w:szCs w:val="24"/>
          <w:lang w:eastAsia="ja-JP"/>
        </w:rPr>
        <w:t>and proposing a new algorithm Cumulative Bayesian Ridge Regression works in a cumulative order to impute all missing values in all feature</w:t>
      </w:r>
      <w:r w:rsidR="00022EF2" w:rsidRPr="008E2B50">
        <w:rPr>
          <w:rFonts w:ascii="Times New Roman" w:eastAsia="MS Mincho" w:hAnsi="Times New Roman" w:cs="Times New Roman"/>
          <w:sz w:val="20"/>
          <w:szCs w:val="24"/>
          <w:lang w:eastAsia="ja-JP"/>
        </w:rPr>
        <w:t>s</w:t>
      </w:r>
      <w:r w:rsidR="00320C56" w:rsidRPr="008E2B50">
        <w:rPr>
          <w:rFonts w:ascii="Times New Roman" w:eastAsia="MS Mincho" w:hAnsi="Times New Roman" w:cs="Times New Roman"/>
          <w:sz w:val="20"/>
          <w:szCs w:val="24"/>
          <w:lang w:eastAsia="ja-JP"/>
        </w:rPr>
        <w:t xml:space="preserve"> one after one. The candidate feature to be imputed is selected based on </w:t>
      </w:r>
      <w:r w:rsidR="00610EAF" w:rsidRPr="008E2B50">
        <w:rPr>
          <w:rFonts w:ascii="Times New Roman" w:eastAsia="MS Mincho" w:hAnsi="Times New Roman" w:cs="Times New Roman"/>
          <w:sz w:val="20"/>
          <w:szCs w:val="24"/>
          <w:lang w:eastAsia="ja-JP"/>
        </w:rPr>
        <w:t xml:space="preserve">the </w:t>
      </w:r>
      <w:r w:rsidR="00022EF2" w:rsidRPr="008E2B50">
        <w:rPr>
          <w:rFonts w:ascii="Times New Roman" w:eastAsia="MS Mincho" w:hAnsi="Times New Roman" w:cs="Times New Roman"/>
          <w:sz w:val="20"/>
          <w:szCs w:val="24"/>
          <w:lang w:eastAsia="ja-JP"/>
        </w:rPr>
        <w:t>information gain</w:t>
      </w:r>
      <w:r w:rsidR="00320C56" w:rsidRPr="008E2B50">
        <w:rPr>
          <w:rFonts w:ascii="Times New Roman" w:eastAsia="MS Mincho" w:hAnsi="Times New Roman" w:cs="Times New Roman"/>
          <w:sz w:val="20"/>
          <w:szCs w:val="24"/>
          <w:lang w:eastAsia="ja-JP"/>
        </w:rPr>
        <w:t xml:space="preserve"> ratio.</w:t>
      </w:r>
      <w:r w:rsidR="00022EF2" w:rsidRPr="008E2B50">
        <w:rPr>
          <w:rFonts w:ascii="Times New Roman" w:eastAsia="MS Mincho" w:hAnsi="Times New Roman" w:cs="Times New Roman"/>
          <w:sz w:val="20"/>
          <w:szCs w:val="24"/>
          <w:lang w:eastAsia="ja-JP"/>
        </w:rPr>
        <w:t xml:space="preserve"> The proposed al algorithm gives a good performance against the stated approaches even when its accuracy </w:t>
      </w:r>
      <w:r w:rsidR="00610EAF" w:rsidRPr="008E2B50">
        <w:rPr>
          <w:rFonts w:ascii="Times New Roman" w:eastAsia="MS Mincho" w:hAnsi="Times New Roman" w:cs="Times New Roman"/>
          <w:sz w:val="20"/>
          <w:szCs w:val="24"/>
          <w:lang w:eastAsia="ja-JP"/>
        </w:rPr>
        <w:t>is</w:t>
      </w:r>
      <w:r w:rsidR="00022EF2" w:rsidRPr="008E2B50">
        <w:rPr>
          <w:rFonts w:ascii="Times New Roman" w:eastAsia="MS Mincho" w:hAnsi="Times New Roman" w:cs="Times New Roman"/>
          <w:sz w:val="20"/>
          <w:szCs w:val="24"/>
          <w:lang w:eastAsia="ja-JP"/>
        </w:rPr>
        <w:t xml:space="preserve"> sometimes worse than some packages but not too much </w:t>
      </w:r>
      <w:r w:rsidR="00F44E2E" w:rsidRPr="008E2B50">
        <w:rPr>
          <w:rFonts w:ascii="Times New Roman" w:eastAsia="MS Mincho" w:hAnsi="Times New Roman" w:cs="Times New Roman"/>
          <w:sz w:val="20"/>
          <w:szCs w:val="24"/>
          <w:lang w:eastAsia="ja-JP"/>
        </w:rPr>
        <w:t>it’s</w:t>
      </w:r>
      <w:r w:rsidR="00022EF2" w:rsidRPr="008E2B50">
        <w:rPr>
          <w:rFonts w:ascii="Times New Roman" w:eastAsia="MS Mincho" w:hAnsi="Times New Roman" w:cs="Times New Roman"/>
          <w:sz w:val="20"/>
          <w:szCs w:val="24"/>
          <w:lang w:eastAsia="ja-JP"/>
        </w:rPr>
        <w:t xml:space="preserve"> very close to them and some times better than all of them. The proposed algorithm </w:t>
      </w:r>
      <w:r w:rsidR="005A2EE9" w:rsidRPr="008E2B50">
        <w:rPr>
          <w:rFonts w:ascii="Times New Roman" w:eastAsia="MS Mincho" w:hAnsi="Times New Roman" w:cs="Times New Roman"/>
          <w:sz w:val="20"/>
          <w:szCs w:val="24"/>
          <w:lang w:eastAsia="ja-JP"/>
        </w:rPr>
        <w:t>shows an acceptable running time and considered a fast method but not the fastest as calculating the gain ratio is computationally expensive</w:t>
      </w:r>
      <w:r w:rsidR="00022EF2" w:rsidRPr="008E2B50">
        <w:rPr>
          <w:rFonts w:ascii="Times New Roman" w:eastAsia="MS Mincho" w:hAnsi="Times New Roman" w:cs="Times New Roman"/>
          <w:sz w:val="20"/>
          <w:szCs w:val="24"/>
          <w:lang w:eastAsia="ja-JP"/>
        </w:rPr>
        <w:t xml:space="preserve"> </w:t>
      </w:r>
    </w:p>
    <w:p w:rsidR="0084312B" w:rsidRPr="008E2B50" w:rsidRDefault="004F4A33" w:rsidP="008E2B50">
      <w:pPr>
        <w:spacing w:after="0" w:line="240" w:lineRule="auto"/>
        <w:ind w:firstLine="357"/>
        <w:jc w:val="both"/>
        <w:rPr>
          <w:rFonts w:ascii="Times New Roman" w:eastAsia="MS Mincho" w:hAnsi="Times New Roman" w:cs="Times New Roman"/>
          <w:sz w:val="20"/>
          <w:szCs w:val="24"/>
          <w:lang w:eastAsia="ja-JP"/>
        </w:rPr>
      </w:pPr>
      <w:r w:rsidRPr="008E2B50">
        <w:rPr>
          <w:rFonts w:ascii="Times New Roman" w:eastAsia="MS Mincho" w:hAnsi="Times New Roman" w:cs="Times New Roman"/>
          <w:sz w:val="20"/>
          <w:szCs w:val="24"/>
          <w:lang w:eastAsia="ja-JP"/>
        </w:rPr>
        <w:t xml:space="preserve">In future research, the proposed imputation algorithm will be studied in additional datasets; additional units of standard error (e.g. T-value and P-value) will be taken into </w:t>
      </w:r>
      <w:r w:rsidR="004B3AD9" w:rsidRPr="008E2B50">
        <w:rPr>
          <w:rFonts w:ascii="Times New Roman" w:eastAsia="MS Mincho" w:hAnsi="Times New Roman" w:cs="Times New Roman"/>
          <w:sz w:val="20"/>
          <w:szCs w:val="24"/>
          <w:lang w:eastAsia="ja-JP"/>
        </w:rPr>
        <w:t>mined</w:t>
      </w:r>
      <w:r w:rsidRPr="008E2B50">
        <w:rPr>
          <w:rFonts w:ascii="Times New Roman" w:eastAsia="MS Mincho" w:hAnsi="Times New Roman" w:cs="Times New Roman"/>
          <w:sz w:val="20"/>
          <w:szCs w:val="24"/>
          <w:lang w:eastAsia="ja-JP"/>
        </w:rPr>
        <w:t xml:space="preserve"> when </w:t>
      </w:r>
      <w:r w:rsidR="004B3AD9" w:rsidRPr="008E2B50">
        <w:rPr>
          <w:rFonts w:ascii="Times New Roman" w:eastAsia="MS Mincho" w:hAnsi="Times New Roman" w:cs="Times New Roman"/>
          <w:sz w:val="20"/>
          <w:szCs w:val="24"/>
          <w:lang w:eastAsia="ja-JP"/>
        </w:rPr>
        <w:t>picking</w:t>
      </w:r>
      <w:r w:rsidRPr="008E2B50">
        <w:rPr>
          <w:rFonts w:ascii="Times New Roman" w:eastAsia="MS Mincho" w:hAnsi="Times New Roman" w:cs="Times New Roman"/>
          <w:sz w:val="20"/>
          <w:szCs w:val="24"/>
          <w:lang w:eastAsia="ja-JP"/>
        </w:rPr>
        <w:t xml:space="preserve"> the candidate </w:t>
      </w:r>
      <w:r w:rsidR="004B3AD9" w:rsidRPr="008E2B50">
        <w:rPr>
          <w:rFonts w:ascii="Times New Roman" w:eastAsia="MS Mincho" w:hAnsi="Times New Roman" w:cs="Times New Roman"/>
          <w:sz w:val="20"/>
          <w:szCs w:val="24"/>
          <w:lang w:eastAsia="ja-JP"/>
        </w:rPr>
        <w:t>feature</w:t>
      </w:r>
      <w:r w:rsidRPr="008E2B50">
        <w:rPr>
          <w:rFonts w:ascii="Times New Roman" w:eastAsia="MS Mincho" w:hAnsi="Times New Roman" w:cs="Times New Roman"/>
          <w:sz w:val="20"/>
          <w:szCs w:val="24"/>
          <w:lang w:eastAsia="ja-JP"/>
        </w:rPr>
        <w:t xml:space="preserve">. The </w:t>
      </w:r>
      <w:r w:rsidR="004B3AD9" w:rsidRPr="008E2B50">
        <w:rPr>
          <w:rFonts w:ascii="Times New Roman" w:eastAsia="MS Mincho" w:hAnsi="Times New Roman" w:cs="Times New Roman"/>
          <w:sz w:val="20"/>
          <w:szCs w:val="24"/>
          <w:lang w:eastAsia="ja-JP"/>
        </w:rPr>
        <w:t>best</w:t>
      </w:r>
      <w:r w:rsidRPr="008E2B50">
        <w:rPr>
          <w:rFonts w:ascii="Times New Roman" w:eastAsia="MS Mincho" w:hAnsi="Times New Roman" w:cs="Times New Roman"/>
          <w:sz w:val="20"/>
          <w:szCs w:val="24"/>
          <w:lang w:eastAsia="ja-JP"/>
        </w:rPr>
        <w:t xml:space="preserve"> important future trend is to take </w:t>
      </w:r>
      <w:r w:rsidR="00610EAF" w:rsidRPr="008E2B50">
        <w:rPr>
          <w:rFonts w:ascii="Times New Roman" w:eastAsia="MS Mincho" w:hAnsi="Times New Roman" w:cs="Times New Roman"/>
          <w:sz w:val="20"/>
          <w:szCs w:val="24"/>
          <w:lang w:eastAsia="ja-JP"/>
        </w:rPr>
        <w:t xml:space="preserve">the </w:t>
      </w:r>
      <w:r w:rsidR="004B3AD9" w:rsidRPr="008E2B50">
        <w:rPr>
          <w:rFonts w:ascii="Times New Roman" w:eastAsia="MS Mincho" w:hAnsi="Times New Roman" w:cs="Times New Roman"/>
          <w:sz w:val="20"/>
          <w:szCs w:val="24"/>
          <w:lang w:eastAsia="ja-JP"/>
        </w:rPr>
        <w:t>help</w:t>
      </w:r>
      <w:r w:rsidRPr="008E2B50">
        <w:rPr>
          <w:rFonts w:ascii="Times New Roman" w:eastAsia="MS Mincho" w:hAnsi="Times New Roman" w:cs="Times New Roman"/>
          <w:sz w:val="20"/>
          <w:szCs w:val="24"/>
          <w:lang w:eastAsia="ja-JP"/>
        </w:rPr>
        <w:t xml:space="preserve"> of algorithms that </w:t>
      </w:r>
      <w:r w:rsidR="004B3AD9" w:rsidRPr="008E2B50">
        <w:rPr>
          <w:rFonts w:ascii="Times New Roman" w:eastAsia="MS Mincho" w:hAnsi="Times New Roman" w:cs="Times New Roman"/>
          <w:sz w:val="20"/>
          <w:szCs w:val="24"/>
          <w:lang w:eastAsia="ja-JP"/>
        </w:rPr>
        <w:t>cope</w:t>
      </w:r>
      <w:r w:rsidRPr="008E2B50">
        <w:rPr>
          <w:rFonts w:ascii="Times New Roman" w:eastAsia="MS Mincho" w:hAnsi="Times New Roman" w:cs="Times New Roman"/>
          <w:sz w:val="20"/>
          <w:szCs w:val="24"/>
          <w:lang w:eastAsia="ja-JP"/>
        </w:rPr>
        <w:t xml:space="preserve"> with optimi</w:t>
      </w:r>
      <w:r w:rsidR="004B3AD9" w:rsidRPr="008E2B50">
        <w:rPr>
          <w:rFonts w:ascii="Times New Roman" w:eastAsia="MS Mincho" w:hAnsi="Times New Roman" w:cs="Times New Roman"/>
          <w:sz w:val="20"/>
          <w:szCs w:val="24"/>
          <w:lang w:eastAsia="ja-JP"/>
        </w:rPr>
        <w:t>z</w:t>
      </w:r>
      <w:r w:rsidRPr="008E2B50">
        <w:rPr>
          <w:rFonts w:ascii="Times New Roman" w:eastAsia="MS Mincho" w:hAnsi="Times New Roman" w:cs="Times New Roman"/>
          <w:sz w:val="20"/>
          <w:szCs w:val="24"/>
          <w:lang w:eastAsia="ja-JP"/>
        </w:rPr>
        <w:t xml:space="preserve">ation problems with mixed </w:t>
      </w:r>
      <w:r w:rsidR="004B3AD9" w:rsidRPr="008E2B50">
        <w:rPr>
          <w:rFonts w:ascii="Times New Roman" w:eastAsia="MS Mincho" w:hAnsi="Times New Roman" w:cs="Times New Roman"/>
          <w:sz w:val="20"/>
          <w:szCs w:val="24"/>
          <w:lang w:eastAsia="ja-JP"/>
        </w:rPr>
        <w:t>features</w:t>
      </w:r>
      <w:r w:rsidRPr="008E2B50">
        <w:rPr>
          <w:rFonts w:ascii="Times New Roman" w:eastAsia="MS Mincho" w:hAnsi="Times New Roman" w:cs="Times New Roman"/>
          <w:sz w:val="20"/>
          <w:szCs w:val="24"/>
          <w:lang w:eastAsia="ja-JP"/>
        </w:rPr>
        <w:t xml:space="preserve"> such as GSA-GA algorithm</w:t>
      </w:r>
      <w:r w:rsidR="00E77363" w:rsidRPr="008E2B50">
        <w:rPr>
          <w:rFonts w:ascii="Times New Roman" w:eastAsia="MS Mincho" w:hAnsi="Times New Roman" w:cs="Times New Roman"/>
          <w:sz w:val="20"/>
          <w:szCs w:val="24"/>
          <w:lang w:eastAsia="ja-JP"/>
        </w:rPr>
        <w:fldChar w:fldCharType="begin" w:fldLock="1"/>
      </w:r>
      <w:r w:rsidR="00761341" w:rsidRPr="008E2B50">
        <w:rPr>
          <w:rFonts w:ascii="Times New Roman" w:eastAsia="MS Mincho" w:hAnsi="Times New Roman" w:cs="Times New Roman"/>
          <w:sz w:val="20"/>
          <w:szCs w:val="24"/>
          <w:lang w:eastAsia="ja-JP"/>
        </w:rPr>
        <w:instrText>ADDIN CSL_CITATION {"citationItems":[{"id":"ITEM-1","itemData":{"DOI":"10.1016/J.INS.2018.11.041","ISSN":"0020-0255","abstract":"In this paper, a new hybrid GSA-GA algorithm is presented for the constraint nonlinear optimization problems with mixed variables. In it, firstly the solution of the algorithm is tuned up with the gravitational search algorithm and then each solution is upgraded with the genetic operators such as selection, crossover, mutation. The performance of the algorithm is tested on the several benchmark design problems with different nature of the objectives, constraints and the decision variables. The obtained results from the proposed approach are compared with the several existing approaches result and found to be very profitable. Finally, obtained results are verified with some statistical testing.","author":[{"dropping-particle":"","family":"Garg","given":"Harish","non-dropping-particle":"","parse-names":false,"suffix":""}],"container-title":"Information Sciences","id":"ITEM-1","issued":{"date-parts":[["2019","4","1"]]},"page":"499-523","publisher":"Elsevier","title":"A hybrid GSA-GA algorithm for constrained optimization problems","type":"article-journal","volume":"478"},"uris":["http://www.mendeley.com/documents/?uuid=e69f7359-7620-317e-8135-057eabbd5124"]}],"mendeley":{"formattedCitation":"[45]","plainTextFormattedCitation":"[45]","previouslyFormattedCitation":"[45]"},"properties":{"noteIndex":0},"schema":"https://github.com/citation-style-language/schema/raw/master/csl-citation.json"}</w:instrText>
      </w:r>
      <w:r w:rsidR="00E77363" w:rsidRPr="008E2B50">
        <w:rPr>
          <w:rFonts w:ascii="Times New Roman" w:eastAsia="MS Mincho" w:hAnsi="Times New Roman" w:cs="Times New Roman"/>
          <w:sz w:val="20"/>
          <w:szCs w:val="24"/>
          <w:lang w:eastAsia="ja-JP"/>
        </w:rPr>
        <w:fldChar w:fldCharType="separate"/>
      </w:r>
      <w:r w:rsidR="00A209C2" w:rsidRPr="008E2B50">
        <w:rPr>
          <w:rFonts w:ascii="Times New Roman" w:eastAsia="MS Mincho" w:hAnsi="Times New Roman" w:cs="Times New Roman"/>
          <w:noProof/>
          <w:sz w:val="20"/>
          <w:szCs w:val="24"/>
          <w:lang w:eastAsia="ja-JP"/>
        </w:rPr>
        <w:t>[45]</w:t>
      </w:r>
      <w:r w:rsidR="00E77363" w:rsidRPr="008E2B50">
        <w:rPr>
          <w:rFonts w:ascii="Times New Roman" w:eastAsia="MS Mincho" w:hAnsi="Times New Roman" w:cs="Times New Roman"/>
          <w:sz w:val="20"/>
          <w:szCs w:val="24"/>
          <w:lang w:eastAsia="ja-JP"/>
        </w:rPr>
        <w:fldChar w:fldCharType="end"/>
      </w:r>
      <w:r w:rsidRPr="008E2B50">
        <w:rPr>
          <w:rFonts w:ascii="Times New Roman" w:eastAsia="MS Mincho" w:hAnsi="Times New Roman" w:cs="Times New Roman"/>
          <w:sz w:val="20"/>
          <w:szCs w:val="24"/>
          <w:lang w:eastAsia="ja-JP"/>
        </w:rPr>
        <w:t>.</w:t>
      </w:r>
    </w:p>
    <w:p w:rsidR="00A01B95" w:rsidRDefault="00A01B95" w:rsidP="00A01B95">
      <w:pPr>
        <w:pStyle w:val="HeadingUnn1"/>
      </w:pPr>
      <w:r>
        <w:t>References</w:t>
      </w:r>
    </w:p>
    <w:p w:rsidR="008E2B50" w:rsidRPr="008E2B50" w:rsidRDefault="00CC02E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A01B95">
        <w:rPr>
          <w:rFonts w:ascii="Times New Roman" w:hAnsi="Times New Roman" w:cs="Times New Roman"/>
          <w:snapToGrid w:val="0"/>
          <w:sz w:val="16"/>
          <w:szCs w:val="24"/>
        </w:rPr>
        <w:fldChar w:fldCharType="begin" w:fldLock="1"/>
      </w:r>
      <w:r w:rsidRPr="00A01B95">
        <w:rPr>
          <w:rFonts w:ascii="Times New Roman" w:hAnsi="Times New Roman" w:cs="Times New Roman"/>
          <w:snapToGrid w:val="0"/>
          <w:sz w:val="16"/>
          <w:szCs w:val="24"/>
        </w:rPr>
        <w:instrText xml:space="preserve">ADDIN Mendeley Bibliography CSL_BIBLIOGRAPHY </w:instrText>
      </w:r>
      <w:r w:rsidRPr="00A01B95">
        <w:rPr>
          <w:rFonts w:ascii="Times New Roman" w:hAnsi="Times New Roman" w:cs="Times New Roman"/>
          <w:snapToGrid w:val="0"/>
          <w:sz w:val="16"/>
          <w:szCs w:val="24"/>
        </w:rPr>
        <w:fldChar w:fldCharType="separate"/>
      </w:r>
      <w:r w:rsidR="008E2B50" w:rsidRPr="008E2B50">
        <w:rPr>
          <w:rFonts w:ascii="Times New Roman" w:hAnsi="Times New Roman" w:cs="Times New Roman"/>
          <w:noProof/>
          <w:sz w:val="16"/>
          <w:szCs w:val="24"/>
        </w:rPr>
        <w:t>[1]</w:t>
      </w:r>
      <w:r w:rsidR="008E2B50" w:rsidRPr="008E2B50">
        <w:rPr>
          <w:rFonts w:ascii="Times New Roman" w:hAnsi="Times New Roman" w:cs="Times New Roman"/>
          <w:noProof/>
          <w:sz w:val="16"/>
          <w:szCs w:val="24"/>
        </w:rPr>
        <w:tab/>
        <w:t xml:space="preserve">T. D. Pigott, “A review of methods for missing data,” </w:t>
      </w:r>
      <w:r w:rsidR="008E2B50" w:rsidRPr="008E2B50">
        <w:rPr>
          <w:rFonts w:ascii="Times New Roman" w:hAnsi="Times New Roman" w:cs="Times New Roman"/>
          <w:i/>
          <w:iCs/>
          <w:noProof/>
          <w:sz w:val="16"/>
          <w:szCs w:val="24"/>
        </w:rPr>
        <w:t>Int. J. Phytoremediation</w:t>
      </w:r>
      <w:r w:rsidR="008E2B50" w:rsidRPr="008E2B50">
        <w:rPr>
          <w:rFonts w:ascii="Times New Roman" w:hAnsi="Times New Roman" w:cs="Times New Roman"/>
          <w:noProof/>
          <w:sz w:val="16"/>
          <w:szCs w:val="24"/>
        </w:rPr>
        <w:t>, vol. 21, no. 1, pp. 353–383, 2001, doi: 10.1076/edre.7.4.353.8937.</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w:t>
      </w:r>
      <w:r w:rsidRPr="008E2B50">
        <w:rPr>
          <w:rFonts w:ascii="Times New Roman" w:hAnsi="Times New Roman" w:cs="Times New Roman"/>
          <w:noProof/>
          <w:sz w:val="16"/>
          <w:szCs w:val="24"/>
        </w:rPr>
        <w:tab/>
        <w:t xml:space="preserve">C. M. Salgado, C. Azevedo, H. Proença, and S. M. Vieira, “Missing data,” </w:t>
      </w:r>
      <w:r w:rsidRPr="008E2B50">
        <w:rPr>
          <w:rFonts w:ascii="Times New Roman" w:hAnsi="Times New Roman" w:cs="Times New Roman"/>
          <w:i/>
          <w:iCs/>
          <w:noProof/>
          <w:sz w:val="16"/>
          <w:szCs w:val="24"/>
        </w:rPr>
        <w:t>Secondary Analysis of Electronic Health Records</w:t>
      </w:r>
      <w:r w:rsidRPr="008E2B50">
        <w:rPr>
          <w:rFonts w:ascii="Times New Roman" w:hAnsi="Times New Roman" w:cs="Times New Roman"/>
          <w:noProof/>
          <w:sz w:val="16"/>
          <w:szCs w:val="24"/>
        </w:rPr>
        <w:t>. pp. 143–162, 2016, doi: 10.1007/978-3-319-43742-2_13.</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w:t>
      </w:r>
      <w:r w:rsidRPr="008E2B50">
        <w:rPr>
          <w:rFonts w:ascii="Times New Roman" w:hAnsi="Times New Roman" w:cs="Times New Roman"/>
          <w:noProof/>
          <w:sz w:val="16"/>
          <w:szCs w:val="24"/>
        </w:rPr>
        <w:tab/>
        <w:t xml:space="preserve">S. M. Mostafa, “Imputing missing values using cumulative linear regression,” </w:t>
      </w:r>
      <w:r w:rsidRPr="008E2B50">
        <w:rPr>
          <w:rFonts w:ascii="Times New Roman" w:hAnsi="Times New Roman" w:cs="Times New Roman"/>
          <w:i/>
          <w:iCs/>
          <w:noProof/>
          <w:sz w:val="16"/>
          <w:szCs w:val="24"/>
        </w:rPr>
        <w:t>CAAI Trans. Intell. Technol.</w:t>
      </w:r>
      <w:r w:rsidRPr="008E2B50">
        <w:rPr>
          <w:rFonts w:ascii="Times New Roman" w:hAnsi="Times New Roman" w:cs="Times New Roman"/>
          <w:noProof/>
          <w:sz w:val="16"/>
          <w:szCs w:val="24"/>
        </w:rPr>
        <w:t>, vol. 4, no. 3, pp. 182–200, 2019, doi: 10.1049/trit.2019.0032.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[4]</w:t>
      </w:r>
      <w:r w:rsidRPr="008E2B50">
        <w:rPr>
          <w:rFonts w:ascii="Times New Roman" w:hAnsi="Times New Roman" w:cs="Times New Roman"/>
          <w:noProof/>
          <w:sz w:val="16"/>
          <w:szCs w:val="24"/>
        </w:rPr>
        <w:tab/>
        <w:t xml:space="preserve">M. L. Yadav and B. Roychoudhury, “Handling missing values: A study of popular imputation packages in R,” </w:t>
      </w:r>
      <w:r w:rsidRPr="008E2B50">
        <w:rPr>
          <w:rFonts w:ascii="Times New Roman" w:hAnsi="Times New Roman" w:cs="Times New Roman"/>
          <w:i/>
          <w:iCs/>
          <w:noProof/>
          <w:sz w:val="16"/>
          <w:szCs w:val="24"/>
        </w:rPr>
        <w:t>Knowledge-Based Syst.</w:t>
      </w:r>
      <w:r w:rsidRPr="008E2B50">
        <w:rPr>
          <w:rFonts w:ascii="Times New Roman" w:hAnsi="Times New Roman" w:cs="Times New Roman"/>
          <w:noProof/>
          <w:sz w:val="16"/>
          <w:szCs w:val="24"/>
        </w:rPr>
        <w:t>, vol. 160, pp. 104–118, 2018, doi: https://doi.org/10.1016/j.knosys.2018.06.012.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[5]</w:t>
      </w:r>
      <w:r w:rsidRPr="008E2B50">
        <w:rPr>
          <w:rFonts w:ascii="Times New Roman" w:hAnsi="Times New Roman" w:cs="Times New Roman"/>
          <w:noProof/>
          <w:sz w:val="16"/>
          <w:szCs w:val="24"/>
        </w:rPr>
        <w:tab/>
        <w:t xml:space="preserve">M. B. Albayati and A. M. Altamimi, “An empirical study for detecting fake facebook profiles using supervised mining techniques,” </w:t>
      </w:r>
      <w:r w:rsidRPr="008E2B50">
        <w:rPr>
          <w:rFonts w:ascii="Times New Roman" w:hAnsi="Times New Roman" w:cs="Times New Roman"/>
          <w:i/>
          <w:iCs/>
          <w:noProof/>
          <w:sz w:val="16"/>
          <w:szCs w:val="24"/>
        </w:rPr>
        <w:t>Inform.</w:t>
      </w:r>
      <w:r w:rsidRPr="008E2B50">
        <w:rPr>
          <w:rFonts w:ascii="Times New Roman" w:hAnsi="Times New Roman" w:cs="Times New Roman"/>
          <w:noProof/>
          <w:sz w:val="16"/>
          <w:szCs w:val="24"/>
        </w:rPr>
        <w:t>, vol. 43, no. 1, pp. 77–86, 2019, doi: 10.31449/inf.v43i1.2319.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[6]</w:t>
      </w:r>
      <w:r w:rsidRPr="008E2B50">
        <w:rPr>
          <w:rFonts w:ascii="Times New Roman" w:hAnsi="Times New Roman" w:cs="Times New Roman"/>
          <w:noProof/>
          <w:sz w:val="16"/>
          <w:szCs w:val="24"/>
        </w:rPr>
        <w:tab/>
        <w:t xml:space="preserve">A. Gelman, J. Hill, A. Gelman, and J. Hill, “Missing-data imputation,” </w:t>
      </w:r>
      <w:r w:rsidRPr="008E2B50">
        <w:rPr>
          <w:rFonts w:ascii="Times New Roman" w:hAnsi="Times New Roman" w:cs="Times New Roman"/>
          <w:i/>
          <w:iCs/>
          <w:noProof/>
          <w:sz w:val="16"/>
          <w:szCs w:val="24"/>
        </w:rPr>
        <w:t>Data Anal. Using Regres. Multilevel/Hierarchical Model.</w:t>
      </w:r>
      <w:r w:rsidRPr="008E2B50">
        <w:rPr>
          <w:rFonts w:ascii="Times New Roman" w:hAnsi="Times New Roman" w:cs="Times New Roman"/>
          <w:noProof/>
          <w:sz w:val="16"/>
          <w:szCs w:val="24"/>
        </w:rPr>
        <w:t>, pp. 529–544, 2010, doi: 10.1017/cbo9780511790942.031.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[7]</w:t>
      </w:r>
      <w:r w:rsidRPr="008E2B50">
        <w:rPr>
          <w:rFonts w:ascii="Times New Roman" w:hAnsi="Times New Roman" w:cs="Times New Roman"/>
          <w:noProof/>
          <w:sz w:val="16"/>
          <w:szCs w:val="24"/>
        </w:rPr>
        <w:tab/>
        <w:t xml:space="preserve">K. L. Sainani, “Dealing With Missing Data,” </w:t>
      </w:r>
      <w:r w:rsidRPr="008E2B50">
        <w:rPr>
          <w:rFonts w:ascii="Times New Roman" w:hAnsi="Times New Roman" w:cs="Times New Roman"/>
          <w:i/>
          <w:iCs/>
          <w:noProof/>
          <w:sz w:val="16"/>
          <w:szCs w:val="24"/>
        </w:rPr>
        <w:t>PM R</w:t>
      </w:r>
      <w:r w:rsidRPr="008E2B50">
        <w:rPr>
          <w:rFonts w:ascii="Times New Roman" w:hAnsi="Times New Roman" w:cs="Times New Roman"/>
          <w:noProof/>
          <w:sz w:val="16"/>
          <w:szCs w:val="24"/>
        </w:rPr>
        <w:t>, vol. 7, no. 9, pp. 990–994, 2015, doi: 10.1016/j.pmrj.2015.07.011.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[8]</w:t>
      </w:r>
      <w:r w:rsidRPr="008E2B50">
        <w:rPr>
          <w:rFonts w:ascii="Times New Roman" w:hAnsi="Times New Roman" w:cs="Times New Roman"/>
          <w:noProof/>
          <w:sz w:val="16"/>
          <w:szCs w:val="24"/>
        </w:rPr>
        <w:tab/>
        <w:t xml:space="preserve">J. L. Schafer, “Multiple imputation: a primer,” </w:t>
      </w:r>
      <w:r w:rsidRPr="008E2B50">
        <w:rPr>
          <w:rFonts w:ascii="Times New Roman" w:hAnsi="Times New Roman" w:cs="Times New Roman"/>
          <w:i/>
          <w:iCs/>
          <w:noProof/>
          <w:sz w:val="16"/>
          <w:szCs w:val="24"/>
        </w:rPr>
        <w:t>Stat. Methods Med. Res.</w:t>
      </w:r>
      <w:r w:rsidRPr="008E2B50">
        <w:rPr>
          <w:rFonts w:ascii="Times New Roman" w:hAnsi="Times New Roman" w:cs="Times New Roman"/>
          <w:noProof/>
          <w:sz w:val="16"/>
          <w:szCs w:val="24"/>
        </w:rPr>
        <w:t>, vol. 8, no. 1, pp. 3–15, 1999, doi: 10.1177/096228029900800102.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[9]</w:t>
      </w:r>
      <w:r w:rsidRPr="008E2B50">
        <w:rPr>
          <w:rFonts w:ascii="Times New Roman" w:hAnsi="Times New Roman" w:cs="Times New Roman"/>
          <w:noProof/>
          <w:sz w:val="16"/>
          <w:szCs w:val="24"/>
        </w:rPr>
        <w:tab/>
        <w:t xml:space="preserve">W. C. Lin and C. F. Tsai, “Missing value imputation: a review and analysis of the literature (2006–2017),” </w:t>
      </w:r>
      <w:r w:rsidRPr="008E2B50">
        <w:rPr>
          <w:rFonts w:ascii="Times New Roman" w:hAnsi="Times New Roman" w:cs="Times New Roman"/>
          <w:i/>
          <w:iCs/>
          <w:noProof/>
          <w:sz w:val="16"/>
          <w:szCs w:val="24"/>
        </w:rPr>
        <w:t>Artif. Intell. Rev.</w:t>
      </w:r>
      <w:r w:rsidRPr="008E2B50">
        <w:rPr>
          <w:rFonts w:ascii="Times New Roman" w:hAnsi="Times New Roman" w:cs="Times New Roman"/>
          <w:noProof/>
          <w:sz w:val="16"/>
          <w:szCs w:val="24"/>
        </w:rPr>
        <w:t>, vol. 53, no. 2, pp. 1487–1509, 2020, doi: 10.1007/s10462-019-09709-4.</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[10]</w:t>
      </w:r>
      <w:r w:rsidRPr="008E2B50">
        <w:rPr>
          <w:rFonts w:ascii="Times New Roman" w:hAnsi="Times New Roman" w:cs="Times New Roman"/>
          <w:noProof/>
          <w:sz w:val="16"/>
          <w:szCs w:val="24"/>
        </w:rPr>
        <w:tab/>
        <w:t xml:space="preserve">P. Croiseau, E. Génin, and H. J. Cordell, “Dealing with missing data in family-based association studies: A multiple imputation approach,” </w:t>
      </w:r>
      <w:r w:rsidRPr="008E2B50">
        <w:rPr>
          <w:rFonts w:ascii="Times New Roman" w:hAnsi="Times New Roman" w:cs="Times New Roman"/>
          <w:i/>
          <w:iCs/>
          <w:noProof/>
          <w:sz w:val="16"/>
          <w:szCs w:val="24"/>
        </w:rPr>
        <w:t>Hum. Hered.</w:t>
      </w:r>
      <w:r w:rsidRPr="008E2B50">
        <w:rPr>
          <w:rFonts w:ascii="Times New Roman" w:hAnsi="Times New Roman" w:cs="Times New Roman"/>
          <w:noProof/>
          <w:sz w:val="16"/>
          <w:szCs w:val="24"/>
        </w:rPr>
        <w:t>, vol. 63, no. 3–4, pp. 229–238, 2007, doi: 10.1159/000100481.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[11]</w:t>
      </w:r>
      <w:r w:rsidRPr="008E2B50">
        <w:rPr>
          <w:rFonts w:ascii="Times New Roman" w:hAnsi="Times New Roman" w:cs="Times New Roman"/>
          <w:noProof/>
          <w:sz w:val="16"/>
          <w:szCs w:val="24"/>
        </w:rPr>
        <w:tab/>
        <w:t xml:space="preserve">P. Royston, “Multiple imputation of missing values,” </w:t>
      </w:r>
      <w:r w:rsidRPr="008E2B50">
        <w:rPr>
          <w:rFonts w:ascii="Times New Roman" w:hAnsi="Times New Roman" w:cs="Times New Roman"/>
          <w:i/>
          <w:iCs/>
          <w:noProof/>
          <w:sz w:val="16"/>
          <w:szCs w:val="24"/>
        </w:rPr>
        <w:t>Stata J.</w:t>
      </w:r>
      <w:r w:rsidRPr="008E2B50">
        <w:rPr>
          <w:rFonts w:ascii="Times New Roman" w:hAnsi="Times New Roman" w:cs="Times New Roman"/>
          <w:noProof/>
          <w:sz w:val="16"/>
          <w:szCs w:val="24"/>
        </w:rPr>
        <w:t>, vol. 4, no. 3, pp. 227–241, 2004, [Online]. Available: https://econpapers.repec.org/RePEc:tsj:stataj:v:4:y:2004:i:3:p:227-241.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[12]</w:t>
      </w:r>
      <w:r w:rsidRPr="008E2B50">
        <w:rPr>
          <w:rFonts w:ascii="Times New Roman" w:hAnsi="Times New Roman" w:cs="Times New Roman"/>
          <w:noProof/>
          <w:sz w:val="16"/>
          <w:szCs w:val="24"/>
        </w:rPr>
        <w:tab/>
        <w:t xml:space="preserve">G. Batista and M. C. Monard, “A study of k-nearest neighbour as an imputation method,” </w:t>
      </w:r>
      <w:r w:rsidRPr="008E2B50">
        <w:rPr>
          <w:rFonts w:ascii="Times New Roman" w:hAnsi="Times New Roman" w:cs="Times New Roman"/>
          <w:i/>
          <w:iCs/>
          <w:noProof/>
          <w:sz w:val="16"/>
          <w:szCs w:val="24"/>
        </w:rPr>
        <w:t>Front. Artif. Intell. Appl.</w:t>
      </w:r>
      <w:r w:rsidRPr="008E2B50">
        <w:rPr>
          <w:rFonts w:ascii="Times New Roman" w:hAnsi="Times New Roman" w:cs="Times New Roman"/>
          <w:noProof/>
          <w:sz w:val="16"/>
          <w:szCs w:val="24"/>
        </w:rPr>
        <w:t>, vol. 87, pp. 251–260, 2002.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[13]</w:t>
      </w:r>
      <w:r w:rsidRPr="008E2B50">
        <w:rPr>
          <w:rFonts w:ascii="Times New Roman" w:hAnsi="Times New Roman" w:cs="Times New Roman"/>
          <w:noProof/>
          <w:sz w:val="16"/>
          <w:szCs w:val="24"/>
        </w:rPr>
        <w:tab/>
        <w:t xml:space="preserve">D. Bertsimas, C. Pawlowski, and Y. D. Zhuo, “From predictive methods to missing data imputation: An optimization approach,” </w:t>
      </w:r>
      <w:r w:rsidRPr="008E2B50">
        <w:rPr>
          <w:rFonts w:ascii="Times New Roman" w:hAnsi="Times New Roman" w:cs="Times New Roman"/>
          <w:i/>
          <w:iCs/>
          <w:noProof/>
          <w:sz w:val="16"/>
          <w:szCs w:val="24"/>
        </w:rPr>
        <w:t>J. Mach. Learn. Res.</w:t>
      </w:r>
      <w:r w:rsidRPr="008E2B50">
        <w:rPr>
          <w:rFonts w:ascii="Times New Roman" w:hAnsi="Times New Roman" w:cs="Times New Roman"/>
          <w:noProof/>
          <w:sz w:val="16"/>
          <w:szCs w:val="24"/>
        </w:rPr>
        <w:t>, vol. 18, pp. 1–39, 2018.</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[14]</w:t>
      </w:r>
      <w:r w:rsidRPr="008E2B50">
        <w:rPr>
          <w:rFonts w:ascii="Times New Roman" w:hAnsi="Times New Roman" w:cs="Times New Roman"/>
          <w:noProof/>
          <w:sz w:val="16"/>
          <w:szCs w:val="24"/>
        </w:rPr>
        <w:tab/>
        <w:t xml:space="preserve">Y. Li and L. E. Parker, “Nearest neighbor imputation using spatial–temporal correlations in </w:t>
      </w:r>
      <w:r w:rsidRPr="008E2B50">
        <w:rPr>
          <w:rFonts w:ascii="Times New Roman" w:hAnsi="Times New Roman" w:cs="Times New Roman"/>
          <w:noProof/>
          <w:sz w:val="16"/>
          <w:szCs w:val="24"/>
        </w:rPr>
        <w:lastRenderedPageBreak/>
        <w:t xml:space="preserve">wireless sensor networks,” </w:t>
      </w:r>
      <w:r w:rsidRPr="008E2B50">
        <w:rPr>
          <w:rFonts w:ascii="Times New Roman" w:hAnsi="Times New Roman" w:cs="Times New Roman"/>
          <w:i/>
          <w:iCs/>
          <w:noProof/>
          <w:sz w:val="16"/>
          <w:szCs w:val="24"/>
        </w:rPr>
        <w:t>Inf. Fusion</w:t>
      </w:r>
      <w:r w:rsidRPr="008E2B50">
        <w:rPr>
          <w:rFonts w:ascii="Times New Roman" w:hAnsi="Times New Roman" w:cs="Times New Roman"/>
          <w:noProof/>
          <w:sz w:val="16"/>
          <w:szCs w:val="24"/>
        </w:rPr>
        <w:t>, vol. 15, pp. 64–79, Jan. 2014, doi: 10.1016/J.INFFUS.2012.08.007.</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[15]</w:t>
      </w:r>
      <w:r w:rsidRPr="008E2B50">
        <w:rPr>
          <w:rFonts w:ascii="Times New Roman" w:hAnsi="Times New Roman" w:cs="Times New Roman"/>
          <w:noProof/>
          <w:sz w:val="16"/>
          <w:szCs w:val="24"/>
        </w:rPr>
        <w:tab/>
        <w:t xml:space="preserve">L. Beretta and A. Santaniello, “Nearest neighbor imputation algorithms: A critical evaluation,” </w:t>
      </w:r>
      <w:r w:rsidRPr="008E2B50">
        <w:rPr>
          <w:rFonts w:ascii="Times New Roman" w:hAnsi="Times New Roman" w:cs="Times New Roman"/>
          <w:i/>
          <w:iCs/>
          <w:noProof/>
          <w:sz w:val="16"/>
          <w:szCs w:val="24"/>
        </w:rPr>
        <w:t>BMC Med. Inform. Decis. Mak.</w:t>
      </w:r>
      <w:r w:rsidRPr="008E2B50">
        <w:rPr>
          <w:rFonts w:ascii="Times New Roman" w:hAnsi="Times New Roman" w:cs="Times New Roman"/>
          <w:noProof/>
          <w:sz w:val="16"/>
          <w:szCs w:val="24"/>
        </w:rPr>
        <w:t>, vol. 16, no. Suppl 3, 2016, doi: 10.1186/s12911-016-0318-z.</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[16]</w:t>
      </w:r>
      <w:r w:rsidRPr="008E2B50">
        <w:rPr>
          <w:rFonts w:ascii="Times New Roman" w:hAnsi="Times New Roman" w:cs="Times New Roman"/>
          <w:noProof/>
          <w:sz w:val="16"/>
          <w:szCs w:val="24"/>
        </w:rPr>
        <w:tab/>
        <w:t xml:space="preserve">P. D. Allison, </w:t>
      </w:r>
      <w:r w:rsidRPr="008E2B50">
        <w:rPr>
          <w:rFonts w:ascii="Times New Roman" w:hAnsi="Times New Roman" w:cs="Times New Roman"/>
          <w:i/>
          <w:iCs/>
          <w:noProof/>
          <w:sz w:val="16"/>
          <w:szCs w:val="24"/>
        </w:rPr>
        <w:t>Handling missing data by maximum likelihood</w:t>
      </w:r>
      <w:r w:rsidRPr="008E2B50">
        <w:rPr>
          <w:rFonts w:ascii="Times New Roman" w:hAnsi="Times New Roman" w:cs="Times New Roman"/>
          <w:noProof/>
          <w:sz w:val="16"/>
          <w:szCs w:val="24"/>
        </w:rPr>
        <w:t>. 2012.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[17]</w:t>
      </w:r>
      <w:r w:rsidRPr="008E2B50">
        <w:rPr>
          <w:rFonts w:ascii="Times New Roman" w:hAnsi="Times New Roman" w:cs="Times New Roman"/>
          <w:noProof/>
          <w:sz w:val="16"/>
          <w:szCs w:val="24"/>
        </w:rPr>
        <w:tab/>
        <w:t xml:space="preserve">A. Farhangfar, L. A. Kurgan, and W. Pedrycz, “A Novel Framework for Imputation of Missing Values in Databases,” </w:t>
      </w:r>
      <w:r w:rsidRPr="008E2B50">
        <w:rPr>
          <w:rFonts w:ascii="Times New Roman" w:hAnsi="Times New Roman" w:cs="Times New Roman"/>
          <w:i/>
          <w:iCs/>
          <w:noProof/>
          <w:sz w:val="16"/>
          <w:szCs w:val="24"/>
        </w:rPr>
        <w:t>IEEE Trans. Syst. Man, Cybern. - Part A Syst. Humans</w:t>
      </w:r>
      <w:r w:rsidRPr="008E2B50">
        <w:rPr>
          <w:rFonts w:ascii="Times New Roman" w:hAnsi="Times New Roman" w:cs="Times New Roman"/>
          <w:noProof/>
          <w:sz w:val="16"/>
          <w:szCs w:val="24"/>
        </w:rPr>
        <w:t>, vol. 37, no. 5, pp. 692–709, 2007, doi: 10.1109/TSMCA.2007.902631.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[18]</w:t>
      </w:r>
      <w:r w:rsidRPr="008E2B50">
        <w:rPr>
          <w:rFonts w:ascii="Times New Roman" w:hAnsi="Times New Roman" w:cs="Times New Roman"/>
          <w:noProof/>
          <w:sz w:val="16"/>
          <w:szCs w:val="24"/>
        </w:rPr>
        <w:tab/>
        <w:t xml:space="preserve">R. Razavi-Far, B. Cheng, M. Saif, and M. Ahmadi, “Similarity-learning information-fusion schemes for missing data imputation,” </w:t>
      </w:r>
      <w:r w:rsidRPr="008E2B50">
        <w:rPr>
          <w:rFonts w:ascii="Times New Roman" w:hAnsi="Times New Roman" w:cs="Times New Roman"/>
          <w:i/>
          <w:iCs/>
          <w:noProof/>
          <w:sz w:val="16"/>
          <w:szCs w:val="24"/>
        </w:rPr>
        <w:t>Knowledge-Based Syst.</w:t>
      </w:r>
      <w:r w:rsidRPr="008E2B50">
        <w:rPr>
          <w:rFonts w:ascii="Times New Roman" w:hAnsi="Times New Roman" w:cs="Times New Roman"/>
          <w:noProof/>
          <w:sz w:val="16"/>
          <w:szCs w:val="24"/>
        </w:rPr>
        <w:t>, vol. 187, p. 104805, 2020, doi: 10.1016/j.knosys.2019.06.013.</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[19]</w:t>
      </w:r>
      <w:r w:rsidRPr="008E2B50">
        <w:rPr>
          <w:rFonts w:ascii="Times New Roman" w:hAnsi="Times New Roman" w:cs="Times New Roman"/>
          <w:noProof/>
          <w:sz w:val="16"/>
          <w:szCs w:val="24"/>
        </w:rPr>
        <w:tab/>
        <w:t xml:space="preserve">M. G. Rahman and M. Z. Islam, “Missing value imputation using a fuzzy clustering-based EM approach,” </w:t>
      </w:r>
      <w:r w:rsidRPr="008E2B50">
        <w:rPr>
          <w:rFonts w:ascii="Times New Roman" w:hAnsi="Times New Roman" w:cs="Times New Roman"/>
          <w:i/>
          <w:iCs/>
          <w:noProof/>
          <w:sz w:val="16"/>
          <w:szCs w:val="24"/>
        </w:rPr>
        <w:t>Knowl. Inf. Syst.</w:t>
      </w:r>
      <w:r w:rsidRPr="008E2B50">
        <w:rPr>
          <w:rFonts w:ascii="Times New Roman" w:hAnsi="Times New Roman" w:cs="Times New Roman"/>
          <w:noProof/>
          <w:sz w:val="16"/>
          <w:szCs w:val="24"/>
        </w:rPr>
        <w:t>, vol. 46, no. 2, pp. 389–422, 2016, doi: 10.1007/s10115-015-0822-y.</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[20]</w:t>
      </w:r>
      <w:r w:rsidRPr="008E2B50">
        <w:rPr>
          <w:rFonts w:ascii="Times New Roman" w:hAnsi="Times New Roman" w:cs="Times New Roman"/>
          <w:noProof/>
          <w:sz w:val="16"/>
          <w:szCs w:val="24"/>
        </w:rPr>
        <w:tab/>
        <w:t xml:space="preserve">C. B. Do and S. Batzoglou, “What is the expectation maximization algorithm?,” </w:t>
      </w:r>
      <w:r w:rsidRPr="008E2B50">
        <w:rPr>
          <w:rFonts w:ascii="Times New Roman" w:hAnsi="Times New Roman" w:cs="Times New Roman"/>
          <w:i/>
          <w:iCs/>
          <w:noProof/>
          <w:sz w:val="16"/>
          <w:szCs w:val="24"/>
        </w:rPr>
        <w:t>Nat. Biotechnol.</w:t>
      </w:r>
      <w:r w:rsidRPr="008E2B50">
        <w:rPr>
          <w:rFonts w:ascii="Times New Roman" w:hAnsi="Times New Roman" w:cs="Times New Roman"/>
          <w:noProof/>
          <w:sz w:val="16"/>
          <w:szCs w:val="24"/>
        </w:rPr>
        <w:t>, vol. 26, no. 8, pp. 897–899, 2008, doi: 10.1038/nbt1406.</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[21]</w:t>
      </w:r>
      <w:r w:rsidRPr="008E2B50">
        <w:rPr>
          <w:rFonts w:ascii="Times New Roman" w:hAnsi="Times New Roman" w:cs="Times New Roman"/>
          <w:noProof/>
          <w:sz w:val="16"/>
          <w:szCs w:val="24"/>
        </w:rPr>
        <w:tab/>
        <w:t xml:space="preserve">Z. Ma and G. Chen, “Bayesian methods for dealing with missing data problems,” </w:t>
      </w:r>
      <w:r w:rsidRPr="008E2B50">
        <w:rPr>
          <w:rFonts w:ascii="Times New Roman" w:hAnsi="Times New Roman" w:cs="Times New Roman"/>
          <w:i/>
          <w:iCs/>
          <w:noProof/>
          <w:sz w:val="16"/>
          <w:szCs w:val="24"/>
        </w:rPr>
        <w:t>J. Korean Stat. Soc.</w:t>
      </w:r>
      <w:r w:rsidRPr="008E2B50">
        <w:rPr>
          <w:rFonts w:ascii="Times New Roman" w:hAnsi="Times New Roman" w:cs="Times New Roman"/>
          <w:noProof/>
          <w:sz w:val="16"/>
          <w:szCs w:val="24"/>
        </w:rPr>
        <w:t>, vol. 47, no. 3, pp. 297–313, 2018, doi: 10.1016/j.jkss.2018.03.002.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[22]</w:t>
      </w:r>
      <w:r w:rsidRPr="008E2B50">
        <w:rPr>
          <w:rFonts w:ascii="Times New Roman" w:hAnsi="Times New Roman" w:cs="Times New Roman"/>
          <w:noProof/>
          <w:sz w:val="16"/>
          <w:szCs w:val="24"/>
        </w:rPr>
        <w:tab/>
        <w:t xml:space="preserve">H. Jiang, “Defect features recognition in 3D Industrial CT Images,” </w:t>
      </w:r>
      <w:r w:rsidRPr="008E2B50">
        <w:rPr>
          <w:rFonts w:ascii="Times New Roman" w:hAnsi="Times New Roman" w:cs="Times New Roman"/>
          <w:i/>
          <w:iCs/>
          <w:noProof/>
          <w:sz w:val="16"/>
          <w:szCs w:val="24"/>
        </w:rPr>
        <w:t>Inform.</w:t>
      </w:r>
      <w:r w:rsidRPr="008E2B50">
        <w:rPr>
          <w:rFonts w:ascii="Times New Roman" w:hAnsi="Times New Roman" w:cs="Times New Roman"/>
          <w:noProof/>
          <w:sz w:val="16"/>
          <w:szCs w:val="24"/>
        </w:rPr>
        <w:t>, vol. 42, no. 3, pp. 477–482, 2018, doi: 10.31449/inf.v42i3.2454.</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[23]</w:t>
      </w:r>
      <w:r w:rsidRPr="008E2B50">
        <w:rPr>
          <w:rFonts w:ascii="Times New Roman" w:hAnsi="Times New Roman" w:cs="Times New Roman"/>
          <w:noProof/>
          <w:sz w:val="16"/>
          <w:szCs w:val="24"/>
        </w:rPr>
        <w:tab/>
        <w:t xml:space="preserve">F. Sciences, “Working With Missing Values,” </w:t>
      </w:r>
      <w:r w:rsidRPr="008E2B50">
        <w:rPr>
          <w:rFonts w:ascii="Times New Roman" w:hAnsi="Times New Roman" w:cs="Times New Roman"/>
          <w:i/>
          <w:iCs/>
          <w:noProof/>
          <w:sz w:val="16"/>
          <w:szCs w:val="24"/>
        </w:rPr>
        <w:t>J. Marriage Fam.</w:t>
      </w:r>
      <w:r w:rsidRPr="008E2B50">
        <w:rPr>
          <w:rFonts w:ascii="Times New Roman" w:hAnsi="Times New Roman" w:cs="Times New Roman"/>
          <w:noProof/>
          <w:sz w:val="16"/>
          <w:szCs w:val="24"/>
        </w:rPr>
        <w:t>, vol. 67, no. November, pp. 1012–1028, 2005.</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[24]</w:t>
      </w:r>
      <w:r w:rsidRPr="008E2B50">
        <w:rPr>
          <w:rFonts w:ascii="Times New Roman" w:hAnsi="Times New Roman" w:cs="Times New Roman"/>
          <w:noProof/>
          <w:sz w:val="16"/>
          <w:szCs w:val="24"/>
        </w:rPr>
        <w:tab/>
        <w:t xml:space="preserve">N. J. Horton and S. R. Lipsitz, “Multiple imputation in practice : Comparison of software packages for regress ...,” </w:t>
      </w:r>
      <w:r w:rsidRPr="008E2B50">
        <w:rPr>
          <w:rFonts w:ascii="Times New Roman" w:hAnsi="Times New Roman" w:cs="Times New Roman"/>
          <w:i/>
          <w:iCs/>
          <w:noProof/>
          <w:sz w:val="16"/>
          <w:szCs w:val="24"/>
        </w:rPr>
        <w:t>Sci. York</w:t>
      </w:r>
      <w:r w:rsidRPr="008E2B50">
        <w:rPr>
          <w:rFonts w:ascii="Times New Roman" w:hAnsi="Times New Roman" w:cs="Times New Roman"/>
          <w:noProof/>
          <w:sz w:val="16"/>
          <w:szCs w:val="24"/>
        </w:rPr>
        <w:t>, no. April 2013, pp. 37–41, 2001.</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[25]</w:t>
      </w:r>
      <w:r w:rsidRPr="008E2B50">
        <w:rPr>
          <w:rFonts w:ascii="Times New Roman" w:hAnsi="Times New Roman" w:cs="Times New Roman"/>
          <w:noProof/>
          <w:sz w:val="16"/>
          <w:szCs w:val="24"/>
        </w:rPr>
        <w:tab/>
        <w:t xml:space="preserve">M. Fichman and J. N. Cummings, “Multiple Imputation for Missing Data: Making the Most of What You Know,” </w:t>
      </w:r>
      <w:r w:rsidRPr="008E2B50">
        <w:rPr>
          <w:rFonts w:ascii="Times New Roman" w:hAnsi="Times New Roman" w:cs="Times New Roman"/>
          <w:i/>
          <w:iCs/>
          <w:noProof/>
          <w:sz w:val="16"/>
          <w:szCs w:val="24"/>
        </w:rPr>
        <w:t>Organ. Res. Methods</w:t>
      </w:r>
      <w:r w:rsidRPr="008E2B50">
        <w:rPr>
          <w:rFonts w:ascii="Times New Roman" w:hAnsi="Times New Roman" w:cs="Times New Roman"/>
          <w:noProof/>
          <w:sz w:val="16"/>
          <w:szCs w:val="24"/>
        </w:rPr>
        <w:t>, vol. 6, no. 3, pp. 282–308, 2003, doi: 10.1177/1094428103255532.</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[26]</w:t>
      </w:r>
      <w:r w:rsidRPr="008E2B50">
        <w:rPr>
          <w:rFonts w:ascii="Times New Roman" w:hAnsi="Times New Roman" w:cs="Times New Roman"/>
          <w:noProof/>
          <w:sz w:val="16"/>
          <w:szCs w:val="24"/>
        </w:rPr>
        <w:tab/>
        <w:t xml:space="preserve">J. W. Graham, “Missing Data Analysis: Making It Work in the Real World,” </w:t>
      </w:r>
      <w:r w:rsidRPr="008E2B50">
        <w:rPr>
          <w:rFonts w:ascii="Times New Roman" w:hAnsi="Times New Roman" w:cs="Times New Roman"/>
          <w:i/>
          <w:iCs/>
          <w:noProof/>
          <w:sz w:val="16"/>
          <w:szCs w:val="24"/>
        </w:rPr>
        <w:t>Annu. Rev. Psychol.</w:t>
      </w:r>
      <w:r w:rsidRPr="008E2B50">
        <w:rPr>
          <w:rFonts w:ascii="Times New Roman" w:hAnsi="Times New Roman" w:cs="Times New Roman"/>
          <w:noProof/>
          <w:sz w:val="16"/>
          <w:szCs w:val="24"/>
        </w:rPr>
        <w:t>, vol. 60, no. 1, pp. 549–576, 2009, doi: 10.1146/annurev.psych.58.110405.085530.</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[27]</w:t>
      </w:r>
      <w:r w:rsidRPr="008E2B50">
        <w:rPr>
          <w:rFonts w:ascii="Times New Roman" w:hAnsi="Times New Roman" w:cs="Times New Roman"/>
          <w:noProof/>
          <w:sz w:val="16"/>
          <w:szCs w:val="24"/>
        </w:rPr>
        <w:tab/>
        <w:t xml:space="preserve">Q. Chen, M. C. Paik, M. Kim, and C. Wang, “Using link-preserving imputation for logistic partially linear models with missing covariates,” </w:t>
      </w:r>
      <w:r w:rsidRPr="008E2B50">
        <w:rPr>
          <w:rFonts w:ascii="Times New Roman" w:hAnsi="Times New Roman" w:cs="Times New Roman"/>
          <w:i/>
          <w:iCs/>
          <w:noProof/>
          <w:sz w:val="16"/>
          <w:szCs w:val="24"/>
        </w:rPr>
        <w:t>Comput. Stat. Data Anal.</w:t>
      </w:r>
      <w:r w:rsidRPr="008E2B50">
        <w:rPr>
          <w:rFonts w:ascii="Times New Roman" w:hAnsi="Times New Roman" w:cs="Times New Roman"/>
          <w:noProof/>
          <w:sz w:val="16"/>
          <w:szCs w:val="24"/>
        </w:rPr>
        <w:t>, vol. 101, pp. 174–185, Sep. 2016, doi: 10.1016/J.CSDA.2016.03.004.</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[28]</w:t>
      </w:r>
      <w:r w:rsidRPr="008E2B50">
        <w:rPr>
          <w:rFonts w:ascii="Times New Roman" w:hAnsi="Times New Roman" w:cs="Times New Roman"/>
          <w:noProof/>
          <w:sz w:val="16"/>
          <w:szCs w:val="24"/>
        </w:rPr>
        <w:tab/>
        <w:t xml:space="preserve">K. J. Lee and J. B. Carlin, “Multiple imputation for missing data: Fully conditional specification versus multivariate normal imputation,” </w:t>
      </w:r>
      <w:r w:rsidRPr="008E2B50">
        <w:rPr>
          <w:rFonts w:ascii="Times New Roman" w:hAnsi="Times New Roman" w:cs="Times New Roman"/>
          <w:i/>
          <w:iCs/>
          <w:noProof/>
          <w:sz w:val="16"/>
          <w:szCs w:val="24"/>
        </w:rPr>
        <w:t>Am. J. Epidemiol.</w:t>
      </w:r>
      <w:r w:rsidRPr="008E2B50">
        <w:rPr>
          <w:rFonts w:ascii="Times New Roman" w:hAnsi="Times New Roman" w:cs="Times New Roman"/>
          <w:noProof/>
          <w:sz w:val="16"/>
          <w:szCs w:val="24"/>
        </w:rPr>
        <w:t>, vol. 171, no. 5, pp. 624–632, 2010, doi: 10.1093/aje/kwp425.</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[29]</w:t>
      </w:r>
      <w:r w:rsidRPr="008E2B50">
        <w:rPr>
          <w:rFonts w:ascii="Times New Roman" w:hAnsi="Times New Roman" w:cs="Times New Roman"/>
          <w:noProof/>
          <w:sz w:val="16"/>
          <w:szCs w:val="24"/>
        </w:rPr>
        <w:tab/>
        <w:t xml:space="preserve">Z. Sahri, R. Yusof, and J. Watada, “FINNIM: Iterative imputation of missing values in dissolved gas analysis dataset,” </w:t>
      </w:r>
      <w:r w:rsidRPr="008E2B50">
        <w:rPr>
          <w:rFonts w:ascii="Times New Roman" w:hAnsi="Times New Roman" w:cs="Times New Roman"/>
          <w:i/>
          <w:iCs/>
          <w:noProof/>
          <w:sz w:val="16"/>
          <w:szCs w:val="24"/>
        </w:rPr>
        <w:t>IEEE Trans. Ind. Informatics</w:t>
      </w:r>
      <w:r w:rsidRPr="008E2B50">
        <w:rPr>
          <w:rFonts w:ascii="Times New Roman" w:hAnsi="Times New Roman" w:cs="Times New Roman"/>
          <w:noProof/>
          <w:sz w:val="16"/>
          <w:szCs w:val="24"/>
        </w:rPr>
        <w:t>, vol. 10, no. 4, pp. 2093–2102, 2014, doi: 10.1109/TII.2014.2350837.</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[30]</w:t>
      </w:r>
      <w:r w:rsidRPr="008E2B50">
        <w:rPr>
          <w:rFonts w:ascii="Times New Roman" w:hAnsi="Times New Roman" w:cs="Times New Roman"/>
          <w:noProof/>
          <w:sz w:val="16"/>
          <w:szCs w:val="24"/>
        </w:rPr>
        <w:tab/>
        <w:t xml:space="preserve">L. F. Burgette and J. P. Reiter, “Multiple imputation for missing data via sequential regression trees,” </w:t>
      </w:r>
      <w:r w:rsidRPr="008E2B50">
        <w:rPr>
          <w:rFonts w:ascii="Times New Roman" w:hAnsi="Times New Roman" w:cs="Times New Roman"/>
          <w:i/>
          <w:iCs/>
          <w:noProof/>
          <w:sz w:val="16"/>
          <w:szCs w:val="24"/>
        </w:rPr>
        <w:t>Am. J. Epidemiol.</w:t>
      </w:r>
      <w:r w:rsidRPr="008E2B50">
        <w:rPr>
          <w:rFonts w:ascii="Times New Roman" w:hAnsi="Times New Roman" w:cs="Times New Roman"/>
          <w:noProof/>
          <w:sz w:val="16"/>
          <w:szCs w:val="24"/>
        </w:rPr>
        <w:t>, vol. 172, no. 9, pp. 1070–1076, 2010, doi: 10.1093/aje/kwq260.</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[31]</w:t>
      </w:r>
      <w:r w:rsidRPr="008E2B50">
        <w:rPr>
          <w:rFonts w:ascii="Times New Roman" w:hAnsi="Times New Roman" w:cs="Times New Roman"/>
          <w:noProof/>
          <w:sz w:val="16"/>
          <w:szCs w:val="24"/>
        </w:rPr>
        <w:tab/>
        <w:t xml:space="preserve">N. Schenker and J. M. G. Taylor, “Partially parametric techniques for multiple imputation,” </w:t>
      </w:r>
      <w:r w:rsidRPr="008E2B50">
        <w:rPr>
          <w:rFonts w:ascii="Times New Roman" w:hAnsi="Times New Roman" w:cs="Times New Roman"/>
          <w:i/>
          <w:iCs/>
          <w:noProof/>
          <w:sz w:val="16"/>
          <w:szCs w:val="24"/>
        </w:rPr>
        <w:t>Comput. Stat. Data Anal.</w:t>
      </w:r>
      <w:r w:rsidRPr="008E2B50">
        <w:rPr>
          <w:rFonts w:ascii="Times New Roman" w:hAnsi="Times New Roman" w:cs="Times New Roman"/>
          <w:noProof/>
          <w:sz w:val="16"/>
          <w:szCs w:val="24"/>
        </w:rPr>
        <w:t>, vol. 22, no. 4, pp. 425–446, Aug. 1996, doi: 10.1016/0167-9473(95)00057-7.</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[32]</w:t>
      </w:r>
      <w:r w:rsidRPr="008E2B50">
        <w:rPr>
          <w:rFonts w:ascii="Times New Roman" w:hAnsi="Times New Roman" w:cs="Times New Roman"/>
          <w:noProof/>
          <w:sz w:val="16"/>
          <w:szCs w:val="24"/>
        </w:rPr>
        <w:tab/>
        <w:t xml:space="preserve">I. E. W. Rachmawan and A. R. Barakbah, “Optimization of missing value imputation using Reinforcement Programming,” </w:t>
      </w:r>
      <w:r w:rsidRPr="008E2B50">
        <w:rPr>
          <w:rFonts w:ascii="Times New Roman" w:hAnsi="Times New Roman" w:cs="Times New Roman"/>
          <w:i/>
          <w:iCs/>
          <w:noProof/>
          <w:sz w:val="16"/>
          <w:szCs w:val="24"/>
        </w:rPr>
        <w:t>Proc. - 2015 Int. Electron. Symp. Emerg. Technol. Electron. Information, IES 2015</w:t>
      </w:r>
      <w:r w:rsidRPr="008E2B50">
        <w:rPr>
          <w:rFonts w:ascii="Times New Roman" w:hAnsi="Times New Roman" w:cs="Times New Roman"/>
          <w:noProof/>
          <w:sz w:val="16"/>
          <w:szCs w:val="24"/>
        </w:rPr>
        <w:t>, pp. 128–133, 2016, doi: 10.1109/ELECSYM.2015.7380828.</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[33]</w:t>
      </w:r>
      <w:r w:rsidRPr="008E2B50">
        <w:rPr>
          <w:rFonts w:ascii="Times New Roman" w:hAnsi="Times New Roman" w:cs="Times New Roman"/>
          <w:noProof/>
          <w:sz w:val="16"/>
          <w:szCs w:val="24"/>
        </w:rPr>
        <w:tab/>
        <w:t xml:space="preserve">S. M. Mostafa, “Missing Data Imputation by the Aid of Features Similarities,” </w:t>
      </w:r>
      <w:r w:rsidRPr="008E2B50">
        <w:rPr>
          <w:rFonts w:ascii="Times New Roman" w:hAnsi="Times New Roman" w:cs="Times New Roman"/>
          <w:i/>
          <w:iCs/>
          <w:noProof/>
          <w:sz w:val="16"/>
          <w:szCs w:val="24"/>
        </w:rPr>
        <w:t>Int. J. Big Data Manag.</w:t>
      </w:r>
      <w:r w:rsidRPr="008E2B50">
        <w:rPr>
          <w:rFonts w:ascii="Times New Roman" w:hAnsi="Times New Roman" w:cs="Times New Roman"/>
          <w:noProof/>
          <w:sz w:val="16"/>
          <w:szCs w:val="24"/>
        </w:rPr>
        <w:t>, vol. 1, no. 1, pp. 81–103, 2020, doi: 10.1504/ijbdm.2019.10025856.</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[34]</w:t>
      </w:r>
      <w:r w:rsidRPr="008E2B50">
        <w:rPr>
          <w:rFonts w:ascii="Times New Roman" w:hAnsi="Times New Roman" w:cs="Times New Roman"/>
          <w:noProof/>
          <w:sz w:val="16"/>
          <w:szCs w:val="24"/>
        </w:rPr>
        <w:tab/>
        <w:t>I. J. and R. T. (2004) Bradley Efron, Trevor Hastie, “Diabetes Data.” https://www4.stat.ncsu.edu/~boos/var.select/diabetes.html (accessed Jun. 01,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[35]</w:t>
      </w:r>
      <w:r w:rsidRPr="008E2B50">
        <w:rPr>
          <w:rFonts w:ascii="Times New Roman" w:hAnsi="Times New Roman" w:cs="Times New Roman"/>
          <w:noProof/>
          <w:sz w:val="16"/>
          <w:szCs w:val="24"/>
        </w:rPr>
        <w:tab/>
        <w:t>M. S. Acharya, “Graduate admissions-1-6-2019.” https://www.kaggle.com/mohansacharya/graduate-admissions (accessed Jun. 01,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[36]</w:t>
      </w:r>
      <w:r w:rsidRPr="008E2B50">
        <w:rPr>
          <w:rFonts w:ascii="Times New Roman" w:hAnsi="Times New Roman" w:cs="Times New Roman"/>
          <w:noProof/>
          <w:sz w:val="16"/>
          <w:szCs w:val="24"/>
        </w:rPr>
        <w:tab/>
        <w:t>B. Stephen, “profit estimation of companies.” https://github.com/boosuro/profit_estimation_of_companies (accessed Aug. 08,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[37]</w:t>
      </w:r>
      <w:r w:rsidRPr="008E2B50">
        <w:rPr>
          <w:rFonts w:ascii="Times New Roman" w:hAnsi="Times New Roman" w:cs="Times New Roman"/>
          <w:noProof/>
          <w:sz w:val="16"/>
          <w:szCs w:val="24"/>
        </w:rPr>
        <w:tab/>
        <w:t>P. Kartik, “Red &amp; White wine Dataset.” https://www.kaggle.com/numberswithkartik/red-white-wine-dataset (accessed Feb. 11,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[38]</w:t>
      </w:r>
      <w:r w:rsidRPr="008E2B50">
        <w:rPr>
          <w:rFonts w:ascii="Times New Roman" w:hAnsi="Times New Roman" w:cs="Times New Roman"/>
          <w:noProof/>
          <w:sz w:val="16"/>
          <w:szCs w:val="24"/>
        </w:rPr>
        <w:tab/>
        <w:t>N. Cam, “California Housing Prices.” https://www.kaggle.com/camnugent/california-housing-prices (accessed Jul. 06,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[39]</w:t>
      </w:r>
      <w:r w:rsidRPr="008E2B50">
        <w:rPr>
          <w:rFonts w:ascii="Times New Roman" w:hAnsi="Times New Roman" w:cs="Times New Roman"/>
          <w:noProof/>
          <w:sz w:val="16"/>
          <w:szCs w:val="24"/>
        </w:rPr>
        <w:tab/>
        <w:t>S. Magrawal, “Diamonds.” https://www.kaggle.com/shivam2503/diamonds (accessed Aug. 30,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[40]</w:t>
      </w:r>
      <w:r w:rsidRPr="008E2B50">
        <w:rPr>
          <w:rFonts w:ascii="Times New Roman" w:hAnsi="Times New Roman" w:cs="Times New Roman"/>
          <w:noProof/>
          <w:sz w:val="16"/>
          <w:szCs w:val="24"/>
        </w:rPr>
        <w:tab/>
        <w:t>F. O. Robert Cattral, “Poker Hand Dataset.” https://archive.ics.uci.edu/ml/datasets/Poker+Hand (accessed Nov. 24,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lastRenderedPageBreak/>
        <w:t>[41]</w:t>
      </w:r>
      <w:r w:rsidRPr="008E2B50">
        <w:rPr>
          <w:rFonts w:ascii="Times New Roman" w:hAnsi="Times New Roman" w:cs="Times New Roman"/>
          <w:noProof/>
          <w:sz w:val="16"/>
          <w:szCs w:val="24"/>
        </w:rPr>
        <w:tab/>
        <w:t>J. V. Geoffrey Holmes,Bernhard Pfahringer,Jan van Rijn, “BNG_heart_statlog.” https://www.openml.org/d/267 (accessed Sep. 11, 2019).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[42]</w:t>
      </w:r>
      <w:r w:rsidRPr="008E2B50">
        <w:rPr>
          <w:rFonts w:ascii="Times New Roman" w:hAnsi="Times New Roman" w:cs="Times New Roman"/>
          <w:noProof/>
          <w:sz w:val="16"/>
          <w:szCs w:val="24"/>
        </w:rPr>
        <w:tab/>
        <w:t xml:space="preserve">S. ASonawale and R. Ade, “Dimensionality Reduction: An Effective Technique for Feature Selection,” </w:t>
      </w:r>
      <w:r w:rsidRPr="008E2B50">
        <w:rPr>
          <w:rFonts w:ascii="Times New Roman" w:hAnsi="Times New Roman" w:cs="Times New Roman"/>
          <w:i/>
          <w:iCs/>
          <w:noProof/>
          <w:sz w:val="16"/>
          <w:szCs w:val="24"/>
        </w:rPr>
        <w:t>Int. J. Comput. Appl.</w:t>
      </w:r>
      <w:r w:rsidRPr="008E2B50">
        <w:rPr>
          <w:rFonts w:ascii="Times New Roman" w:hAnsi="Times New Roman" w:cs="Times New Roman"/>
          <w:noProof/>
          <w:sz w:val="16"/>
          <w:szCs w:val="24"/>
        </w:rPr>
        <w:t>, vol. 117, no. 3, pp. 18–23, 2015, doi: 10.5120/20535-2893.</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[43]</w:t>
      </w:r>
      <w:r w:rsidRPr="008E2B50">
        <w:rPr>
          <w:rFonts w:ascii="Times New Roman" w:hAnsi="Times New Roman" w:cs="Times New Roman"/>
          <w:noProof/>
          <w:sz w:val="16"/>
          <w:szCs w:val="24"/>
        </w:rPr>
        <w:tab/>
        <w:t xml:space="preserve">J. Li, K. Cheng, S. Wang, F. Morstatter, R. P. Trevino, J. Tang, and H. Liu, “Feature selection: A data perspective,” </w:t>
      </w:r>
      <w:r w:rsidRPr="008E2B50">
        <w:rPr>
          <w:rFonts w:ascii="Times New Roman" w:hAnsi="Times New Roman" w:cs="Times New Roman"/>
          <w:i/>
          <w:iCs/>
          <w:noProof/>
          <w:sz w:val="16"/>
          <w:szCs w:val="24"/>
        </w:rPr>
        <w:t>ACM Comput. Surv.</w:t>
      </w:r>
      <w:r w:rsidRPr="008E2B50">
        <w:rPr>
          <w:rFonts w:ascii="Times New Roman" w:hAnsi="Times New Roman" w:cs="Times New Roman"/>
          <w:noProof/>
          <w:sz w:val="16"/>
          <w:szCs w:val="24"/>
        </w:rPr>
        <w:t>, vol. 50, no. 6, 2017, doi: 10.1145/3136625.</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8E2B50">
        <w:rPr>
          <w:rFonts w:ascii="Times New Roman" w:hAnsi="Times New Roman" w:cs="Times New Roman"/>
          <w:noProof/>
          <w:sz w:val="16"/>
          <w:szCs w:val="24"/>
        </w:rPr>
        <w:t>[44]</w:t>
      </w:r>
      <w:r w:rsidRPr="008E2B50">
        <w:rPr>
          <w:rFonts w:ascii="Times New Roman" w:hAnsi="Times New Roman" w:cs="Times New Roman"/>
          <w:noProof/>
          <w:sz w:val="16"/>
          <w:szCs w:val="24"/>
        </w:rPr>
        <w:tab/>
        <w:t xml:space="preserve">R. L. De Mántaras, “A Distance-Based Attribute Selection Measure for Decision Tree Induction,” </w:t>
      </w:r>
      <w:r w:rsidRPr="008E2B50">
        <w:rPr>
          <w:rFonts w:ascii="Times New Roman" w:hAnsi="Times New Roman" w:cs="Times New Roman"/>
          <w:i/>
          <w:iCs/>
          <w:noProof/>
          <w:sz w:val="16"/>
          <w:szCs w:val="24"/>
        </w:rPr>
        <w:t>Mach. Learn.</w:t>
      </w:r>
      <w:r w:rsidRPr="008E2B50">
        <w:rPr>
          <w:rFonts w:ascii="Times New Roman" w:hAnsi="Times New Roman" w:cs="Times New Roman"/>
          <w:noProof/>
          <w:sz w:val="16"/>
          <w:szCs w:val="24"/>
        </w:rPr>
        <w:t>, vol. 6, no. 1, pp. 81–92, 1991, doi: 10.1023/A:1022694001379.</w:t>
      </w:r>
    </w:p>
    <w:p w:rsidR="008E2B50" w:rsidRPr="008E2B50" w:rsidRDefault="008E2B50" w:rsidP="008E2B50">
      <w:pPr>
        <w:widowControl w:val="0"/>
        <w:autoSpaceDE w:val="0"/>
        <w:autoSpaceDN w:val="0"/>
        <w:adjustRightInd w:val="0"/>
        <w:spacing w:after="0" w:line="240" w:lineRule="auto"/>
        <w:ind w:left="640" w:hanging="640"/>
        <w:rPr>
          <w:rFonts w:ascii="Times New Roman" w:hAnsi="Times New Roman" w:cs="Times New Roman"/>
          <w:noProof/>
          <w:sz w:val="16"/>
        </w:rPr>
      </w:pPr>
      <w:r w:rsidRPr="008E2B50">
        <w:rPr>
          <w:rFonts w:ascii="Times New Roman" w:hAnsi="Times New Roman" w:cs="Times New Roman"/>
          <w:noProof/>
          <w:sz w:val="16"/>
          <w:szCs w:val="24"/>
        </w:rPr>
        <w:t>[45]</w:t>
      </w:r>
      <w:r w:rsidRPr="008E2B50">
        <w:rPr>
          <w:rFonts w:ascii="Times New Roman" w:hAnsi="Times New Roman" w:cs="Times New Roman"/>
          <w:noProof/>
          <w:sz w:val="16"/>
          <w:szCs w:val="24"/>
        </w:rPr>
        <w:tab/>
        <w:t xml:space="preserve">H. Garg, “A hybrid GSA-GA algorithm for constrained optimization problems,” </w:t>
      </w:r>
      <w:r w:rsidRPr="008E2B50">
        <w:rPr>
          <w:rFonts w:ascii="Times New Roman" w:hAnsi="Times New Roman" w:cs="Times New Roman"/>
          <w:i/>
          <w:iCs/>
          <w:noProof/>
          <w:sz w:val="16"/>
          <w:szCs w:val="24"/>
        </w:rPr>
        <w:t>Inf. Sci. (Ny).</w:t>
      </w:r>
      <w:r w:rsidRPr="008E2B50">
        <w:rPr>
          <w:rFonts w:ascii="Times New Roman" w:hAnsi="Times New Roman" w:cs="Times New Roman"/>
          <w:noProof/>
          <w:sz w:val="16"/>
          <w:szCs w:val="24"/>
        </w:rPr>
        <w:t>, vol. 478, pp. 499–523, Apr. 2019, doi: 10.1016/J.INS.2018.11.041.</w:t>
      </w:r>
    </w:p>
    <w:p w:rsidR="00D21815" w:rsidRPr="00A01B95" w:rsidRDefault="00CC02E0" w:rsidP="008E2B50">
      <w:pPr>
        <w:pStyle w:val="References"/>
        <w:tabs>
          <w:tab w:val="num" w:pos="255"/>
        </w:tabs>
        <w:ind w:left="369" w:hanging="369"/>
        <w:rPr>
          <w:snapToGrid w:val="0"/>
        </w:rPr>
      </w:pPr>
      <w:r w:rsidRPr="00A01B95">
        <w:rPr>
          <w:snapToGrid w:val="0"/>
        </w:rPr>
        <w:fldChar w:fldCharType="end"/>
      </w:r>
    </w:p>
    <w:sectPr w:rsidR="00D21815" w:rsidRPr="00A01B95" w:rsidSect="00BB5A33">
      <w:pgSz w:w="11907" w:h="16839" w:code="9"/>
      <w:pgMar w:top="3125" w:right="2434" w:bottom="2376" w:left="24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90C" w:rsidRDefault="00DC790C" w:rsidP="00426A08">
      <w:pPr>
        <w:spacing w:after="0" w:line="240" w:lineRule="auto"/>
      </w:pPr>
      <w:r>
        <w:separator/>
      </w:r>
    </w:p>
  </w:endnote>
  <w:endnote w:type="continuationSeparator" w:id="0">
    <w:p w:rsidR="00DC790C" w:rsidRDefault="00DC790C" w:rsidP="00426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90C" w:rsidRDefault="00DC790C" w:rsidP="00426A08">
      <w:pPr>
        <w:spacing w:after="0" w:line="240" w:lineRule="auto"/>
      </w:pPr>
      <w:r>
        <w:separator/>
      </w:r>
    </w:p>
  </w:footnote>
  <w:footnote w:type="continuationSeparator" w:id="0">
    <w:p w:rsidR="00DC790C" w:rsidRDefault="00DC790C" w:rsidP="00426A08">
      <w:pPr>
        <w:spacing w:after="0" w:line="240" w:lineRule="auto"/>
      </w:pPr>
      <w:r>
        <w:continuationSeparator/>
      </w:r>
    </w:p>
  </w:footnote>
  <w:footnote w:id="1">
    <w:p w:rsidR="003456A6" w:rsidRDefault="003456A6" w:rsidP="00D83CD1">
      <w:pPr>
        <w:pStyle w:val="FootnoteText"/>
        <w:rPr>
          <w:rStyle w:val="FootnoteChar"/>
          <w:rFonts w:ascii="Times New Roman" w:hint="default"/>
          <w:szCs w:val="16"/>
        </w:rPr>
      </w:pPr>
      <w:r>
        <w:rPr>
          <w:rStyle w:val="FootnoteReference"/>
        </w:rPr>
        <w:footnoteRef/>
      </w:r>
      <w:r>
        <w:rPr>
          <w:rStyle w:val="FootnoteChar"/>
          <w:rFonts w:hint="default"/>
        </w:rPr>
        <w:t xml:space="preserve"> Corresponding Author</w:t>
      </w:r>
      <w:r>
        <w:rPr>
          <w:rStyle w:val="FootnoteChar"/>
          <w:rFonts w:hint="default"/>
          <w:szCs w:val="16"/>
        </w:rPr>
        <w:t>,</w:t>
      </w:r>
      <w:r>
        <w:rPr>
          <w:sz w:val="16"/>
          <w:szCs w:val="16"/>
          <w:lang w:val="en-GB"/>
        </w:rPr>
        <w:t xml:space="preserve"> Corresponding author, Book Department, IOS Press, </w:t>
      </w:r>
      <w:proofErr w:type="spellStart"/>
      <w:r>
        <w:rPr>
          <w:sz w:val="16"/>
          <w:szCs w:val="16"/>
          <w:lang w:val="en-GB"/>
        </w:rPr>
        <w:t>Nieuwe</w:t>
      </w:r>
      <w:proofErr w:type="spellEnd"/>
      <w:r>
        <w:rPr>
          <w:sz w:val="16"/>
          <w:szCs w:val="16"/>
          <w:lang w:val="en-GB"/>
        </w:rPr>
        <w:t xml:space="preserve"> </w:t>
      </w:r>
      <w:proofErr w:type="spellStart"/>
      <w:r>
        <w:rPr>
          <w:sz w:val="16"/>
          <w:szCs w:val="16"/>
          <w:lang w:val="en-GB"/>
        </w:rPr>
        <w:t>Hemweg</w:t>
      </w:r>
      <w:proofErr w:type="spellEnd"/>
      <w:r>
        <w:rPr>
          <w:sz w:val="16"/>
          <w:szCs w:val="16"/>
          <w:lang w:val="en-GB"/>
        </w:rPr>
        <w:t xml:space="preserve"> 6B, 1013 BG Amsterdam, The Netherlands; E-mail: bookproduction@iospress.nl.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E6B"/>
    <w:multiLevelType w:val="hybridMultilevel"/>
    <w:tmpl w:val="F0E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E1FC1"/>
    <w:multiLevelType w:val="hybridMultilevel"/>
    <w:tmpl w:val="E30E3E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91C4FD1"/>
    <w:multiLevelType w:val="hybridMultilevel"/>
    <w:tmpl w:val="7D5EF51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nsid w:val="360931A4"/>
    <w:multiLevelType w:val="hybridMultilevel"/>
    <w:tmpl w:val="B3C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D2EE8"/>
    <w:multiLevelType w:val="hybridMultilevel"/>
    <w:tmpl w:val="6A5E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D43A5"/>
    <w:multiLevelType w:val="hybridMultilevel"/>
    <w:tmpl w:val="A5D69A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B70DD"/>
    <w:multiLevelType w:val="hybridMultilevel"/>
    <w:tmpl w:val="D48A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D26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8C02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6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477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D32927"/>
    <w:multiLevelType w:val="hybridMultilevel"/>
    <w:tmpl w:val="06CC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933A2A"/>
    <w:multiLevelType w:val="hybridMultilevel"/>
    <w:tmpl w:val="42925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E5143C"/>
    <w:multiLevelType w:val="hybridMultilevel"/>
    <w:tmpl w:val="EFC02E7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nsid w:val="7E9C7915"/>
    <w:multiLevelType w:val="hybridMultilevel"/>
    <w:tmpl w:val="C5865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FE1AD8"/>
    <w:multiLevelType w:val="hybridMultilevel"/>
    <w:tmpl w:val="1B0C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4"/>
  </w:num>
  <w:num w:numId="5">
    <w:abstractNumId w:val="14"/>
  </w:num>
  <w:num w:numId="6">
    <w:abstractNumId w:val="3"/>
  </w:num>
  <w:num w:numId="7">
    <w:abstractNumId w:val="6"/>
  </w:num>
  <w:num w:numId="8">
    <w:abstractNumId w:val="11"/>
  </w:num>
  <w:num w:numId="9">
    <w:abstractNumId w:val="8"/>
  </w:num>
  <w:num w:numId="10">
    <w:abstractNumId w:val="0"/>
  </w:num>
  <w:num w:numId="11">
    <w:abstractNumId w:val="13"/>
  </w:num>
  <w:num w:numId="12">
    <w:abstractNumId w:val="2"/>
  </w:num>
  <w:num w:numId="13">
    <w:abstractNumId w:val="5"/>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60"/>
    <w:rsid w:val="0000289E"/>
    <w:rsid w:val="00002AF0"/>
    <w:rsid w:val="00005D3C"/>
    <w:rsid w:val="00022EF2"/>
    <w:rsid w:val="000263E7"/>
    <w:rsid w:val="0003097B"/>
    <w:rsid w:val="00035E0D"/>
    <w:rsid w:val="000415D7"/>
    <w:rsid w:val="00055E28"/>
    <w:rsid w:val="00056C9E"/>
    <w:rsid w:val="00070F00"/>
    <w:rsid w:val="00081F31"/>
    <w:rsid w:val="000908F9"/>
    <w:rsid w:val="000961FB"/>
    <w:rsid w:val="000A0F2D"/>
    <w:rsid w:val="000A2632"/>
    <w:rsid w:val="000C480C"/>
    <w:rsid w:val="000F0A1D"/>
    <w:rsid w:val="000F208B"/>
    <w:rsid w:val="000F740E"/>
    <w:rsid w:val="00100C87"/>
    <w:rsid w:val="00106831"/>
    <w:rsid w:val="00130D89"/>
    <w:rsid w:val="0016020C"/>
    <w:rsid w:val="00162295"/>
    <w:rsid w:val="00182059"/>
    <w:rsid w:val="0019331E"/>
    <w:rsid w:val="00195947"/>
    <w:rsid w:val="001C7105"/>
    <w:rsid w:val="001D6D4A"/>
    <w:rsid w:val="00200DB5"/>
    <w:rsid w:val="00205837"/>
    <w:rsid w:val="00207011"/>
    <w:rsid w:val="0021397A"/>
    <w:rsid w:val="00216B4E"/>
    <w:rsid w:val="0024320F"/>
    <w:rsid w:val="002433A5"/>
    <w:rsid w:val="00253DF8"/>
    <w:rsid w:val="00266DCE"/>
    <w:rsid w:val="0026770D"/>
    <w:rsid w:val="00280107"/>
    <w:rsid w:val="002805A7"/>
    <w:rsid w:val="002913D9"/>
    <w:rsid w:val="0029157D"/>
    <w:rsid w:val="00293A16"/>
    <w:rsid w:val="00294BFC"/>
    <w:rsid w:val="002A1780"/>
    <w:rsid w:val="002B2640"/>
    <w:rsid w:val="002B5956"/>
    <w:rsid w:val="002C55E1"/>
    <w:rsid w:val="002F0117"/>
    <w:rsid w:val="002F0FC7"/>
    <w:rsid w:val="002F26B7"/>
    <w:rsid w:val="00300D94"/>
    <w:rsid w:val="00304A5D"/>
    <w:rsid w:val="00313E60"/>
    <w:rsid w:val="00320C56"/>
    <w:rsid w:val="00321380"/>
    <w:rsid w:val="00323360"/>
    <w:rsid w:val="003256FD"/>
    <w:rsid w:val="00330311"/>
    <w:rsid w:val="0033463D"/>
    <w:rsid w:val="0033490A"/>
    <w:rsid w:val="00335DBE"/>
    <w:rsid w:val="003456A6"/>
    <w:rsid w:val="0035397F"/>
    <w:rsid w:val="00354915"/>
    <w:rsid w:val="00356111"/>
    <w:rsid w:val="003819F6"/>
    <w:rsid w:val="003868A9"/>
    <w:rsid w:val="00393C81"/>
    <w:rsid w:val="003957D5"/>
    <w:rsid w:val="003B2AC3"/>
    <w:rsid w:val="003C2154"/>
    <w:rsid w:val="003D0E29"/>
    <w:rsid w:val="003E545F"/>
    <w:rsid w:val="004146C2"/>
    <w:rsid w:val="00426A08"/>
    <w:rsid w:val="004570E5"/>
    <w:rsid w:val="00462CB6"/>
    <w:rsid w:val="004720F8"/>
    <w:rsid w:val="00474415"/>
    <w:rsid w:val="00495026"/>
    <w:rsid w:val="004A1CA2"/>
    <w:rsid w:val="004A725D"/>
    <w:rsid w:val="004B0557"/>
    <w:rsid w:val="004B32E2"/>
    <w:rsid w:val="004B3AD9"/>
    <w:rsid w:val="004B60FE"/>
    <w:rsid w:val="004D1501"/>
    <w:rsid w:val="004D2DA7"/>
    <w:rsid w:val="004F4A33"/>
    <w:rsid w:val="004F69B4"/>
    <w:rsid w:val="00504F61"/>
    <w:rsid w:val="005121BF"/>
    <w:rsid w:val="00513C01"/>
    <w:rsid w:val="00514B97"/>
    <w:rsid w:val="00522452"/>
    <w:rsid w:val="00541D6D"/>
    <w:rsid w:val="00547123"/>
    <w:rsid w:val="00551AC7"/>
    <w:rsid w:val="00553185"/>
    <w:rsid w:val="00574D37"/>
    <w:rsid w:val="00577258"/>
    <w:rsid w:val="00593174"/>
    <w:rsid w:val="00593552"/>
    <w:rsid w:val="005A2EE9"/>
    <w:rsid w:val="005A343A"/>
    <w:rsid w:val="005D1396"/>
    <w:rsid w:val="005E0BD8"/>
    <w:rsid w:val="005E186E"/>
    <w:rsid w:val="005E26D9"/>
    <w:rsid w:val="005E2DB5"/>
    <w:rsid w:val="005E6119"/>
    <w:rsid w:val="005F3C0F"/>
    <w:rsid w:val="006013B3"/>
    <w:rsid w:val="00602902"/>
    <w:rsid w:val="00603DD1"/>
    <w:rsid w:val="00610EAF"/>
    <w:rsid w:val="00612B5A"/>
    <w:rsid w:val="006161C2"/>
    <w:rsid w:val="00630884"/>
    <w:rsid w:val="006424A2"/>
    <w:rsid w:val="006441CD"/>
    <w:rsid w:val="006515E8"/>
    <w:rsid w:val="0066328B"/>
    <w:rsid w:val="0068414C"/>
    <w:rsid w:val="006918DC"/>
    <w:rsid w:val="006A3FA2"/>
    <w:rsid w:val="006B0F52"/>
    <w:rsid w:val="006B43EF"/>
    <w:rsid w:val="006C5228"/>
    <w:rsid w:val="006D3FE0"/>
    <w:rsid w:val="006E71AD"/>
    <w:rsid w:val="006E7564"/>
    <w:rsid w:val="006F2294"/>
    <w:rsid w:val="006F2D47"/>
    <w:rsid w:val="006F30CC"/>
    <w:rsid w:val="0070242D"/>
    <w:rsid w:val="007105C1"/>
    <w:rsid w:val="007118C2"/>
    <w:rsid w:val="00720CB0"/>
    <w:rsid w:val="00723F11"/>
    <w:rsid w:val="00732D10"/>
    <w:rsid w:val="0074186E"/>
    <w:rsid w:val="00750426"/>
    <w:rsid w:val="00751B6C"/>
    <w:rsid w:val="00761341"/>
    <w:rsid w:val="00763D2B"/>
    <w:rsid w:val="00775155"/>
    <w:rsid w:val="00780E80"/>
    <w:rsid w:val="00784165"/>
    <w:rsid w:val="007850BB"/>
    <w:rsid w:val="0078545B"/>
    <w:rsid w:val="007865F2"/>
    <w:rsid w:val="007A4CD6"/>
    <w:rsid w:val="007A7E6E"/>
    <w:rsid w:val="007C3E79"/>
    <w:rsid w:val="007F2A8F"/>
    <w:rsid w:val="007F67EC"/>
    <w:rsid w:val="00803C2A"/>
    <w:rsid w:val="008052A9"/>
    <w:rsid w:val="008143D1"/>
    <w:rsid w:val="0082633A"/>
    <w:rsid w:val="00831A22"/>
    <w:rsid w:val="00841E5C"/>
    <w:rsid w:val="00841E83"/>
    <w:rsid w:val="0084312B"/>
    <w:rsid w:val="008476FD"/>
    <w:rsid w:val="00850864"/>
    <w:rsid w:val="0086365A"/>
    <w:rsid w:val="00871598"/>
    <w:rsid w:val="00877889"/>
    <w:rsid w:val="00895D32"/>
    <w:rsid w:val="008A51E3"/>
    <w:rsid w:val="008B6B55"/>
    <w:rsid w:val="008C012D"/>
    <w:rsid w:val="008C1E7B"/>
    <w:rsid w:val="008C253D"/>
    <w:rsid w:val="008C350C"/>
    <w:rsid w:val="008D4CED"/>
    <w:rsid w:val="008E2B50"/>
    <w:rsid w:val="008F1710"/>
    <w:rsid w:val="008F2128"/>
    <w:rsid w:val="008F254E"/>
    <w:rsid w:val="008F4092"/>
    <w:rsid w:val="009002E3"/>
    <w:rsid w:val="009167E0"/>
    <w:rsid w:val="00921E85"/>
    <w:rsid w:val="0092496C"/>
    <w:rsid w:val="00933BA5"/>
    <w:rsid w:val="00940004"/>
    <w:rsid w:val="00942C49"/>
    <w:rsid w:val="00956812"/>
    <w:rsid w:val="009639DC"/>
    <w:rsid w:val="0098256B"/>
    <w:rsid w:val="009830C9"/>
    <w:rsid w:val="00992BBA"/>
    <w:rsid w:val="009E5797"/>
    <w:rsid w:val="00A01B90"/>
    <w:rsid w:val="00A01B95"/>
    <w:rsid w:val="00A05AB7"/>
    <w:rsid w:val="00A07CCE"/>
    <w:rsid w:val="00A109D5"/>
    <w:rsid w:val="00A133E9"/>
    <w:rsid w:val="00A209C2"/>
    <w:rsid w:val="00A35224"/>
    <w:rsid w:val="00A47191"/>
    <w:rsid w:val="00A610F3"/>
    <w:rsid w:val="00A8135F"/>
    <w:rsid w:val="00A8171B"/>
    <w:rsid w:val="00A86ACA"/>
    <w:rsid w:val="00A87D49"/>
    <w:rsid w:val="00AB31B5"/>
    <w:rsid w:val="00AC2179"/>
    <w:rsid w:val="00AD06A3"/>
    <w:rsid w:val="00AD424C"/>
    <w:rsid w:val="00AF153A"/>
    <w:rsid w:val="00AF6155"/>
    <w:rsid w:val="00B01081"/>
    <w:rsid w:val="00B01693"/>
    <w:rsid w:val="00B1686A"/>
    <w:rsid w:val="00B20D37"/>
    <w:rsid w:val="00B3107B"/>
    <w:rsid w:val="00B33538"/>
    <w:rsid w:val="00B34A7F"/>
    <w:rsid w:val="00B41AE3"/>
    <w:rsid w:val="00B43379"/>
    <w:rsid w:val="00B505CE"/>
    <w:rsid w:val="00B572D5"/>
    <w:rsid w:val="00B61CDF"/>
    <w:rsid w:val="00B65DDB"/>
    <w:rsid w:val="00B768FD"/>
    <w:rsid w:val="00B77187"/>
    <w:rsid w:val="00B84300"/>
    <w:rsid w:val="00B931C7"/>
    <w:rsid w:val="00B94557"/>
    <w:rsid w:val="00BB5A33"/>
    <w:rsid w:val="00BC3459"/>
    <w:rsid w:val="00BC4C8E"/>
    <w:rsid w:val="00BE23EB"/>
    <w:rsid w:val="00BE3723"/>
    <w:rsid w:val="00BF1A6D"/>
    <w:rsid w:val="00C02B65"/>
    <w:rsid w:val="00C14F59"/>
    <w:rsid w:val="00C207A4"/>
    <w:rsid w:val="00C30AAD"/>
    <w:rsid w:val="00C319B8"/>
    <w:rsid w:val="00C33056"/>
    <w:rsid w:val="00C37489"/>
    <w:rsid w:val="00C401CC"/>
    <w:rsid w:val="00C53736"/>
    <w:rsid w:val="00C5582E"/>
    <w:rsid w:val="00C65453"/>
    <w:rsid w:val="00C82C2D"/>
    <w:rsid w:val="00C96D1A"/>
    <w:rsid w:val="00C97165"/>
    <w:rsid w:val="00C97FFD"/>
    <w:rsid w:val="00CB3008"/>
    <w:rsid w:val="00CC02E0"/>
    <w:rsid w:val="00CC105E"/>
    <w:rsid w:val="00CC398B"/>
    <w:rsid w:val="00CC74F2"/>
    <w:rsid w:val="00CD5F45"/>
    <w:rsid w:val="00CF42F2"/>
    <w:rsid w:val="00CF4EB4"/>
    <w:rsid w:val="00D02E15"/>
    <w:rsid w:val="00D03BB2"/>
    <w:rsid w:val="00D10D96"/>
    <w:rsid w:val="00D10FA5"/>
    <w:rsid w:val="00D2063A"/>
    <w:rsid w:val="00D21815"/>
    <w:rsid w:val="00D25022"/>
    <w:rsid w:val="00D25830"/>
    <w:rsid w:val="00D30BA5"/>
    <w:rsid w:val="00D37C44"/>
    <w:rsid w:val="00D613EF"/>
    <w:rsid w:val="00D80540"/>
    <w:rsid w:val="00D83CD1"/>
    <w:rsid w:val="00DC0C59"/>
    <w:rsid w:val="00DC47FE"/>
    <w:rsid w:val="00DC5089"/>
    <w:rsid w:val="00DC790C"/>
    <w:rsid w:val="00DE25C3"/>
    <w:rsid w:val="00DF1917"/>
    <w:rsid w:val="00E01E5D"/>
    <w:rsid w:val="00E031E1"/>
    <w:rsid w:val="00E10DB0"/>
    <w:rsid w:val="00E217D8"/>
    <w:rsid w:val="00E34E59"/>
    <w:rsid w:val="00E46D1F"/>
    <w:rsid w:val="00E47F35"/>
    <w:rsid w:val="00E53331"/>
    <w:rsid w:val="00E77363"/>
    <w:rsid w:val="00E94C38"/>
    <w:rsid w:val="00E97458"/>
    <w:rsid w:val="00EA6A75"/>
    <w:rsid w:val="00EB2A58"/>
    <w:rsid w:val="00EC3087"/>
    <w:rsid w:val="00EC594B"/>
    <w:rsid w:val="00EC678C"/>
    <w:rsid w:val="00ED4DBB"/>
    <w:rsid w:val="00EE151D"/>
    <w:rsid w:val="00EE241B"/>
    <w:rsid w:val="00EF436D"/>
    <w:rsid w:val="00F02906"/>
    <w:rsid w:val="00F04D41"/>
    <w:rsid w:val="00F32360"/>
    <w:rsid w:val="00F44E2E"/>
    <w:rsid w:val="00F57C04"/>
    <w:rsid w:val="00F656EA"/>
    <w:rsid w:val="00F723D8"/>
    <w:rsid w:val="00F74625"/>
    <w:rsid w:val="00F80FF9"/>
    <w:rsid w:val="00F901A5"/>
    <w:rsid w:val="00F90312"/>
    <w:rsid w:val="00F920F3"/>
    <w:rsid w:val="00F94B77"/>
    <w:rsid w:val="00FB4BCB"/>
    <w:rsid w:val="00FB7FB3"/>
    <w:rsid w:val="00FC6791"/>
    <w:rsid w:val="00FE3DEF"/>
    <w:rsid w:val="00FF22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38"/>
  </w:style>
  <w:style w:type="paragraph" w:styleId="Heading1">
    <w:name w:val="heading 1"/>
    <w:basedOn w:val="Normal"/>
    <w:next w:val="Normal"/>
    <w:link w:val="Heading1Char"/>
    <w:qFormat/>
    <w:rsid w:val="002F26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indentNormal"/>
    <w:link w:val="Heading2Char"/>
    <w:qFormat/>
    <w:rsid w:val="002F26B7"/>
    <w:pPr>
      <w:keepNext/>
      <w:keepLines/>
      <w:suppressAutoHyphens/>
      <w:spacing w:before="240" w:after="240" w:line="240" w:lineRule="auto"/>
      <w:outlineLvl w:val="1"/>
    </w:pPr>
    <w:rPr>
      <w:rFonts w:ascii="Times New Roman" w:eastAsia="MS Mincho" w:hAnsi="Times New Roman" w:cs="Arial"/>
      <w:bCs/>
      <w:i/>
      <w:iCs/>
      <w:sz w:val="2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05E"/>
    <w:pPr>
      <w:ind w:left="720"/>
      <w:contextualSpacing/>
    </w:pPr>
  </w:style>
  <w:style w:type="character" w:styleId="Strong">
    <w:name w:val="Strong"/>
    <w:basedOn w:val="DefaultParagraphFont"/>
    <w:uiPriority w:val="22"/>
    <w:qFormat/>
    <w:rsid w:val="00775155"/>
    <w:rPr>
      <w:b/>
      <w:bCs/>
    </w:rPr>
  </w:style>
  <w:style w:type="character" w:customStyle="1" w:styleId="mi">
    <w:name w:val="mi"/>
    <w:basedOn w:val="DefaultParagraphFont"/>
    <w:rsid w:val="006E71AD"/>
  </w:style>
  <w:style w:type="character" w:customStyle="1" w:styleId="mo">
    <w:name w:val="mo"/>
    <w:basedOn w:val="DefaultParagraphFont"/>
    <w:rsid w:val="006E71AD"/>
  </w:style>
  <w:style w:type="character" w:customStyle="1" w:styleId="mn">
    <w:name w:val="mn"/>
    <w:basedOn w:val="DefaultParagraphFont"/>
    <w:rsid w:val="006E71AD"/>
  </w:style>
  <w:style w:type="paragraph" w:styleId="BalloonText">
    <w:name w:val="Balloon Text"/>
    <w:basedOn w:val="Normal"/>
    <w:link w:val="BalloonTextChar"/>
    <w:uiPriority w:val="99"/>
    <w:semiHidden/>
    <w:unhideWhenUsed/>
    <w:rsid w:val="006E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1AD"/>
    <w:rPr>
      <w:rFonts w:ascii="Tahoma" w:hAnsi="Tahoma" w:cs="Tahoma"/>
      <w:sz w:val="16"/>
      <w:szCs w:val="16"/>
    </w:rPr>
  </w:style>
  <w:style w:type="character" w:styleId="Emphasis">
    <w:name w:val="Emphasis"/>
    <w:basedOn w:val="DefaultParagraphFont"/>
    <w:uiPriority w:val="20"/>
    <w:qFormat/>
    <w:rsid w:val="005D1396"/>
    <w:rPr>
      <w:i/>
      <w:iCs/>
    </w:rPr>
  </w:style>
  <w:style w:type="table" w:styleId="TableGrid">
    <w:name w:val="Table Grid"/>
    <w:basedOn w:val="TableNormal"/>
    <w:uiPriority w:val="59"/>
    <w:rsid w:val="00E97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7458"/>
    <w:pPr>
      <w:spacing w:line="240" w:lineRule="auto"/>
    </w:pPr>
    <w:rPr>
      <w:b/>
      <w:bCs/>
      <w:color w:val="4F81BD" w:themeColor="accent1"/>
      <w:sz w:val="18"/>
      <w:szCs w:val="18"/>
    </w:rPr>
  </w:style>
  <w:style w:type="character" w:styleId="FootnoteReference">
    <w:name w:val="footnote reference"/>
    <w:basedOn w:val="DefaultParagraphFont"/>
    <w:semiHidden/>
    <w:unhideWhenUsed/>
    <w:rsid w:val="00E97458"/>
    <w:rPr>
      <w:vertAlign w:val="superscript"/>
    </w:rPr>
  </w:style>
  <w:style w:type="paragraph" w:styleId="Header">
    <w:name w:val="header"/>
    <w:basedOn w:val="Normal"/>
    <w:link w:val="HeaderChar"/>
    <w:uiPriority w:val="99"/>
    <w:unhideWhenUsed/>
    <w:rsid w:val="0042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08"/>
  </w:style>
  <w:style w:type="paragraph" w:styleId="Footer">
    <w:name w:val="footer"/>
    <w:basedOn w:val="Normal"/>
    <w:link w:val="FooterChar"/>
    <w:uiPriority w:val="99"/>
    <w:unhideWhenUsed/>
    <w:rsid w:val="0042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08"/>
  </w:style>
  <w:style w:type="paragraph" w:customStyle="1" w:styleId="Default">
    <w:name w:val="Default"/>
    <w:rsid w:val="00B0108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stract">
    <w:name w:val="Abstract"/>
    <w:basedOn w:val="Normal"/>
    <w:rsid w:val="00C65453"/>
    <w:pPr>
      <w:adjustRightInd w:val="0"/>
      <w:snapToGrid w:val="0"/>
      <w:spacing w:before="480" w:after="0" w:line="240" w:lineRule="auto"/>
      <w:ind w:left="851" w:right="851"/>
      <w:jc w:val="both"/>
    </w:pPr>
    <w:rPr>
      <w:rFonts w:ascii="Times New Roman" w:eastAsia="MS Mincho" w:hAnsi="Times New Roman" w:cs="Times New Roman"/>
      <w:sz w:val="16"/>
      <w:szCs w:val="24"/>
      <w:lang w:eastAsia="ja-JP"/>
    </w:rPr>
  </w:style>
  <w:style w:type="paragraph" w:customStyle="1" w:styleId="Keywords">
    <w:name w:val="Keywords"/>
    <w:basedOn w:val="Abstract"/>
    <w:next w:val="Heading1"/>
    <w:rsid w:val="002F26B7"/>
    <w:pPr>
      <w:spacing w:before="240" w:after="240"/>
    </w:pPr>
  </w:style>
  <w:style w:type="character" w:customStyle="1" w:styleId="Heading1Char">
    <w:name w:val="Heading 1 Char"/>
    <w:basedOn w:val="DefaultParagraphFont"/>
    <w:link w:val="Heading1"/>
    <w:rsid w:val="002F26B7"/>
    <w:rPr>
      <w:rFonts w:asciiTheme="majorHAnsi" w:eastAsiaTheme="majorEastAsia" w:hAnsiTheme="majorHAnsi" w:cstheme="majorBidi"/>
      <w:b/>
      <w:bCs/>
      <w:color w:val="365F91" w:themeColor="accent1" w:themeShade="BF"/>
      <w:sz w:val="28"/>
      <w:szCs w:val="28"/>
    </w:rPr>
  </w:style>
  <w:style w:type="paragraph" w:customStyle="1" w:styleId="NoindentNormal">
    <w:name w:val="NoindentNormal"/>
    <w:basedOn w:val="Normal"/>
    <w:next w:val="Normal"/>
    <w:rsid w:val="002F26B7"/>
    <w:pPr>
      <w:spacing w:after="0" w:line="240" w:lineRule="auto"/>
      <w:jc w:val="both"/>
    </w:pPr>
    <w:rPr>
      <w:rFonts w:ascii="Times New Roman" w:eastAsia="MS Mincho" w:hAnsi="Times New Roman" w:cs="Times New Roman"/>
      <w:sz w:val="20"/>
      <w:szCs w:val="24"/>
      <w:lang w:eastAsia="ja-JP"/>
    </w:rPr>
  </w:style>
  <w:style w:type="character" w:customStyle="1" w:styleId="Heading2Char">
    <w:name w:val="Heading 2 Char"/>
    <w:basedOn w:val="DefaultParagraphFont"/>
    <w:link w:val="Heading2"/>
    <w:rsid w:val="002F26B7"/>
    <w:rPr>
      <w:rFonts w:ascii="Times New Roman" w:eastAsia="MS Mincho" w:hAnsi="Times New Roman" w:cs="Arial"/>
      <w:bCs/>
      <w:i/>
      <w:iCs/>
      <w:sz w:val="20"/>
      <w:szCs w:val="28"/>
      <w:lang w:eastAsia="ja-JP"/>
    </w:rPr>
  </w:style>
  <w:style w:type="paragraph" w:customStyle="1" w:styleId="Equation">
    <w:name w:val="Equation"/>
    <w:basedOn w:val="Normal"/>
    <w:rsid w:val="008052A9"/>
    <w:pPr>
      <w:tabs>
        <w:tab w:val="left" w:pos="6781"/>
      </w:tabs>
      <w:spacing w:before="240" w:after="240" w:line="240" w:lineRule="auto"/>
      <w:ind w:left="454"/>
    </w:pPr>
    <w:rPr>
      <w:rFonts w:ascii="Times New Roman" w:eastAsia="MS Mincho" w:hAnsi="Times New Roman" w:cs="Times New Roman"/>
      <w:sz w:val="20"/>
      <w:szCs w:val="24"/>
      <w:lang w:eastAsia="ja-JP"/>
    </w:rPr>
  </w:style>
  <w:style w:type="paragraph" w:customStyle="1" w:styleId="HeadingUnn1">
    <w:name w:val="HeadingUnn1"/>
    <w:basedOn w:val="Heading1"/>
    <w:next w:val="NoindentNormal"/>
    <w:rsid w:val="00A01B95"/>
    <w:pPr>
      <w:suppressAutoHyphens/>
      <w:spacing w:after="240" w:line="240" w:lineRule="auto"/>
    </w:pPr>
    <w:rPr>
      <w:rFonts w:ascii="Times New Roman" w:eastAsia="MS Mincho" w:hAnsi="Times New Roman" w:cs="Arial"/>
      <w:bCs w:val="0"/>
      <w:color w:val="auto"/>
      <w:kern w:val="32"/>
      <w:sz w:val="20"/>
      <w:szCs w:val="32"/>
      <w:lang w:eastAsia="ja-JP"/>
    </w:rPr>
  </w:style>
  <w:style w:type="paragraph" w:customStyle="1" w:styleId="References">
    <w:name w:val="References"/>
    <w:basedOn w:val="Normal"/>
    <w:rsid w:val="00A01B95"/>
    <w:pPr>
      <w:tabs>
        <w:tab w:val="left" w:pos="85"/>
      </w:tabs>
      <w:spacing w:after="0" w:line="240" w:lineRule="auto"/>
      <w:jc w:val="both"/>
    </w:pPr>
    <w:rPr>
      <w:rFonts w:ascii="Times New Roman" w:eastAsia="MS Mincho" w:hAnsi="Times New Roman" w:cs="Times New Roman"/>
      <w:sz w:val="16"/>
      <w:szCs w:val="24"/>
      <w:lang w:eastAsia="ja-JP"/>
    </w:rPr>
  </w:style>
  <w:style w:type="paragraph" w:customStyle="1" w:styleId="CaptionShort">
    <w:name w:val="CaptionShort"/>
    <w:basedOn w:val="Normal"/>
    <w:rsid w:val="00522452"/>
    <w:pPr>
      <w:spacing w:before="80" w:after="80" w:line="240" w:lineRule="auto"/>
      <w:jc w:val="center"/>
    </w:pPr>
    <w:rPr>
      <w:rFonts w:ascii="Times New Roman" w:eastAsia="MS Mincho" w:hAnsi="Times New Roman" w:cs="Times New Roman"/>
      <w:sz w:val="16"/>
      <w:szCs w:val="24"/>
      <w:lang w:eastAsia="ja-JP"/>
    </w:rPr>
  </w:style>
  <w:style w:type="paragraph" w:customStyle="1" w:styleId="Listbul">
    <w:name w:val="Listbul"/>
    <w:basedOn w:val="Normal"/>
    <w:rsid w:val="00D02E15"/>
    <w:pPr>
      <w:spacing w:after="0" w:line="240" w:lineRule="auto"/>
      <w:jc w:val="both"/>
    </w:pPr>
    <w:rPr>
      <w:rFonts w:ascii="Times New Roman" w:eastAsia="MS Mincho" w:hAnsi="Times New Roman" w:cs="Times New Roman"/>
      <w:sz w:val="20"/>
      <w:szCs w:val="24"/>
      <w:lang w:eastAsia="ja-JP"/>
    </w:rPr>
  </w:style>
  <w:style w:type="paragraph" w:customStyle="1" w:styleId="CaptionLong">
    <w:name w:val="CaptionLong"/>
    <w:basedOn w:val="Normal"/>
    <w:rsid w:val="0074186E"/>
    <w:pPr>
      <w:spacing w:before="80" w:after="80" w:line="240" w:lineRule="auto"/>
      <w:jc w:val="both"/>
    </w:pPr>
    <w:rPr>
      <w:rFonts w:ascii="Times New Roman" w:eastAsia="MS Mincho" w:hAnsi="Times New Roman" w:cs="Times New Roman"/>
      <w:sz w:val="16"/>
      <w:szCs w:val="24"/>
      <w:lang w:eastAsia="ja-JP"/>
    </w:rPr>
  </w:style>
  <w:style w:type="paragraph" w:styleId="FootnoteText">
    <w:name w:val="footnote text"/>
    <w:basedOn w:val="Normal"/>
    <w:link w:val="FootnoteTextChar"/>
    <w:semiHidden/>
    <w:unhideWhenUsed/>
    <w:rsid w:val="00D83CD1"/>
    <w:pPr>
      <w:spacing w:after="0" w:line="240" w:lineRule="auto"/>
      <w:ind w:firstLine="357"/>
      <w:jc w:val="both"/>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semiHidden/>
    <w:rsid w:val="00D83CD1"/>
    <w:rPr>
      <w:rFonts w:ascii="Times New Roman" w:eastAsia="MS Mincho" w:hAnsi="Times New Roman" w:cs="Times New Roman"/>
      <w:sz w:val="20"/>
      <w:szCs w:val="20"/>
      <w:lang w:eastAsia="ja-JP"/>
    </w:rPr>
  </w:style>
  <w:style w:type="paragraph" w:customStyle="1" w:styleId="Affiliation">
    <w:name w:val="Affiliation"/>
    <w:basedOn w:val="Normal"/>
    <w:rsid w:val="00D83CD1"/>
    <w:pPr>
      <w:spacing w:after="0" w:line="240" w:lineRule="auto"/>
      <w:jc w:val="center"/>
    </w:pPr>
    <w:rPr>
      <w:rFonts w:ascii="Times New Roman" w:eastAsia="MS Mincho" w:hAnsi="Times New Roman" w:cs="Times New Roman"/>
      <w:i/>
      <w:sz w:val="20"/>
      <w:szCs w:val="24"/>
      <w:lang w:eastAsia="ja-JP"/>
    </w:rPr>
  </w:style>
  <w:style w:type="paragraph" w:customStyle="1" w:styleId="Author">
    <w:name w:val="Author"/>
    <w:basedOn w:val="Normal"/>
    <w:rsid w:val="00D83CD1"/>
    <w:pPr>
      <w:spacing w:after="0" w:line="240" w:lineRule="auto"/>
      <w:jc w:val="center"/>
    </w:pPr>
    <w:rPr>
      <w:rFonts w:ascii="Times New Roman" w:eastAsia="MS Mincho" w:hAnsi="Times New Roman" w:cs="Times New Roman"/>
      <w:sz w:val="20"/>
      <w:szCs w:val="24"/>
      <w:lang w:eastAsia="ja-JP"/>
    </w:rPr>
  </w:style>
  <w:style w:type="character" w:customStyle="1" w:styleId="FootnoteChar">
    <w:name w:val="Footnote Char"/>
    <w:rsid w:val="00D83CD1"/>
    <w:rPr>
      <w:rFonts w:ascii="MS Mincho" w:eastAsia="MS Mincho" w:hint="eastAsia"/>
      <w:sz w:val="16"/>
      <w:szCs w:val="24"/>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38"/>
  </w:style>
  <w:style w:type="paragraph" w:styleId="Heading1">
    <w:name w:val="heading 1"/>
    <w:basedOn w:val="Normal"/>
    <w:next w:val="Normal"/>
    <w:link w:val="Heading1Char"/>
    <w:qFormat/>
    <w:rsid w:val="002F26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indentNormal"/>
    <w:link w:val="Heading2Char"/>
    <w:qFormat/>
    <w:rsid w:val="002F26B7"/>
    <w:pPr>
      <w:keepNext/>
      <w:keepLines/>
      <w:suppressAutoHyphens/>
      <w:spacing w:before="240" w:after="240" w:line="240" w:lineRule="auto"/>
      <w:outlineLvl w:val="1"/>
    </w:pPr>
    <w:rPr>
      <w:rFonts w:ascii="Times New Roman" w:eastAsia="MS Mincho" w:hAnsi="Times New Roman" w:cs="Arial"/>
      <w:bCs/>
      <w:i/>
      <w:iCs/>
      <w:sz w:val="2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05E"/>
    <w:pPr>
      <w:ind w:left="720"/>
      <w:contextualSpacing/>
    </w:pPr>
  </w:style>
  <w:style w:type="character" w:styleId="Strong">
    <w:name w:val="Strong"/>
    <w:basedOn w:val="DefaultParagraphFont"/>
    <w:uiPriority w:val="22"/>
    <w:qFormat/>
    <w:rsid w:val="00775155"/>
    <w:rPr>
      <w:b/>
      <w:bCs/>
    </w:rPr>
  </w:style>
  <w:style w:type="character" w:customStyle="1" w:styleId="mi">
    <w:name w:val="mi"/>
    <w:basedOn w:val="DefaultParagraphFont"/>
    <w:rsid w:val="006E71AD"/>
  </w:style>
  <w:style w:type="character" w:customStyle="1" w:styleId="mo">
    <w:name w:val="mo"/>
    <w:basedOn w:val="DefaultParagraphFont"/>
    <w:rsid w:val="006E71AD"/>
  </w:style>
  <w:style w:type="character" w:customStyle="1" w:styleId="mn">
    <w:name w:val="mn"/>
    <w:basedOn w:val="DefaultParagraphFont"/>
    <w:rsid w:val="006E71AD"/>
  </w:style>
  <w:style w:type="paragraph" w:styleId="BalloonText">
    <w:name w:val="Balloon Text"/>
    <w:basedOn w:val="Normal"/>
    <w:link w:val="BalloonTextChar"/>
    <w:uiPriority w:val="99"/>
    <w:semiHidden/>
    <w:unhideWhenUsed/>
    <w:rsid w:val="006E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1AD"/>
    <w:rPr>
      <w:rFonts w:ascii="Tahoma" w:hAnsi="Tahoma" w:cs="Tahoma"/>
      <w:sz w:val="16"/>
      <w:szCs w:val="16"/>
    </w:rPr>
  </w:style>
  <w:style w:type="character" w:styleId="Emphasis">
    <w:name w:val="Emphasis"/>
    <w:basedOn w:val="DefaultParagraphFont"/>
    <w:uiPriority w:val="20"/>
    <w:qFormat/>
    <w:rsid w:val="005D1396"/>
    <w:rPr>
      <w:i/>
      <w:iCs/>
    </w:rPr>
  </w:style>
  <w:style w:type="table" w:styleId="TableGrid">
    <w:name w:val="Table Grid"/>
    <w:basedOn w:val="TableNormal"/>
    <w:uiPriority w:val="59"/>
    <w:rsid w:val="00E97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7458"/>
    <w:pPr>
      <w:spacing w:line="240" w:lineRule="auto"/>
    </w:pPr>
    <w:rPr>
      <w:b/>
      <w:bCs/>
      <w:color w:val="4F81BD" w:themeColor="accent1"/>
      <w:sz w:val="18"/>
      <w:szCs w:val="18"/>
    </w:rPr>
  </w:style>
  <w:style w:type="character" w:styleId="FootnoteReference">
    <w:name w:val="footnote reference"/>
    <w:basedOn w:val="DefaultParagraphFont"/>
    <w:semiHidden/>
    <w:unhideWhenUsed/>
    <w:rsid w:val="00E97458"/>
    <w:rPr>
      <w:vertAlign w:val="superscript"/>
    </w:rPr>
  </w:style>
  <w:style w:type="paragraph" w:styleId="Header">
    <w:name w:val="header"/>
    <w:basedOn w:val="Normal"/>
    <w:link w:val="HeaderChar"/>
    <w:uiPriority w:val="99"/>
    <w:unhideWhenUsed/>
    <w:rsid w:val="0042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08"/>
  </w:style>
  <w:style w:type="paragraph" w:styleId="Footer">
    <w:name w:val="footer"/>
    <w:basedOn w:val="Normal"/>
    <w:link w:val="FooterChar"/>
    <w:uiPriority w:val="99"/>
    <w:unhideWhenUsed/>
    <w:rsid w:val="0042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08"/>
  </w:style>
  <w:style w:type="paragraph" w:customStyle="1" w:styleId="Default">
    <w:name w:val="Default"/>
    <w:rsid w:val="00B0108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stract">
    <w:name w:val="Abstract"/>
    <w:basedOn w:val="Normal"/>
    <w:rsid w:val="00C65453"/>
    <w:pPr>
      <w:adjustRightInd w:val="0"/>
      <w:snapToGrid w:val="0"/>
      <w:spacing w:before="480" w:after="0" w:line="240" w:lineRule="auto"/>
      <w:ind w:left="851" w:right="851"/>
      <w:jc w:val="both"/>
    </w:pPr>
    <w:rPr>
      <w:rFonts w:ascii="Times New Roman" w:eastAsia="MS Mincho" w:hAnsi="Times New Roman" w:cs="Times New Roman"/>
      <w:sz w:val="16"/>
      <w:szCs w:val="24"/>
      <w:lang w:eastAsia="ja-JP"/>
    </w:rPr>
  </w:style>
  <w:style w:type="paragraph" w:customStyle="1" w:styleId="Keywords">
    <w:name w:val="Keywords"/>
    <w:basedOn w:val="Abstract"/>
    <w:next w:val="Heading1"/>
    <w:rsid w:val="002F26B7"/>
    <w:pPr>
      <w:spacing w:before="240" w:after="240"/>
    </w:pPr>
  </w:style>
  <w:style w:type="character" w:customStyle="1" w:styleId="Heading1Char">
    <w:name w:val="Heading 1 Char"/>
    <w:basedOn w:val="DefaultParagraphFont"/>
    <w:link w:val="Heading1"/>
    <w:rsid w:val="002F26B7"/>
    <w:rPr>
      <w:rFonts w:asciiTheme="majorHAnsi" w:eastAsiaTheme="majorEastAsia" w:hAnsiTheme="majorHAnsi" w:cstheme="majorBidi"/>
      <w:b/>
      <w:bCs/>
      <w:color w:val="365F91" w:themeColor="accent1" w:themeShade="BF"/>
      <w:sz w:val="28"/>
      <w:szCs w:val="28"/>
    </w:rPr>
  </w:style>
  <w:style w:type="paragraph" w:customStyle="1" w:styleId="NoindentNormal">
    <w:name w:val="NoindentNormal"/>
    <w:basedOn w:val="Normal"/>
    <w:next w:val="Normal"/>
    <w:rsid w:val="002F26B7"/>
    <w:pPr>
      <w:spacing w:after="0" w:line="240" w:lineRule="auto"/>
      <w:jc w:val="both"/>
    </w:pPr>
    <w:rPr>
      <w:rFonts w:ascii="Times New Roman" w:eastAsia="MS Mincho" w:hAnsi="Times New Roman" w:cs="Times New Roman"/>
      <w:sz w:val="20"/>
      <w:szCs w:val="24"/>
      <w:lang w:eastAsia="ja-JP"/>
    </w:rPr>
  </w:style>
  <w:style w:type="character" w:customStyle="1" w:styleId="Heading2Char">
    <w:name w:val="Heading 2 Char"/>
    <w:basedOn w:val="DefaultParagraphFont"/>
    <w:link w:val="Heading2"/>
    <w:rsid w:val="002F26B7"/>
    <w:rPr>
      <w:rFonts w:ascii="Times New Roman" w:eastAsia="MS Mincho" w:hAnsi="Times New Roman" w:cs="Arial"/>
      <w:bCs/>
      <w:i/>
      <w:iCs/>
      <w:sz w:val="20"/>
      <w:szCs w:val="28"/>
      <w:lang w:eastAsia="ja-JP"/>
    </w:rPr>
  </w:style>
  <w:style w:type="paragraph" w:customStyle="1" w:styleId="Equation">
    <w:name w:val="Equation"/>
    <w:basedOn w:val="Normal"/>
    <w:rsid w:val="008052A9"/>
    <w:pPr>
      <w:tabs>
        <w:tab w:val="left" w:pos="6781"/>
      </w:tabs>
      <w:spacing w:before="240" w:after="240" w:line="240" w:lineRule="auto"/>
      <w:ind w:left="454"/>
    </w:pPr>
    <w:rPr>
      <w:rFonts w:ascii="Times New Roman" w:eastAsia="MS Mincho" w:hAnsi="Times New Roman" w:cs="Times New Roman"/>
      <w:sz w:val="20"/>
      <w:szCs w:val="24"/>
      <w:lang w:eastAsia="ja-JP"/>
    </w:rPr>
  </w:style>
  <w:style w:type="paragraph" w:customStyle="1" w:styleId="HeadingUnn1">
    <w:name w:val="HeadingUnn1"/>
    <w:basedOn w:val="Heading1"/>
    <w:next w:val="NoindentNormal"/>
    <w:rsid w:val="00A01B95"/>
    <w:pPr>
      <w:suppressAutoHyphens/>
      <w:spacing w:after="240" w:line="240" w:lineRule="auto"/>
    </w:pPr>
    <w:rPr>
      <w:rFonts w:ascii="Times New Roman" w:eastAsia="MS Mincho" w:hAnsi="Times New Roman" w:cs="Arial"/>
      <w:bCs w:val="0"/>
      <w:color w:val="auto"/>
      <w:kern w:val="32"/>
      <w:sz w:val="20"/>
      <w:szCs w:val="32"/>
      <w:lang w:eastAsia="ja-JP"/>
    </w:rPr>
  </w:style>
  <w:style w:type="paragraph" w:customStyle="1" w:styleId="References">
    <w:name w:val="References"/>
    <w:basedOn w:val="Normal"/>
    <w:rsid w:val="00A01B95"/>
    <w:pPr>
      <w:tabs>
        <w:tab w:val="left" w:pos="85"/>
      </w:tabs>
      <w:spacing w:after="0" w:line="240" w:lineRule="auto"/>
      <w:jc w:val="both"/>
    </w:pPr>
    <w:rPr>
      <w:rFonts w:ascii="Times New Roman" w:eastAsia="MS Mincho" w:hAnsi="Times New Roman" w:cs="Times New Roman"/>
      <w:sz w:val="16"/>
      <w:szCs w:val="24"/>
      <w:lang w:eastAsia="ja-JP"/>
    </w:rPr>
  </w:style>
  <w:style w:type="paragraph" w:customStyle="1" w:styleId="CaptionShort">
    <w:name w:val="CaptionShort"/>
    <w:basedOn w:val="Normal"/>
    <w:rsid w:val="00522452"/>
    <w:pPr>
      <w:spacing w:before="80" w:after="80" w:line="240" w:lineRule="auto"/>
      <w:jc w:val="center"/>
    </w:pPr>
    <w:rPr>
      <w:rFonts w:ascii="Times New Roman" w:eastAsia="MS Mincho" w:hAnsi="Times New Roman" w:cs="Times New Roman"/>
      <w:sz w:val="16"/>
      <w:szCs w:val="24"/>
      <w:lang w:eastAsia="ja-JP"/>
    </w:rPr>
  </w:style>
  <w:style w:type="paragraph" w:customStyle="1" w:styleId="Listbul">
    <w:name w:val="Listbul"/>
    <w:basedOn w:val="Normal"/>
    <w:rsid w:val="00D02E15"/>
    <w:pPr>
      <w:spacing w:after="0" w:line="240" w:lineRule="auto"/>
      <w:jc w:val="both"/>
    </w:pPr>
    <w:rPr>
      <w:rFonts w:ascii="Times New Roman" w:eastAsia="MS Mincho" w:hAnsi="Times New Roman" w:cs="Times New Roman"/>
      <w:sz w:val="20"/>
      <w:szCs w:val="24"/>
      <w:lang w:eastAsia="ja-JP"/>
    </w:rPr>
  </w:style>
  <w:style w:type="paragraph" w:customStyle="1" w:styleId="CaptionLong">
    <w:name w:val="CaptionLong"/>
    <w:basedOn w:val="Normal"/>
    <w:rsid w:val="0074186E"/>
    <w:pPr>
      <w:spacing w:before="80" w:after="80" w:line="240" w:lineRule="auto"/>
      <w:jc w:val="both"/>
    </w:pPr>
    <w:rPr>
      <w:rFonts w:ascii="Times New Roman" w:eastAsia="MS Mincho" w:hAnsi="Times New Roman" w:cs="Times New Roman"/>
      <w:sz w:val="16"/>
      <w:szCs w:val="24"/>
      <w:lang w:eastAsia="ja-JP"/>
    </w:rPr>
  </w:style>
  <w:style w:type="paragraph" w:styleId="FootnoteText">
    <w:name w:val="footnote text"/>
    <w:basedOn w:val="Normal"/>
    <w:link w:val="FootnoteTextChar"/>
    <w:semiHidden/>
    <w:unhideWhenUsed/>
    <w:rsid w:val="00D83CD1"/>
    <w:pPr>
      <w:spacing w:after="0" w:line="240" w:lineRule="auto"/>
      <w:ind w:firstLine="357"/>
      <w:jc w:val="both"/>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semiHidden/>
    <w:rsid w:val="00D83CD1"/>
    <w:rPr>
      <w:rFonts w:ascii="Times New Roman" w:eastAsia="MS Mincho" w:hAnsi="Times New Roman" w:cs="Times New Roman"/>
      <w:sz w:val="20"/>
      <w:szCs w:val="20"/>
      <w:lang w:eastAsia="ja-JP"/>
    </w:rPr>
  </w:style>
  <w:style w:type="paragraph" w:customStyle="1" w:styleId="Affiliation">
    <w:name w:val="Affiliation"/>
    <w:basedOn w:val="Normal"/>
    <w:rsid w:val="00D83CD1"/>
    <w:pPr>
      <w:spacing w:after="0" w:line="240" w:lineRule="auto"/>
      <w:jc w:val="center"/>
    </w:pPr>
    <w:rPr>
      <w:rFonts w:ascii="Times New Roman" w:eastAsia="MS Mincho" w:hAnsi="Times New Roman" w:cs="Times New Roman"/>
      <w:i/>
      <w:sz w:val="20"/>
      <w:szCs w:val="24"/>
      <w:lang w:eastAsia="ja-JP"/>
    </w:rPr>
  </w:style>
  <w:style w:type="paragraph" w:customStyle="1" w:styleId="Author">
    <w:name w:val="Author"/>
    <w:basedOn w:val="Normal"/>
    <w:rsid w:val="00D83CD1"/>
    <w:pPr>
      <w:spacing w:after="0" w:line="240" w:lineRule="auto"/>
      <w:jc w:val="center"/>
    </w:pPr>
    <w:rPr>
      <w:rFonts w:ascii="Times New Roman" w:eastAsia="MS Mincho" w:hAnsi="Times New Roman" w:cs="Times New Roman"/>
      <w:sz w:val="20"/>
      <w:szCs w:val="24"/>
      <w:lang w:eastAsia="ja-JP"/>
    </w:rPr>
  </w:style>
  <w:style w:type="character" w:customStyle="1" w:styleId="FootnoteChar">
    <w:name w:val="Footnote Char"/>
    <w:rsid w:val="00D83CD1"/>
    <w:rPr>
      <w:rFonts w:ascii="MS Mincho" w:eastAsia="MS Mincho" w:hint="eastAsia"/>
      <w:sz w:val="16"/>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78581">
      <w:bodyDiv w:val="1"/>
      <w:marLeft w:val="0"/>
      <w:marRight w:val="0"/>
      <w:marTop w:val="0"/>
      <w:marBottom w:val="0"/>
      <w:divBdr>
        <w:top w:val="none" w:sz="0" w:space="0" w:color="auto"/>
        <w:left w:val="none" w:sz="0" w:space="0" w:color="auto"/>
        <w:bottom w:val="none" w:sz="0" w:space="0" w:color="auto"/>
        <w:right w:val="none" w:sz="0" w:space="0" w:color="auto"/>
      </w:divBdr>
    </w:div>
    <w:div w:id="1314066027">
      <w:bodyDiv w:val="1"/>
      <w:marLeft w:val="0"/>
      <w:marRight w:val="0"/>
      <w:marTop w:val="0"/>
      <w:marBottom w:val="0"/>
      <w:divBdr>
        <w:top w:val="none" w:sz="0" w:space="0" w:color="auto"/>
        <w:left w:val="none" w:sz="0" w:space="0" w:color="auto"/>
        <w:bottom w:val="none" w:sz="0" w:space="0" w:color="auto"/>
        <w:right w:val="none" w:sz="0" w:space="0" w:color="auto"/>
      </w:divBdr>
    </w:div>
    <w:div w:id="1601909577">
      <w:bodyDiv w:val="1"/>
      <w:marLeft w:val="0"/>
      <w:marRight w:val="0"/>
      <w:marTop w:val="0"/>
      <w:marBottom w:val="0"/>
      <w:divBdr>
        <w:top w:val="none" w:sz="0" w:space="0" w:color="auto"/>
        <w:left w:val="none" w:sz="0" w:space="0" w:color="auto"/>
        <w:bottom w:val="none" w:sz="0" w:space="0" w:color="auto"/>
        <w:right w:val="none" w:sz="0" w:space="0" w:color="auto"/>
      </w:divBdr>
    </w:div>
    <w:div w:id="173083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bd_Elrahman\Desktop\Gain_Ratio_%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admi!$C$1</c:f>
              <c:strCache>
                <c:ptCount val="1"/>
                <c:pt idx="0">
                  <c:v>R2score</c:v>
                </c:pt>
              </c:strCache>
            </c:strRef>
          </c:tx>
          <c:invertIfNegative val="0"/>
          <c:cat>
            <c:multiLvlStrRef>
              <c:f>admi!$A$2:$B$22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admi!$C$2:$C$22</c:f>
              <c:numCache>
                <c:formatCode>General</c:formatCode>
                <c:ptCount val="21"/>
                <c:pt idx="0">
                  <c:v>0.98560000000000003</c:v>
                </c:pt>
                <c:pt idx="1">
                  <c:v>0.98729999999999996</c:v>
                </c:pt>
                <c:pt idx="2">
                  <c:v>0.97340000000000004</c:v>
                </c:pt>
                <c:pt idx="3">
                  <c:v>0.92889999999999995</c:v>
                </c:pt>
                <c:pt idx="4">
                  <c:v>0.98729999999999996</c:v>
                </c:pt>
                <c:pt idx="5">
                  <c:v>0.97499999999999998</c:v>
                </c:pt>
                <c:pt idx="6">
                  <c:v>0.92159999999999997</c:v>
                </c:pt>
                <c:pt idx="7">
                  <c:v>0.98519999999999996</c:v>
                </c:pt>
                <c:pt idx="8">
                  <c:v>0.98640000000000005</c:v>
                </c:pt>
                <c:pt idx="9">
                  <c:v>0.9738</c:v>
                </c:pt>
                <c:pt idx="10">
                  <c:v>0.93159999999999998</c:v>
                </c:pt>
                <c:pt idx="11">
                  <c:v>0.98660000000000003</c:v>
                </c:pt>
                <c:pt idx="12">
                  <c:v>0.97540000000000004</c:v>
                </c:pt>
                <c:pt idx="13">
                  <c:v>0.92910000000000004</c:v>
                </c:pt>
                <c:pt idx="14">
                  <c:v>0.98680000000000001</c:v>
                </c:pt>
                <c:pt idx="15">
                  <c:v>0.9879</c:v>
                </c:pt>
                <c:pt idx="16">
                  <c:v>0.9758</c:v>
                </c:pt>
                <c:pt idx="17">
                  <c:v>0.92669999999999997</c:v>
                </c:pt>
                <c:pt idx="18">
                  <c:v>0.98819999999999997</c:v>
                </c:pt>
                <c:pt idx="19">
                  <c:v>0.97460000000000002</c:v>
                </c:pt>
                <c:pt idx="20">
                  <c:v>0.91490000000000005</c:v>
                </c:pt>
              </c:numCache>
            </c:numRef>
          </c:val>
        </c:ser>
        <c:ser>
          <c:idx val="1"/>
          <c:order val="1"/>
          <c:tx>
            <c:strRef>
              <c:f>admi!$D$1</c:f>
              <c:strCache>
                <c:ptCount val="1"/>
                <c:pt idx="0">
                  <c:v>Time</c:v>
                </c:pt>
              </c:strCache>
            </c:strRef>
          </c:tx>
          <c:invertIfNegative val="0"/>
          <c:cat>
            <c:multiLvlStrRef>
              <c:f>admi!$A$2:$B$22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admi!$D$2:$D$22</c:f>
              <c:numCache>
                <c:formatCode>General</c:formatCode>
                <c:ptCount val="21"/>
                <c:pt idx="0">
                  <c:v>0.43559999999999999</c:v>
                </c:pt>
                <c:pt idx="1">
                  <c:v>0.54630000000000001</c:v>
                </c:pt>
                <c:pt idx="2">
                  <c:v>0.5968</c:v>
                </c:pt>
                <c:pt idx="3">
                  <c:v>0.18720000000000001</c:v>
                </c:pt>
                <c:pt idx="4">
                  <c:v>1.268</c:v>
                </c:pt>
                <c:pt idx="5">
                  <c:v>0.38169999999999998</c:v>
                </c:pt>
                <c:pt idx="6">
                  <c:v>0.40899999999999997</c:v>
                </c:pt>
                <c:pt idx="7">
                  <c:v>0.1249</c:v>
                </c:pt>
                <c:pt idx="8">
                  <c:v>0.52110000000000001</c:v>
                </c:pt>
                <c:pt idx="9">
                  <c:v>0.60929999999999995</c:v>
                </c:pt>
                <c:pt idx="10">
                  <c:v>0.218</c:v>
                </c:pt>
                <c:pt idx="11">
                  <c:v>1.4984999999999999</c:v>
                </c:pt>
                <c:pt idx="12">
                  <c:v>0.2868</c:v>
                </c:pt>
                <c:pt idx="13">
                  <c:v>0.29820000000000002</c:v>
                </c:pt>
                <c:pt idx="14">
                  <c:v>0.14280000000000001</c:v>
                </c:pt>
                <c:pt idx="15">
                  <c:v>0.4632</c:v>
                </c:pt>
                <c:pt idx="16">
                  <c:v>0.54520000000000002</c:v>
                </c:pt>
                <c:pt idx="17">
                  <c:v>0.2175</c:v>
                </c:pt>
                <c:pt idx="18">
                  <c:v>1.3181</c:v>
                </c:pt>
                <c:pt idx="19">
                  <c:v>0.26190000000000002</c:v>
                </c:pt>
                <c:pt idx="20">
                  <c:v>0.30890000000000001</c:v>
                </c:pt>
              </c:numCache>
            </c:numRef>
          </c:val>
        </c:ser>
        <c:ser>
          <c:idx val="2"/>
          <c:order val="2"/>
          <c:tx>
            <c:strRef>
              <c:f>admi!$E$1</c:f>
              <c:strCache>
                <c:ptCount val="1"/>
                <c:pt idx="0">
                  <c:v>MAE</c:v>
                </c:pt>
              </c:strCache>
            </c:strRef>
          </c:tx>
          <c:invertIfNegative val="0"/>
          <c:cat>
            <c:multiLvlStrRef>
              <c:f>admi!$A$2:$B$22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admi!$E$2:$E$22</c:f>
              <c:numCache>
                <c:formatCode>General</c:formatCode>
                <c:ptCount val="21"/>
                <c:pt idx="0">
                  <c:v>0.3911</c:v>
                </c:pt>
                <c:pt idx="1">
                  <c:v>0.43530000000000002</c:v>
                </c:pt>
                <c:pt idx="2">
                  <c:v>0.65610000000000002</c:v>
                </c:pt>
                <c:pt idx="3">
                  <c:v>1.3029999999999999</c:v>
                </c:pt>
                <c:pt idx="4">
                  <c:v>0.43759999999999999</c:v>
                </c:pt>
                <c:pt idx="5">
                  <c:v>0.95299999999999996</c:v>
                </c:pt>
                <c:pt idx="6">
                  <c:v>1.2890999999999999</c:v>
                </c:pt>
                <c:pt idx="7">
                  <c:v>0.4</c:v>
                </c:pt>
                <c:pt idx="8">
                  <c:v>0.43980000000000002</c:v>
                </c:pt>
                <c:pt idx="9">
                  <c:v>0.66259999999999997</c:v>
                </c:pt>
                <c:pt idx="10">
                  <c:v>0.96609999999999996</c:v>
                </c:pt>
                <c:pt idx="11">
                  <c:v>0.43790000000000001</c:v>
                </c:pt>
                <c:pt idx="12">
                  <c:v>0.73819999999999997</c:v>
                </c:pt>
                <c:pt idx="13">
                  <c:v>0.98450000000000004</c:v>
                </c:pt>
                <c:pt idx="14">
                  <c:v>0.38019999999999998</c:v>
                </c:pt>
                <c:pt idx="15">
                  <c:v>0.45419999999999999</c:v>
                </c:pt>
                <c:pt idx="16">
                  <c:v>0.61309999999999998</c:v>
                </c:pt>
                <c:pt idx="17">
                  <c:v>1.3109</c:v>
                </c:pt>
                <c:pt idx="18">
                  <c:v>0.4516</c:v>
                </c:pt>
                <c:pt idx="19">
                  <c:v>0.9476</c:v>
                </c:pt>
                <c:pt idx="20">
                  <c:v>1.3150999999999999</c:v>
                </c:pt>
              </c:numCache>
            </c:numRef>
          </c:val>
        </c:ser>
        <c:ser>
          <c:idx val="3"/>
          <c:order val="3"/>
          <c:tx>
            <c:strRef>
              <c:f>admi!$F$1</c:f>
              <c:strCache>
                <c:ptCount val="1"/>
                <c:pt idx="0">
                  <c:v>RMSE</c:v>
                </c:pt>
              </c:strCache>
            </c:strRef>
          </c:tx>
          <c:invertIfNegative val="0"/>
          <c:cat>
            <c:multiLvlStrRef>
              <c:f>admi!$A$2:$B$22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admi!$F$2:$F$22</c:f>
              <c:numCache>
                <c:formatCode>General</c:formatCode>
                <c:ptCount val="21"/>
                <c:pt idx="0">
                  <c:v>3.6400000000000002E-2</c:v>
                </c:pt>
                <c:pt idx="1">
                  <c:v>3.8100000000000002E-2</c:v>
                </c:pt>
                <c:pt idx="2">
                  <c:v>5.7700000000000001E-2</c:v>
                </c:pt>
                <c:pt idx="3">
                  <c:v>0.1076</c:v>
                </c:pt>
                <c:pt idx="4">
                  <c:v>3.7900000000000003E-2</c:v>
                </c:pt>
                <c:pt idx="5">
                  <c:v>7.9799999999999996E-2</c:v>
                </c:pt>
                <c:pt idx="6">
                  <c:v>7.9799999999999996E-2</c:v>
                </c:pt>
                <c:pt idx="7">
                  <c:v>3.4000000000000002E-2</c:v>
                </c:pt>
                <c:pt idx="8">
                  <c:v>3.6200000000000003E-2</c:v>
                </c:pt>
                <c:pt idx="9">
                  <c:v>5.1900000000000002E-2</c:v>
                </c:pt>
                <c:pt idx="10">
                  <c:v>8.6099999999999996E-2</c:v>
                </c:pt>
                <c:pt idx="11">
                  <c:v>3.5700000000000003E-2</c:v>
                </c:pt>
                <c:pt idx="12">
                  <c:v>6.4199999999999993E-2</c:v>
                </c:pt>
                <c:pt idx="13">
                  <c:v>6.4199999999999993E-2</c:v>
                </c:pt>
                <c:pt idx="14">
                  <c:v>3.3599999999999998E-2</c:v>
                </c:pt>
                <c:pt idx="15">
                  <c:v>3.7900000000000003E-2</c:v>
                </c:pt>
                <c:pt idx="16">
                  <c:v>5.5300000000000002E-2</c:v>
                </c:pt>
                <c:pt idx="17">
                  <c:v>0.109</c:v>
                </c:pt>
                <c:pt idx="18">
                  <c:v>3.7600000000000001E-2</c:v>
                </c:pt>
                <c:pt idx="19">
                  <c:v>7.6700000000000004E-2</c:v>
                </c:pt>
                <c:pt idx="20">
                  <c:v>7.6700000000000004E-2</c:v>
                </c:pt>
              </c:numCache>
            </c:numRef>
          </c:val>
        </c:ser>
        <c:dLbls>
          <c:showLegendKey val="0"/>
          <c:showVal val="0"/>
          <c:showCatName val="0"/>
          <c:showSerName val="0"/>
          <c:showPercent val="0"/>
          <c:showBubbleSize val="0"/>
        </c:dLbls>
        <c:gapWidth val="75"/>
        <c:overlap val="40"/>
        <c:axId val="126686336"/>
        <c:axId val="165288960"/>
      </c:barChart>
      <c:catAx>
        <c:axId val="126686336"/>
        <c:scaling>
          <c:orientation val="minMax"/>
        </c:scaling>
        <c:delete val="0"/>
        <c:axPos val="b"/>
        <c:majorTickMark val="none"/>
        <c:minorTickMark val="none"/>
        <c:tickLblPos val="nextTo"/>
        <c:crossAx val="165288960"/>
        <c:crossesAt val="1.0000000000000004E-5"/>
        <c:auto val="1"/>
        <c:lblAlgn val="ctr"/>
        <c:lblOffset val="100"/>
        <c:noMultiLvlLbl val="0"/>
      </c:catAx>
      <c:valAx>
        <c:axId val="165288960"/>
        <c:scaling>
          <c:logBase val="5"/>
          <c:orientation val="minMax"/>
        </c:scaling>
        <c:delete val="0"/>
        <c:axPos val="l"/>
        <c:majorGridlines/>
        <c:numFmt formatCode="General" sourceLinked="1"/>
        <c:majorTickMark val="none"/>
        <c:minorTickMark val="none"/>
        <c:tickLblPos val="nextTo"/>
        <c:crossAx val="126686336"/>
        <c:crosses val="autoZero"/>
        <c:crossBetween val="between"/>
      </c:valAx>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'BNG(50000)'!$C$1</c:f>
              <c:strCache>
                <c:ptCount val="1"/>
                <c:pt idx="0">
                  <c:v>R2score</c:v>
                </c:pt>
              </c:strCache>
            </c:strRef>
          </c:tx>
          <c:invertIfNegative val="0"/>
          <c:cat>
            <c:multiLvlStrRef>
              <c:f>'BNG(50000)'!$A$2:$B$22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'BNG(50000)'!$C$2:$C$22</c:f>
              <c:numCache>
                <c:formatCode>General</c:formatCode>
                <c:ptCount val="21"/>
                <c:pt idx="0">
                  <c:v>0.9798</c:v>
                </c:pt>
                <c:pt idx="1">
                  <c:v>0.98029999999999995</c:v>
                </c:pt>
                <c:pt idx="2">
                  <c:v>0.96309999999999996</c:v>
                </c:pt>
                <c:pt idx="3">
                  <c:v>0.95740000000000003</c:v>
                </c:pt>
                <c:pt idx="4">
                  <c:v>0.98050000000000004</c:v>
                </c:pt>
                <c:pt idx="5">
                  <c:v>0.97450000000000003</c:v>
                </c:pt>
                <c:pt idx="6">
                  <c:v>0.95860000000000001</c:v>
                </c:pt>
                <c:pt idx="7">
                  <c:v>0.98050000000000004</c:v>
                </c:pt>
                <c:pt idx="8">
                  <c:v>0.98109999999999997</c:v>
                </c:pt>
                <c:pt idx="9">
                  <c:v>0.96319999999999995</c:v>
                </c:pt>
                <c:pt idx="10">
                  <c:v>0.95850000000000002</c:v>
                </c:pt>
                <c:pt idx="11">
                  <c:v>0.98109999999999997</c:v>
                </c:pt>
                <c:pt idx="12">
                  <c:v>0.97560000000000002</c:v>
                </c:pt>
                <c:pt idx="13">
                  <c:v>0.96109999999999995</c:v>
                </c:pt>
                <c:pt idx="14">
                  <c:v>0.97219999999999995</c:v>
                </c:pt>
                <c:pt idx="15">
                  <c:v>0.97319999999999995</c:v>
                </c:pt>
                <c:pt idx="16">
                  <c:v>0.95520000000000005</c:v>
                </c:pt>
                <c:pt idx="17">
                  <c:v>0.95020000000000004</c:v>
                </c:pt>
                <c:pt idx="18">
                  <c:v>0.97350000000000003</c:v>
                </c:pt>
                <c:pt idx="19">
                  <c:v>0.96650000000000003</c:v>
                </c:pt>
                <c:pt idx="20">
                  <c:v>0.94369999999999998</c:v>
                </c:pt>
              </c:numCache>
            </c:numRef>
          </c:val>
        </c:ser>
        <c:ser>
          <c:idx val="1"/>
          <c:order val="1"/>
          <c:tx>
            <c:strRef>
              <c:f>'BNG(50000)'!$D$1</c:f>
              <c:strCache>
                <c:ptCount val="1"/>
                <c:pt idx="0">
                  <c:v>Time</c:v>
                </c:pt>
              </c:strCache>
            </c:strRef>
          </c:tx>
          <c:invertIfNegative val="0"/>
          <c:cat>
            <c:multiLvlStrRef>
              <c:f>'BNG(50000)'!$A$2:$B$22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'BNG(50000)'!$D$2:$D$22</c:f>
              <c:numCache>
                <c:formatCode>General</c:formatCode>
                <c:ptCount val="21"/>
                <c:pt idx="0">
                  <c:v>2.1513</c:v>
                </c:pt>
                <c:pt idx="1">
                  <c:v>2.4826999999999999</c:v>
                </c:pt>
                <c:pt idx="2">
                  <c:v>2.5912000000000002</c:v>
                </c:pt>
                <c:pt idx="3">
                  <c:v>0.24410000000000001</c:v>
                </c:pt>
                <c:pt idx="4">
                  <c:v>349.15019999999998</c:v>
                </c:pt>
                <c:pt idx="5">
                  <c:v>94.324399999999997</c:v>
                </c:pt>
                <c:pt idx="6">
                  <c:v>155.8897</c:v>
                </c:pt>
                <c:pt idx="7">
                  <c:v>1.91</c:v>
                </c:pt>
                <c:pt idx="8">
                  <c:v>2.6095999999999999</c:v>
                </c:pt>
                <c:pt idx="9">
                  <c:v>2.8877000000000002</c:v>
                </c:pt>
                <c:pt idx="10">
                  <c:v>0.25409999999999999</c:v>
                </c:pt>
                <c:pt idx="11">
                  <c:v>432.40010000000001</c:v>
                </c:pt>
                <c:pt idx="12">
                  <c:v>110.0206</c:v>
                </c:pt>
                <c:pt idx="13">
                  <c:v>223.34190000000001</c:v>
                </c:pt>
                <c:pt idx="14">
                  <c:v>2.0306999999999999</c:v>
                </c:pt>
                <c:pt idx="15">
                  <c:v>2.9826000000000001</c:v>
                </c:pt>
                <c:pt idx="16">
                  <c:v>2.8069999999999999</c:v>
                </c:pt>
                <c:pt idx="17">
                  <c:v>0.26679999999999998</c:v>
                </c:pt>
                <c:pt idx="18">
                  <c:v>412.87150000000003</c:v>
                </c:pt>
                <c:pt idx="19">
                  <c:v>104.2076</c:v>
                </c:pt>
                <c:pt idx="20">
                  <c:v>191.7251</c:v>
                </c:pt>
              </c:numCache>
            </c:numRef>
          </c:val>
        </c:ser>
        <c:ser>
          <c:idx val="2"/>
          <c:order val="2"/>
          <c:tx>
            <c:strRef>
              <c:f>'BNG(50000)'!$E$1</c:f>
              <c:strCache>
                <c:ptCount val="1"/>
                <c:pt idx="0">
                  <c:v>MAE</c:v>
                </c:pt>
              </c:strCache>
            </c:strRef>
          </c:tx>
          <c:invertIfNegative val="0"/>
          <c:cat>
            <c:multiLvlStrRef>
              <c:f>'BNG(50000)'!$A$2:$B$22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'BNG(50000)'!$E$2:$E$22</c:f>
              <c:numCache>
                <c:formatCode>General</c:formatCode>
                <c:ptCount val="21"/>
                <c:pt idx="0">
                  <c:v>2.4683000000000002</c:v>
                </c:pt>
                <c:pt idx="1">
                  <c:v>2.4567000000000001</c:v>
                </c:pt>
                <c:pt idx="2">
                  <c:v>3.3864000000000001</c:v>
                </c:pt>
                <c:pt idx="3">
                  <c:v>3.4357000000000002</c:v>
                </c:pt>
                <c:pt idx="4">
                  <c:v>2.4468999999999999</c:v>
                </c:pt>
                <c:pt idx="5">
                  <c:v>2.4807999999999999</c:v>
                </c:pt>
                <c:pt idx="6">
                  <c:v>3.4209000000000001</c:v>
                </c:pt>
                <c:pt idx="7">
                  <c:v>2.4123999999999999</c:v>
                </c:pt>
                <c:pt idx="8">
                  <c:v>2.3908999999999998</c:v>
                </c:pt>
                <c:pt idx="9">
                  <c:v>3.4211999999999998</c:v>
                </c:pt>
                <c:pt idx="10">
                  <c:v>3.4521999999999999</c:v>
                </c:pt>
                <c:pt idx="11">
                  <c:v>2.3904999999999998</c:v>
                </c:pt>
                <c:pt idx="12">
                  <c:v>2.4270999999999998</c:v>
                </c:pt>
                <c:pt idx="13">
                  <c:v>3.3071999999999999</c:v>
                </c:pt>
                <c:pt idx="14">
                  <c:v>3.0141</c:v>
                </c:pt>
                <c:pt idx="15">
                  <c:v>2.9994000000000001</c:v>
                </c:pt>
                <c:pt idx="16">
                  <c:v>3.8248000000000002</c:v>
                </c:pt>
                <c:pt idx="17">
                  <c:v>3.8363</c:v>
                </c:pt>
                <c:pt idx="18">
                  <c:v>2.9904000000000002</c:v>
                </c:pt>
                <c:pt idx="19">
                  <c:v>3.0310000000000001</c:v>
                </c:pt>
                <c:pt idx="20">
                  <c:v>4.1276000000000002</c:v>
                </c:pt>
              </c:numCache>
            </c:numRef>
          </c:val>
        </c:ser>
        <c:ser>
          <c:idx val="3"/>
          <c:order val="3"/>
          <c:tx>
            <c:strRef>
              <c:f>'BNG(50000)'!$F$1</c:f>
              <c:strCache>
                <c:ptCount val="1"/>
                <c:pt idx="0">
                  <c:v>RMSE</c:v>
                </c:pt>
              </c:strCache>
            </c:strRef>
          </c:tx>
          <c:invertIfNegative val="0"/>
          <c:cat>
            <c:multiLvlStrRef>
              <c:f>'BNG(50000)'!$A$2:$B$22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'BNG(50000)'!$F$2:$F$22</c:f>
              <c:numCache>
                <c:formatCode>General</c:formatCode>
                <c:ptCount val="21"/>
                <c:pt idx="0">
                  <c:v>0.1467</c:v>
                </c:pt>
                <c:pt idx="1">
                  <c:v>0.14499999999999999</c:v>
                </c:pt>
                <c:pt idx="2">
                  <c:v>0.2041</c:v>
                </c:pt>
                <c:pt idx="3">
                  <c:v>0.21160000000000001</c:v>
                </c:pt>
                <c:pt idx="4">
                  <c:v>0.14499999999999999</c:v>
                </c:pt>
                <c:pt idx="5">
                  <c:v>0.1479</c:v>
                </c:pt>
                <c:pt idx="6">
                  <c:v>0.1479</c:v>
                </c:pt>
                <c:pt idx="7">
                  <c:v>0.14369999999999999</c:v>
                </c:pt>
                <c:pt idx="8">
                  <c:v>0.14099999999999999</c:v>
                </c:pt>
                <c:pt idx="9">
                  <c:v>0.2056</c:v>
                </c:pt>
                <c:pt idx="10">
                  <c:v>0.20949999999999999</c:v>
                </c:pt>
                <c:pt idx="11">
                  <c:v>0.1409</c:v>
                </c:pt>
                <c:pt idx="12">
                  <c:v>0.14419999999999999</c:v>
                </c:pt>
                <c:pt idx="13">
                  <c:v>0.14419999999999999</c:v>
                </c:pt>
                <c:pt idx="14">
                  <c:v>0.16800000000000001</c:v>
                </c:pt>
                <c:pt idx="15">
                  <c:v>0.16520000000000001</c:v>
                </c:pt>
                <c:pt idx="16">
                  <c:v>0.22090000000000001</c:v>
                </c:pt>
                <c:pt idx="17">
                  <c:v>0.22550000000000001</c:v>
                </c:pt>
                <c:pt idx="18">
                  <c:v>0.1648</c:v>
                </c:pt>
                <c:pt idx="19">
                  <c:v>0.1716</c:v>
                </c:pt>
                <c:pt idx="20">
                  <c:v>0.1716</c:v>
                </c:pt>
              </c:numCache>
            </c:numRef>
          </c:val>
        </c:ser>
        <c:dLbls>
          <c:showLegendKey val="0"/>
          <c:showVal val="0"/>
          <c:showCatName val="0"/>
          <c:showSerName val="0"/>
          <c:showPercent val="0"/>
          <c:showBubbleSize val="0"/>
        </c:dLbls>
        <c:gapWidth val="104"/>
        <c:overlap val="28"/>
        <c:axId val="76383360"/>
        <c:axId val="76384896"/>
      </c:barChart>
      <c:catAx>
        <c:axId val="76383360"/>
        <c:scaling>
          <c:orientation val="minMax"/>
        </c:scaling>
        <c:delete val="0"/>
        <c:axPos val="b"/>
        <c:majorTickMark val="none"/>
        <c:minorTickMark val="none"/>
        <c:tickLblPos val="low"/>
        <c:crossAx val="76384896"/>
        <c:crossesAt val="1.0000000000000003E-5"/>
        <c:auto val="1"/>
        <c:lblAlgn val="ctr"/>
        <c:lblOffset val="100"/>
        <c:noMultiLvlLbl val="0"/>
      </c:catAx>
      <c:valAx>
        <c:axId val="76384896"/>
        <c:scaling>
          <c:logBase val="5"/>
          <c:orientation val="minMax"/>
        </c:scaling>
        <c:delete val="0"/>
        <c:axPos val="l"/>
        <c:majorGridlines/>
        <c:numFmt formatCode="General" sourceLinked="1"/>
        <c:majorTickMark val="none"/>
        <c:minorTickMark val="none"/>
        <c:tickLblPos val="nextTo"/>
        <c:crossAx val="76383360"/>
        <c:crosses val="autoZero"/>
        <c:crossBetween val="between"/>
      </c:valAx>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'Poker(10000)'!$C$1</c:f>
              <c:strCache>
                <c:ptCount val="1"/>
                <c:pt idx="0">
                  <c:v>R2score</c:v>
                </c:pt>
              </c:strCache>
            </c:strRef>
          </c:tx>
          <c:invertIfNegative val="0"/>
          <c:cat>
            <c:multiLvlStrRef>
              <c:f>'Poker(10000)'!$A$2:$B$22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'Poker(10000)'!$C$2:$C$22</c:f>
              <c:numCache>
                <c:formatCode>General</c:formatCode>
                <c:ptCount val="21"/>
                <c:pt idx="0">
                  <c:v>0.97430000000000005</c:v>
                </c:pt>
                <c:pt idx="1">
                  <c:v>0.97389999999999999</c:v>
                </c:pt>
                <c:pt idx="2">
                  <c:v>0.94979999999999998</c:v>
                </c:pt>
                <c:pt idx="3">
                  <c:v>0.95099999999999996</c:v>
                </c:pt>
                <c:pt idx="4">
                  <c:v>0.97430000000000005</c:v>
                </c:pt>
                <c:pt idx="5">
                  <c:v>0.97109999999999996</c:v>
                </c:pt>
                <c:pt idx="6">
                  <c:v>0.95379999999999998</c:v>
                </c:pt>
                <c:pt idx="7">
                  <c:v>0.97419999999999995</c:v>
                </c:pt>
                <c:pt idx="8">
                  <c:v>0.97419999999999995</c:v>
                </c:pt>
                <c:pt idx="9">
                  <c:v>0.94869999999999999</c:v>
                </c:pt>
                <c:pt idx="10">
                  <c:v>0.95009999999999994</c:v>
                </c:pt>
                <c:pt idx="11">
                  <c:v>0.97419999999999995</c:v>
                </c:pt>
                <c:pt idx="12">
                  <c:v>0.97089999999999999</c:v>
                </c:pt>
                <c:pt idx="13">
                  <c:v>0.95169999999999999</c:v>
                </c:pt>
                <c:pt idx="14">
                  <c:v>0.97150000000000003</c:v>
                </c:pt>
                <c:pt idx="15">
                  <c:v>0.97130000000000005</c:v>
                </c:pt>
                <c:pt idx="16">
                  <c:v>0.94669999999999999</c:v>
                </c:pt>
                <c:pt idx="17">
                  <c:v>0.94820000000000004</c:v>
                </c:pt>
                <c:pt idx="18">
                  <c:v>0.97150000000000003</c:v>
                </c:pt>
                <c:pt idx="19">
                  <c:v>0.96709999999999996</c:v>
                </c:pt>
                <c:pt idx="20">
                  <c:v>0.93740000000000001</c:v>
                </c:pt>
              </c:numCache>
            </c:numRef>
          </c:val>
        </c:ser>
        <c:ser>
          <c:idx val="1"/>
          <c:order val="1"/>
          <c:tx>
            <c:strRef>
              <c:f>'Poker(10000)'!$D$1</c:f>
              <c:strCache>
                <c:ptCount val="1"/>
                <c:pt idx="0">
                  <c:v>Time</c:v>
                </c:pt>
              </c:strCache>
            </c:strRef>
          </c:tx>
          <c:invertIfNegative val="0"/>
          <c:cat>
            <c:multiLvlStrRef>
              <c:f>'Poker(10000)'!$A$2:$B$22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'Poker(10000)'!$D$2:$D$22</c:f>
              <c:numCache>
                <c:formatCode>General</c:formatCode>
                <c:ptCount val="21"/>
                <c:pt idx="0">
                  <c:v>0.39200000000000002</c:v>
                </c:pt>
                <c:pt idx="1">
                  <c:v>1.3735999999999999</c:v>
                </c:pt>
                <c:pt idx="2">
                  <c:v>1.4592000000000001</c:v>
                </c:pt>
                <c:pt idx="3">
                  <c:v>0.182</c:v>
                </c:pt>
                <c:pt idx="4">
                  <c:v>23.126999999999999</c:v>
                </c:pt>
                <c:pt idx="5">
                  <c:v>39.555199999999999</c:v>
                </c:pt>
                <c:pt idx="6">
                  <c:v>12.9916</c:v>
                </c:pt>
                <c:pt idx="7">
                  <c:v>0.37890000000000001</c:v>
                </c:pt>
                <c:pt idx="8">
                  <c:v>1.0791999999999999</c:v>
                </c:pt>
                <c:pt idx="9">
                  <c:v>1.0581</c:v>
                </c:pt>
                <c:pt idx="10">
                  <c:v>0.1789</c:v>
                </c:pt>
                <c:pt idx="11">
                  <c:v>26.462299999999999</c:v>
                </c:pt>
                <c:pt idx="12">
                  <c:v>38.026899999999998</c:v>
                </c:pt>
                <c:pt idx="13">
                  <c:v>12.5626</c:v>
                </c:pt>
                <c:pt idx="14">
                  <c:v>0.38109999999999999</c:v>
                </c:pt>
                <c:pt idx="15">
                  <c:v>0.99209999999999998</c:v>
                </c:pt>
                <c:pt idx="16">
                  <c:v>0.87970000000000004</c:v>
                </c:pt>
                <c:pt idx="17">
                  <c:v>0.1744</c:v>
                </c:pt>
                <c:pt idx="18">
                  <c:v>20.238199999999999</c:v>
                </c:pt>
                <c:pt idx="19">
                  <c:v>38.268599999999999</c:v>
                </c:pt>
                <c:pt idx="20">
                  <c:v>12.8748</c:v>
                </c:pt>
              </c:numCache>
            </c:numRef>
          </c:val>
        </c:ser>
        <c:ser>
          <c:idx val="2"/>
          <c:order val="2"/>
          <c:tx>
            <c:strRef>
              <c:f>'Poker(10000)'!$E$1</c:f>
              <c:strCache>
                <c:ptCount val="1"/>
                <c:pt idx="0">
                  <c:v>MAE</c:v>
                </c:pt>
              </c:strCache>
            </c:strRef>
          </c:tx>
          <c:invertIfNegative val="0"/>
          <c:cat>
            <c:multiLvlStrRef>
              <c:f>'Poker(10000)'!$A$2:$B$22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'Poker(10000)'!$E$2:$E$22</c:f>
              <c:numCache>
                <c:formatCode>General</c:formatCode>
                <c:ptCount val="21"/>
                <c:pt idx="0">
                  <c:v>0.42449999999999999</c:v>
                </c:pt>
                <c:pt idx="1">
                  <c:v>0.42820000000000003</c:v>
                </c:pt>
                <c:pt idx="2">
                  <c:v>0.5998</c:v>
                </c:pt>
                <c:pt idx="3">
                  <c:v>0.59750000000000003</c:v>
                </c:pt>
                <c:pt idx="4">
                  <c:v>0.42499999999999999</c:v>
                </c:pt>
                <c:pt idx="5">
                  <c:v>0.43269999999999997</c:v>
                </c:pt>
                <c:pt idx="6">
                  <c:v>0.57920000000000005</c:v>
                </c:pt>
                <c:pt idx="7">
                  <c:v>0.4269</c:v>
                </c:pt>
                <c:pt idx="8">
                  <c:v>0.42730000000000001</c:v>
                </c:pt>
                <c:pt idx="9">
                  <c:v>0.60809999999999997</c:v>
                </c:pt>
                <c:pt idx="10">
                  <c:v>0.60109999999999997</c:v>
                </c:pt>
                <c:pt idx="11">
                  <c:v>0.42720000000000002</c:v>
                </c:pt>
                <c:pt idx="12">
                  <c:v>0.43540000000000001</c:v>
                </c:pt>
                <c:pt idx="13">
                  <c:v>0.59209999999999996</c:v>
                </c:pt>
                <c:pt idx="14">
                  <c:v>0.44850000000000001</c:v>
                </c:pt>
                <c:pt idx="15">
                  <c:v>0.45100000000000001</c:v>
                </c:pt>
                <c:pt idx="16">
                  <c:v>0.62090000000000001</c:v>
                </c:pt>
                <c:pt idx="17">
                  <c:v>0.61319999999999997</c:v>
                </c:pt>
                <c:pt idx="18">
                  <c:v>0.44919999999999999</c:v>
                </c:pt>
                <c:pt idx="19">
                  <c:v>0.4602</c:v>
                </c:pt>
                <c:pt idx="20">
                  <c:v>0.6714</c:v>
                </c:pt>
              </c:numCache>
            </c:numRef>
          </c:val>
        </c:ser>
        <c:ser>
          <c:idx val="3"/>
          <c:order val="3"/>
          <c:tx>
            <c:strRef>
              <c:f>'Poker(10000)'!$F$1</c:f>
              <c:strCache>
                <c:ptCount val="1"/>
                <c:pt idx="0">
                  <c:v>RMSE</c:v>
                </c:pt>
              </c:strCache>
            </c:strRef>
          </c:tx>
          <c:invertIfNegative val="0"/>
          <c:cat>
            <c:multiLvlStrRef>
              <c:f>'Poker(10000)'!$A$2:$B$22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'Poker(10000)'!$F$2:$F$22</c:f>
              <c:numCache>
                <c:formatCode>General</c:formatCode>
                <c:ptCount val="21"/>
                <c:pt idx="0">
                  <c:v>5.2900000000000003E-2</c:v>
                </c:pt>
                <c:pt idx="1">
                  <c:v>5.3199999999999997E-2</c:v>
                </c:pt>
                <c:pt idx="2">
                  <c:v>6.9500000000000006E-2</c:v>
                </c:pt>
                <c:pt idx="3">
                  <c:v>6.88E-2</c:v>
                </c:pt>
                <c:pt idx="4">
                  <c:v>5.2999999999999999E-2</c:v>
                </c:pt>
                <c:pt idx="5">
                  <c:v>5.2999999999999999E-2</c:v>
                </c:pt>
                <c:pt idx="6">
                  <c:v>5.2999999999999999E-2</c:v>
                </c:pt>
                <c:pt idx="7">
                  <c:v>5.33E-2</c:v>
                </c:pt>
                <c:pt idx="8">
                  <c:v>5.3400000000000003E-2</c:v>
                </c:pt>
                <c:pt idx="9">
                  <c:v>7.0900000000000005E-2</c:v>
                </c:pt>
                <c:pt idx="10">
                  <c:v>7.0300000000000001E-2</c:v>
                </c:pt>
                <c:pt idx="11">
                  <c:v>5.3400000000000003E-2</c:v>
                </c:pt>
                <c:pt idx="12">
                  <c:v>5.33E-2</c:v>
                </c:pt>
                <c:pt idx="13">
                  <c:v>5.33E-2</c:v>
                </c:pt>
                <c:pt idx="14">
                  <c:v>5.62E-2</c:v>
                </c:pt>
                <c:pt idx="15">
                  <c:v>5.6500000000000002E-2</c:v>
                </c:pt>
                <c:pt idx="16">
                  <c:v>7.2300000000000003E-2</c:v>
                </c:pt>
                <c:pt idx="17">
                  <c:v>7.0900000000000005E-2</c:v>
                </c:pt>
                <c:pt idx="18">
                  <c:v>5.6300000000000003E-2</c:v>
                </c:pt>
                <c:pt idx="19">
                  <c:v>5.8900000000000001E-2</c:v>
                </c:pt>
                <c:pt idx="20">
                  <c:v>5.8900000000000001E-2</c:v>
                </c:pt>
              </c:numCache>
            </c:numRef>
          </c:val>
        </c:ser>
        <c:dLbls>
          <c:showLegendKey val="0"/>
          <c:showVal val="0"/>
          <c:showCatName val="0"/>
          <c:showSerName val="0"/>
          <c:showPercent val="0"/>
          <c:showBubbleSize val="0"/>
        </c:dLbls>
        <c:gapWidth val="104"/>
        <c:overlap val="28"/>
        <c:axId val="103748352"/>
        <c:axId val="103749888"/>
      </c:barChart>
      <c:catAx>
        <c:axId val="103748352"/>
        <c:scaling>
          <c:orientation val="minMax"/>
        </c:scaling>
        <c:delete val="0"/>
        <c:axPos val="b"/>
        <c:majorTickMark val="none"/>
        <c:minorTickMark val="none"/>
        <c:tickLblPos val="low"/>
        <c:crossAx val="103749888"/>
        <c:crossesAt val="1.0000000000000003E-5"/>
        <c:auto val="1"/>
        <c:lblAlgn val="ctr"/>
        <c:lblOffset val="100"/>
        <c:noMultiLvlLbl val="0"/>
      </c:catAx>
      <c:valAx>
        <c:axId val="103749888"/>
        <c:scaling>
          <c:logBase val="5"/>
          <c:orientation val="minMax"/>
        </c:scaling>
        <c:delete val="0"/>
        <c:axPos val="l"/>
        <c:majorGridlines/>
        <c:numFmt formatCode="General" sourceLinked="1"/>
        <c:majorTickMark val="none"/>
        <c:minorTickMark val="none"/>
        <c:tickLblPos val="nextTo"/>
        <c:crossAx val="103748352"/>
        <c:crosses val="autoZero"/>
        <c:crossBetween val="between"/>
      </c:valAx>
    </c:plotArea>
    <c:legend>
      <c:legendPos val="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'Poker(15000)'!$C$1</c:f>
              <c:strCache>
                <c:ptCount val="1"/>
                <c:pt idx="0">
                  <c:v>R2score</c:v>
                </c:pt>
              </c:strCache>
            </c:strRef>
          </c:tx>
          <c:invertIfNegative val="0"/>
          <c:cat>
            <c:multiLvlStrRef>
              <c:f>'Poker(15000)'!$A$2:$B$22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'Poker(15000)'!$C$2:$C$22</c:f>
              <c:numCache>
                <c:formatCode>General</c:formatCode>
                <c:ptCount val="21"/>
                <c:pt idx="0">
                  <c:v>0.97419999999999995</c:v>
                </c:pt>
                <c:pt idx="1">
                  <c:v>0.97370000000000001</c:v>
                </c:pt>
                <c:pt idx="2">
                  <c:v>0.95040000000000002</c:v>
                </c:pt>
                <c:pt idx="3">
                  <c:v>0.9496</c:v>
                </c:pt>
                <c:pt idx="4">
                  <c:v>0.97419999999999995</c:v>
                </c:pt>
                <c:pt idx="5">
                  <c:v>0.97119999999999995</c:v>
                </c:pt>
                <c:pt idx="6">
                  <c:v>0.95230000000000004</c:v>
                </c:pt>
                <c:pt idx="7">
                  <c:v>0.97409999999999997</c:v>
                </c:pt>
                <c:pt idx="8">
                  <c:v>0.97409999999999997</c:v>
                </c:pt>
                <c:pt idx="9">
                  <c:v>0.94920000000000004</c:v>
                </c:pt>
                <c:pt idx="10">
                  <c:v>0.9496</c:v>
                </c:pt>
                <c:pt idx="11">
                  <c:v>0.97409999999999997</c:v>
                </c:pt>
                <c:pt idx="12">
                  <c:v>0.97109999999999996</c:v>
                </c:pt>
                <c:pt idx="13">
                  <c:v>0.95250000000000001</c:v>
                </c:pt>
                <c:pt idx="14">
                  <c:v>0.97140000000000004</c:v>
                </c:pt>
                <c:pt idx="15">
                  <c:v>0.97109999999999996</c:v>
                </c:pt>
                <c:pt idx="16">
                  <c:v>0.94640000000000002</c:v>
                </c:pt>
                <c:pt idx="17">
                  <c:v>0.94679999999999997</c:v>
                </c:pt>
                <c:pt idx="18">
                  <c:v>0.97140000000000004</c:v>
                </c:pt>
                <c:pt idx="19">
                  <c:v>0.96760000000000002</c:v>
                </c:pt>
                <c:pt idx="20">
                  <c:v>0.93679999999999997</c:v>
                </c:pt>
              </c:numCache>
            </c:numRef>
          </c:val>
        </c:ser>
        <c:ser>
          <c:idx val="1"/>
          <c:order val="1"/>
          <c:tx>
            <c:strRef>
              <c:f>'Poker(15000)'!$D$1</c:f>
              <c:strCache>
                <c:ptCount val="1"/>
                <c:pt idx="0">
                  <c:v>Time</c:v>
                </c:pt>
              </c:strCache>
            </c:strRef>
          </c:tx>
          <c:invertIfNegative val="0"/>
          <c:cat>
            <c:multiLvlStrRef>
              <c:f>'Poker(15000)'!$A$2:$B$22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'Poker(15000)'!$D$2:$D$22</c:f>
              <c:numCache>
                <c:formatCode>General</c:formatCode>
                <c:ptCount val="21"/>
                <c:pt idx="0">
                  <c:v>0.53920000000000001</c:v>
                </c:pt>
                <c:pt idx="1">
                  <c:v>1.25</c:v>
                </c:pt>
                <c:pt idx="2">
                  <c:v>1.1942999999999999</c:v>
                </c:pt>
                <c:pt idx="3">
                  <c:v>0.1845</c:v>
                </c:pt>
                <c:pt idx="4">
                  <c:v>45.6477</c:v>
                </c:pt>
                <c:pt idx="5">
                  <c:v>60.130400000000002</c:v>
                </c:pt>
                <c:pt idx="6">
                  <c:v>22.017600000000002</c:v>
                </c:pt>
                <c:pt idx="7">
                  <c:v>0.53090000000000004</c:v>
                </c:pt>
                <c:pt idx="8">
                  <c:v>1.1109</c:v>
                </c:pt>
                <c:pt idx="9">
                  <c:v>1.1576</c:v>
                </c:pt>
                <c:pt idx="10">
                  <c:v>0.16539999999999999</c:v>
                </c:pt>
                <c:pt idx="11">
                  <c:v>30.198699999999999</c:v>
                </c:pt>
                <c:pt idx="12">
                  <c:v>61.929699999999997</c:v>
                </c:pt>
                <c:pt idx="13">
                  <c:v>21.130199999999999</c:v>
                </c:pt>
                <c:pt idx="14">
                  <c:v>0.52359999999999995</c:v>
                </c:pt>
                <c:pt idx="15">
                  <c:v>1.1868000000000001</c:v>
                </c:pt>
                <c:pt idx="16">
                  <c:v>1.0894999999999999</c:v>
                </c:pt>
                <c:pt idx="17">
                  <c:v>0.16800000000000001</c:v>
                </c:pt>
                <c:pt idx="18">
                  <c:v>49.706299999999999</c:v>
                </c:pt>
                <c:pt idx="19">
                  <c:v>66.100099999999998</c:v>
                </c:pt>
                <c:pt idx="20">
                  <c:v>22.467600000000001</c:v>
                </c:pt>
              </c:numCache>
            </c:numRef>
          </c:val>
        </c:ser>
        <c:ser>
          <c:idx val="2"/>
          <c:order val="2"/>
          <c:tx>
            <c:strRef>
              <c:f>'Poker(15000)'!$E$1</c:f>
              <c:strCache>
                <c:ptCount val="1"/>
                <c:pt idx="0">
                  <c:v>MAE</c:v>
                </c:pt>
              </c:strCache>
            </c:strRef>
          </c:tx>
          <c:invertIfNegative val="0"/>
          <c:cat>
            <c:multiLvlStrRef>
              <c:f>'Poker(15000)'!$A$2:$B$22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'Poker(15000)'!$E$2:$E$22</c:f>
              <c:numCache>
                <c:formatCode>General</c:formatCode>
                <c:ptCount val="21"/>
                <c:pt idx="0">
                  <c:v>0.42330000000000001</c:v>
                </c:pt>
                <c:pt idx="1">
                  <c:v>0.42670000000000002</c:v>
                </c:pt>
                <c:pt idx="2">
                  <c:v>0.59740000000000004</c:v>
                </c:pt>
                <c:pt idx="3">
                  <c:v>0.60209999999999997</c:v>
                </c:pt>
                <c:pt idx="4">
                  <c:v>0.42330000000000001</c:v>
                </c:pt>
                <c:pt idx="5">
                  <c:v>0.43159999999999998</c:v>
                </c:pt>
                <c:pt idx="6">
                  <c:v>0.58230000000000004</c:v>
                </c:pt>
                <c:pt idx="7">
                  <c:v>0.42609999999999998</c:v>
                </c:pt>
                <c:pt idx="8">
                  <c:v>0.42580000000000001</c:v>
                </c:pt>
                <c:pt idx="9">
                  <c:v>0.60750000000000004</c:v>
                </c:pt>
                <c:pt idx="10">
                  <c:v>0.60470000000000002</c:v>
                </c:pt>
                <c:pt idx="11">
                  <c:v>0.4259</c:v>
                </c:pt>
                <c:pt idx="12">
                  <c:v>0.43409999999999999</c:v>
                </c:pt>
                <c:pt idx="13">
                  <c:v>0.58479999999999999</c:v>
                </c:pt>
                <c:pt idx="14">
                  <c:v>0.45090000000000002</c:v>
                </c:pt>
                <c:pt idx="15">
                  <c:v>0.45240000000000002</c:v>
                </c:pt>
                <c:pt idx="16">
                  <c:v>0.62460000000000004</c:v>
                </c:pt>
                <c:pt idx="17">
                  <c:v>0.62150000000000005</c:v>
                </c:pt>
                <c:pt idx="18">
                  <c:v>0.45100000000000001</c:v>
                </c:pt>
                <c:pt idx="19">
                  <c:v>0.46250000000000002</c:v>
                </c:pt>
                <c:pt idx="20">
                  <c:v>0.67879999999999996</c:v>
                </c:pt>
              </c:numCache>
            </c:numRef>
          </c:val>
        </c:ser>
        <c:ser>
          <c:idx val="3"/>
          <c:order val="3"/>
          <c:tx>
            <c:strRef>
              <c:f>'Poker(15000)'!$F$1</c:f>
              <c:strCache>
                <c:ptCount val="1"/>
                <c:pt idx="0">
                  <c:v>RMSE</c:v>
                </c:pt>
              </c:strCache>
            </c:strRef>
          </c:tx>
          <c:invertIfNegative val="0"/>
          <c:cat>
            <c:multiLvlStrRef>
              <c:f>'Poker(15000)'!$A$2:$B$22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'Poker(15000)'!$F$2:$F$22</c:f>
              <c:numCache>
                <c:formatCode>General</c:formatCode>
                <c:ptCount val="21"/>
                <c:pt idx="0">
                  <c:v>5.2900000000000003E-2</c:v>
                </c:pt>
                <c:pt idx="1">
                  <c:v>5.3199999999999997E-2</c:v>
                </c:pt>
                <c:pt idx="2">
                  <c:v>6.93E-2</c:v>
                </c:pt>
                <c:pt idx="3">
                  <c:v>7.0099999999999996E-2</c:v>
                </c:pt>
                <c:pt idx="4">
                  <c:v>5.2999999999999999E-2</c:v>
                </c:pt>
                <c:pt idx="5">
                  <c:v>5.2999999999999999E-2</c:v>
                </c:pt>
                <c:pt idx="6">
                  <c:v>5.2999999999999999E-2</c:v>
                </c:pt>
                <c:pt idx="7">
                  <c:v>5.3499999999999999E-2</c:v>
                </c:pt>
                <c:pt idx="8">
                  <c:v>5.3499999999999999E-2</c:v>
                </c:pt>
                <c:pt idx="9">
                  <c:v>7.1199999999999999E-2</c:v>
                </c:pt>
                <c:pt idx="10">
                  <c:v>7.0599999999999996E-2</c:v>
                </c:pt>
                <c:pt idx="11">
                  <c:v>5.3499999999999999E-2</c:v>
                </c:pt>
                <c:pt idx="12">
                  <c:v>5.3400000000000003E-2</c:v>
                </c:pt>
                <c:pt idx="13">
                  <c:v>5.3400000000000003E-2</c:v>
                </c:pt>
                <c:pt idx="14">
                  <c:v>5.6899999999999999E-2</c:v>
                </c:pt>
                <c:pt idx="15">
                  <c:v>5.7099999999999998E-2</c:v>
                </c:pt>
                <c:pt idx="16">
                  <c:v>7.2900000000000006E-2</c:v>
                </c:pt>
                <c:pt idx="17">
                  <c:v>7.22E-2</c:v>
                </c:pt>
                <c:pt idx="18">
                  <c:v>5.6899999999999999E-2</c:v>
                </c:pt>
                <c:pt idx="19">
                  <c:v>5.96E-2</c:v>
                </c:pt>
                <c:pt idx="20">
                  <c:v>5.96E-2</c:v>
                </c:pt>
              </c:numCache>
            </c:numRef>
          </c:val>
        </c:ser>
        <c:dLbls>
          <c:showLegendKey val="0"/>
          <c:showVal val="0"/>
          <c:showCatName val="0"/>
          <c:showSerName val="0"/>
          <c:showPercent val="0"/>
          <c:showBubbleSize val="0"/>
        </c:dLbls>
        <c:gapWidth val="104"/>
        <c:overlap val="28"/>
        <c:axId val="103805312"/>
        <c:axId val="103806848"/>
      </c:barChart>
      <c:catAx>
        <c:axId val="103805312"/>
        <c:scaling>
          <c:orientation val="minMax"/>
        </c:scaling>
        <c:delete val="0"/>
        <c:axPos val="b"/>
        <c:majorTickMark val="none"/>
        <c:minorTickMark val="none"/>
        <c:tickLblPos val="nextTo"/>
        <c:crossAx val="103806848"/>
        <c:crossesAt val="1.0000000000000003E-5"/>
        <c:auto val="1"/>
        <c:lblAlgn val="ctr"/>
        <c:lblOffset val="100"/>
        <c:noMultiLvlLbl val="0"/>
      </c:catAx>
      <c:valAx>
        <c:axId val="103806848"/>
        <c:scaling>
          <c:logBase val="5"/>
          <c:orientation val="minMax"/>
        </c:scaling>
        <c:delete val="0"/>
        <c:axPos val="l"/>
        <c:majorGridlines/>
        <c:numFmt formatCode="General" sourceLinked="1"/>
        <c:majorTickMark val="none"/>
        <c:minorTickMark val="none"/>
        <c:tickLblPos val="nextTo"/>
        <c:crossAx val="103805312"/>
        <c:crosses val="autoZero"/>
        <c:crossBetween val="between"/>
      </c:valAx>
    </c:plotArea>
    <c:legend>
      <c:legendPos val="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'Poker(20000)'!$C$1</c:f>
              <c:strCache>
                <c:ptCount val="1"/>
                <c:pt idx="0">
                  <c:v>R2score</c:v>
                </c:pt>
              </c:strCache>
            </c:strRef>
          </c:tx>
          <c:invertIfNegative val="0"/>
          <c:cat>
            <c:multiLvlStrRef>
              <c:f>'Poker(20000)'!$A$2:$B$22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'Poker(20000)'!$C$2:$C$22</c:f>
              <c:numCache>
                <c:formatCode>General</c:formatCode>
                <c:ptCount val="21"/>
                <c:pt idx="0">
                  <c:v>0.97419999999999995</c:v>
                </c:pt>
                <c:pt idx="1">
                  <c:v>0.9738</c:v>
                </c:pt>
                <c:pt idx="2">
                  <c:v>0.94940000000000002</c:v>
                </c:pt>
                <c:pt idx="3">
                  <c:v>0.94930000000000003</c:v>
                </c:pt>
                <c:pt idx="4">
                  <c:v>0.97419999999999995</c:v>
                </c:pt>
                <c:pt idx="5">
                  <c:v>0.97170000000000001</c:v>
                </c:pt>
                <c:pt idx="6">
                  <c:v>0.95240000000000002</c:v>
                </c:pt>
                <c:pt idx="7">
                  <c:v>0.97419999999999995</c:v>
                </c:pt>
                <c:pt idx="8">
                  <c:v>0.97419999999999995</c:v>
                </c:pt>
                <c:pt idx="9">
                  <c:v>0.95020000000000004</c:v>
                </c:pt>
                <c:pt idx="10">
                  <c:v>0.95020000000000004</c:v>
                </c:pt>
                <c:pt idx="11">
                  <c:v>0.97430000000000005</c:v>
                </c:pt>
                <c:pt idx="12">
                  <c:v>0.97140000000000004</c:v>
                </c:pt>
                <c:pt idx="13">
                  <c:v>0.95209999999999995</c:v>
                </c:pt>
                <c:pt idx="14">
                  <c:v>0.97099999999999997</c:v>
                </c:pt>
                <c:pt idx="15">
                  <c:v>0.9708</c:v>
                </c:pt>
                <c:pt idx="16">
                  <c:v>0.94650000000000001</c:v>
                </c:pt>
                <c:pt idx="17">
                  <c:v>0.94710000000000005</c:v>
                </c:pt>
                <c:pt idx="18">
                  <c:v>0.97099999999999997</c:v>
                </c:pt>
                <c:pt idx="19">
                  <c:v>0.96709999999999996</c:v>
                </c:pt>
                <c:pt idx="20">
                  <c:v>0.93569999999999998</c:v>
                </c:pt>
              </c:numCache>
            </c:numRef>
          </c:val>
        </c:ser>
        <c:ser>
          <c:idx val="1"/>
          <c:order val="1"/>
          <c:tx>
            <c:strRef>
              <c:f>'Poker(20000)'!$D$1</c:f>
              <c:strCache>
                <c:ptCount val="1"/>
                <c:pt idx="0">
                  <c:v>Time</c:v>
                </c:pt>
              </c:strCache>
            </c:strRef>
          </c:tx>
          <c:invertIfNegative val="0"/>
          <c:cat>
            <c:multiLvlStrRef>
              <c:f>'Poker(20000)'!$A$2:$B$22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'Poker(20000)'!$D$2:$D$22</c:f>
              <c:numCache>
                <c:formatCode>General</c:formatCode>
                <c:ptCount val="21"/>
                <c:pt idx="0">
                  <c:v>0.72550000000000003</c:v>
                </c:pt>
                <c:pt idx="1">
                  <c:v>0.37859999999999999</c:v>
                </c:pt>
                <c:pt idx="2">
                  <c:v>0.43780000000000002</c:v>
                </c:pt>
                <c:pt idx="3">
                  <c:v>6.0100000000000001E-2</c:v>
                </c:pt>
                <c:pt idx="4">
                  <c:v>13.7005</c:v>
                </c:pt>
                <c:pt idx="5">
                  <c:v>26.163699999999999</c:v>
                </c:pt>
                <c:pt idx="6">
                  <c:v>9.9251000000000005</c:v>
                </c:pt>
                <c:pt idx="7">
                  <c:v>0.7006</c:v>
                </c:pt>
                <c:pt idx="8">
                  <c:v>0.4017</c:v>
                </c:pt>
                <c:pt idx="9">
                  <c:v>0.40579999999999999</c:v>
                </c:pt>
                <c:pt idx="10">
                  <c:v>5.6300000000000003E-2</c:v>
                </c:pt>
                <c:pt idx="11">
                  <c:v>19.356000000000002</c:v>
                </c:pt>
                <c:pt idx="12">
                  <c:v>28.2163</c:v>
                </c:pt>
                <c:pt idx="13">
                  <c:v>10.2966</c:v>
                </c:pt>
                <c:pt idx="14">
                  <c:v>0.7016</c:v>
                </c:pt>
                <c:pt idx="15">
                  <c:v>0.44590000000000002</c:v>
                </c:pt>
                <c:pt idx="16">
                  <c:v>0.45490000000000003</c:v>
                </c:pt>
                <c:pt idx="17">
                  <c:v>6.0900000000000003E-2</c:v>
                </c:pt>
                <c:pt idx="18">
                  <c:v>15.498100000000001</c:v>
                </c:pt>
                <c:pt idx="19">
                  <c:v>27.534700000000001</c:v>
                </c:pt>
                <c:pt idx="20">
                  <c:v>9.9146999999999998</c:v>
                </c:pt>
              </c:numCache>
            </c:numRef>
          </c:val>
        </c:ser>
        <c:ser>
          <c:idx val="2"/>
          <c:order val="2"/>
          <c:tx>
            <c:strRef>
              <c:f>'Poker(20000)'!$E$1</c:f>
              <c:strCache>
                <c:ptCount val="1"/>
                <c:pt idx="0">
                  <c:v>MAE</c:v>
                </c:pt>
              </c:strCache>
            </c:strRef>
          </c:tx>
          <c:invertIfNegative val="0"/>
          <c:cat>
            <c:multiLvlStrRef>
              <c:f>'Poker(20000)'!$A$2:$B$22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'Poker(20000)'!$E$2:$E$22</c:f>
              <c:numCache>
                <c:formatCode>General</c:formatCode>
                <c:ptCount val="21"/>
                <c:pt idx="0">
                  <c:v>0.42520000000000002</c:v>
                </c:pt>
                <c:pt idx="1">
                  <c:v>0.42880000000000001</c:v>
                </c:pt>
                <c:pt idx="2">
                  <c:v>0.60440000000000005</c:v>
                </c:pt>
                <c:pt idx="3">
                  <c:v>0.60540000000000005</c:v>
                </c:pt>
                <c:pt idx="4">
                  <c:v>0.42549999999999999</c:v>
                </c:pt>
                <c:pt idx="5">
                  <c:v>0.43180000000000002</c:v>
                </c:pt>
                <c:pt idx="6">
                  <c:v>0.58609999999999995</c:v>
                </c:pt>
                <c:pt idx="7">
                  <c:v>0.42380000000000001</c:v>
                </c:pt>
                <c:pt idx="8">
                  <c:v>0.42359999999999998</c:v>
                </c:pt>
                <c:pt idx="9">
                  <c:v>0.5968</c:v>
                </c:pt>
                <c:pt idx="10">
                  <c:v>0.59760000000000002</c:v>
                </c:pt>
                <c:pt idx="11">
                  <c:v>0.42349999999999999</c:v>
                </c:pt>
                <c:pt idx="12">
                  <c:v>0.43080000000000002</c:v>
                </c:pt>
                <c:pt idx="13">
                  <c:v>0.58720000000000006</c:v>
                </c:pt>
                <c:pt idx="14">
                  <c:v>0.45129999999999998</c:v>
                </c:pt>
                <c:pt idx="15">
                  <c:v>0.45269999999999999</c:v>
                </c:pt>
                <c:pt idx="16">
                  <c:v>0.62090000000000001</c:v>
                </c:pt>
                <c:pt idx="17">
                  <c:v>0.61619999999999997</c:v>
                </c:pt>
                <c:pt idx="18">
                  <c:v>0.45119999999999999</c:v>
                </c:pt>
                <c:pt idx="19">
                  <c:v>0.46239999999999998</c:v>
                </c:pt>
                <c:pt idx="20">
                  <c:v>0.68140000000000001</c:v>
                </c:pt>
              </c:numCache>
            </c:numRef>
          </c:val>
        </c:ser>
        <c:ser>
          <c:idx val="3"/>
          <c:order val="3"/>
          <c:tx>
            <c:strRef>
              <c:f>'Poker(20000)'!$F$1</c:f>
              <c:strCache>
                <c:ptCount val="1"/>
                <c:pt idx="0">
                  <c:v>RMSE</c:v>
                </c:pt>
              </c:strCache>
            </c:strRef>
          </c:tx>
          <c:invertIfNegative val="0"/>
          <c:cat>
            <c:multiLvlStrRef>
              <c:f>'Poker(20000)'!$A$2:$B$22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'Poker(20000)'!$F$2:$F$22</c:f>
              <c:numCache>
                <c:formatCode>General</c:formatCode>
                <c:ptCount val="21"/>
                <c:pt idx="0">
                  <c:v>5.2900000000000003E-2</c:v>
                </c:pt>
                <c:pt idx="1">
                  <c:v>5.33E-2</c:v>
                </c:pt>
                <c:pt idx="2">
                  <c:v>7.0499999999999993E-2</c:v>
                </c:pt>
                <c:pt idx="3">
                  <c:v>7.0599999999999996E-2</c:v>
                </c:pt>
                <c:pt idx="4">
                  <c:v>5.2999999999999999E-2</c:v>
                </c:pt>
                <c:pt idx="5">
                  <c:v>5.2999999999999999E-2</c:v>
                </c:pt>
                <c:pt idx="6">
                  <c:v>5.2999999999999999E-2</c:v>
                </c:pt>
                <c:pt idx="7">
                  <c:v>5.2999999999999999E-2</c:v>
                </c:pt>
                <c:pt idx="8">
                  <c:v>5.2999999999999999E-2</c:v>
                </c:pt>
                <c:pt idx="9">
                  <c:v>6.9699999999999998E-2</c:v>
                </c:pt>
                <c:pt idx="10">
                  <c:v>6.9599999999999995E-2</c:v>
                </c:pt>
                <c:pt idx="11">
                  <c:v>5.2999999999999999E-2</c:v>
                </c:pt>
                <c:pt idx="12">
                  <c:v>5.2999999999999999E-2</c:v>
                </c:pt>
                <c:pt idx="13">
                  <c:v>5.2999999999999999E-2</c:v>
                </c:pt>
                <c:pt idx="14">
                  <c:v>5.7099999999999998E-2</c:v>
                </c:pt>
                <c:pt idx="15">
                  <c:v>5.7299999999999997E-2</c:v>
                </c:pt>
                <c:pt idx="16">
                  <c:v>7.2800000000000004E-2</c:v>
                </c:pt>
                <c:pt idx="17">
                  <c:v>7.1999999999999995E-2</c:v>
                </c:pt>
                <c:pt idx="18">
                  <c:v>5.7099999999999998E-2</c:v>
                </c:pt>
                <c:pt idx="19">
                  <c:v>5.9900000000000002E-2</c:v>
                </c:pt>
                <c:pt idx="20">
                  <c:v>5.9900000000000002E-2</c:v>
                </c:pt>
              </c:numCache>
            </c:numRef>
          </c:val>
        </c:ser>
        <c:dLbls>
          <c:showLegendKey val="0"/>
          <c:showVal val="0"/>
          <c:showCatName val="0"/>
          <c:showSerName val="0"/>
          <c:showPercent val="0"/>
          <c:showBubbleSize val="0"/>
        </c:dLbls>
        <c:gapWidth val="104"/>
        <c:overlap val="28"/>
        <c:axId val="103866368"/>
        <c:axId val="103867904"/>
      </c:barChart>
      <c:catAx>
        <c:axId val="103866368"/>
        <c:scaling>
          <c:orientation val="minMax"/>
        </c:scaling>
        <c:delete val="0"/>
        <c:axPos val="b"/>
        <c:majorTickMark val="none"/>
        <c:minorTickMark val="none"/>
        <c:tickLblPos val="low"/>
        <c:crossAx val="103867904"/>
        <c:crossesAt val="1.0000000000000004E-6"/>
        <c:auto val="1"/>
        <c:lblAlgn val="ctr"/>
        <c:lblOffset val="100"/>
        <c:noMultiLvlLbl val="0"/>
      </c:catAx>
      <c:valAx>
        <c:axId val="103867904"/>
        <c:scaling>
          <c:logBase val="5"/>
          <c:orientation val="minMax"/>
        </c:scaling>
        <c:delete val="0"/>
        <c:axPos val="l"/>
        <c:majorGridlines/>
        <c:numFmt formatCode="General" sourceLinked="1"/>
        <c:majorTickMark val="none"/>
        <c:minorTickMark val="none"/>
        <c:tickLblPos val="nextTo"/>
        <c:crossAx val="103866368"/>
        <c:crosses val="autoZero"/>
        <c:crossBetween val="between"/>
      </c:valAx>
    </c:plotArea>
    <c:legend>
      <c:legendPos val="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'Poker(50000)'!$C$1</c:f>
              <c:strCache>
                <c:ptCount val="1"/>
                <c:pt idx="0">
                  <c:v>R2score</c:v>
                </c:pt>
              </c:strCache>
            </c:strRef>
          </c:tx>
          <c:invertIfNegative val="0"/>
          <c:cat>
            <c:multiLvlStrRef>
              <c:f>'Poker(50000)'!$A$2:$B$22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'Poker(50000)'!$C$2:$C$22</c:f>
              <c:numCache>
                <c:formatCode>General</c:formatCode>
                <c:ptCount val="21"/>
                <c:pt idx="0">
                  <c:v>0.97419999999999995</c:v>
                </c:pt>
                <c:pt idx="1">
                  <c:v>0.9738</c:v>
                </c:pt>
                <c:pt idx="2">
                  <c:v>0.95040000000000002</c:v>
                </c:pt>
                <c:pt idx="3">
                  <c:v>0.95</c:v>
                </c:pt>
                <c:pt idx="4">
                  <c:v>0.97419999999999995</c:v>
                </c:pt>
                <c:pt idx="5">
                  <c:v>0.97189999999999999</c:v>
                </c:pt>
                <c:pt idx="6">
                  <c:v>0.95230000000000004</c:v>
                </c:pt>
                <c:pt idx="7">
                  <c:v>0.97430000000000005</c:v>
                </c:pt>
                <c:pt idx="8">
                  <c:v>0.97430000000000005</c:v>
                </c:pt>
                <c:pt idx="9">
                  <c:v>0.95</c:v>
                </c:pt>
                <c:pt idx="10">
                  <c:v>0.95</c:v>
                </c:pt>
                <c:pt idx="11">
                  <c:v>0.97430000000000005</c:v>
                </c:pt>
                <c:pt idx="12">
                  <c:v>0.97199999999999998</c:v>
                </c:pt>
                <c:pt idx="13">
                  <c:v>0.95289999999999997</c:v>
                </c:pt>
                <c:pt idx="14">
                  <c:v>0.97099999999999997</c:v>
                </c:pt>
                <c:pt idx="15">
                  <c:v>0.9708</c:v>
                </c:pt>
                <c:pt idx="16">
                  <c:v>0.94710000000000005</c:v>
                </c:pt>
                <c:pt idx="17">
                  <c:v>0.94699999999999995</c:v>
                </c:pt>
                <c:pt idx="18">
                  <c:v>0.97099999999999997</c:v>
                </c:pt>
                <c:pt idx="19">
                  <c:v>0.96719999999999995</c:v>
                </c:pt>
                <c:pt idx="20">
                  <c:v>0.9365</c:v>
                </c:pt>
              </c:numCache>
            </c:numRef>
          </c:val>
        </c:ser>
        <c:ser>
          <c:idx val="1"/>
          <c:order val="1"/>
          <c:tx>
            <c:strRef>
              <c:f>'Poker(50000)'!$D$1</c:f>
              <c:strCache>
                <c:ptCount val="1"/>
                <c:pt idx="0">
                  <c:v>Time</c:v>
                </c:pt>
              </c:strCache>
            </c:strRef>
          </c:tx>
          <c:invertIfNegative val="0"/>
          <c:cat>
            <c:multiLvlStrRef>
              <c:f>'Poker(50000)'!$A$2:$B$22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'Poker(50000)'!$D$2:$D$22</c:f>
              <c:numCache>
                <c:formatCode>General</c:formatCode>
                <c:ptCount val="21"/>
                <c:pt idx="0">
                  <c:v>2.1613000000000002</c:v>
                </c:pt>
                <c:pt idx="1">
                  <c:v>2.6406999999999998</c:v>
                </c:pt>
                <c:pt idx="2">
                  <c:v>2.6254</c:v>
                </c:pt>
                <c:pt idx="3">
                  <c:v>0.25850000000000001</c:v>
                </c:pt>
                <c:pt idx="4">
                  <c:v>297.40870000000001</c:v>
                </c:pt>
                <c:pt idx="5">
                  <c:v>419.9033</c:v>
                </c:pt>
                <c:pt idx="6">
                  <c:v>316.24790000000002</c:v>
                </c:pt>
                <c:pt idx="7">
                  <c:v>2.1667999999999998</c:v>
                </c:pt>
                <c:pt idx="8">
                  <c:v>2.2549999999999999</c:v>
                </c:pt>
                <c:pt idx="9">
                  <c:v>2.2623000000000002</c:v>
                </c:pt>
                <c:pt idx="10">
                  <c:v>0.2601</c:v>
                </c:pt>
                <c:pt idx="11">
                  <c:v>244.82820000000001</c:v>
                </c:pt>
                <c:pt idx="12">
                  <c:v>383.7296</c:v>
                </c:pt>
                <c:pt idx="13">
                  <c:v>216.82490000000001</c:v>
                </c:pt>
                <c:pt idx="14">
                  <c:v>2.1815000000000002</c:v>
                </c:pt>
                <c:pt idx="15">
                  <c:v>2.4592999999999998</c:v>
                </c:pt>
                <c:pt idx="16">
                  <c:v>2.2664</c:v>
                </c:pt>
                <c:pt idx="17">
                  <c:v>0.23960000000000001</c:v>
                </c:pt>
                <c:pt idx="18">
                  <c:v>212.97980000000001</c:v>
                </c:pt>
                <c:pt idx="19">
                  <c:v>385.7079</c:v>
                </c:pt>
                <c:pt idx="20">
                  <c:v>218.36089999999999</c:v>
                </c:pt>
              </c:numCache>
            </c:numRef>
          </c:val>
        </c:ser>
        <c:ser>
          <c:idx val="2"/>
          <c:order val="2"/>
          <c:tx>
            <c:strRef>
              <c:f>'Poker(50000)'!$E$1</c:f>
              <c:strCache>
                <c:ptCount val="1"/>
                <c:pt idx="0">
                  <c:v>MAE</c:v>
                </c:pt>
              </c:strCache>
            </c:strRef>
          </c:tx>
          <c:invertIfNegative val="0"/>
          <c:cat>
            <c:multiLvlStrRef>
              <c:f>'Poker(50000)'!$A$2:$B$22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'Poker(50000)'!$E$2:$E$22</c:f>
              <c:numCache>
                <c:formatCode>General</c:formatCode>
                <c:ptCount val="21"/>
                <c:pt idx="0">
                  <c:v>0.4254</c:v>
                </c:pt>
                <c:pt idx="1">
                  <c:v>0.42820000000000003</c:v>
                </c:pt>
                <c:pt idx="2">
                  <c:v>0.59889999999999999</c:v>
                </c:pt>
                <c:pt idx="3">
                  <c:v>0.60070000000000001</c:v>
                </c:pt>
                <c:pt idx="4">
                  <c:v>0.42520000000000002</c:v>
                </c:pt>
                <c:pt idx="5">
                  <c:v>0.43120000000000003</c:v>
                </c:pt>
                <c:pt idx="6">
                  <c:v>0.58560000000000001</c:v>
                </c:pt>
                <c:pt idx="7">
                  <c:v>0.42320000000000002</c:v>
                </c:pt>
                <c:pt idx="8">
                  <c:v>0.42320000000000002</c:v>
                </c:pt>
                <c:pt idx="9">
                  <c:v>0.5968</c:v>
                </c:pt>
                <c:pt idx="10">
                  <c:v>0.59770000000000001</c:v>
                </c:pt>
                <c:pt idx="11">
                  <c:v>0.42320000000000002</c:v>
                </c:pt>
                <c:pt idx="12">
                  <c:v>0.42899999999999999</c:v>
                </c:pt>
                <c:pt idx="13">
                  <c:v>0.58169999999999999</c:v>
                </c:pt>
                <c:pt idx="14">
                  <c:v>0.45379999999999998</c:v>
                </c:pt>
                <c:pt idx="15">
                  <c:v>0.45529999999999998</c:v>
                </c:pt>
                <c:pt idx="16">
                  <c:v>0.62070000000000003</c:v>
                </c:pt>
                <c:pt idx="17">
                  <c:v>0.61939999999999995</c:v>
                </c:pt>
                <c:pt idx="18">
                  <c:v>0.45379999999999998</c:v>
                </c:pt>
                <c:pt idx="19">
                  <c:v>0.46500000000000002</c:v>
                </c:pt>
                <c:pt idx="20">
                  <c:v>0.68159999999999998</c:v>
                </c:pt>
              </c:numCache>
            </c:numRef>
          </c:val>
        </c:ser>
        <c:ser>
          <c:idx val="3"/>
          <c:order val="3"/>
          <c:tx>
            <c:strRef>
              <c:f>'Poker(50000)'!$F$1</c:f>
              <c:strCache>
                <c:ptCount val="1"/>
                <c:pt idx="0">
                  <c:v>RMSE</c:v>
                </c:pt>
              </c:strCache>
            </c:strRef>
          </c:tx>
          <c:invertIfNegative val="0"/>
          <c:cat>
            <c:multiLvlStrRef>
              <c:f>'Poker(50000)'!$A$2:$B$22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'Poker(50000)'!$F$2:$F$22</c:f>
              <c:numCache>
                <c:formatCode>General</c:formatCode>
                <c:ptCount val="21"/>
                <c:pt idx="0">
                  <c:v>5.3199999999999997E-2</c:v>
                </c:pt>
                <c:pt idx="1">
                  <c:v>5.3400000000000003E-2</c:v>
                </c:pt>
                <c:pt idx="2">
                  <c:v>6.9599999999999995E-2</c:v>
                </c:pt>
                <c:pt idx="3">
                  <c:v>7.0099999999999996E-2</c:v>
                </c:pt>
                <c:pt idx="4">
                  <c:v>5.3199999999999997E-2</c:v>
                </c:pt>
                <c:pt idx="5">
                  <c:v>5.3100000000000001E-2</c:v>
                </c:pt>
                <c:pt idx="6">
                  <c:v>5.3100000000000001E-2</c:v>
                </c:pt>
                <c:pt idx="7">
                  <c:v>5.2699999999999997E-2</c:v>
                </c:pt>
                <c:pt idx="8">
                  <c:v>5.2699999999999997E-2</c:v>
                </c:pt>
                <c:pt idx="9">
                  <c:v>6.9400000000000003E-2</c:v>
                </c:pt>
                <c:pt idx="10">
                  <c:v>6.9500000000000006E-2</c:v>
                </c:pt>
                <c:pt idx="11">
                  <c:v>5.2699999999999997E-2</c:v>
                </c:pt>
                <c:pt idx="12">
                  <c:v>5.2699999999999997E-2</c:v>
                </c:pt>
                <c:pt idx="13">
                  <c:v>5.2699999999999997E-2</c:v>
                </c:pt>
                <c:pt idx="14">
                  <c:v>5.7299999999999997E-2</c:v>
                </c:pt>
                <c:pt idx="15">
                  <c:v>5.7500000000000002E-2</c:v>
                </c:pt>
                <c:pt idx="16">
                  <c:v>7.2499999999999995E-2</c:v>
                </c:pt>
                <c:pt idx="17">
                  <c:v>7.2400000000000006E-2</c:v>
                </c:pt>
                <c:pt idx="18">
                  <c:v>5.7299999999999997E-2</c:v>
                </c:pt>
                <c:pt idx="19">
                  <c:v>6.0199999999999997E-2</c:v>
                </c:pt>
                <c:pt idx="20">
                  <c:v>6.0199999999999997E-2</c:v>
                </c:pt>
              </c:numCache>
            </c:numRef>
          </c:val>
        </c:ser>
        <c:dLbls>
          <c:showLegendKey val="0"/>
          <c:showVal val="0"/>
          <c:showCatName val="0"/>
          <c:showSerName val="0"/>
          <c:showPercent val="0"/>
          <c:showBubbleSize val="0"/>
        </c:dLbls>
        <c:gapWidth val="104"/>
        <c:overlap val="28"/>
        <c:axId val="104091008"/>
        <c:axId val="104100992"/>
      </c:barChart>
      <c:catAx>
        <c:axId val="104091008"/>
        <c:scaling>
          <c:orientation val="minMax"/>
        </c:scaling>
        <c:delete val="0"/>
        <c:axPos val="b"/>
        <c:majorTickMark val="none"/>
        <c:minorTickMark val="none"/>
        <c:tickLblPos val="nextTo"/>
        <c:crossAx val="104100992"/>
        <c:crossesAt val="1.0000000000000004E-5"/>
        <c:auto val="1"/>
        <c:lblAlgn val="ctr"/>
        <c:lblOffset val="100"/>
        <c:noMultiLvlLbl val="0"/>
      </c:catAx>
      <c:valAx>
        <c:axId val="104100992"/>
        <c:scaling>
          <c:logBase val="5"/>
          <c:orientation val="minMax"/>
        </c:scaling>
        <c:delete val="0"/>
        <c:axPos val="l"/>
        <c:majorGridlines/>
        <c:numFmt formatCode="General" sourceLinked="1"/>
        <c:majorTickMark val="none"/>
        <c:minorTickMark val="none"/>
        <c:tickLblPos val="nextTo"/>
        <c:crossAx val="104091008"/>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diab!$C$1</c:f>
              <c:strCache>
                <c:ptCount val="1"/>
                <c:pt idx="0">
                  <c:v>R2score</c:v>
                </c:pt>
              </c:strCache>
            </c:strRef>
          </c:tx>
          <c:invertIfNegative val="0"/>
          <c:cat>
            <c:multiLvlStrRef>
              <c:f>diab!$A$2:$B$22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diab!$C$2:$C$22</c:f>
              <c:numCache>
                <c:formatCode>General</c:formatCode>
                <c:ptCount val="21"/>
                <c:pt idx="0">
                  <c:v>0.98540000000000005</c:v>
                </c:pt>
                <c:pt idx="1">
                  <c:v>0.98770000000000002</c:v>
                </c:pt>
                <c:pt idx="2">
                  <c:v>0.98</c:v>
                </c:pt>
                <c:pt idx="3">
                  <c:v>0.94359999999999999</c:v>
                </c:pt>
                <c:pt idx="4">
                  <c:v>0.98780000000000001</c:v>
                </c:pt>
                <c:pt idx="5">
                  <c:v>0.97899999999999998</c:v>
                </c:pt>
                <c:pt idx="6">
                  <c:v>0.95640000000000003</c:v>
                </c:pt>
                <c:pt idx="7">
                  <c:v>0.98609999999999998</c:v>
                </c:pt>
                <c:pt idx="8">
                  <c:v>0.98919999999999997</c:v>
                </c:pt>
                <c:pt idx="9">
                  <c:v>0.98080000000000001</c:v>
                </c:pt>
                <c:pt idx="10">
                  <c:v>0.95740000000000003</c:v>
                </c:pt>
                <c:pt idx="11">
                  <c:v>0.98909999999999998</c:v>
                </c:pt>
                <c:pt idx="12">
                  <c:v>0.98250000000000004</c:v>
                </c:pt>
                <c:pt idx="13">
                  <c:v>0.95699999999999996</c:v>
                </c:pt>
                <c:pt idx="14">
                  <c:v>0.98050000000000004</c:v>
                </c:pt>
                <c:pt idx="15">
                  <c:v>0.98560000000000003</c:v>
                </c:pt>
                <c:pt idx="16">
                  <c:v>0.9768</c:v>
                </c:pt>
                <c:pt idx="17">
                  <c:v>0.94</c:v>
                </c:pt>
                <c:pt idx="18">
                  <c:v>0.9859</c:v>
                </c:pt>
                <c:pt idx="19">
                  <c:v>0.97240000000000004</c:v>
                </c:pt>
                <c:pt idx="20">
                  <c:v>0.94899999999999995</c:v>
                </c:pt>
              </c:numCache>
            </c:numRef>
          </c:val>
        </c:ser>
        <c:ser>
          <c:idx val="1"/>
          <c:order val="1"/>
          <c:tx>
            <c:strRef>
              <c:f>diab!$D$1</c:f>
              <c:strCache>
                <c:ptCount val="1"/>
                <c:pt idx="0">
                  <c:v>Time</c:v>
                </c:pt>
              </c:strCache>
            </c:strRef>
          </c:tx>
          <c:invertIfNegative val="0"/>
          <c:cat>
            <c:multiLvlStrRef>
              <c:f>diab!$A$2:$B$22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diab!$D$2:$D$22</c:f>
              <c:numCache>
                <c:formatCode>General</c:formatCode>
                <c:ptCount val="21"/>
                <c:pt idx="0">
                  <c:v>0.45669999999999999</c:v>
                </c:pt>
                <c:pt idx="1">
                  <c:v>1.0118</c:v>
                </c:pt>
                <c:pt idx="2">
                  <c:v>0.97829999999999995</c:v>
                </c:pt>
                <c:pt idx="3">
                  <c:v>0.24840000000000001</c:v>
                </c:pt>
                <c:pt idx="4">
                  <c:v>2.8963999999999999</c:v>
                </c:pt>
                <c:pt idx="5">
                  <c:v>0.96279999999999999</c:v>
                </c:pt>
                <c:pt idx="6">
                  <c:v>0.31809999999999999</c:v>
                </c:pt>
                <c:pt idx="7">
                  <c:v>0.47039999999999998</c:v>
                </c:pt>
                <c:pt idx="8">
                  <c:v>0.92010000000000003</c:v>
                </c:pt>
                <c:pt idx="9">
                  <c:v>1.0089999999999999</c:v>
                </c:pt>
                <c:pt idx="10">
                  <c:v>0.24340000000000001</c:v>
                </c:pt>
                <c:pt idx="11">
                  <c:v>2.2515000000000001</c:v>
                </c:pt>
                <c:pt idx="12">
                  <c:v>1.0658000000000001</c:v>
                </c:pt>
                <c:pt idx="13">
                  <c:v>0.30669999999999997</c:v>
                </c:pt>
                <c:pt idx="14">
                  <c:v>0.44969999999999999</c:v>
                </c:pt>
                <c:pt idx="15">
                  <c:v>0.94240000000000002</c:v>
                </c:pt>
                <c:pt idx="16">
                  <c:v>1.1975</c:v>
                </c:pt>
                <c:pt idx="17">
                  <c:v>0.26400000000000001</c:v>
                </c:pt>
                <c:pt idx="18">
                  <c:v>2.4432999999999998</c:v>
                </c:pt>
                <c:pt idx="19">
                  <c:v>1.0073000000000001</c:v>
                </c:pt>
                <c:pt idx="20">
                  <c:v>0.315</c:v>
                </c:pt>
              </c:numCache>
            </c:numRef>
          </c:val>
        </c:ser>
        <c:ser>
          <c:idx val="2"/>
          <c:order val="2"/>
          <c:tx>
            <c:strRef>
              <c:f>diab!$E$1</c:f>
              <c:strCache>
                <c:ptCount val="1"/>
                <c:pt idx="0">
                  <c:v>MAE</c:v>
                </c:pt>
              </c:strCache>
            </c:strRef>
          </c:tx>
          <c:invertIfNegative val="0"/>
          <c:cat>
            <c:multiLvlStrRef>
              <c:f>diab!$A$2:$B$22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diab!$E$2:$E$22</c:f>
              <c:numCache>
                <c:formatCode>General</c:formatCode>
                <c:ptCount val="21"/>
                <c:pt idx="0">
                  <c:v>5.5999999999999999E-3</c:v>
                </c:pt>
                <c:pt idx="1">
                  <c:v>5.1999999999999998E-3</c:v>
                </c:pt>
                <c:pt idx="2">
                  <c:v>6.4999999999999997E-3</c:v>
                </c:pt>
                <c:pt idx="3">
                  <c:v>1.0999999999999999E-2</c:v>
                </c:pt>
                <c:pt idx="4">
                  <c:v>5.1000000000000004E-3</c:v>
                </c:pt>
                <c:pt idx="5">
                  <c:v>6.6E-3</c:v>
                </c:pt>
                <c:pt idx="6">
                  <c:v>9.5999999999999992E-3</c:v>
                </c:pt>
                <c:pt idx="7">
                  <c:v>5.4999999999999997E-3</c:v>
                </c:pt>
                <c:pt idx="8">
                  <c:v>4.7999999999999996E-3</c:v>
                </c:pt>
                <c:pt idx="9">
                  <c:v>6.4000000000000003E-3</c:v>
                </c:pt>
                <c:pt idx="10">
                  <c:v>9.4999999999999998E-3</c:v>
                </c:pt>
                <c:pt idx="11">
                  <c:v>4.7999999999999996E-3</c:v>
                </c:pt>
                <c:pt idx="12">
                  <c:v>6.1000000000000004E-3</c:v>
                </c:pt>
                <c:pt idx="13">
                  <c:v>9.5999999999999992E-3</c:v>
                </c:pt>
                <c:pt idx="14">
                  <c:v>6.3E-3</c:v>
                </c:pt>
                <c:pt idx="15">
                  <c:v>5.4999999999999997E-3</c:v>
                </c:pt>
                <c:pt idx="16">
                  <c:v>6.7999999999999996E-3</c:v>
                </c:pt>
                <c:pt idx="17">
                  <c:v>1.14E-2</c:v>
                </c:pt>
                <c:pt idx="18">
                  <c:v>5.4000000000000003E-3</c:v>
                </c:pt>
                <c:pt idx="19">
                  <c:v>7.4999999999999997E-3</c:v>
                </c:pt>
                <c:pt idx="20">
                  <c:v>1.0500000000000001E-2</c:v>
                </c:pt>
              </c:numCache>
            </c:numRef>
          </c:val>
        </c:ser>
        <c:ser>
          <c:idx val="3"/>
          <c:order val="3"/>
          <c:tx>
            <c:strRef>
              <c:f>diab!$F$1</c:f>
              <c:strCache>
                <c:ptCount val="1"/>
                <c:pt idx="0">
                  <c:v>RMSE</c:v>
                </c:pt>
              </c:strCache>
            </c:strRef>
          </c:tx>
          <c:invertIfNegative val="0"/>
          <c:cat>
            <c:multiLvlStrRef>
              <c:f>diab!$A$2:$B$22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diab!$F$2:$F$22</c:f>
              <c:numCache>
                <c:formatCode>General</c:formatCode>
                <c:ptCount val="21"/>
                <c:pt idx="0">
                  <c:v>6.9999999999999999E-4</c:v>
                </c:pt>
                <c:pt idx="1">
                  <c:v>5.0000000000000001E-4</c:v>
                </c:pt>
                <c:pt idx="2">
                  <c:v>6.9999999999999999E-4</c:v>
                </c:pt>
                <c:pt idx="3">
                  <c:v>1.4E-3</c:v>
                </c:pt>
                <c:pt idx="4">
                  <c:v>5.0000000000000001E-4</c:v>
                </c:pt>
                <c:pt idx="5">
                  <c:v>1E-3</c:v>
                </c:pt>
                <c:pt idx="6">
                  <c:v>1E-3</c:v>
                </c:pt>
                <c:pt idx="7">
                  <c:v>6.9999999999999999E-4</c:v>
                </c:pt>
                <c:pt idx="8">
                  <c:v>5.0000000000000001E-4</c:v>
                </c:pt>
                <c:pt idx="9">
                  <c:v>6.9999999999999999E-4</c:v>
                </c:pt>
                <c:pt idx="10">
                  <c:v>1.2999999999999999E-3</c:v>
                </c:pt>
                <c:pt idx="11">
                  <c:v>5.0000000000000001E-4</c:v>
                </c:pt>
                <c:pt idx="12">
                  <c:v>8.9999999999999998E-4</c:v>
                </c:pt>
                <c:pt idx="13">
                  <c:v>8.9999999999999998E-4</c:v>
                </c:pt>
                <c:pt idx="14">
                  <c:v>8.0000000000000004E-4</c:v>
                </c:pt>
                <c:pt idx="15">
                  <c:v>5.9999999999999995E-4</c:v>
                </c:pt>
                <c:pt idx="16">
                  <c:v>8.0000000000000004E-4</c:v>
                </c:pt>
                <c:pt idx="17">
                  <c:v>1.5E-3</c:v>
                </c:pt>
                <c:pt idx="18">
                  <c:v>5.9999999999999995E-4</c:v>
                </c:pt>
                <c:pt idx="19">
                  <c:v>1.1999999999999999E-3</c:v>
                </c:pt>
                <c:pt idx="20">
                  <c:v>1.1999999999999999E-3</c:v>
                </c:pt>
              </c:numCache>
            </c:numRef>
          </c:val>
        </c:ser>
        <c:dLbls>
          <c:showLegendKey val="0"/>
          <c:showVal val="0"/>
          <c:showCatName val="0"/>
          <c:showSerName val="0"/>
          <c:showPercent val="0"/>
          <c:showBubbleSize val="0"/>
        </c:dLbls>
        <c:gapWidth val="104"/>
        <c:overlap val="28"/>
        <c:axId val="254437632"/>
        <c:axId val="256939904"/>
      </c:barChart>
      <c:catAx>
        <c:axId val="254437632"/>
        <c:scaling>
          <c:orientation val="minMax"/>
        </c:scaling>
        <c:delete val="0"/>
        <c:axPos val="b"/>
        <c:majorTickMark val="none"/>
        <c:minorTickMark val="none"/>
        <c:tickLblPos val="low"/>
        <c:crossAx val="256939904"/>
        <c:crossesAt val="1.0000000000000003E-5"/>
        <c:auto val="1"/>
        <c:lblAlgn val="ctr"/>
        <c:lblOffset val="100"/>
        <c:noMultiLvlLbl val="0"/>
      </c:catAx>
      <c:valAx>
        <c:axId val="256939904"/>
        <c:scaling>
          <c:logBase val="5"/>
          <c:orientation val="minMax"/>
        </c:scaling>
        <c:delete val="0"/>
        <c:axPos val="l"/>
        <c:majorGridlines/>
        <c:numFmt formatCode="General" sourceLinked="1"/>
        <c:majorTickMark val="none"/>
        <c:minorTickMark val="none"/>
        <c:tickLblPos val="nextTo"/>
        <c:crossAx val="254437632"/>
        <c:crosses val="autoZero"/>
        <c:crossBetween val="between"/>
        <c:majorUnit val="5"/>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pro!$C$1</c:f>
              <c:strCache>
                <c:ptCount val="1"/>
                <c:pt idx="0">
                  <c:v>R2score</c:v>
                </c:pt>
              </c:strCache>
            </c:strRef>
          </c:tx>
          <c:invertIfNegative val="0"/>
          <c:cat>
            <c:multiLvlStrRef>
              <c:f>pro!$A$2:$B$22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pro!$C$2:$C$22</c:f>
              <c:numCache>
                <c:formatCode>General</c:formatCode>
                <c:ptCount val="21"/>
                <c:pt idx="0">
                  <c:v>0.94879999999999998</c:v>
                </c:pt>
                <c:pt idx="1">
                  <c:v>0.92659999999999998</c:v>
                </c:pt>
                <c:pt idx="2">
                  <c:v>0.91020000000000001</c:v>
                </c:pt>
                <c:pt idx="3">
                  <c:v>0.87970000000000004</c:v>
                </c:pt>
                <c:pt idx="4">
                  <c:v>0.97460000000000002</c:v>
                </c:pt>
                <c:pt idx="5">
                  <c:v>0.92100000000000004</c:v>
                </c:pt>
                <c:pt idx="6">
                  <c:v>0.877</c:v>
                </c:pt>
                <c:pt idx="7">
                  <c:v>0.9698</c:v>
                </c:pt>
                <c:pt idx="8">
                  <c:v>0.97250000000000003</c:v>
                </c:pt>
                <c:pt idx="9">
                  <c:v>0.95469999999999999</c:v>
                </c:pt>
                <c:pt idx="10">
                  <c:v>0.8962</c:v>
                </c:pt>
                <c:pt idx="11">
                  <c:v>0.97140000000000004</c:v>
                </c:pt>
                <c:pt idx="12">
                  <c:v>0.93979999999999997</c:v>
                </c:pt>
                <c:pt idx="13">
                  <c:v>0.90329999999999999</c:v>
                </c:pt>
                <c:pt idx="14">
                  <c:v>0.88580000000000003</c:v>
                </c:pt>
                <c:pt idx="15">
                  <c:v>0.86709999999999998</c:v>
                </c:pt>
                <c:pt idx="16">
                  <c:v>0.85209999999999997</c:v>
                </c:pt>
                <c:pt idx="17">
                  <c:v>0.78759999999999997</c:v>
                </c:pt>
                <c:pt idx="18">
                  <c:v>0.93899999999999995</c:v>
                </c:pt>
                <c:pt idx="19">
                  <c:v>0.84570000000000001</c:v>
                </c:pt>
                <c:pt idx="20">
                  <c:v>0.77929999999999999</c:v>
                </c:pt>
              </c:numCache>
            </c:numRef>
          </c:val>
        </c:ser>
        <c:ser>
          <c:idx val="1"/>
          <c:order val="1"/>
          <c:tx>
            <c:strRef>
              <c:f>pro!$D$1</c:f>
              <c:strCache>
                <c:ptCount val="1"/>
                <c:pt idx="0">
                  <c:v>Time</c:v>
                </c:pt>
              </c:strCache>
            </c:strRef>
          </c:tx>
          <c:invertIfNegative val="0"/>
          <c:cat>
            <c:multiLvlStrRef>
              <c:f>pro!$A$2:$B$22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pro!$D$2:$D$22</c:f>
              <c:numCache>
                <c:formatCode>General</c:formatCode>
                <c:ptCount val="21"/>
                <c:pt idx="0">
                  <c:v>1.2585</c:v>
                </c:pt>
                <c:pt idx="1">
                  <c:v>0.1162</c:v>
                </c:pt>
                <c:pt idx="2">
                  <c:v>0.12570000000000001</c:v>
                </c:pt>
                <c:pt idx="3">
                  <c:v>5.2400000000000002E-2</c:v>
                </c:pt>
                <c:pt idx="4">
                  <c:v>0.93469999999999998</c:v>
                </c:pt>
                <c:pt idx="5">
                  <c:v>0.15440000000000001</c:v>
                </c:pt>
                <c:pt idx="6">
                  <c:v>0.1893</c:v>
                </c:pt>
                <c:pt idx="7">
                  <c:v>1.2283999999999999</c:v>
                </c:pt>
                <c:pt idx="8">
                  <c:v>0.1101</c:v>
                </c:pt>
                <c:pt idx="9">
                  <c:v>0.114</c:v>
                </c:pt>
                <c:pt idx="10">
                  <c:v>4.5999999999999999E-2</c:v>
                </c:pt>
                <c:pt idx="11">
                  <c:v>0.63759999999999994</c:v>
                </c:pt>
                <c:pt idx="12">
                  <c:v>0.1285</c:v>
                </c:pt>
                <c:pt idx="13">
                  <c:v>0.17549999999999999</c:v>
                </c:pt>
                <c:pt idx="14">
                  <c:v>1.2269000000000001</c:v>
                </c:pt>
                <c:pt idx="15">
                  <c:v>0.1196</c:v>
                </c:pt>
                <c:pt idx="16">
                  <c:v>0.1186</c:v>
                </c:pt>
                <c:pt idx="17">
                  <c:v>4.9099999999999998E-2</c:v>
                </c:pt>
                <c:pt idx="18">
                  <c:v>0.46189999999999998</c:v>
                </c:pt>
                <c:pt idx="19">
                  <c:v>0.1613</c:v>
                </c:pt>
                <c:pt idx="20">
                  <c:v>0.1812</c:v>
                </c:pt>
              </c:numCache>
            </c:numRef>
          </c:val>
        </c:ser>
        <c:ser>
          <c:idx val="2"/>
          <c:order val="2"/>
          <c:tx>
            <c:strRef>
              <c:f>pro!$E$1</c:f>
              <c:strCache>
                <c:ptCount val="1"/>
                <c:pt idx="0">
                  <c:v>MAE</c:v>
                </c:pt>
              </c:strCache>
            </c:strRef>
          </c:tx>
          <c:invertIfNegative val="0"/>
          <c:cat>
            <c:multiLvlStrRef>
              <c:f>pro!$A$2:$B$22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pro!$E$2:$E$22</c:f>
              <c:numCache>
                <c:formatCode>General</c:formatCode>
                <c:ptCount val="21"/>
                <c:pt idx="0">
                  <c:v>2485.6853000000001</c:v>
                </c:pt>
                <c:pt idx="1">
                  <c:v>3262.2474000000002</c:v>
                </c:pt>
                <c:pt idx="2">
                  <c:v>5393.4773999999998</c:v>
                </c:pt>
                <c:pt idx="3">
                  <c:v>8361.7857000000004</c:v>
                </c:pt>
                <c:pt idx="4">
                  <c:v>3127.0340999999999</c:v>
                </c:pt>
                <c:pt idx="5">
                  <c:v>6390.4632000000001</c:v>
                </c:pt>
                <c:pt idx="6">
                  <c:v>9335.4524000000001</c:v>
                </c:pt>
                <c:pt idx="7">
                  <c:v>2195.4105</c:v>
                </c:pt>
                <c:pt idx="8">
                  <c:v>2548.9983999999999</c:v>
                </c:pt>
                <c:pt idx="9">
                  <c:v>2966.3373999999999</c:v>
                </c:pt>
                <c:pt idx="10">
                  <c:v>8793.0604999999996</c:v>
                </c:pt>
                <c:pt idx="11">
                  <c:v>2488.7359000000001</c:v>
                </c:pt>
                <c:pt idx="12">
                  <c:v>6407.6417000000001</c:v>
                </c:pt>
                <c:pt idx="13">
                  <c:v>8882.1794000000009</c:v>
                </c:pt>
                <c:pt idx="14">
                  <c:v>3620.7271000000001</c:v>
                </c:pt>
                <c:pt idx="15">
                  <c:v>4119.7389999999996</c:v>
                </c:pt>
                <c:pt idx="16">
                  <c:v>4251.6093000000001</c:v>
                </c:pt>
                <c:pt idx="17">
                  <c:v>10752.6594</c:v>
                </c:pt>
                <c:pt idx="18">
                  <c:v>3030.3726000000001</c:v>
                </c:pt>
                <c:pt idx="19">
                  <c:v>8306.9046999999991</c:v>
                </c:pt>
                <c:pt idx="20">
                  <c:v>11321.2654</c:v>
                </c:pt>
              </c:numCache>
            </c:numRef>
          </c:val>
        </c:ser>
        <c:ser>
          <c:idx val="3"/>
          <c:order val="3"/>
          <c:tx>
            <c:strRef>
              <c:f>pro!$F$1</c:f>
              <c:strCache>
                <c:ptCount val="1"/>
                <c:pt idx="0">
                  <c:v>RMSE</c:v>
                </c:pt>
              </c:strCache>
            </c:strRef>
          </c:tx>
          <c:invertIfNegative val="0"/>
          <c:cat>
            <c:multiLvlStrRef>
              <c:f>pro!$A$2:$B$22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pro!$F$2:$F$22</c:f>
              <c:numCache>
                <c:formatCode>General</c:formatCode>
                <c:ptCount val="21"/>
                <c:pt idx="0">
                  <c:v>95.725999999999999</c:v>
                </c:pt>
                <c:pt idx="1">
                  <c:v>99.572299999999998</c:v>
                </c:pt>
                <c:pt idx="2">
                  <c:v>167.40450000000001</c:v>
                </c:pt>
                <c:pt idx="3">
                  <c:v>1063.346</c:v>
                </c:pt>
                <c:pt idx="4">
                  <c:v>114.3897</c:v>
                </c:pt>
                <c:pt idx="5">
                  <c:v>854.95429999999999</c:v>
                </c:pt>
                <c:pt idx="6">
                  <c:v>854.95429999999999</c:v>
                </c:pt>
                <c:pt idx="7">
                  <c:v>95.088300000000004</c:v>
                </c:pt>
                <c:pt idx="8">
                  <c:v>96.348200000000006</c:v>
                </c:pt>
                <c:pt idx="9">
                  <c:v>246.88740000000001</c:v>
                </c:pt>
                <c:pt idx="10">
                  <c:v>1095.8040000000001</c:v>
                </c:pt>
                <c:pt idx="11">
                  <c:v>94.097800000000007</c:v>
                </c:pt>
                <c:pt idx="12">
                  <c:v>818.60670000000005</c:v>
                </c:pt>
                <c:pt idx="13">
                  <c:v>818.60670000000005</c:v>
                </c:pt>
                <c:pt idx="14">
                  <c:v>123.423</c:v>
                </c:pt>
                <c:pt idx="15">
                  <c:v>139.3391</c:v>
                </c:pt>
                <c:pt idx="16">
                  <c:v>257.40320000000003</c:v>
                </c:pt>
                <c:pt idx="17">
                  <c:v>1289.7733000000001</c:v>
                </c:pt>
                <c:pt idx="18">
                  <c:v>140.1704</c:v>
                </c:pt>
                <c:pt idx="19">
                  <c:v>1014.7655</c:v>
                </c:pt>
                <c:pt idx="20">
                  <c:v>1014.7655</c:v>
                </c:pt>
              </c:numCache>
            </c:numRef>
          </c:val>
        </c:ser>
        <c:dLbls>
          <c:showLegendKey val="0"/>
          <c:showVal val="0"/>
          <c:showCatName val="0"/>
          <c:showSerName val="0"/>
          <c:showPercent val="0"/>
          <c:showBubbleSize val="0"/>
        </c:dLbls>
        <c:gapWidth val="104"/>
        <c:overlap val="28"/>
        <c:axId val="36781440"/>
        <c:axId val="36816000"/>
      </c:barChart>
      <c:catAx>
        <c:axId val="36781440"/>
        <c:scaling>
          <c:orientation val="minMax"/>
        </c:scaling>
        <c:delete val="0"/>
        <c:axPos val="b"/>
        <c:majorTickMark val="none"/>
        <c:minorTickMark val="none"/>
        <c:tickLblPos val="low"/>
        <c:crossAx val="36816000"/>
        <c:crossesAt val="1.0000000000000003E-5"/>
        <c:auto val="1"/>
        <c:lblAlgn val="ctr"/>
        <c:lblOffset val="100"/>
        <c:noMultiLvlLbl val="0"/>
      </c:catAx>
      <c:valAx>
        <c:axId val="36816000"/>
        <c:scaling>
          <c:logBase val="5"/>
          <c:orientation val="minMax"/>
        </c:scaling>
        <c:delete val="0"/>
        <c:axPos val="l"/>
        <c:majorGridlines/>
        <c:numFmt formatCode="General" sourceLinked="1"/>
        <c:majorTickMark val="none"/>
        <c:minorTickMark val="none"/>
        <c:tickLblPos val="nextTo"/>
        <c:crossAx val="36781440"/>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wi!$C$1</c:f>
              <c:strCache>
                <c:ptCount val="1"/>
                <c:pt idx="0">
                  <c:v>R2score</c:v>
                </c:pt>
              </c:strCache>
            </c:strRef>
          </c:tx>
          <c:invertIfNegative val="0"/>
          <c:cat>
            <c:multiLvlStrRef>
              <c:f>wi!$A$2:$B$22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wi!$C$2:$C$22</c:f>
              <c:numCache>
                <c:formatCode>General</c:formatCode>
                <c:ptCount val="21"/>
                <c:pt idx="0">
                  <c:v>0.98440000000000005</c:v>
                </c:pt>
                <c:pt idx="1">
                  <c:v>0.98740000000000006</c:v>
                </c:pt>
                <c:pt idx="2">
                  <c:v>0.97809999999999997</c:v>
                </c:pt>
                <c:pt idx="3">
                  <c:v>0.9556</c:v>
                </c:pt>
                <c:pt idx="4">
                  <c:v>0.98729999999999996</c:v>
                </c:pt>
                <c:pt idx="5">
                  <c:v>0.97899999999999998</c:v>
                </c:pt>
                <c:pt idx="6">
                  <c:v>0.95760000000000001</c:v>
                </c:pt>
                <c:pt idx="7">
                  <c:v>0.98470000000000002</c:v>
                </c:pt>
                <c:pt idx="8">
                  <c:v>0.98909999999999998</c:v>
                </c:pt>
                <c:pt idx="9">
                  <c:v>0.97829999999999995</c:v>
                </c:pt>
                <c:pt idx="10">
                  <c:v>0.95650000000000002</c:v>
                </c:pt>
                <c:pt idx="11">
                  <c:v>0.9889</c:v>
                </c:pt>
                <c:pt idx="12">
                  <c:v>0.97919999999999996</c:v>
                </c:pt>
                <c:pt idx="13">
                  <c:v>0.95809999999999995</c:v>
                </c:pt>
                <c:pt idx="14">
                  <c:v>0.97</c:v>
                </c:pt>
                <c:pt idx="15">
                  <c:v>0.97640000000000005</c:v>
                </c:pt>
                <c:pt idx="16">
                  <c:v>0.96689999999999998</c:v>
                </c:pt>
                <c:pt idx="17">
                  <c:v>0.93610000000000004</c:v>
                </c:pt>
                <c:pt idx="18">
                  <c:v>0.97629999999999995</c:v>
                </c:pt>
                <c:pt idx="19">
                  <c:v>0.96199999999999997</c:v>
                </c:pt>
                <c:pt idx="20">
                  <c:v>0.92879999999999996</c:v>
                </c:pt>
              </c:numCache>
            </c:numRef>
          </c:val>
        </c:ser>
        <c:ser>
          <c:idx val="1"/>
          <c:order val="1"/>
          <c:tx>
            <c:strRef>
              <c:f>wi!$D$1</c:f>
              <c:strCache>
                <c:ptCount val="1"/>
                <c:pt idx="0">
                  <c:v>Time</c:v>
                </c:pt>
              </c:strCache>
            </c:strRef>
          </c:tx>
          <c:invertIfNegative val="0"/>
          <c:cat>
            <c:multiLvlStrRef>
              <c:f>wi!$A$2:$B$22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wi!$D$2:$D$22</c:f>
              <c:numCache>
                <c:formatCode>General</c:formatCode>
                <c:ptCount val="21"/>
                <c:pt idx="0">
                  <c:v>1.0153000000000001</c:v>
                </c:pt>
                <c:pt idx="1">
                  <c:v>0.30690000000000001</c:v>
                </c:pt>
                <c:pt idx="2">
                  <c:v>0.31669999999999998</c:v>
                </c:pt>
                <c:pt idx="3">
                  <c:v>6.7900000000000002E-2</c:v>
                </c:pt>
                <c:pt idx="4">
                  <c:v>6.1181999999999999</c:v>
                </c:pt>
                <c:pt idx="5">
                  <c:v>0.95250000000000001</c:v>
                </c:pt>
                <c:pt idx="6">
                  <c:v>1.1465000000000001</c:v>
                </c:pt>
                <c:pt idx="7">
                  <c:v>0.99490000000000001</c:v>
                </c:pt>
                <c:pt idx="8">
                  <c:v>0.27779999999999999</c:v>
                </c:pt>
                <c:pt idx="9">
                  <c:v>0.32379999999999998</c:v>
                </c:pt>
                <c:pt idx="10">
                  <c:v>6.1899999999999997E-2</c:v>
                </c:pt>
                <c:pt idx="11">
                  <c:v>6.4272999999999998</c:v>
                </c:pt>
                <c:pt idx="12">
                  <c:v>0.9405</c:v>
                </c:pt>
                <c:pt idx="13">
                  <c:v>1.1695</c:v>
                </c:pt>
                <c:pt idx="14">
                  <c:v>1.0065</c:v>
                </c:pt>
                <c:pt idx="15">
                  <c:v>0.29170000000000001</c:v>
                </c:pt>
                <c:pt idx="16">
                  <c:v>0.28039999999999998</c:v>
                </c:pt>
                <c:pt idx="17">
                  <c:v>5.7200000000000001E-2</c:v>
                </c:pt>
                <c:pt idx="18">
                  <c:v>7.7874999999999996</c:v>
                </c:pt>
                <c:pt idx="19">
                  <c:v>0.96779999999999999</c:v>
                </c:pt>
                <c:pt idx="20">
                  <c:v>1.1608000000000001</c:v>
                </c:pt>
              </c:numCache>
            </c:numRef>
          </c:val>
        </c:ser>
        <c:ser>
          <c:idx val="2"/>
          <c:order val="2"/>
          <c:tx>
            <c:strRef>
              <c:f>wi!$E$1</c:f>
              <c:strCache>
                <c:ptCount val="1"/>
                <c:pt idx="0">
                  <c:v>MAE</c:v>
                </c:pt>
              </c:strCache>
            </c:strRef>
          </c:tx>
          <c:invertIfNegative val="0"/>
          <c:cat>
            <c:multiLvlStrRef>
              <c:f>wi!$A$2:$B$22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wi!$E$2:$E$22</c:f>
              <c:numCache>
                <c:formatCode>General</c:formatCode>
                <c:ptCount val="21"/>
                <c:pt idx="0">
                  <c:v>1.6847000000000001</c:v>
                </c:pt>
                <c:pt idx="1">
                  <c:v>1.3755999999999999</c:v>
                </c:pt>
                <c:pt idx="2">
                  <c:v>1.9075</c:v>
                </c:pt>
                <c:pt idx="3">
                  <c:v>2.8130999999999999</c:v>
                </c:pt>
                <c:pt idx="4">
                  <c:v>1.3864000000000001</c:v>
                </c:pt>
                <c:pt idx="5">
                  <c:v>2.0830000000000002</c:v>
                </c:pt>
                <c:pt idx="6">
                  <c:v>2.8121999999999998</c:v>
                </c:pt>
                <c:pt idx="7">
                  <c:v>1.6514</c:v>
                </c:pt>
                <c:pt idx="8">
                  <c:v>1.3411</c:v>
                </c:pt>
                <c:pt idx="9">
                  <c:v>1.9318</c:v>
                </c:pt>
                <c:pt idx="10">
                  <c:v>2.863</c:v>
                </c:pt>
                <c:pt idx="11">
                  <c:v>1.3420000000000001</c:v>
                </c:pt>
                <c:pt idx="12">
                  <c:v>1.8956999999999999</c:v>
                </c:pt>
                <c:pt idx="13">
                  <c:v>2.7501000000000002</c:v>
                </c:pt>
                <c:pt idx="14">
                  <c:v>1.9755</c:v>
                </c:pt>
                <c:pt idx="15">
                  <c:v>1.6780999999999999</c:v>
                </c:pt>
                <c:pt idx="16">
                  <c:v>2.1190000000000002</c:v>
                </c:pt>
                <c:pt idx="17">
                  <c:v>3.1011000000000002</c:v>
                </c:pt>
                <c:pt idx="18">
                  <c:v>1.6826000000000001</c:v>
                </c:pt>
                <c:pt idx="19">
                  <c:v>2.4352999999999998</c:v>
                </c:pt>
                <c:pt idx="20">
                  <c:v>3.5684</c:v>
                </c:pt>
              </c:numCache>
            </c:numRef>
          </c:val>
        </c:ser>
        <c:ser>
          <c:idx val="3"/>
          <c:order val="3"/>
          <c:tx>
            <c:strRef>
              <c:f>wi!$F$1</c:f>
              <c:strCache>
                <c:ptCount val="1"/>
                <c:pt idx="0">
                  <c:v>RMSE</c:v>
                </c:pt>
              </c:strCache>
            </c:strRef>
          </c:tx>
          <c:invertIfNegative val="0"/>
          <c:cat>
            <c:multiLvlStrRef>
              <c:f>wi!$A$2:$B$22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wi!$F$2:$F$22</c:f>
              <c:numCache>
                <c:formatCode>General</c:formatCode>
                <c:ptCount val="21"/>
                <c:pt idx="0">
                  <c:v>8.3599999999999994E-2</c:v>
                </c:pt>
                <c:pt idx="1">
                  <c:v>6.83E-2</c:v>
                </c:pt>
                <c:pt idx="2">
                  <c:v>9.9400000000000002E-2</c:v>
                </c:pt>
                <c:pt idx="3">
                  <c:v>0.1512</c:v>
                </c:pt>
                <c:pt idx="4">
                  <c:v>6.8900000000000003E-2</c:v>
                </c:pt>
                <c:pt idx="5">
                  <c:v>0.1137</c:v>
                </c:pt>
                <c:pt idx="6">
                  <c:v>0.1137</c:v>
                </c:pt>
                <c:pt idx="7">
                  <c:v>8.7099999999999997E-2</c:v>
                </c:pt>
                <c:pt idx="8">
                  <c:v>6.9199999999999998E-2</c:v>
                </c:pt>
                <c:pt idx="9">
                  <c:v>0.1003</c:v>
                </c:pt>
                <c:pt idx="10">
                  <c:v>0.156</c:v>
                </c:pt>
                <c:pt idx="11">
                  <c:v>6.93E-2</c:v>
                </c:pt>
                <c:pt idx="12">
                  <c:v>0.108</c:v>
                </c:pt>
                <c:pt idx="13">
                  <c:v>0.108</c:v>
                </c:pt>
                <c:pt idx="14">
                  <c:v>0.1019</c:v>
                </c:pt>
                <c:pt idx="15">
                  <c:v>8.3500000000000005E-2</c:v>
                </c:pt>
                <c:pt idx="16">
                  <c:v>0.112</c:v>
                </c:pt>
                <c:pt idx="17">
                  <c:v>0.17599999999999999</c:v>
                </c:pt>
                <c:pt idx="18">
                  <c:v>8.3799999999999999E-2</c:v>
                </c:pt>
                <c:pt idx="19">
                  <c:v>0.14349999999999999</c:v>
                </c:pt>
                <c:pt idx="20">
                  <c:v>0.14349999999999999</c:v>
                </c:pt>
              </c:numCache>
            </c:numRef>
          </c:val>
        </c:ser>
        <c:dLbls>
          <c:showLegendKey val="0"/>
          <c:showVal val="0"/>
          <c:showCatName val="0"/>
          <c:showSerName val="0"/>
          <c:showPercent val="0"/>
          <c:showBubbleSize val="0"/>
        </c:dLbls>
        <c:gapWidth val="150"/>
        <c:axId val="36830208"/>
        <c:axId val="36832000"/>
      </c:barChart>
      <c:catAx>
        <c:axId val="36830208"/>
        <c:scaling>
          <c:orientation val="minMax"/>
        </c:scaling>
        <c:delete val="0"/>
        <c:axPos val="b"/>
        <c:majorTickMark val="none"/>
        <c:minorTickMark val="none"/>
        <c:tickLblPos val="low"/>
        <c:crossAx val="36832000"/>
        <c:crossesAt val="1.0000000000000003E-5"/>
        <c:auto val="1"/>
        <c:lblAlgn val="ctr"/>
        <c:lblOffset val="100"/>
        <c:noMultiLvlLbl val="0"/>
      </c:catAx>
      <c:valAx>
        <c:axId val="36832000"/>
        <c:scaling>
          <c:logBase val="5"/>
          <c:orientation val="minMax"/>
        </c:scaling>
        <c:delete val="0"/>
        <c:axPos val="l"/>
        <c:majorGridlines/>
        <c:numFmt formatCode="General" sourceLinked="1"/>
        <c:majorTickMark val="none"/>
        <c:minorTickMark val="none"/>
        <c:tickLblPos val="nextTo"/>
        <c:crossAx val="36830208"/>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cali!$C$1</c:f>
              <c:strCache>
                <c:ptCount val="1"/>
                <c:pt idx="0">
                  <c:v>R2score</c:v>
                </c:pt>
              </c:strCache>
            </c:strRef>
          </c:tx>
          <c:invertIfNegative val="0"/>
          <c:cat>
            <c:multiLvlStrRef>
              <c:f>cali!$A$2:$B$21</c:f>
              <c:multiLvlStrCache>
                <c:ptCount val="20"/>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CBRG</c:v>
                  </c:pt>
                  <c:pt idx="14">
                    <c:v>LS</c:v>
                  </c:pt>
                  <c:pt idx="15">
                    <c:v>ST</c:v>
                  </c:pt>
                  <c:pt idx="16">
                    <c:v>Norm</c:v>
                  </c:pt>
                  <c:pt idx="17">
                    <c:v>MICE</c:v>
                  </c:pt>
                  <c:pt idx="18">
                    <c:v>Fast KNN</c:v>
                  </c:pt>
                  <c:pt idx="19">
                    <c:v>EMI</c:v>
                  </c:pt>
                </c:lvl>
                <c:lvl>
                  <c:pt idx="0">
                    <c:v>MAR</c:v>
                  </c:pt>
                  <c:pt idx="7">
                    <c:v>MCAR</c:v>
                  </c:pt>
                  <c:pt idx="13">
                    <c:v>MNAR</c:v>
                  </c:pt>
                </c:lvl>
              </c:multiLvlStrCache>
            </c:multiLvlStrRef>
          </c:cat>
          <c:val>
            <c:numRef>
              <c:f>cali!$C$2:$C$21</c:f>
              <c:numCache>
                <c:formatCode>General</c:formatCode>
                <c:ptCount val="20"/>
                <c:pt idx="0">
                  <c:v>0.82899999999999996</c:v>
                </c:pt>
                <c:pt idx="1">
                  <c:v>0.83589999999999998</c:v>
                </c:pt>
                <c:pt idx="2">
                  <c:v>0.82930000000000004</c:v>
                </c:pt>
                <c:pt idx="3">
                  <c:v>0.78820000000000001</c:v>
                </c:pt>
                <c:pt idx="4">
                  <c:v>0.85009999999999997</c:v>
                </c:pt>
                <c:pt idx="5">
                  <c:v>0.82430000000000003</c:v>
                </c:pt>
                <c:pt idx="6">
                  <c:v>0.79100000000000004</c:v>
                </c:pt>
                <c:pt idx="7">
                  <c:v>0.9093</c:v>
                </c:pt>
                <c:pt idx="8">
                  <c:v>0.9173</c:v>
                </c:pt>
                <c:pt idx="9">
                  <c:v>0.90490000000000004</c:v>
                </c:pt>
                <c:pt idx="10">
                  <c:v>0.87139999999999995</c:v>
                </c:pt>
                <c:pt idx="11">
                  <c:v>0.91769999999999996</c:v>
                </c:pt>
                <c:pt idx="12">
                  <c:v>0.90549999999999997</c:v>
                </c:pt>
                <c:pt idx="13">
                  <c:v>0.81659999999999999</c:v>
                </c:pt>
                <c:pt idx="14">
                  <c:v>0.83650000000000002</c:v>
                </c:pt>
                <c:pt idx="15">
                  <c:v>0.82750000000000001</c:v>
                </c:pt>
                <c:pt idx="16">
                  <c:v>0.77139999999999997</c:v>
                </c:pt>
                <c:pt idx="17">
                  <c:v>0.8377</c:v>
                </c:pt>
                <c:pt idx="18">
                  <c:v>0.80530000000000002</c:v>
                </c:pt>
                <c:pt idx="19">
                  <c:v>0.7641</c:v>
                </c:pt>
              </c:numCache>
            </c:numRef>
          </c:val>
        </c:ser>
        <c:ser>
          <c:idx val="1"/>
          <c:order val="1"/>
          <c:tx>
            <c:strRef>
              <c:f>cali!$D$1</c:f>
              <c:strCache>
                <c:ptCount val="1"/>
                <c:pt idx="0">
                  <c:v>Time</c:v>
                </c:pt>
              </c:strCache>
            </c:strRef>
          </c:tx>
          <c:invertIfNegative val="0"/>
          <c:cat>
            <c:multiLvlStrRef>
              <c:f>cali!$A$2:$B$21</c:f>
              <c:multiLvlStrCache>
                <c:ptCount val="20"/>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CBRG</c:v>
                  </c:pt>
                  <c:pt idx="14">
                    <c:v>LS</c:v>
                  </c:pt>
                  <c:pt idx="15">
                    <c:v>ST</c:v>
                  </c:pt>
                  <c:pt idx="16">
                    <c:v>Norm</c:v>
                  </c:pt>
                  <c:pt idx="17">
                    <c:v>MICE</c:v>
                  </c:pt>
                  <c:pt idx="18">
                    <c:v>Fast KNN</c:v>
                  </c:pt>
                  <c:pt idx="19">
                    <c:v>EMI</c:v>
                  </c:pt>
                </c:lvl>
                <c:lvl>
                  <c:pt idx="0">
                    <c:v>MAR</c:v>
                  </c:pt>
                  <c:pt idx="7">
                    <c:v>MCAR</c:v>
                  </c:pt>
                  <c:pt idx="13">
                    <c:v>MNAR</c:v>
                  </c:pt>
                </c:lvl>
              </c:multiLvlStrCache>
            </c:multiLvlStrRef>
          </c:cat>
          <c:val>
            <c:numRef>
              <c:f>cali!$D$2:$D$21</c:f>
              <c:numCache>
                <c:formatCode>General</c:formatCode>
                <c:ptCount val="20"/>
                <c:pt idx="0">
                  <c:v>109.3056</c:v>
                </c:pt>
                <c:pt idx="1">
                  <c:v>0.2596</c:v>
                </c:pt>
                <c:pt idx="2">
                  <c:v>0.2571</c:v>
                </c:pt>
                <c:pt idx="3">
                  <c:v>4.6699999999999998E-2</c:v>
                </c:pt>
                <c:pt idx="4">
                  <c:v>43.2562</c:v>
                </c:pt>
                <c:pt idx="5">
                  <c:v>4.8083</c:v>
                </c:pt>
                <c:pt idx="6">
                  <c:v>9.4756</c:v>
                </c:pt>
                <c:pt idx="7">
                  <c:v>108.9564</c:v>
                </c:pt>
                <c:pt idx="8">
                  <c:v>0.25919999999999999</c:v>
                </c:pt>
                <c:pt idx="9">
                  <c:v>0.25169999999999998</c:v>
                </c:pt>
                <c:pt idx="10">
                  <c:v>4.4600000000000001E-2</c:v>
                </c:pt>
                <c:pt idx="11">
                  <c:v>24.4374</c:v>
                </c:pt>
                <c:pt idx="12">
                  <c:v>5.0629</c:v>
                </c:pt>
                <c:pt idx="13">
                  <c:v>109.9654</c:v>
                </c:pt>
                <c:pt idx="14">
                  <c:v>0.2802</c:v>
                </c:pt>
                <c:pt idx="15">
                  <c:v>0.2853</c:v>
                </c:pt>
                <c:pt idx="16">
                  <c:v>5.0700000000000002E-2</c:v>
                </c:pt>
                <c:pt idx="17">
                  <c:v>27.8079</c:v>
                </c:pt>
                <c:pt idx="18">
                  <c:v>5.0885999999999996</c:v>
                </c:pt>
                <c:pt idx="19">
                  <c:v>9.8156999999999996</c:v>
                </c:pt>
              </c:numCache>
            </c:numRef>
          </c:val>
        </c:ser>
        <c:ser>
          <c:idx val="2"/>
          <c:order val="2"/>
          <c:tx>
            <c:strRef>
              <c:f>cali!$E$1</c:f>
              <c:strCache>
                <c:ptCount val="1"/>
                <c:pt idx="0">
                  <c:v>MAE</c:v>
                </c:pt>
              </c:strCache>
            </c:strRef>
          </c:tx>
          <c:invertIfNegative val="0"/>
          <c:cat>
            <c:multiLvlStrRef>
              <c:f>cali!$A$2:$B$21</c:f>
              <c:multiLvlStrCache>
                <c:ptCount val="20"/>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CBRG</c:v>
                  </c:pt>
                  <c:pt idx="14">
                    <c:v>LS</c:v>
                  </c:pt>
                  <c:pt idx="15">
                    <c:v>ST</c:v>
                  </c:pt>
                  <c:pt idx="16">
                    <c:v>Norm</c:v>
                  </c:pt>
                  <c:pt idx="17">
                    <c:v>MICE</c:v>
                  </c:pt>
                  <c:pt idx="18">
                    <c:v>Fast KNN</c:v>
                  </c:pt>
                  <c:pt idx="19">
                    <c:v>EMI</c:v>
                  </c:pt>
                </c:lvl>
                <c:lvl>
                  <c:pt idx="0">
                    <c:v>MAR</c:v>
                  </c:pt>
                  <c:pt idx="7">
                    <c:v>MCAR</c:v>
                  </c:pt>
                  <c:pt idx="13">
                    <c:v>MNAR</c:v>
                  </c:pt>
                </c:lvl>
              </c:multiLvlStrCache>
            </c:multiLvlStrRef>
          </c:cat>
          <c:val>
            <c:numRef>
              <c:f>cali!$E$2:$E$21</c:f>
              <c:numCache>
                <c:formatCode>General</c:formatCode>
                <c:ptCount val="20"/>
                <c:pt idx="0">
                  <c:v>59.626600000000003</c:v>
                </c:pt>
                <c:pt idx="1">
                  <c:v>61.8292</c:v>
                </c:pt>
                <c:pt idx="2">
                  <c:v>81.515699999999995</c:v>
                </c:pt>
                <c:pt idx="3">
                  <c:v>89.778800000000004</c:v>
                </c:pt>
                <c:pt idx="4">
                  <c:v>55.433100000000003</c:v>
                </c:pt>
                <c:pt idx="5">
                  <c:v>60.670400000000001</c:v>
                </c:pt>
                <c:pt idx="6">
                  <c:v>85.311700000000002</c:v>
                </c:pt>
                <c:pt idx="7">
                  <c:v>86.912499999999994</c:v>
                </c:pt>
                <c:pt idx="8">
                  <c:v>82.281800000000004</c:v>
                </c:pt>
                <c:pt idx="9">
                  <c:v>92.409599999999998</c:v>
                </c:pt>
                <c:pt idx="10">
                  <c:v>109.872</c:v>
                </c:pt>
                <c:pt idx="11">
                  <c:v>83.153199999999998</c:v>
                </c:pt>
                <c:pt idx="12">
                  <c:v>84.839100000000002</c:v>
                </c:pt>
                <c:pt idx="13">
                  <c:v>109.1644</c:v>
                </c:pt>
                <c:pt idx="14">
                  <c:v>103.8206</c:v>
                </c:pt>
                <c:pt idx="15">
                  <c:v>121.4997</c:v>
                </c:pt>
                <c:pt idx="16">
                  <c:v>126.5089</c:v>
                </c:pt>
                <c:pt idx="17">
                  <c:v>100.44970000000001</c:v>
                </c:pt>
                <c:pt idx="18">
                  <c:v>109.1814</c:v>
                </c:pt>
                <c:pt idx="19">
                  <c:v>133.86429999999999</c:v>
                </c:pt>
              </c:numCache>
            </c:numRef>
          </c:val>
        </c:ser>
        <c:ser>
          <c:idx val="3"/>
          <c:order val="3"/>
          <c:tx>
            <c:strRef>
              <c:f>cali!$F$1</c:f>
              <c:strCache>
                <c:ptCount val="1"/>
                <c:pt idx="0">
                  <c:v>MSE</c:v>
                </c:pt>
              </c:strCache>
            </c:strRef>
          </c:tx>
          <c:invertIfNegative val="0"/>
          <c:cat>
            <c:multiLvlStrRef>
              <c:f>cali!$A$2:$B$21</c:f>
              <c:multiLvlStrCache>
                <c:ptCount val="20"/>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CBRG</c:v>
                  </c:pt>
                  <c:pt idx="14">
                    <c:v>LS</c:v>
                  </c:pt>
                  <c:pt idx="15">
                    <c:v>ST</c:v>
                  </c:pt>
                  <c:pt idx="16">
                    <c:v>Norm</c:v>
                  </c:pt>
                  <c:pt idx="17">
                    <c:v>MICE</c:v>
                  </c:pt>
                  <c:pt idx="18">
                    <c:v>Fast KNN</c:v>
                  </c:pt>
                  <c:pt idx="19">
                    <c:v>EMI</c:v>
                  </c:pt>
                </c:lvl>
                <c:lvl>
                  <c:pt idx="0">
                    <c:v>MAR</c:v>
                  </c:pt>
                  <c:pt idx="7">
                    <c:v>MCAR</c:v>
                  </c:pt>
                  <c:pt idx="13">
                    <c:v>MNAR</c:v>
                  </c:pt>
                </c:lvl>
              </c:multiLvlStrCache>
            </c:multiLvlStrRef>
          </c:cat>
          <c:val>
            <c:numRef>
              <c:f>cali!$F$2:$F$21</c:f>
              <c:numCache>
                <c:formatCode>General</c:formatCode>
                <c:ptCount val="20"/>
                <c:pt idx="0">
                  <c:v>2.5186000000000002</c:v>
                </c:pt>
                <c:pt idx="1">
                  <c:v>2.2703000000000002</c:v>
                </c:pt>
                <c:pt idx="2">
                  <c:v>3.6175000000000002</c:v>
                </c:pt>
                <c:pt idx="3">
                  <c:v>4.3352000000000004</c:v>
                </c:pt>
                <c:pt idx="4">
                  <c:v>2.2675000000000001</c:v>
                </c:pt>
                <c:pt idx="5">
                  <c:v>2.3912</c:v>
                </c:pt>
                <c:pt idx="6">
                  <c:v>2.3912</c:v>
                </c:pt>
                <c:pt idx="7">
                  <c:v>2.9807000000000001</c:v>
                </c:pt>
                <c:pt idx="8">
                  <c:v>2.7681</c:v>
                </c:pt>
                <c:pt idx="9">
                  <c:v>4.3087999999999997</c:v>
                </c:pt>
                <c:pt idx="10">
                  <c:v>4.8560999999999996</c:v>
                </c:pt>
                <c:pt idx="11">
                  <c:v>2.7759</c:v>
                </c:pt>
                <c:pt idx="12">
                  <c:v>2.8363999999999998</c:v>
                </c:pt>
                <c:pt idx="13">
                  <c:v>4.1234000000000002</c:v>
                </c:pt>
                <c:pt idx="14">
                  <c:v>3.7896000000000001</c:v>
                </c:pt>
                <c:pt idx="15">
                  <c:v>5.1756000000000002</c:v>
                </c:pt>
                <c:pt idx="16">
                  <c:v>5.6155999999999997</c:v>
                </c:pt>
                <c:pt idx="17">
                  <c:v>3.7635000000000001</c:v>
                </c:pt>
                <c:pt idx="18">
                  <c:v>4.4566999999999997</c:v>
                </c:pt>
                <c:pt idx="19">
                  <c:v>4.4566999999999997</c:v>
                </c:pt>
              </c:numCache>
            </c:numRef>
          </c:val>
        </c:ser>
        <c:dLbls>
          <c:showLegendKey val="0"/>
          <c:showVal val="0"/>
          <c:showCatName val="0"/>
          <c:showSerName val="0"/>
          <c:showPercent val="0"/>
          <c:showBubbleSize val="0"/>
        </c:dLbls>
        <c:gapWidth val="104"/>
        <c:overlap val="28"/>
        <c:axId val="36848768"/>
        <c:axId val="36850304"/>
      </c:barChart>
      <c:catAx>
        <c:axId val="36848768"/>
        <c:scaling>
          <c:orientation val="minMax"/>
        </c:scaling>
        <c:delete val="0"/>
        <c:axPos val="b"/>
        <c:majorTickMark val="none"/>
        <c:minorTickMark val="none"/>
        <c:tickLblPos val="low"/>
        <c:crossAx val="36850304"/>
        <c:crossesAt val="1.0000000000000003E-5"/>
        <c:auto val="1"/>
        <c:lblAlgn val="ctr"/>
        <c:lblOffset val="100"/>
        <c:noMultiLvlLbl val="0"/>
      </c:catAx>
      <c:valAx>
        <c:axId val="36850304"/>
        <c:scaling>
          <c:logBase val="5"/>
          <c:orientation val="minMax"/>
        </c:scaling>
        <c:delete val="0"/>
        <c:axPos val="l"/>
        <c:majorGridlines/>
        <c:numFmt formatCode="General" sourceLinked="1"/>
        <c:majorTickMark val="none"/>
        <c:minorTickMark val="none"/>
        <c:tickLblPos val="nextTo"/>
        <c:crossAx val="36848768"/>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diam!$C$1</c:f>
              <c:strCache>
                <c:ptCount val="1"/>
                <c:pt idx="0">
                  <c:v>R2score</c:v>
                </c:pt>
              </c:strCache>
            </c:strRef>
          </c:tx>
          <c:invertIfNegative val="0"/>
          <c:cat>
            <c:multiLvlStrRef>
              <c:f>diam!$A$2:$B$22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diam!$C$2:$C$22</c:f>
              <c:numCache>
                <c:formatCode>General</c:formatCode>
                <c:ptCount val="21"/>
                <c:pt idx="0">
                  <c:v>0.98519999999999996</c:v>
                </c:pt>
                <c:pt idx="1">
                  <c:v>0.97809999999999997</c:v>
                </c:pt>
                <c:pt idx="2">
                  <c:v>0.96550000000000002</c:v>
                </c:pt>
                <c:pt idx="3">
                  <c:v>0.93810000000000004</c:v>
                </c:pt>
                <c:pt idx="4">
                  <c:v>0.98460000000000003</c:v>
                </c:pt>
                <c:pt idx="5">
                  <c:v>0.97629999999999995</c:v>
                </c:pt>
                <c:pt idx="6">
                  <c:v>0.93510000000000004</c:v>
                </c:pt>
                <c:pt idx="7">
                  <c:v>0.97619999999999996</c:v>
                </c:pt>
                <c:pt idx="8">
                  <c:v>0.98509999999999998</c:v>
                </c:pt>
                <c:pt idx="9">
                  <c:v>0.97160000000000002</c:v>
                </c:pt>
                <c:pt idx="10">
                  <c:v>0.9446</c:v>
                </c:pt>
                <c:pt idx="11">
                  <c:v>0.98560000000000003</c:v>
                </c:pt>
                <c:pt idx="12">
                  <c:v>0.98040000000000005</c:v>
                </c:pt>
                <c:pt idx="13">
                  <c:v>0.94630000000000003</c:v>
                </c:pt>
                <c:pt idx="14">
                  <c:v>0.98</c:v>
                </c:pt>
                <c:pt idx="15">
                  <c:v>0.98</c:v>
                </c:pt>
                <c:pt idx="16">
                  <c:v>0.96709999999999996</c:v>
                </c:pt>
                <c:pt idx="17">
                  <c:v>0.92820000000000003</c:v>
                </c:pt>
                <c:pt idx="18">
                  <c:v>0.98</c:v>
                </c:pt>
                <c:pt idx="19">
                  <c:v>0.96879999999999999</c:v>
                </c:pt>
                <c:pt idx="20">
                  <c:v>0.92049999999999998</c:v>
                </c:pt>
              </c:numCache>
            </c:numRef>
          </c:val>
        </c:ser>
        <c:ser>
          <c:idx val="1"/>
          <c:order val="1"/>
          <c:tx>
            <c:strRef>
              <c:f>diam!$D$1</c:f>
              <c:strCache>
                <c:ptCount val="1"/>
                <c:pt idx="0">
                  <c:v>Time</c:v>
                </c:pt>
              </c:strCache>
            </c:strRef>
          </c:tx>
          <c:invertIfNegative val="0"/>
          <c:cat>
            <c:multiLvlStrRef>
              <c:f>diam!$A$2:$B$22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diam!$D$2:$D$22</c:f>
              <c:numCache>
                <c:formatCode>General</c:formatCode>
                <c:ptCount val="21"/>
                <c:pt idx="0">
                  <c:v>34.875900000000001</c:v>
                </c:pt>
                <c:pt idx="1">
                  <c:v>0.56320000000000003</c:v>
                </c:pt>
                <c:pt idx="2">
                  <c:v>0.53749999999999998</c:v>
                </c:pt>
                <c:pt idx="3">
                  <c:v>5.7099999999999998E-2</c:v>
                </c:pt>
                <c:pt idx="4">
                  <c:v>225.81120000000001</c:v>
                </c:pt>
                <c:pt idx="5">
                  <c:v>24.547000000000001</c:v>
                </c:pt>
                <c:pt idx="6">
                  <c:v>54.293399999999998</c:v>
                </c:pt>
                <c:pt idx="7">
                  <c:v>31.9909</c:v>
                </c:pt>
                <c:pt idx="8">
                  <c:v>0.51319999999999999</c:v>
                </c:pt>
                <c:pt idx="9">
                  <c:v>0.51300000000000001</c:v>
                </c:pt>
                <c:pt idx="10">
                  <c:v>5.5100000000000003E-2</c:v>
                </c:pt>
                <c:pt idx="11">
                  <c:v>141.30950000000001</c:v>
                </c:pt>
                <c:pt idx="12">
                  <c:v>23.335699999999999</c:v>
                </c:pt>
                <c:pt idx="13">
                  <c:v>51.545299999999997</c:v>
                </c:pt>
                <c:pt idx="14">
                  <c:v>32.307600000000001</c:v>
                </c:pt>
                <c:pt idx="15">
                  <c:v>0.54249999999999998</c:v>
                </c:pt>
                <c:pt idx="16">
                  <c:v>0.53800000000000003</c:v>
                </c:pt>
                <c:pt idx="17">
                  <c:v>5.67E-2</c:v>
                </c:pt>
                <c:pt idx="18">
                  <c:v>129.96190000000001</c:v>
                </c:pt>
                <c:pt idx="19">
                  <c:v>22.462700000000002</c:v>
                </c:pt>
                <c:pt idx="20">
                  <c:v>54.714500000000001</c:v>
                </c:pt>
              </c:numCache>
            </c:numRef>
          </c:val>
        </c:ser>
        <c:ser>
          <c:idx val="2"/>
          <c:order val="2"/>
          <c:tx>
            <c:strRef>
              <c:f>diam!$E$1</c:f>
              <c:strCache>
                <c:ptCount val="1"/>
                <c:pt idx="0">
                  <c:v>MAE</c:v>
                </c:pt>
              </c:strCache>
            </c:strRef>
          </c:tx>
          <c:invertIfNegative val="0"/>
          <c:cat>
            <c:multiLvlStrRef>
              <c:f>diam!$A$2:$B$22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diam!$E$2:$E$22</c:f>
              <c:numCache>
                <c:formatCode>General</c:formatCode>
                <c:ptCount val="21"/>
                <c:pt idx="0">
                  <c:v>134.61369999999999</c:v>
                </c:pt>
                <c:pt idx="1">
                  <c:v>97.870999999999995</c:v>
                </c:pt>
                <c:pt idx="2">
                  <c:v>114.27679999999999</c:v>
                </c:pt>
                <c:pt idx="3">
                  <c:v>355.00299999999999</c:v>
                </c:pt>
                <c:pt idx="4">
                  <c:v>95.114699999999999</c:v>
                </c:pt>
                <c:pt idx="5">
                  <c:v>285.37639999999999</c:v>
                </c:pt>
                <c:pt idx="6">
                  <c:v>368.91300000000001</c:v>
                </c:pt>
                <c:pt idx="7">
                  <c:v>106.9585</c:v>
                </c:pt>
                <c:pt idx="8">
                  <c:v>74.334599999999995</c:v>
                </c:pt>
                <c:pt idx="9">
                  <c:v>103.9948</c:v>
                </c:pt>
                <c:pt idx="10">
                  <c:v>306.20929999999998</c:v>
                </c:pt>
                <c:pt idx="11">
                  <c:v>74.471000000000004</c:v>
                </c:pt>
                <c:pt idx="12">
                  <c:v>220.2559</c:v>
                </c:pt>
                <c:pt idx="13">
                  <c:v>300.5412</c:v>
                </c:pt>
                <c:pt idx="14">
                  <c:v>159.8168</c:v>
                </c:pt>
                <c:pt idx="15">
                  <c:v>110.33329999999999</c:v>
                </c:pt>
                <c:pt idx="16">
                  <c:v>128.17850000000001</c:v>
                </c:pt>
                <c:pt idx="17">
                  <c:v>390.4898</c:v>
                </c:pt>
                <c:pt idx="18">
                  <c:v>108.7865</c:v>
                </c:pt>
                <c:pt idx="19">
                  <c:v>325.88619999999997</c:v>
                </c:pt>
                <c:pt idx="20">
                  <c:v>407.70510000000002</c:v>
                </c:pt>
              </c:numCache>
            </c:numRef>
          </c:val>
        </c:ser>
        <c:ser>
          <c:idx val="3"/>
          <c:order val="3"/>
          <c:tx>
            <c:strRef>
              <c:f>diam!$F$1</c:f>
              <c:strCache>
                <c:ptCount val="1"/>
                <c:pt idx="0">
                  <c:v>RMSE</c:v>
                </c:pt>
              </c:strCache>
            </c:strRef>
          </c:tx>
          <c:invertIfNegative val="0"/>
          <c:cat>
            <c:multiLvlStrRef>
              <c:f>diam!$A$2:$B$22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diam!$F$2:$F$22</c:f>
              <c:numCache>
                <c:formatCode>General</c:formatCode>
                <c:ptCount val="21"/>
                <c:pt idx="0">
                  <c:v>5.4999000000000002</c:v>
                </c:pt>
                <c:pt idx="1">
                  <c:v>3.4801000000000002</c:v>
                </c:pt>
                <c:pt idx="2">
                  <c:v>4.6626000000000003</c:v>
                </c:pt>
                <c:pt idx="3">
                  <c:v>15.676500000000001</c:v>
                </c:pt>
                <c:pt idx="4">
                  <c:v>3.4834999999999998</c:v>
                </c:pt>
                <c:pt idx="5">
                  <c:v>13.2545</c:v>
                </c:pt>
                <c:pt idx="6">
                  <c:v>13.2545</c:v>
                </c:pt>
                <c:pt idx="7">
                  <c:v>4.2699999999999996</c:v>
                </c:pt>
                <c:pt idx="8">
                  <c:v>2.6981000000000002</c:v>
                </c:pt>
                <c:pt idx="9">
                  <c:v>4.4733999999999998</c:v>
                </c:pt>
                <c:pt idx="10">
                  <c:v>13.673299999999999</c:v>
                </c:pt>
                <c:pt idx="11">
                  <c:v>2.7065000000000001</c:v>
                </c:pt>
                <c:pt idx="12">
                  <c:v>8.9236000000000004</c:v>
                </c:pt>
                <c:pt idx="13">
                  <c:v>8.9236000000000004</c:v>
                </c:pt>
                <c:pt idx="14">
                  <c:v>6.1058000000000003</c:v>
                </c:pt>
                <c:pt idx="15">
                  <c:v>3.9380999999999999</c:v>
                </c:pt>
                <c:pt idx="16">
                  <c:v>5.1578999999999997</c:v>
                </c:pt>
                <c:pt idx="17">
                  <c:v>16.823699999999999</c:v>
                </c:pt>
                <c:pt idx="18">
                  <c:v>3.9157000000000002</c:v>
                </c:pt>
                <c:pt idx="19">
                  <c:v>15.1137</c:v>
                </c:pt>
                <c:pt idx="20">
                  <c:v>15.1137</c:v>
                </c:pt>
              </c:numCache>
            </c:numRef>
          </c:val>
        </c:ser>
        <c:dLbls>
          <c:showLegendKey val="0"/>
          <c:showVal val="0"/>
          <c:showCatName val="0"/>
          <c:showSerName val="0"/>
          <c:showPercent val="0"/>
          <c:showBubbleSize val="0"/>
        </c:dLbls>
        <c:gapWidth val="104"/>
        <c:overlap val="28"/>
        <c:axId val="37705984"/>
        <c:axId val="37707776"/>
      </c:barChart>
      <c:catAx>
        <c:axId val="37705984"/>
        <c:scaling>
          <c:orientation val="minMax"/>
        </c:scaling>
        <c:delete val="0"/>
        <c:axPos val="b"/>
        <c:majorTickMark val="none"/>
        <c:minorTickMark val="none"/>
        <c:tickLblPos val="low"/>
        <c:crossAx val="37707776"/>
        <c:crossesAt val="1.0000000000000003E-5"/>
        <c:auto val="1"/>
        <c:lblAlgn val="ctr"/>
        <c:lblOffset val="100"/>
        <c:noMultiLvlLbl val="0"/>
      </c:catAx>
      <c:valAx>
        <c:axId val="37707776"/>
        <c:scaling>
          <c:logBase val="5"/>
          <c:orientation val="minMax"/>
        </c:scaling>
        <c:delete val="0"/>
        <c:axPos val="l"/>
        <c:majorGridlines/>
        <c:numFmt formatCode="General" sourceLinked="1"/>
        <c:majorTickMark val="none"/>
        <c:minorTickMark val="none"/>
        <c:tickLblPos val="nextTo"/>
        <c:crossAx val="37705984"/>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'BNG(10000)'!$C$1</c:f>
              <c:strCache>
                <c:ptCount val="1"/>
                <c:pt idx="0">
                  <c:v>R2score</c:v>
                </c:pt>
              </c:strCache>
            </c:strRef>
          </c:tx>
          <c:invertIfNegative val="0"/>
          <c:cat>
            <c:multiLvlStrRef>
              <c:f>'BNG(10000)'!$A$2:$B$22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'BNG(10000)'!$C$2:$C$22</c:f>
              <c:numCache>
                <c:formatCode>General</c:formatCode>
                <c:ptCount val="21"/>
                <c:pt idx="0">
                  <c:v>0.98</c:v>
                </c:pt>
                <c:pt idx="1">
                  <c:v>0.98029999999999995</c:v>
                </c:pt>
                <c:pt idx="2">
                  <c:v>0.96299999999999997</c:v>
                </c:pt>
                <c:pt idx="3">
                  <c:v>0.95760000000000001</c:v>
                </c:pt>
                <c:pt idx="4">
                  <c:v>0.98050000000000004</c:v>
                </c:pt>
                <c:pt idx="5">
                  <c:v>0.97430000000000005</c:v>
                </c:pt>
                <c:pt idx="6">
                  <c:v>0.95879999999999999</c:v>
                </c:pt>
                <c:pt idx="7">
                  <c:v>0.98</c:v>
                </c:pt>
                <c:pt idx="8">
                  <c:v>0.98060000000000003</c:v>
                </c:pt>
                <c:pt idx="9">
                  <c:v>0.96240000000000003</c:v>
                </c:pt>
                <c:pt idx="10">
                  <c:v>0.95740000000000003</c:v>
                </c:pt>
                <c:pt idx="11">
                  <c:v>0.98060000000000003</c:v>
                </c:pt>
                <c:pt idx="12">
                  <c:v>0.97030000000000005</c:v>
                </c:pt>
                <c:pt idx="13">
                  <c:v>0.96479999999999999</c:v>
                </c:pt>
                <c:pt idx="14">
                  <c:v>0.97230000000000005</c:v>
                </c:pt>
                <c:pt idx="15">
                  <c:v>0.97299999999999998</c:v>
                </c:pt>
                <c:pt idx="16">
                  <c:v>0.95589999999999997</c:v>
                </c:pt>
                <c:pt idx="17">
                  <c:v>0.9496</c:v>
                </c:pt>
                <c:pt idx="18">
                  <c:v>0.97330000000000005</c:v>
                </c:pt>
                <c:pt idx="19">
                  <c:v>0.96579999999999999</c:v>
                </c:pt>
                <c:pt idx="20">
                  <c:v>0.94389999999999996</c:v>
                </c:pt>
              </c:numCache>
            </c:numRef>
          </c:val>
        </c:ser>
        <c:ser>
          <c:idx val="1"/>
          <c:order val="1"/>
          <c:tx>
            <c:strRef>
              <c:f>'BNG(10000)'!$D$1</c:f>
              <c:strCache>
                <c:ptCount val="1"/>
                <c:pt idx="0">
                  <c:v>Time</c:v>
                </c:pt>
              </c:strCache>
            </c:strRef>
          </c:tx>
          <c:invertIfNegative val="0"/>
          <c:cat>
            <c:multiLvlStrRef>
              <c:f>'BNG(10000)'!$A$2:$B$22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'BNG(10000)'!$D$2:$D$22</c:f>
              <c:numCache>
                <c:formatCode>General</c:formatCode>
                <c:ptCount val="21"/>
                <c:pt idx="0">
                  <c:v>0.40239999999999998</c:v>
                </c:pt>
                <c:pt idx="1">
                  <c:v>1.1682999999999999</c:v>
                </c:pt>
                <c:pt idx="2">
                  <c:v>1.1263000000000001</c:v>
                </c:pt>
                <c:pt idx="3">
                  <c:v>0.1908</c:v>
                </c:pt>
                <c:pt idx="4">
                  <c:v>36.648099999999999</c:v>
                </c:pt>
                <c:pt idx="5">
                  <c:v>9.1776</c:v>
                </c:pt>
                <c:pt idx="6">
                  <c:v>10.2659</c:v>
                </c:pt>
                <c:pt idx="7">
                  <c:v>0.3463</c:v>
                </c:pt>
                <c:pt idx="8">
                  <c:v>1.3888</c:v>
                </c:pt>
                <c:pt idx="9">
                  <c:v>1.5658000000000001</c:v>
                </c:pt>
                <c:pt idx="10">
                  <c:v>0.22109999999999999</c:v>
                </c:pt>
                <c:pt idx="11">
                  <c:v>45.249299999999998</c:v>
                </c:pt>
                <c:pt idx="12">
                  <c:v>13.192600000000001</c:v>
                </c:pt>
                <c:pt idx="13">
                  <c:v>13.879899999999999</c:v>
                </c:pt>
                <c:pt idx="14">
                  <c:v>0.42009999999999997</c:v>
                </c:pt>
                <c:pt idx="15">
                  <c:v>1.7648999999999999</c:v>
                </c:pt>
                <c:pt idx="16">
                  <c:v>1.5499000000000001</c:v>
                </c:pt>
                <c:pt idx="17">
                  <c:v>0.23749999999999999</c:v>
                </c:pt>
                <c:pt idx="18">
                  <c:v>51.530200000000001</c:v>
                </c:pt>
                <c:pt idx="19">
                  <c:v>12.960599999999999</c:v>
                </c:pt>
                <c:pt idx="20">
                  <c:v>14.323</c:v>
                </c:pt>
              </c:numCache>
            </c:numRef>
          </c:val>
        </c:ser>
        <c:ser>
          <c:idx val="2"/>
          <c:order val="2"/>
          <c:tx>
            <c:strRef>
              <c:f>'BNG(10000)'!$E$1</c:f>
              <c:strCache>
                <c:ptCount val="1"/>
                <c:pt idx="0">
                  <c:v>MAE</c:v>
                </c:pt>
              </c:strCache>
            </c:strRef>
          </c:tx>
          <c:invertIfNegative val="0"/>
          <c:cat>
            <c:multiLvlStrRef>
              <c:f>'BNG(10000)'!$A$2:$B$22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'BNG(10000)'!$E$2:$E$22</c:f>
              <c:numCache>
                <c:formatCode>General</c:formatCode>
                <c:ptCount val="21"/>
                <c:pt idx="0">
                  <c:v>2.4220000000000002</c:v>
                </c:pt>
                <c:pt idx="1">
                  <c:v>2.4283999999999999</c:v>
                </c:pt>
                <c:pt idx="2">
                  <c:v>3.3862999999999999</c:v>
                </c:pt>
                <c:pt idx="3">
                  <c:v>3.3946000000000001</c:v>
                </c:pt>
                <c:pt idx="4">
                  <c:v>2.4161000000000001</c:v>
                </c:pt>
                <c:pt idx="5">
                  <c:v>2.4499</c:v>
                </c:pt>
                <c:pt idx="6">
                  <c:v>3.3231999999999999</c:v>
                </c:pt>
                <c:pt idx="7">
                  <c:v>2.4527999999999999</c:v>
                </c:pt>
                <c:pt idx="8">
                  <c:v>2.4363999999999999</c:v>
                </c:pt>
                <c:pt idx="9">
                  <c:v>3.3426</c:v>
                </c:pt>
                <c:pt idx="10">
                  <c:v>3.4401000000000002</c:v>
                </c:pt>
                <c:pt idx="11">
                  <c:v>2.4346000000000001</c:v>
                </c:pt>
                <c:pt idx="12">
                  <c:v>2.4643999999999999</c:v>
                </c:pt>
                <c:pt idx="13">
                  <c:v>3.3180000000000001</c:v>
                </c:pt>
                <c:pt idx="14">
                  <c:v>3.1230000000000002</c:v>
                </c:pt>
                <c:pt idx="15">
                  <c:v>3.1158000000000001</c:v>
                </c:pt>
                <c:pt idx="16">
                  <c:v>3.9138999999999999</c:v>
                </c:pt>
                <c:pt idx="17">
                  <c:v>3.7888999999999999</c:v>
                </c:pt>
                <c:pt idx="18">
                  <c:v>3.1118999999999999</c:v>
                </c:pt>
                <c:pt idx="19">
                  <c:v>3.1448999999999998</c:v>
                </c:pt>
                <c:pt idx="20">
                  <c:v>4.1978</c:v>
                </c:pt>
              </c:numCache>
            </c:numRef>
          </c:val>
        </c:ser>
        <c:ser>
          <c:idx val="3"/>
          <c:order val="3"/>
          <c:tx>
            <c:strRef>
              <c:f>'BNG(10000)'!$F$1</c:f>
              <c:strCache>
                <c:ptCount val="1"/>
                <c:pt idx="0">
                  <c:v>RMSE</c:v>
                </c:pt>
              </c:strCache>
            </c:strRef>
          </c:tx>
          <c:invertIfNegative val="0"/>
          <c:cat>
            <c:multiLvlStrRef>
              <c:f>'BNG(10000)'!$A$2:$B$22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'BNG(10000)'!$F$2:$F$22</c:f>
              <c:numCache>
                <c:formatCode>General</c:formatCode>
                <c:ptCount val="21"/>
                <c:pt idx="0">
                  <c:v>0.14710000000000001</c:v>
                </c:pt>
                <c:pt idx="1">
                  <c:v>0.14749999999999999</c:v>
                </c:pt>
                <c:pt idx="2">
                  <c:v>0.2079</c:v>
                </c:pt>
                <c:pt idx="3">
                  <c:v>0.21149999999999999</c:v>
                </c:pt>
                <c:pt idx="4">
                  <c:v>0.1472</c:v>
                </c:pt>
                <c:pt idx="5">
                  <c:v>0.14910000000000001</c:v>
                </c:pt>
                <c:pt idx="6">
                  <c:v>0.14910000000000001</c:v>
                </c:pt>
                <c:pt idx="7">
                  <c:v>0.14430000000000001</c:v>
                </c:pt>
                <c:pt idx="8">
                  <c:v>0.14319999999999999</c:v>
                </c:pt>
                <c:pt idx="9">
                  <c:v>0.20280000000000001</c:v>
                </c:pt>
                <c:pt idx="10">
                  <c:v>0.21210000000000001</c:v>
                </c:pt>
                <c:pt idx="11">
                  <c:v>0.1431</c:v>
                </c:pt>
                <c:pt idx="12">
                  <c:v>0.14549999999999999</c:v>
                </c:pt>
                <c:pt idx="13">
                  <c:v>0.14549999999999999</c:v>
                </c:pt>
                <c:pt idx="14">
                  <c:v>0.1711</c:v>
                </c:pt>
                <c:pt idx="15">
                  <c:v>0.16889999999999999</c:v>
                </c:pt>
                <c:pt idx="16">
                  <c:v>0.224</c:v>
                </c:pt>
                <c:pt idx="17">
                  <c:v>0.22470000000000001</c:v>
                </c:pt>
                <c:pt idx="18">
                  <c:v>0.16869999999999999</c:v>
                </c:pt>
                <c:pt idx="19">
                  <c:v>0.17430000000000001</c:v>
                </c:pt>
                <c:pt idx="20">
                  <c:v>0.17430000000000001</c:v>
                </c:pt>
              </c:numCache>
            </c:numRef>
          </c:val>
        </c:ser>
        <c:dLbls>
          <c:showLegendKey val="0"/>
          <c:showVal val="0"/>
          <c:showCatName val="0"/>
          <c:showSerName val="0"/>
          <c:showPercent val="0"/>
          <c:showBubbleSize val="0"/>
        </c:dLbls>
        <c:gapWidth val="104"/>
        <c:overlap val="28"/>
        <c:axId val="37721984"/>
        <c:axId val="37723520"/>
      </c:barChart>
      <c:catAx>
        <c:axId val="37721984"/>
        <c:scaling>
          <c:orientation val="minMax"/>
        </c:scaling>
        <c:delete val="0"/>
        <c:axPos val="b"/>
        <c:majorTickMark val="none"/>
        <c:minorTickMark val="none"/>
        <c:tickLblPos val="low"/>
        <c:crossAx val="37723520"/>
        <c:crossesAt val="1.0000000000000003E-5"/>
        <c:auto val="1"/>
        <c:lblAlgn val="ctr"/>
        <c:lblOffset val="100"/>
        <c:noMultiLvlLbl val="0"/>
      </c:catAx>
      <c:valAx>
        <c:axId val="37723520"/>
        <c:scaling>
          <c:logBase val="5"/>
          <c:orientation val="minMax"/>
        </c:scaling>
        <c:delete val="0"/>
        <c:axPos val="l"/>
        <c:majorGridlines/>
        <c:numFmt formatCode="General" sourceLinked="1"/>
        <c:majorTickMark val="none"/>
        <c:minorTickMark val="none"/>
        <c:tickLblPos val="nextTo"/>
        <c:crossAx val="37721984"/>
        <c:crosses val="autoZero"/>
        <c:crossBetween val="between"/>
      </c:val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'BNG(15000)'!$C$1</c:f>
              <c:strCache>
                <c:ptCount val="1"/>
                <c:pt idx="0">
                  <c:v>R2score</c:v>
                </c:pt>
              </c:strCache>
            </c:strRef>
          </c:tx>
          <c:invertIfNegative val="0"/>
          <c:cat>
            <c:multiLvlStrRef>
              <c:f>'BNG(15000)'!$A$2:$B$22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'BNG(15000)'!$C$2:$C$22</c:f>
              <c:numCache>
                <c:formatCode>General</c:formatCode>
                <c:ptCount val="21"/>
                <c:pt idx="0">
                  <c:v>0.98029999999999995</c:v>
                </c:pt>
                <c:pt idx="1">
                  <c:v>0.98099999999999998</c:v>
                </c:pt>
                <c:pt idx="2">
                  <c:v>0.96340000000000003</c:v>
                </c:pt>
                <c:pt idx="3">
                  <c:v>0.95879999999999999</c:v>
                </c:pt>
                <c:pt idx="4">
                  <c:v>0.98109999999999997</c:v>
                </c:pt>
                <c:pt idx="5">
                  <c:v>0.97470000000000001</c:v>
                </c:pt>
                <c:pt idx="6">
                  <c:v>0.96</c:v>
                </c:pt>
                <c:pt idx="7">
                  <c:v>0.98070000000000002</c:v>
                </c:pt>
                <c:pt idx="8">
                  <c:v>0.98129999999999995</c:v>
                </c:pt>
                <c:pt idx="9">
                  <c:v>0.96309999999999996</c:v>
                </c:pt>
                <c:pt idx="10">
                  <c:v>0.95830000000000004</c:v>
                </c:pt>
                <c:pt idx="11">
                  <c:v>0.98129999999999995</c:v>
                </c:pt>
                <c:pt idx="12">
                  <c:v>0.97519999999999996</c:v>
                </c:pt>
                <c:pt idx="13">
                  <c:v>0.96109999999999995</c:v>
                </c:pt>
                <c:pt idx="14">
                  <c:v>0.97240000000000004</c:v>
                </c:pt>
                <c:pt idx="15">
                  <c:v>0.97330000000000005</c:v>
                </c:pt>
                <c:pt idx="16">
                  <c:v>0.9556</c:v>
                </c:pt>
                <c:pt idx="17">
                  <c:v>0.94930000000000003</c:v>
                </c:pt>
                <c:pt idx="18">
                  <c:v>0.97360000000000002</c:v>
                </c:pt>
                <c:pt idx="19">
                  <c:v>0.96650000000000003</c:v>
                </c:pt>
                <c:pt idx="20">
                  <c:v>0.94379999999999997</c:v>
                </c:pt>
              </c:numCache>
            </c:numRef>
          </c:val>
        </c:ser>
        <c:ser>
          <c:idx val="1"/>
          <c:order val="1"/>
          <c:tx>
            <c:strRef>
              <c:f>'BNG(15000)'!$D$1</c:f>
              <c:strCache>
                <c:ptCount val="1"/>
                <c:pt idx="0">
                  <c:v>Time</c:v>
                </c:pt>
              </c:strCache>
            </c:strRef>
          </c:tx>
          <c:invertIfNegative val="0"/>
          <c:cat>
            <c:multiLvlStrRef>
              <c:f>'BNG(15000)'!$A$2:$B$22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'BNG(15000)'!$D$2:$D$22</c:f>
              <c:numCache>
                <c:formatCode>General</c:formatCode>
                <c:ptCount val="21"/>
                <c:pt idx="0">
                  <c:v>0.51329999999999998</c:v>
                </c:pt>
                <c:pt idx="1">
                  <c:v>2.2639</c:v>
                </c:pt>
                <c:pt idx="2">
                  <c:v>2.6194000000000002</c:v>
                </c:pt>
                <c:pt idx="3">
                  <c:v>0.28489999999999999</c:v>
                </c:pt>
                <c:pt idx="4">
                  <c:v>74.214200000000005</c:v>
                </c:pt>
                <c:pt idx="5">
                  <c:v>24.046399999999998</c:v>
                </c:pt>
                <c:pt idx="6">
                  <c:v>26.402799999999999</c:v>
                </c:pt>
                <c:pt idx="7">
                  <c:v>0.50229999999999997</c:v>
                </c:pt>
                <c:pt idx="8">
                  <c:v>1.6587000000000001</c:v>
                </c:pt>
                <c:pt idx="9">
                  <c:v>1.6613</c:v>
                </c:pt>
                <c:pt idx="10">
                  <c:v>0.23910000000000001</c:v>
                </c:pt>
                <c:pt idx="11">
                  <c:v>88.4589</c:v>
                </c:pt>
                <c:pt idx="12">
                  <c:v>23.146899999999999</c:v>
                </c:pt>
                <c:pt idx="13">
                  <c:v>28.1555</c:v>
                </c:pt>
                <c:pt idx="14">
                  <c:v>0.505</c:v>
                </c:pt>
                <c:pt idx="15">
                  <c:v>1.7137</c:v>
                </c:pt>
                <c:pt idx="16">
                  <c:v>1.7875000000000001</c:v>
                </c:pt>
                <c:pt idx="17">
                  <c:v>0.2397</c:v>
                </c:pt>
                <c:pt idx="18">
                  <c:v>69.008700000000005</c:v>
                </c:pt>
                <c:pt idx="19">
                  <c:v>20.081099999999999</c:v>
                </c:pt>
                <c:pt idx="20">
                  <c:v>23.899699999999999</c:v>
                </c:pt>
              </c:numCache>
            </c:numRef>
          </c:val>
        </c:ser>
        <c:ser>
          <c:idx val="2"/>
          <c:order val="2"/>
          <c:tx>
            <c:strRef>
              <c:f>'BNG(15000)'!$E$1</c:f>
              <c:strCache>
                <c:ptCount val="1"/>
                <c:pt idx="0">
                  <c:v>MAE</c:v>
                </c:pt>
              </c:strCache>
            </c:strRef>
          </c:tx>
          <c:invertIfNegative val="0"/>
          <c:cat>
            <c:multiLvlStrRef>
              <c:f>'BNG(15000)'!$A$2:$B$22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'BNG(15000)'!$E$2:$E$22</c:f>
              <c:numCache>
                <c:formatCode>General</c:formatCode>
                <c:ptCount val="21"/>
                <c:pt idx="0">
                  <c:v>2.3527</c:v>
                </c:pt>
                <c:pt idx="1">
                  <c:v>2.3439999999999999</c:v>
                </c:pt>
                <c:pt idx="2">
                  <c:v>3.3632</c:v>
                </c:pt>
                <c:pt idx="3">
                  <c:v>3.2993000000000001</c:v>
                </c:pt>
                <c:pt idx="4">
                  <c:v>2.3376000000000001</c:v>
                </c:pt>
                <c:pt idx="5">
                  <c:v>2.3691</c:v>
                </c:pt>
                <c:pt idx="6">
                  <c:v>3.2576000000000001</c:v>
                </c:pt>
                <c:pt idx="7">
                  <c:v>2.4255</c:v>
                </c:pt>
                <c:pt idx="8">
                  <c:v>2.4011999999999998</c:v>
                </c:pt>
                <c:pt idx="9">
                  <c:v>3.4211</c:v>
                </c:pt>
                <c:pt idx="10">
                  <c:v>3.4095</c:v>
                </c:pt>
                <c:pt idx="11">
                  <c:v>2.4018999999999999</c:v>
                </c:pt>
                <c:pt idx="12">
                  <c:v>2.4434999999999998</c:v>
                </c:pt>
                <c:pt idx="13">
                  <c:v>3.3262999999999998</c:v>
                </c:pt>
                <c:pt idx="14">
                  <c:v>3.0398999999999998</c:v>
                </c:pt>
                <c:pt idx="15">
                  <c:v>3.0249000000000001</c:v>
                </c:pt>
                <c:pt idx="16">
                  <c:v>3.8483999999999998</c:v>
                </c:pt>
                <c:pt idx="17">
                  <c:v>3.9517000000000002</c:v>
                </c:pt>
                <c:pt idx="18">
                  <c:v>3.0217999999999998</c:v>
                </c:pt>
                <c:pt idx="19">
                  <c:v>3.0600999999999998</c:v>
                </c:pt>
                <c:pt idx="20">
                  <c:v>4.0808</c:v>
                </c:pt>
              </c:numCache>
            </c:numRef>
          </c:val>
        </c:ser>
        <c:ser>
          <c:idx val="3"/>
          <c:order val="3"/>
          <c:tx>
            <c:strRef>
              <c:f>'BNG(15000)'!$F$1</c:f>
              <c:strCache>
                <c:ptCount val="1"/>
                <c:pt idx="0">
                  <c:v>RMSE</c:v>
                </c:pt>
              </c:strCache>
            </c:strRef>
          </c:tx>
          <c:invertIfNegative val="0"/>
          <c:cat>
            <c:multiLvlStrRef>
              <c:f>'BNG(15000)'!$A$2:$B$22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'BNG(15000)'!$F$2:$F$22</c:f>
              <c:numCache>
                <c:formatCode>General</c:formatCode>
                <c:ptCount val="21"/>
                <c:pt idx="0">
                  <c:v>0.1389</c:v>
                </c:pt>
                <c:pt idx="1">
                  <c:v>0.13719999999999999</c:v>
                </c:pt>
                <c:pt idx="2">
                  <c:v>0.19919999999999999</c:v>
                </c:pt>
                <c:pt idx="3">
                  <c:v>0.2006</c:v>
                </c:pt>
                <c:pt idx="4">
                  <c:v>0.13739999999999999</c:v>
                </c:pt>
                <c:pt idx="5">
                  <c:v>0.1406</c:v>
                </c:pt>
                <c:pt idx="6">
                  <c:v>0.1406</c:v>
                </c:pt>
                <c:pt idx="7">
                  <c:v>0.14599999999999999</c:v>
                </c:pt>
                <c:pt idx="8">
                  <c:v>0.14299999999999999</c:v>
                </c:pt>
                <c:pt idx="9">
                  <c:v>0.20699999999999999</c:v>
                </c:pt>
                <c:pt idx="10">
                  <c:v>0.21079999999999999</c:v>
                </c:pt>
                <c:pt idx="11">
                  <c:v>0.1429</c:v>
                </c:pt>
                <c:pt idx="12">
                  <c:v>0.14580000000000001</c:v>
                </c:pt>
                <c:pt idx="13">
                  <c:v>0.14580000000000001</c:v>
                </c:pt>
                <c:pt idx="14">
                  <c:v>0.16700000000000001</c:v>
                </c:pt>
                <c:pt idx="15">
                  <c:v>0.16500000000000001</c:v>
                </c:pt>
                <c:pt idx="16">
                  <c:v>0.221</c:v>
                </c:pt>
                <c:pt idx="17">
                  <c:v>0.23019999999999999</c:v>
                </c:pt>
                <c:pt idx="18">
                  <c:v>0.16470000000000001</c:v>
                </c:pt>
                <c:pt idx="19">
                  <c:v>0.1711</c:v>
                </c:pt>
                <c:pt idx="20">
                  <c:v>0.1711</c:v>
                </c:pt>
              </c:numCache>
            </c:numRef>
          </c:val>
        </c:ser>
        <c:dLbls>
          <c:showLegendKey val="0"/>
          <c:showVal val="0"/>
          <c:showCatName val="0"/>
          <c:showSerName val="0"/>
          <c:showPercent val="0"/>
          <c:showBubbleSize val="0"/>
        </c:dLbls>
        <c:gapWidth val="104"/>
        <c:overlap val="28"/>
        <c:axId val="44959232"/>
        <c:axId val="44960768"/>
      </c:barChart>
      <c:catAx>
        <c:axId val="44959232"/>
        <c:scaling>
          <c:orientation val="minMax"/>
        </c:scaling>
        <c:delete val="0"/>
        <c:axPos val="b"/>
        <c:majorTickMark val="none"/>
        <c:minorTickMark val="none"/>
        <c:tickLblPos val="low"/>
        <c:crossAx val="44960768"/>
        <c:crossesAt val="1.0000000000000003E-5"/>
        <c:auto val="1"/>
        <c:lblAlgn val="ctr"/>
        <c:lblOffset val="100"/>
        <c:noMultiLvlLbl val="0"/>
      </c:catAx>
      <c:valAx>
        <c:axId val="44960768"/>
        <c:scaling>
          <c:logBase val="5"/>
          <c:orientation val="minMax"/>
        </c:scaling>
        <c:delete val="0"/>
        <c:axPos val="l"/>
        <c:majorGridlines/>
        <c:numFmt formatCode="General" sourceLinked="1"/>
        <c:majorTickMark val="none"/>
        <c:minorTickMark val="none"/>
        <c:tickLblPos val="nextTo"/>
        <c:crossAx val="44959232"/>
        <c:crosses val="autoZero"/>
        <c:crossBetween val="between"/>
      </c:valAx>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ar-E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'BNG(20000)'!$C$1</c:f>
              <c:strCache>
                <c:ptCount val="1"/>
                <c:pt idx="0">
                  <c:v>R2score</c:v>
                </c:pt>
              </c:strCache>
            </c:strRef>
          </c:tx>
          <c:invertIfNegative val="0"/>
          <c:cat>
            <c:multiLvlStrRef>
              <c:f>'BNG(20000)'!$A$2:$B$22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'BNG(20000)'!$C$2:$C$22</c:f>
              <c:numCache>
                <c:formatCode>General</c:formatCode>
                <c:ptCount val="21"/>
                <c:pt idx="0">
                  <c:v>0.98029999999999995</c:v>
                </c:pt>
                <c:pt idx="1">
                  <c:v>0.98019999999999996</c:v>
                </c:pt>
                <c:pt idx="2">
                  <c:v>0.96240000000000003</c:v>
                </c:pt>
                <c:pt idx="3">
                  <c:v>0.95720000000000005</c:v>
                </c:pt>
                <c:pt idx="4">
                  <c:v>0.98050000000000004</c:v>
                </c:pt>
                <c:pt idx="5">
                  <c:v>0.97419999999999995</c:v>
                </c:pt>
                <c:pt idx="6">
                  <c:v>0.95909999999999995</c:v>
                </c:pt>
                <c:pt idx="7">
                  <c:v>0.98070000000000002</c:v>
                </c:pt>
                <c:pt idx="8">
                  <c:v>0.98099999999999998</c:v>
                </c:pt>
                <c:pt idx="9">
                  <c:v>0.96289999999999998</c:v>
                </c:pt>
                <c:pt idx="10">
                  <c:v>0.95840000000000003</c:v>
                </c:pt>
                <c:pt idx="11">
                  <c:v>0.98099999999999998</c:v>
                </c:pt>
                <c:pt idx="12">
                  <c:v>0.97499999999999998</c:v>
                </c:pt>
                <c:pt idx="13">
                  <c:v>0.9607</c:v>
                </c:pt>
                <c:pt idx="14">
                  <c:v>0.97240000000000004</c:v>
                </c:pt>
                <c:pt idx="15">
                  <c:v>0.97340000000000004</c:v>
                </c:pt>
                <c:pt idx="16">
                  <c:v>0.95530000000000004</c:v>
                </c:pt>
                <c:pt idx="17">
                  <c:v>0.94950000000000001</c:v>
                </c:pt>
                <c:pt idx="18">
                  <c:v>0.97360000000000002</c:v>
                </c:pt>
                <c:pt idx="19">
                  <c:v>0.96640000000000004</c:v>
                </c:pt>
                <c:pt idx="20">
                  <c:v>0.94399999999999995</c:v>
                </c:pt>
              </c:numCache>
            </c:numRef>
          </c:val>
        </c:ser>
        <c:ser>
          <c:idx val="1"/>
          <c:order val="1"/>
          <c:tx>
            <c:strRef>
              <c:f>'BNG(20000)'!$D$1</c:f>
              <c:strCache>
                <c:ptCount val="1"/>
                <c:pt idx="0">
                  <c:v>Time</c:v>
                </c:pt>
              </c:strCache>
            </c:strRef>
          </c:tx>
          <c:invertIfNegative val="0"/>
          <c:cat>
            <c:multiLvlStrRef>
              <c:f>'BNG(20000)'!$A$2:$B$22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'BNG(20000)'!$D$2:$D$22</c:f>
              <c:numCache>
                <c:formatCode>General</c:formatCode>
                <c:ptCount val="21"/>
                <c:pt idx="0">
                  <c:v>0.51329999999999998</c:v>
                </c:pt>
                <c:pt idx="1">
                  <c:v>1.6069</c:v>
                </c:pt>
                <c:pt idx="2">
                  <c:v>1.6013999999999999</c:v>
                </c:pt>
                <c:pt idx="3">
                  <c:v>0.19850000000000001</c:v>
                </c:pt>
                <c:pt idx="4">
                  <c:v>94.1965</c:v>
                </c:pt>
                <c:pt idx="5">
                  <c:v>25.310500000000001</c:v>
                </c:pt>
                <c:pt idx="6">
                  <c:v>32.2881</c:v>
                </c:pt>
                <c:pt idx="7">
                  <c:v>0.50229999999999997</c:v>
                </c:pt>
                <c:pt idx="8">
                  <c:v>1.6333</c:v>
                </c:pt>
                <c:pt idx="9">
                  <c:v>1.7045999999999999</c:v>
                </c:pt>
                <c:pt idx="10">
                  <c:v>0.18490000000000001</c:v>
                </c:pt>
                <c:pt idx="11">
                  <c:v>104.5074</c:v>
                </c:pt>
                <c:pt idx="12">
                  <c:v>24.860099999999999</c:v>
                </c:pt>
                <c:pt idx="13">
                  <c:v>31.645099999999999</c:v>
                </c:pt>
                <c:pt idx="14">
                  <c:v>0.505</c:v>
                </c:pt>
                <c:pt idx="15">
                  <c:v>1.4319</c:v>
                </c:pt>
                <c:pt idx="16">
                  <c:v>1.5626</c:v>
                </c:pt>
                <c:pt idx="17">
                  <c:v>0.1739</c:v>
                </c:pt>
                <c:pt idx="18">
                  <c:v>94.487200000000001</c:v>
                </c:pt>
                <c:pt idx="19">
                  <c:v>24.594100000000001</c:v>
                </c:pt>
                <c:pt idx="20">
                  <c:v>30.134699999999999</c:v>
                </c:pt>
              </c:numCache>
            </c:numRef>
          </c:val>
        </c:ser>
        <c:ser>
          <c:idx val="2"/>
          <c:order val="2"/>
          <c:tx>
            <c:strRef>
              <c:f>'BNG(20000)'!$E$1</c:f>
              <c:strCache>
                <c:ptCount val="1"/>
                <c:pt idx="0">
                  <c:v>MAE</c:v>
                </c:pt>
              </c:strCache>
            </c:strRef>
          </c:tx>
          <c:invertIfNegative val="0"/>
          <c:cat>
            <c:multiLvlStrRef>
              <c:f>'BNG(20000)'!$A$2:$B$22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'BNG(20000)'!$E$2:$E$22</c:f>
              <c:numCache>
                <c:formatCode>General</c:formatCode>
                <c:ptCount val="21"/>
                <c:pt idx="0">
                  <c:v>2.3719000000000001</c:v>
                </c:pt>
                <c:pt idx="1">
                  <c:v>2.3609</c:v>
                </c:pt>
                <c:pt idx="2">
                  <c:v>3.3125</c:v>
                </c:pt>
                <c:pt idx="3">
                  <c:v>3.3469000000000002</c:v>
                </c:pt>
                <c:pt idx="4">
                  <c:v>2.3578000000000001</c:v>
                </c:pt>
                <c:pt idx="5">
                  <c:v>2.3875999999999999</c:v>
                </c:pt>
                <c:pt idx="6">
                  <c:v>3.2507999999999999</c:v>
                </c:pt>
                <c:pt idx="7">
                  <c:v>2.4502000000000002</c:v>
                </c:pt>
                <c:pt idx="8">
                  <c:v>2.4298999999999999</c:v>
                </c:pt>
                <c:pt idx="9">
                  <c:v>3.3730000000000002</c:v>
                </c:pt>
                <c:pt idx="10">
                  <c:v>3.4182000000000001</c:v>
                </c:pt>
                <c:pt idx="11">
                  <c:v>2.4298000000000002</c:v>
                </c:pt>
                <c:pt idx="12">
                  <c:v>2.4666999999999999</c:v>
                </c:pt>
                <c:pt idx="13">
                  <c:v>3.3351000000000002</c:v>
                </c:pt>
                <c:pt idx="14">
                  <c:v>3.0306999999999999</c:v>
                </c:pt>
                <c:pt idx="15">
                  <c:v>3.0244</c:v>
                </c:pt>
                <c:pt idx="16">
                  <c:v>3.9060999999999999</c:v>
                </c:pt>
                <c:pt idx="17">
                  <c:v>3.8826999999999998</c:v>
                </c:pt>
                <c:pt idx="18">
                  <c:v>3.0154000000000001</c:v>
                </c:pt>
                <c:pt idx="19">
                  <c:v>3.0520999999999998</c:v>
                </c:pt>
                <c:pt idx="20">
                  <c:v>4.1624999999999996</c:v>
                </c:pt>
              </c:numCache>
            </c:numRef>
          </c:val>
        </c:ser>
        <c:ser>
          <c:idx val="3"/>
          <c:order val="3"/>
          <c:tx>
            <c:strRef>
              <c:f>'BNG(20000)'!$F$1</c:f>
              <c:strCache>
                <c:ptCount val="1"/>
                <c:pt idx="0">
                  <c:v>RMSE</c:v>
                </c:pt>
              </c:strCache>
            </c:strRef>
          </c:tx>
          <c:invertIfNegative val="0"/>
          <c:cat>
            <c:multiLvlStrRef>
              <c:f>'BNG(20000)'!$A$2:$B$22</c:f>
              <c:multiLvlStrCache>
                <c:ptCount val="21"/>
                <c:lvl>
                  <c:pt idx="0">
                    <c:v>CBRG</c:v>
                  </c:pt>
                  <c:pt idx="1">
                    <c:v>LS</c:v>
                  </c:pt>
                  <c:pt idx="2">
                    <c:v>ST</c:v>
                  </c:pt>
                  <c:pt idx="3">
                    <c:v>Norm</c:v>
                  </c:pt>
                  <c:pt idx="4">
                    <c:v>MICE</c:v>
                  </c:pt>
                  <c:pt idx="5">
                    <c:v>Fast KNN</c:v>
                  </c:pt>
                  <c:pt idx="6">
                    <c:v>EMI</c:v>
                  </c:pt>
                  <c:pt idx="7">
                    <c:v>CBRG</c:v>
                  </c:pt>
                  <c:pt idx="8">
                    <c:v>LS</c:v>
                  </c:pt>
                  <c:pt idx="9">
                    <c:v>ST</c:v>
                  </c:pt>
                  <c:pt idx="10">
                    <c:v>Norm</c:v>
                  </c:pt>
                  <c:pt idx="11">
                    <c:v>MICE</c:v>
                  </c:pt>
                  <c:pt idx="12">
                    <c:v>Fast KNN</c:v>
                  </c:pt>
                  <c:pt idx="13">
                    <c:v>EMI</c:v>
                  </c:pt>
                  <c:pt idx="14">
                    <c:v>CBRG</c:v>
                  </c:pt>
                  <c:pt idx="15">
                    <c:v>LS</c:v>
                  </c:pt>
                  <c:pt idx="16">
                    <c:v>ST</c:v>
                  </c:pt>
                  <c:pt idx="17">
                    <c:v>Norm</c:v>
                  </c:pt>
                  <c:pt idx="18">
                    <c:v>MICE</c:v>
                  </c:pt>
                  <c:pt idx="19">
                    <c:v>Fast KNN</c:v>
                  </c:pt>
                  <c:pt idx="20">
                    <c:v>EMI</c:v>
                  </c:pt>
                </c:lvl>
                <c:lvl>
                  <c:pt idx="0">
                    <c:v>MAR</c:v>
                  </c:pt>
                  <c:pt idx="7">
                    <c:v>MCAR</c:v>
                  </c:pt>
                  <c:pt idx="14">
                    <c:v>MNAR</c:v>
                  </c:pt>
                </c:lvl>
              </c:multiLvlStrCache>
            </c:multiLvlStrRef>
          </c:cat>
          <c:val>
            <c:numRef>
              <c:f>'BNG(20000)'!$F$2:$F$22</c:f>
              <c:numCache>
                <c:formatCode>General</c:formatCode>
                <c:ptCount val="21"/>
                <c:pt idx="0">
                  <c:v>0.14410000000000001</c:v>
                </c:pt>
                <c:pt idx="1">
                  <c:v>0.1426</c:v>
                </c:pt>
                <c:pt idx="2">
                  <c:v>0.20180000000000001</c:v>
                </c:pt>
                <c:pt idx="3">
                  <c:v>0.2087</c:v>
                </c:pt>
                <c:pt idx="4">
                  <c:v>0.1424</c:v>
                </c:pt>
                <c:pt idx="5">
                  <c:v>0.14560000000000001</c:v>
                </c:pt>
                <c:pt idx="6">
                  <c:v>0.14560000000000001</c:v>
                </c:pt>
                <c:pt idx="7">
                  <c:v>0.14410000000000001</c:v>
                </c:pt>
                <c:pt idx="8">
                  <c:v>0.1416</c:v>
                </c:pt>
                <c:pt idx="9">
                  <c:v>0.2011</c:v>
                </c:pt>
                <c:pt idx="10">
                  <c:v>0.20880000000000001</c:v>
                </c:pt>
                <c:pt idx="11">
                  <c:v>0.1416</c:v>
                </c:pt>
                <c:pt idx="12">
                  <c:v>0.1449</c:v>
                </c:pt>
                <c:pt idx="13">
                  <c:v>0.1449</c:v>
                </c:pt>
                <c:pt idx="14">
                  <c:v>0.17019999999999999</c:v>
                </c:pt>
                <c:pt idx="15">
                  <c:v>0.16739999999999999</c:v>
                </c:pt>
                <c:pt idx="16">
                  <c:v>0.2235</c:v>
                </c:pt>
                <c:pt idx="17">
                  <c:v>0.2286</c:v>
                </c:pt>
                <c:pt idx="18">
                  <c:v>0.16700000000000001</c:v>
                </c:pt>
                <c:pt idx="19">
                  <c:v>0.1734</c:v>
                </c:pt>
                <c:pt idx="20">
                  <c:v>0.1734</c:v>
                </c:pt>
              </c:numCache>
            </c:numRef>
          </c:val>
        </c:ser>
        <c:dLbls>
          <c:showLegendKey val="0"/>
          <c:showVal val="0"/>
          <c:showCatName val="0"/>
          <c:showSerName val="0"/>
          <c:showPercent val="0"/>
          <c:showBubbleSize val="0"/>
        </c:dLbls>
        <c:gapWidth val="104"/>
        <c:overlap val="28"/>
        <c:axId val="44979328"/>
        <c:axId val="44980864"/>
      </c:barChart>
      <c:catAx>
        <c:axId val="44979328"/>
        <c:scaling>
          <c:orientation val="minMax"/>
        </c:scaling>
        <c:delete val="0"/>
        <c:axPos val="b"/>
        <c:majorTickMark val="none"/>
        <c:minorTickMark val="none"/>
        <c:tickLblPos val="low"/>
        <c:crossAx val="44980864"/>
        <c:crossesAt val="1.0000000000000003E-5"/>
        <c:auto val="1"/>
        <c:lblAlgn val="ctr"/>
        <c:lblOffset val="100"/>
        <c:noMultiLvlLbl val="0"/>
      </c:catAx>
      <c:valAx>
        <c:axId val="44980864"/>
        <c:scaling>
          <c:logBase val="5"/>
          <c:orientation val="minMax"/>
        </c:scaling>
        <c:delete val="0"/>
        <c:axPos val="l"/>
        <c:majorGridlines/>
        <c:numFmt formatCode="General" sourceLinked="1"/>
        <c:majorTickMark val="none"/>
        <c:minorTickMark val="none"/>
        <c:tickLblPos val="nextTo"/>
        <c:crossAx val="44979328"/>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6468-778A-40A1-9C05-D80C9E21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24046</Words>
  <Characters>137066</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Abd_Elrahman</dc:creator>
  <cp:lastModifiedBy>Samih</cp:lastModifiedBy>
  <cp:revision>4</cp:revision>
  <cp:lastPrinted>2020-04-29T18:11:00Z</cp:lastPrinted>
  <dcterms:created xsi:type="dcterms:W3CDTF">2020-04-29T18:12:00Z</dcterms:created>
  <dcterms:modified xsi:type="dcterms:W3CDTF">2020-04-30T15:15:00Z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4a0b1561-8146-3e6c-837e-f5f034e1bc17</vt:lpwstr>
  </property>
  <property fmtid="{D5CDD505-2E9C-101B-9397-08002B2CF9AE}" pid="4" name="Mendeley Citation Style_1">
    <vt:lpwstr>https://csl.mendeley.com/styles/555220571/Ra3d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http://csl.mendeley.com/styles/555220571/Ra3d</vt:lpwstr>
  </property>
  <property fmtid="{D5CDD505-2E9C-101B-9397-08002B2CF9AE}" pid="20" name="Mendeley Recent Style Name 7_1">
    <vt:lpwstr>IEEE - Adbo seleem</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https://csl.mendeley.com/styles/555220571/Ra3d</vt:lpwstr>
  </property>
  <property fmtid="{D5CDD505-2E9C-101B-9397-08002B2CF9AE}" pid="24" name="Mendeley Recent Style Name 9_1">
    <vt:lpwstr>Ra3d</vt:lpwstr>
  </property>
</Properties>
</file>