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0E6A" w14:textId="77777777" w:rsidR="007A6B96" w:rsidRDefault="00000000">
      <w:pPr>
        <w:spacing w:before="800"/>
        <w:jc w:val="center"/>
      </w:pPr>
      <w:r>
        <w:rPr>
          <w:noProof/>
        </w:rPr>
        <w:drawing>
          <wp:inline distT="0" distB="0" distL="0" distR="0" wp14:anchorId="1E25A5A1" wp14:editId="254FD85F">
            <wp:extent cx="2926080" cy="69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Vault-Logo-Transparent.png"/>
                    <pic:cNvPicPr/>
                  </pic:nvPicPr>
                  <pic:blipFill>
                    <a:blip r:embed="rId6"/>
                    <a:stretch>
                      <a:fillRect/>
                    </a:stretch>
                  </pic:blipFill>
                  <pic:spPr>
                    <a:xfrm>
                      <a:off x="0" y="0"/>
                      <a:ext cx="2926080" cy="693705"/>
                    </a:xfrm>
                    <a:prstGeom prst="rect">
                      <a:avLst/>
                    </a:prstGeom>
                  </pic:spPr>
                </pic:pic>
              </a:graphicData>
            </a:graphic>
          </wp:inline>
        </w:drawing>
      </w:r>
    </w:p>
    <w:p w14:paraId="5F09AF34" w14:textId="77777777" w:rsidR="007A6B96" w:rsidRDefault="007A6B96"/>
    <w:p w14:paraId="11934EA9" w14:textId="77777777" w:rsidR="007A6B96" w:rsidRDefault="00000000">
      <w:pPr>
        <w:jc w:val="center"/>
      </w:pPr>
      <w:r>
        <w:rPr>
          <w:b/>
          <w:color w:val="1B3D35"/>
          <w:sz w:val="64"/>
        </w:rPr>
        <w:t>SOCVault</w:t>
      </w:r>
    </w:p>
    <w:p w14:paraId="5B3D6B08" w14:textId="77777777" w:rsidR="007A6B96" w:rsidRDefault="00000000">
      <w:pPr>
        <w:jc w:val="center"/>
      </w:pPr>
      <w:r>
        <w:rPr>
          <w:b/>
          <w:color w:val="4CC844"/>
          <w:sz w:val="28"/>
        </w:rPr>
        <w:t>The Unified AI-Enabled Cybersecurity Solution</w:t>
      </w:r>
    </w:p>
    <w:p w14:paraId="5E3FF03D" w14:textId="77777777" w:rsidR="007A6B96" w:rsidRDefault="007A6B96"/>
    <w:tbl>
      <w:tblPr>
        <w:tblW w:w="0" w:type="auto"/>
        <w:tblLook w:val="04A0" w:firstRow="1" w:lastRow="0" w:firstColumn="1" w:lastColumn="0" w:noHBand="0" w:noVBand="1"/>
      </w:tblPr>
      <w:tblGrid>
        <w:gridCol w:w="9406"/>
      </w:tblGrid>
      <w:tr w:rsidR="007A6B96" w14:paraId="7E127A46" w14:textId="77777777">
        <w:tc>
          <w:tcPr>
            <w:tcW w:w="9406" w:type="dxa"/>
            <w:shd w:val="clear" w:color="auto" w:fill="4CC844"/>
          </w:tcPr>
          <w:p w14:paraId="55F0484C" w14:textId="77777777" w:rsidR="007A6B96" w:rsidRDefault="007A6B96">
            <w:pPr>
              <w:spacing w:before="40" w:after="40"/>
            </w:pPr>
            <w:r>
              <w:t>$251K Pre-Seed SAFE · $2M cap · Staging-first MVP (ADR-006) · 97.6% VAPT margin · 8+L9 layers · 208 stories · 26 epics</w:t>
            </w:r>
          </w:p>
        </w:tc>
      </w:tr>
    </w:tbl>
    <w:p w14:paraId="25E9DA80" w14:textId="77777777" w:rsidR="007A6B96" w:rsidRDefault="007A6B96"/>
    <w:p w14:paraId="177018C6" w14:textId="77777777" w:rsidR="007A6B96" w:rsidRDefault="00000000">
      <w:pPr>
        <w:jc w:val="center"/>
      </w:pPr>
      <w:r>
        <w:rPr>
          <w:b/>
          <w:color w:val="1B3D35"/>
          <w:sz w:val="26"/>
        </w:rPr>
        <w:t>Investor &amp; Strategic Partner Deck</w:t>
      </w:r>
    </w:p>
    <w:p w14:paraId="42732737" w14:textId="77777777" w:rsidR="007A6B96" w:rsidRDefault="00000000">
      <w:pPr>
        <w:jc w:val="center"/>
      </w:pPr>
      <w:r>
        <w:t>Pre-Seed Fundraise  ·  AWS Startup Programme  ·  Anthropic Startup Programme</w:t>
      </w:r>
    </w:p>
    <w:p w14:paraId="56B4472A" w14:textId="77777777" w:rsidR="007A6B96" w:rsidRDefault="007A6B96"/>
    <w:p w14:paraId="5D1AFC75" w14:textId="77777777" w:rsidR="007A6B96" w:rsidRDefault="007A6B96"/>
    <w:tbl>
      <w:tblPr>
        <w:tblW w:w="0" w:type="auto"/>
        <w:tblLook w:val="04A0" w:firstRow="1" w:lastRow="0" w:firstColumn="1" w:lastColumn="0" w:noHBand="0" w:noVBand="1"/>
      </w:tblPr>
      <w:tblGrid>
        <w:gridCol w:w="4771"/>
        <w:gridCol w:w="4851"/>
      </w:tblGrid>
      <w:tr w:rsidR="007A6B96" w14:paraId="07607B51" w14:textId="77777777">
        <w:tc>
          <w:tcPr>
            <w:tcW w:w="5040" w:type="dxa"/>
            <w:shd w:val="clear" w:color="auto" w:fill="F4F6F4"/>
          </w:tcPr>
          <w:p w14:paraId="6F540B6A" w14:textId="77777777" w:rsidR="007A6B96" w:rsidRDefault="007A6B96"/>
          <w:p w14:paraId="0646C577" w14:textId="77777777" w:rsidR="007A6B96" w:rsidRDefault="00000000">
            <w:r>
              <w:rPr>
                <w:b/>
                <w:color w:val="1B3D35"/>
                <w:sz w:val="18"/>
              </w:rPr>
              <w:t xml:space="preserve">Date:  </w:t>
            </w:r>
            <w:r>
              <w:rPr>
                <w:sz w:val="18"/>
              </w:rPr>
              <w:t>June 2026</w:t>
            </w:r>
          </w:p>
          <w:p w14:paraId="6412258B" w14:textId="77777777" w:rsidR="007A6B96" w:rsidRDefault="00000000">
            <w:r>
              <w:rPr>
                <w:b/>
                <w:color w:val="1B3D35"/>
                <w:sz w:val="18"/>
              </w:rPr>
              <w:t>Stage:  Pre-Revenue / Blueprint complete (socvault-app next)</w:t>
            </w:r>
            <w:r>
              <w:rPr>
                <w:sz w:val="18"/>
              </w:rPr>
            </w:r>
          </w:p>
          <w:p w14:paraId="273731FE" w14:textId="77777777" w:rsidR="007A6B96" w:rsidRDefault="00000000">
            <w:r>
              <w:rPr>
                <w:b/>
                <w:color w:val="1B3D35"/>
                <w:sz w:val="18"/>
              </w:rPr>
              <w:t xml:space="preserve">Raise:  </w:t>
            </w:r>
            <w:r>
              <w:rPr>
                <w:sz w:val="18"/>
              </w:rPr>
              <w:t>$251,000 (Pre-Seed SAFE)</w:t>
            </w:r>
          </w:p>
          <w:p w14:paraId="0B85B7B7" w14:textId="77777777" w:rsidR="007A6B96" w:rsidRDefault="00000000">
            <w:r>
              <w:rPr>
                <w:b/>
                <w:color w:val="1B3D35"/>
                <w:sz w:val="18"/>
              </w:rPr>
              <w:t xml:space="preserve">Incorporated:  </w:t>
            </w:r>
            <w:r>
              <w:rPr>
                <w:sz w:val="18"/>
              </w:rPr>
              <w:t>SOCVault Ltd — England &amp; Wales</w:t>
            </w:r>
          </w:p>
        </w:tc>
        <w:tc>
          <w:tcPr>
            <w:tcW w:w="5040" w:type="dxa"/>
            <w:shd w:val="clear" w:color="auto" w:fill="F4F6F4"/>
          </w:tcPr>
          <w:p w14:paraId="23E5A42D" w14:textId="77777777" w:rsidR="007A6B96" w:rsidRDefault="007A6B96"/>
          <w:p w14:paraId="3BD80AC5" w14:textId="77777777" w:rsidR="007A6B96" w:rsidRDefault="00000000">
            <w:r>
              <w:rPr>
                <w:b/>
                <w:color w:val="1B3D35"/>
                <w:sz w:val="18"/>
              </w:rPr>
              <w:t xml:space="preserve">Sector:  </w:t>
            </w:r>
            <w:r>
              <w:rPr>
                <w:sz w:val="18"/>
              </w:rPr>
              <w:t>B2B SaaS / Cybersecurity / AI</w:t>
            </w:r>
          </w:p>
          <w:p w14:paraId="6A21F8C9" w14:textId="77777777" w:rsidR="007A6B96" w:rsidRDefault="00000000">
            <w:r>
              <w:rPr>
                <w:b/>
                <w:color w:val="1B3D35"/>
                <w:sz w:val="18"/>
              </w:rPr>
              <w:t xml:space="preserve">Contact:  </w:t>
            </w:r>
            <w:r>
              <w:rPr>
                <w:sz w:val="18"/>
              </w:rPr>
              <w:t>mutexsystemsltd@gmail.com</w:t>
            </w:r>
          </w:p>
          <w:p w14:paraId="34523354" w14:textId="77777777" w:rsidR="007A6B96" w:rsidRDefault="00000000">
            <w:r>
              <w:rPr>
                <w:b/>
                <w:color w:val="1B3D35"/>
                <w:sz w:val="18"/>
              </w:rPr>
              <w:t xml:space="preserve">Website:  </w:t>
            </w:r>
            <w:r>
              <w:rPr>
                <w:sz w:val="18"/>
              </w:rPr>
              <w:t>socvault.io</w:t>
            </w:r>
          </w:p>
          <w:p w14:paraId="5087DE1A" w14:textId="77777777" w:rsidR="007A6B96" w:rsidRDefault="00000000">
            <w:r>
              <w:rPr>
                <w:b/>
                <w:color w:val="1B3D35"/>
                <w:sz w:val="18"/>
              </w:rPr>
              <w:t xml:space="preserve">Confidentiality:  </w:t>
            </w:r>
            <w:r>
              <w:rPr>
                <w:sz w:val="18"/>
              </w:rPr>
              <w:t>Strictly Confidential</w:t>
            </w:r>
          </w:p>
        </w:tc>
      </w:tr>
    </w:tbl>
    <w:p w14:paraId="1B678D2C" w14:textId="77777777" w:rsidR="007A6B96" w:rsidRDefault="007A6B96"/>
    <w:p w14:paraId="6E9F940B" w14:textId="77777777" w:rsidR="007A6B96" w:rsidRDefault="00000000">
      <w:r>
        <w:br w:type="page"/>
      </w:r>
    </w:p>
    <w:p w14:paraId="7AFF59A3" w14:textId="77777777" w:rsidR="007A6B96" w:rsidRDefault="00000000">
      <w:pPr>
        <w:pBdr>
          <w:bottom w:val="single" w:sz="6" w:space="4" w:color="4CC844"/>
        </w:pBdr>
        <w:spacing w:before="360" w:after="120"/>
      </w:pPr>
      <w:r>
        <w:rPr>
          <w:b/>
          <w:color w:val="1B3D35"/>
          <w:sz w:val="26"/>
        </w:rPr>
        <w:lastRenderedPageBreak/>
        <w:t>1. EXECUTIVE SUMMARY</w:t>
      </w:r>
    </w:p>
    <w:tbl>
      <w:tblPr>
        <w:tblW w:w="0" w:type="auto"/>
        <w:tblLook w:val="04A0" w:firstRow="1" w:lastRow="0" w:firstColumn="1" w:lastColumn="0" w:noHBand="0" w:noVBand="1"/>
      </w:tblPr>
      <w:tblGrid>
        <w:gridCol w:w="9406"/>
      </w:tblGrid>
      <w:tr w:rsidR="007A6B96" w14:paraId="020A2C29" w14:textId="77777777">
        <w:tc>
          <w:tcPr>
            <w:tcW w:w="9406" w:type="dxa"/>
            <w:shd w:val="clear" w:color="auto" w:fill="1B3D35"/>
          </w:tcPr>
          <w:p w14:paraId="311EB4C8" w14:textId="77777777" w:rsidR="007A6B96" w:rsidRDefault="00000000">
            <w:pPr>
              <w:spacing w:before="120" w:after="120"/>
              <w:jc w:val="center"/>
            </w:pPr>
            <w:r>
              <w:rPr>
                <w:b/>
                <w:color w:val="FFFFFF"/>
                <w:sz w:val="22"/>
              </w:rPr>
              <w:t>SOCVault is the unified AI-enabled cybersecurity solution for SMBs — one platform covering eight core attack surface layers plus L9 AI Agent Scan at a price point every small business can afford.</w:t>
            </w:r>
          </w:p>
        </w:tc>
      </w:tr>
    </w:tbl>
    <w:p w14:paraId="5B4CC9A7" w14:textId="77777777" w:rsidR="007A6B96" w:rsidRDefault="007A6B96"/>
    <w:p w14:paraId="2BE104AE" w14:textId="77777777" w:rsidR="007A6B96" w:rsidRDefault="00000000">
      <w:pPr>
        <w:spacing w:before="200" w:after="60"/>
      </w:pPr>
      <w:r>
        <w:rPr>
          <w:b/>
          <w:color w:val="1B3D35"/>
          <w:sz w:val="22"/>
        </w:rPr>
        <w:t>The Opportunity</w:t>
      </w:r>
    </w:p>
    <w:p w14:paraId="727D5F19" w14:textId="77777777" w:rsidR="007A6B96" w:rsidRDefault="00000000">
      <w:pPr>
        <w:spacing w:before="40"/>
      </w:pPr>
      <w:r>
        <w:t>The global SMB cybersecurity market is a $67.4 billion opportunity growing at 15.2% CAGR. 43% of all cyber attacks target small businesses, yet 62% of SMBs have no formal security programme. The tools that exist are either too expensive ($10,000–$50,000/year for enterprise), too complex, or cover only one dimension of the attack surface. No single platform serves the full SMB need at an accessible price. That is the structural market failure SOCVault resolves.</w:t>
      </w:r>
    </w:p>
    <w:p w14:paraId="4EB644C2" w14:textId="77777777" w:rsidR="007A6B96" w:rsidRDefault="00000000">
      <w:pPr>
        <w:spacing w:before="200" w:after="60"/>
      </w:pPr>
      <w:r>
        <w:rPr>
          <w:b/>
          <w:color w:val="1B3D35"/>
          <w:sz w:val="22"/>
        </w:rPr>
        <w:t>The Product</w:t>
      </w:r>
    </w:p>
    <w:p w14:paraId="417897ED" w14:textId="77777777" w:rsidR="007A6B96" w:rsidRDefault="00000000">
      <w:pPr>
        <w:spacing w:before="40"/>
      </w:pPr>
      <w:r>
        <w:t>SOCVault delivers a complete security operations centre as a self-service SaaS: external reconnaissance, web application penetration testing, mobile security, API security, compliance gap analysis, cloud posture management, real-time SOC monitoring with Wazuh, and AI-driven malware detection and response — all in one platform. Anthropic Claude AI translates every technical finding into plain-English financial risk in GBP/USD, generates one-click remediation scripts, and triages incidents automatically. A non-technical business owner can sign up with a work email, scan their domain, and receive a boardroom-ready financial risk report in under 5 minutes.</w:t>
      </w:r>
    </w:p>
    <w:p w14:paraId="4A692395" w14:textId="77777777" w:rsidR="007A6B96" w:rsidRDefault="00000000">
      <w:pPr>
        <w:spacing w:before="200" w:after="60"/>
      </w:pPr>
      <w:r>
        <w:rPr>
          <w:b/>
          <w:color w:val="1B3D35"/>
          <w:sz w:val="22"/>
        </w:rPr>
        <w:t>Business Model</w:t>
      </w:r>
    </w:p>
    <w:p w14:paraId="3E86E5B8" w14:textId="77777777" w:rsidR="007A6B96" w:rsidRDefault="00000000">
      <w:pPr>
        <w:spacing w:before="40"/>
      </w:pPr>
      <w:r>
        <w:t>Freemium drives acquisition (1 free scan/month). Pay-per-target ($15–$25/IP/month) monetises the conversion. SOC Pro ($199/month flat) retains at high margin. Gross margin per VAPT scan: 97.6%. Cost to serve one SOC Pro client: ~$15/month. Revenue: $199/month.</w:t>
      </w:r>
    </w:p>
    <w:p w14:paraId="58278E79" w14:textId="77777777" w:rsidR="007A6B96" w:rsidRDefault="00000000">
      <w:pPr>
        <w:spacing w:before="200" w:after="60"/>
      </w:pPr>
      <w:r>
        <w:rPr>
          <w:b/>
          <w:color w:val="1B3D35"/>
          <w:sz w:val="22"/>
        </w:rPr>
        <w:t>The Ask</w:t>
      </w:r>
    </w:p>
    <w:tbl>
      <w:tblPr>
        <w:tblW w:w="0" w:type="auto"/>
        <w:tblLook w:val="04A0" w:firstRow="1" w:lastRow="0" w:firstColumn="1" w:lastColumn="0" w:noHBand="0" w:noVBand="1"/>
      </w:tblPr>
      <w:tblGrid>
        <w:gridCol w:w="2488"/>
        <w:gridCol w:w="3025"/>
        <w:gridCol w:w="4109"/>
      </w:tblGrid>
      <w:tr w:rsidR="007A6B96" w14:paraId="3CF2B721" w14:textId="77777777">
        <w:tc>
          <w:tcPr>
            <w:tcW w:w="2592" w:type="dxa"/>
            <w:shd w:val="clear" w:color="auto" w:fill="1B3D35"/>
          </w:tcPr>
          <w:p w14:paraId="00918E81" w14:textId="77777777" w:rsidR="007A6B96" w:rsidRDefault="00000000">
            <w:pPr>
              <w:spacing w:before="60" w:after="60"/>
            </w:pPr>
            <w:r>
              <w:rPr>
                <w:b/>
                <w:color w:val="FFFFFF"/>
                <w:sz w:val="18"/>
              </w:rPr>
              <w:t>Recipient</w:t>
            </w:r>
          </w:p>
        </w:tc>
        <w:tc>
          <w:tcPr>
            <w:tcW w:w="3168" w:type="dxa"/>
            <w:shd w:val="clear" w:color="auto" w:fill="1B3D35"/>
          </w:tcPr>
          <w:p w14:paraId="6B149678" w14:textId="77777777" w:rsidR="007A6B96" w:rsidRDefault="00000000">
            <w:pPr>
              <w:spacing w:before="60" w:after="60"/>
            </w:pPr>
            <w:r>
              <w:rPr>
                <w:b/>
                <w:color w:val="FFFFFF"/>
                <w:sz w:val="18"/>
              </w:rPr>
              <w:t>Ask</w:t>
            </w:r>
          </w:p>
        </w:tc>
        <w:tc>
          <w:tcPr>
            <w:tcW w:w="4320" w:type="dxa"/>
            <w:shd w:val="clear" w:color="auto" w:fill="1B3D35"/>
          </w:tcPr>
          <w:p w14:paraId="0FDD6EDC" w14:textId="77777777" w:rsidR="007A6B96" w:rsidRDefault="00000000">
            <w:pPr>
              <w:spacing w:before="60" w:after="60"/>
            </w:pPr>
            <w:r>
              <w:rPr>
                <w:b/>
                <w:color w:val="FFFFFF"/>
                <w:sz w:val="18"/>
              </w:rPr>
              <w:t>What It Unlocks</w:t>
            </w:r>
          </w:p>
        </w:tc>
      </w:tr>
      <w:tr w:rsidR="007A6B96" w14:paraId="734E15FA" w14:textId="77777777">
        <w:tc>
          <w:tcPr>
            <w:tcW w:w="2592" w:type="dxa"/>
            <w:shd w:val="clear" w:color="auto" w:fill="F4F6F4"/>
          </w:tcPr>
          <w:p w14:paraId="46683239" w14:textId="77777777" w:rsidR="007A6B96" w:rsidRDefault="00000000">
            <w:pPr>
              <w:spacing w:before="40" w:after="40"/>
            </w:pPr>
            <w:r>
              <w:rPr>
                <w:sz w:val="18"/>
              </w:rPr>
              <w:t>Investors / VC</w:t>
            </w:r>
          </w:p>
        </w:tc>
        <w:tc>
          <w:tcPr>
            <w:tcW w:w="3168" w:type="dxa"/>
            <w:shd w:val="clear" w:color="auto" w:fill="F4F6F4"/>
          </w:tcPr>
          <w:p w14:paraId="265B8841" w14:textId="77777777" w:rsidR="007A6B96" w:rsidRDefault="00000000">
            <w:pPr>
              <w:spacing w:before="40" w:after="40"/>
            </w:pPr>
            <w:r>
              <w:rPr>
                <w:sz w:val="18"/>
              </w:rPr>
              <w:t>$251,000 Pre-Seed SAFE @ $2M cap</w:t>
            </w:r>
          </w:p>
        </w:tc>
        <w:tc>
          <w:tcPr>
            <w:tcW w:w="4320" w:type="dxa"/>
            <w:shd w:val="clear" w:color="auto" w:fill="F4F6F4"/>
          </w:tcPr>
          <w:p w14:paraId="2086ED66" w14:textId="77777777" w:rsidR="007A6B96" w:rsidRDefault="00000000">
            <w:pPr>
              <w:spacing w:before="40" w:after="40"/>
            </w:pPr>
            <w:r>
              <w:rPr>
                <w:sz w:val="18"/>
              </w:rPr>
              <w:t>12-month runway · 50 paying clients · $10K MRR · Seed round positioning</w:t>
            </w:r>
          </w:p>
        </w:tc>
      </w:tr>
      <w:tr w:rsidR="007A6B96" w14:paraId="0A82A6F2" w14:textId="77777777">
        <w:tc>
          <w:tcPr>
            <w:tcW w:w="2592" w:type="dxa"/>
            <w:shd w:val="clear" w:color="auto" w:fill="FFFFFF"/>
          </w:tcPr>
          <w:p w14:paraId="15AE134E" w14:textId="77777777" w:rsidR="007A6B96" w:rsidRDefault="00000000">
            <w:pPr>
              <w:spacing w:before="40" w:after="40"/>
            </w:pPr>
            <w:r>
              <w:rPr>
                <w:sz w:val="18"/>
              </w:rPr>
              <w:t>AWS Startup Programme</w:t>
            </w:r>
          </w:p>
        </w:tc>
        <w:tc>
          <w:tcPr>
            <w:tcW w:w="3168" w:type="dxa"/>
            <w:shd w:val="clear" w:color="auto" w:fill="FFFFFF"/>
          </w:tcPr>
          <w:p w14:paraId="52275800" w14:textId="77777777" w:rsidR="007A6B96" w:rsidRDefault="00000000">
            <w:pPr>
              <w:spacing w:before="40" w:after="40"/>
            </w:pPr>
            <w:r>
              <w:rPr>
                <w:sz w:val="18"/>
              </w:rPr>
              <w:t>$25,000–$100,000 AWS Activate Credits</w:t>
            </w:r>
          </w:p>
        </w:tc>
        <w:tc>
          <w:tcPr>
            <w:tcW w:w="4320" w:type="dxa"/>
            <w:shd w:val="clear" w:color="auto" w:fill="FFFFFF"/>
          </w:tcPr>
          <w:p w14:paraId="4A67C879" w14:textId="77777777" w:rsidR="007A6B96" w:rsidRDefault="00000000">
            <w:pPr>
              <w:spacing w:before="40" w:after="40"/>
            </w:pPr>
            <w:r>
              <w:rPr>
                <w:sz w:val="18"/>
              </w:rPr>
              <w:t>API Gateway + Lambda + Amplify + SQS (serverless MVP) · Marketplace listing · ISV Accelerate co-sell</w:t>
            </w:r>
          </w:p>
        </w:tc>
      </w:tr>
      <w:tr w:rsidR="007A6B96" w14:paraId="5AC671BE" w14:textId="77777777">
        <w:tc>
          <w:tcPr>
            <w:tcW w:w="2592" w:type="dxa"/>
            <w:shd w:val="clear" w:color="auto" w:fill="F4F6F4"/>
          </w:tcPr>
          <w:p w14:paraId="514B5559" w14:textId="77777777" w:rsidR="007A6B96" w:rsidRDefault="00000000">
            <w:pPr>
              <w:spacing w:before="40" w:after="40"/>
            </w:pPr>
            <w:r>
              <w:rPr>
                <w:sz w:val="18"/>
              </w:rPr>
              <w:t>Anthropic Startup Programme</w:t>
            </w:r>
          </w:p>
        </w:tc>
        <w:tc>
          <w:tcPr>
            <w:tcW w:w="3168" w:type="dxa"/>
            <w:shd w:val="clear" w:color="auto" w:fill="F4F6F4"/>
          </w:tcPr>
          <w:p w14:paraId="52162374" w14:textId="77777777" w:rsidR="007A6B96" w:rsidRDefault="00000000">
            <w:pPr>
              <w:spacing w:before="40" w:after="40"/>
            </w:pPr>
            <w:r>
              <w:rPr>
                <w:sz w:val="18"/>
              </w:rPr>
              <w:t>API credits + technical partnership</w:t>
            </w:r>
          </w:p>
        </w:tc>
        <w:tc>
          <w:tcPr>
            <w:tcW w:w="4320" w:type="dxa"/>
            <w:shd w:val="clear" w:color="auto" w:fill="F4F6F4"/>
          </w:tcPr>
          <w:p w14:paraId="365AF71A" w14:textId="77777777" w:rsidR="007A6B96" w:rsidRDefault="00000000">
            <w:pPr>
              <w:spacing w:before="40" w:after="40"/>
            </w:pPr>
            <w:r>
              <w:rPr>
                <w:sz w:val="18"/>
              </w:rPr>
              <w:t>Claude API cost offset during beta · Prompt caching at scale · Joint case study</w:t>
            </w:r>
          </w:p>
        </w:tc>
      </w:tr>
    </w:tbl>
    <w:p w14:paraId="0A0662F0" w14:textId="77777777" w:rsidR="007A6B96" w:rsidRDefault="007A6B96">
      <w:r>
        <w:t>Raising $251,000 on a SAFE note at a $2M valuation cap — 12-month runway to ship staging MVP on api-staging.socvault.io + app-staging.socvault.io, reach 50 paying clients and $10K MRR (~Month 8), and close a $750K Seed round ($3.5M pre-money) at Month 15 (August 2027). Product blueprint is complete (208 user stories, 25 wireframes, 26 epics, OpenAPI, ADR-006 serverless architecture); application repo (socvault-app) is the next build phase.</w:t>
      </w:r>
    </w:p>
    <w:tbl>
      <w:tblPr>
        <w:tblW w:w="0" w:type="auto"/>
        <w:tblLook w:val="04A0" w:firstRow="1" w:lastRow="0" w:firstColumn="1" w:lastColumn="0" w:noHBand="0" w:noVBand="1"/>
      </w:tblPr>
      <w:tblGrid>
        <w:gridCol w:w="2351"/>
        <w:gridCol w:w="2351"/>
        <w:gridCol w:w="2351"/>
        <w:gridCol w:w="2351"/>
      </w:tblGrid>
      <w:tr w:rsidR="007A6B96" w14:paraId="313FB7C5" w14:textId="77777777">
        <w:tc>
          <w:tcPr>
            <w:tcW w:w="2351" w:type="dxa"/>
            <w:shd w:val="clear" w:color="auto" w:fill="1B3D35"/>
          </w:tcPr>
          <w:p w14:paraId="320E4DA8" w14:textId="77777777" w:rsidR="007A6B96" w:rsidRDefault="00000000">
            <w:pPr>
              <w:spacing w:before="80" w:after="40"/>
              <w:jc w:val="center"/>
            </w:pPr>
            <w:r>
              <w:rPr>
                <w:b/>
                <w:color w:val="4CC844"/>
                <w:sz w:val="32"/>
              </w:rPr>
              <w:t>$1.8M</w:t>
            </w:r>
          </w:p>
        </w:tc>
        <w:tc>
          <w:tcPr>
            <w:tcW w:w="2351" w:type="dxa"/>
            <w:shd w:val="clear" w:color="auto" w:fill="1B3D35"/>
          </w:tcPr>
          <w:p w14:paraId="69C5EFE9" w14:textId="77777777" w:rsidR="007A6B96" w:rsidRDefault="00000000">
            <w:pPr>
              <w:spacing w:before="80" w:after="40"/>
              <w:jc w:val="center"/>
            </w:pPr>
            <w:r>
              <w:rPr>
                <w:b/>
                <w:color w:val="4CC844"/>
                <w:sz w:val="32"/>
              </w:rPr>
              <w:t>97.6%</w:t>
            </w:r>
          </w:p>
        </w:tc>
        <w:tc>
          <w:tcPr>
            <w:tcW w:w="2351" w:type="dxa"/>
            <w:shd w:val="clear" w:color="auto" w:fill="1B3D35"/>
          </w:tcPr>
          <w:p w14:paraId="69919B3A" w14:textId="77777777" w:rsidR="007A6B96" w:rsidRDefault="00000000">
            <w:pPr>
              <w:spacing w:before="80" w:after="40"/>
              <w:jc w:val="center"/>
            </w:pPr>
            <w:r>
              <w:rPr>
                <w:b/>
                <w:color w:val="4CC844"/>
                <w:sz w:val="32"/>
              </w:rPr>
              <w:t>8+L9 / Platform</w:t>
            </w:r>
          </w:p>
        </w:tc>
        <w:tc>
          <w:tcPr>
            <w:tcW w:w="2351" w:type="dxa"/>
            <w:shd w:val="clear" w:color="auto" w:fill="1B3D35"/>
          </w:tcPr>
          <w:p w14:paraId="11FCFB41" w14:textId="77777777" w:rsidR="007A6B96" w:rsidRDefault="00000000">
            <w:pPr>
              <w:spacing w:before="80" w:after="40"/>
              <w:jc w:val="center"/>
            </w:pPr>
            <w:r>
              <w:rPr>
                <w:b/>
                <w:color w:val="4CC844"/>
                <w:sz w:val="32"/>
              </w:rPr>
              <w:t>$251K</w:t>
            </w:r>
          </w:p>
        </w:tc>
      </w:tr>
      <w:tr w:rsidR="007A6B96" w14:paraId="21F9EE7F" w14:textId="77777777">
        <w:tc>
          <w:tcPr>
            <w:tcW w:w="2351" w:type="dxa"/>
            <w:shd w:val="clear" w:color="auto" w:fill="E8F0E8"/>
          </w:tcPr>
          <w:p w14:paraId="7479BB28" w14:textId="77777777" w:rsidR="007A6B96" w:rsidRDefault="00000000">
            <w:pPr>
              <w:spacing w:before="40"/>
              <w:jc w:val="center"/>
            </w:pPr>
            <w:r>
              <w:rPr>
                <w:b/>
                <w:color w:val="1B3D35"/>
                <w:sz w:val="16"/>
              </w:rPr>
              <w:t>3-Year ARR Target</w:t>
            </w:r>
          </w:p>
        </w:tc>
        <w:tc>
          <w:tcPr>
            <w:tcW w:w="2351" w:type="dxa"/>
            <w:shd w:val="clear" w:color="auto" w:fill="E8F0E8"/>
          </w:tcPr>
          <w:p w14:paraId="7D0DEF61" w14:textId="77777777" w:rsidR="007A6B96" w:rsidRDefault="00000000">
            <w:pPr>
              <w:spacing w:before="40"/>
              <w:jc w:val="center"/>
            </w:pPr>
            <w:r>
              <w:rPr>
                <w:b/>
                <w:color w:val="1B3D35"/>
                <w:sz w:val="16"/>
              </w:rPr>
              <w:t>Gross Margin</w:t>
            </w:r>
          </w:p>
        </w:tc>
        <w:tc>
          <w:tcPr>
            <w:tcW w:w="2351" w:type="dxa"/>
            <w:shd w:val="clear" w:color="auto" w:fill="E8F0E8"/>
          </w:tcPr>
          <w:p w14:paraId="1AA55433" w14:textId="77777777" w:rsidR="007A6B96" w:rsidRDefault="00000000">
            <w:pPr>
              <w:spacing w:before="40"/>
              <w:jc w:val="center"/>
            </w:pPr>
            <w:r>
              <w:rPr>
                <w:b/>
                <w:color w:val="1B3D35"/>
                <w:sz w:val="16"/>
              </w:rPr>
              <w:t>Scanning Layers</w:t>
            </w:r>
          </w:p>
        </w:tc>
        <w:tc>
          <w:tcPr>
            <w:tcW w:w="2351" w:type="dxa"/>
            <w:shd w:val="clear" w:color="auto" w:fill="E8F0E8"/>
          </w:tcPr>
          <w:p w14:paraId="539BFB06" w14:textId="77777777" w:rsidR="007A6B96" w:rsidRDefault="00000000">
            <w:pPr>
              <w:spacing w:before="40"/>
              <w:jc w:val="center"/>
            </w:pPr>
            <w:r>
              <w:rPr>
                <w:b/>
                <w:color w:val="1B3D35"/>
                <w:sz w:val="16"/>
              </w:rPr>
              <w:t>Pre-Seed Ask</w:t>
            </w:r>
          </w:p>
        </w:tc>
      </w:tr>
    </w:tbl>
    <w:p w14:paraId="0C3F4566" w14:textId="77777777" w:rsidR="007A6B96" w:rsidRDefault="007A6B96"/>
    <w:p w14:paraId="72560390" w14:textId="77777777" w:rsidR="007A6B96" w:rsidRDefault="00000000">
      <w:r>
        <w:br w:type="page"/>
      </w:r>
    </w:p>
    <w:p w14:paraId="68D39D47" w14:textId="77777777" w:rsidR="007A6B96" w:rsidRDefault="00000000">
      <w:pPr>
        <w:pBdr>
          <w:bottom w:val="single" w:sz="6" w:space="4" w:color="4CC844"/>
        </w:pBdr>
        <w:spacing w:before="360" w:after="120"/>
      </w:pPr>
      <w:r>
        <w:rPr>
          <w:b/>
          <w:color w:val="1B3D35"/>
          <w:sz w:val="26"/>
        </w:rPr>
        <w:lastRenderedPageBreak/>
        <w:t>2. THE PROBLEM</w:t>
      </w:r>
    </w:p>
    <w:tbl>
      <w:tblPr>
        <w:tblW w:w="0" w:type="auto"/>
        <w:tblLook w:val="04A0" w:firstRow="1" w:lastRow="0" w:firstColumn="1" w:lastColumn="0" w:noHBand="0" w:noVBand="1"/>
      </w:tblPr>
      <w:tblGrid>
        <w:gridCol w:w="6166"/>
        <w:gridCol w:w="3456"/>
      </w:tblGrid>
      <w:tr w:rsidR="007A6B96" w14:paraId="49BD988B" w14:textId="77777777">
        <w:tc>
          <w:tcPr>
            <w:tcW w:w="6480" w:type="dxa"/>
            <w:shd w:val="clear" w:color="auto" w:fill="1B3D35"/>
          </w:tcPr>
          <w:p w14:paraId="19459146" w14:textId="77777777" w:rsidR="007A6B96" w:rsidRDefault="00000000">
            <w:pPr>
              <w:spacing w:before="60" w:after="60"/>
            </w:pPr>
            <w:r>
              <w:rPr>
                <w:b/>
                <w:color w:val="FFFFFF"/>
                <w:sz w:val="18"/>
              </w:rPr>
              <w:t>Statistic</w:t>
            </w:r>
          </w:p>
        </w:tc>
        <w:tc>
          <w:tcPr>
            <w:tcW w:w="3600" w:type="dxa"/>
            <w:shd w:val="clear" w:color="auto" w:fill="1B3D35"/>
          </w:tcPr>
          <w:p w14:paraId="1CE2F429" w14:textId="77777777" w:rsidR="007A6B96" w:rsidRDefault="00000000">
            <w:pPr>
              <w:spacing w:before="60" w:after="60"/>
            </w:pPr>
            <w:r>
              <w:rPr>
                <w:b/>
                <w:color w:val="FFFFFF"/>
                <w:sz w:val="18"/>
              </w:rPr>
              <w:t>Source</w:t>
            </w:r>
          </w:p>
        </w:tc>
      </w:tr>
      <w:tr w:rsidR="007A6B96" w14:paraId="1E6DADB3" w14:textId="77777777">
        <w:tc>
          <w:tcPr>
            <w:tcW w:w="6480" w:type="dxa"/>
            <w:shd w:val="clear" w:color="auto" w:fill="F4F6F4"/>
          </w:tcPr>
          <w:p w14:paraId="0991E990" w14:textId="77777777" w:rsidR="007A6B96" w:rsidRDefault="00000000">
            <w:pPr>
              <w:spacing w:before="40" w:after="40"/>
            </w:pPr>
            <w:r>
              <w:rPr>
                <w:sz w:val="18"/>
              </w:rPr>
              <w:t>43% of all cyber attacks globally target SMBs</w:t>
            </w:r>
          </w:p>
        </w:tc>
        <w:tc>
          <w:tcPr>
            <w:tcW w:w="3600" w:type="dxa"/>
            <w:shd w:val="clear" w:color="auto" w:fill="F4F6F4"/>
          </w:tcPr>
          <w:p w14:paraId="3DB9DD5A" w14:textId="77777777" w:rsidR="007A6B96" w:rsidRDefault="00000000">
            <w:pPr>
              <w:spacing w:before="40" w:after="40"/>
            </w:pPr>
            <w:r>
              <w:rPr>
                <w:sz w:val="18"/>
              </w:rPr>
              <w:t>Verizon DBIR 2024</w:t>
            </w:r>
          </w:p>
        </w:tc>
      </w:tr>
      <w:tr w:rsidR="007A6B96" w14:paraId="6C369799" w14:textId="77777777">
        <w:tc>
          <w:tcPr>
            <w:tcW w:w="6480" w:type="dxa"/>
            <w:shd w:val="clear" w:color="auto" w:fill="FFFFFF"/>
          </w:tcPr>
          <w:p w14:paraId="70AD63FF" w14:textId="77777777" w:rsidR="007A6B96" w:rsidRDefault="00000000">
            <w:pPr>
              <w:spacing w:before="40" w:after="40"/>
            </w:pPr>
            <w:r>
              <w:rPr>
                <w:sz w:val="18"/>
              </w:rPr>
              <w:t>60% of breached SMBs close within 6 months</w:t>
            </w:r>
          </w:p>
        </w:tc>
        <w:tc>
          <w:tcPr>
            <w:tcW w:w="3600" w:type="dxa"/>
            <w:shd w:val="clear" w:color="auto" w:fill="FFFFFF"/>
          </w:tcPr>
          <w:p w14:paraId="46E221C7" w14:textId="77777777" w:rsidR="007A6B96" w:rsidRDefault="00000000">
            <w:pPr>
              <w:spacing w:before="40" w:after="40"/>
            </w:pPr>
            <w:r>
              <w:rPr>
                <w:sz w:val="18"/>
              </w:rPr>
              <w:t>National Cyber Security Alliance</w:t>
            </w:r>
          </w:p>
        </w:tc>
      </w:tr>
      <w:tr w:rsidR="007A6B96" w14:paraId="22A5C9D2" w14:textId="77777777">
        <w:tc>
          <w:tcPr>
            <w:tcW w:w="6480" w:type="dxa"/>
            <w:shd w:val="clear" w:color="auto" w:fill="F4F6F4"/>
          </w:tcPr>
          <w:p w14:paraId="0562AD4A" w14:textId="77777777" w:rsidR="007A6B96" w:rsidRDefault="00000000">
            <w:pPr>
              <w:spacing w:before="40" w:after="40"/>
            </w:pPr>
            <w:r>
              <w:rPr>
                <w:sz w:val="18"/>
              </w:rPr>
              <w:t>Average SMB breach cost: $4.45 million</w:t>
            </w:r>
          </w:p>
        </w:tc>
        <w:tc>
          <w:tcPr>
            <w:tcW w:w="3600" w:type="dxa"/>
            <w:shd w:val="clear" w:color="auto" w:fill="F4F6F4"/>
          </w:tcPr>
          <w:p w14:paraId="359EA828" w14:textId="77777777" w:rsidR="007A6B96" w:rsidRDefault="00000000">
            <w:pPr>
              <w:spacing w:before="40" w:after="40"/>
            </w:pPr>
            <w:r>
              <w:rPr>
                <w:sz w:val="18"/>
              </w:rPr>
              <w:t>IBM Cost of a Data Breach 2024</w:t>
            </w:r>
          </w:p>
        </w:tc>
      </w:tr>
      <w:tr w:rsidR="007A6B96" w14:paraId="1C47886D" w14:textId="77777777">
        <w:tc>
          <w:tcPr>
            <w:tcW w:w="6480" w:type="dxa"/>
            <w:shd w:val="clear" w:color="auto" w:fill="FFFFFF"/>
          </w:tcPr>
          <w:p w14:paraId="4D3C351C" w14:textId="77777777" w:rsidR="007A6B96" w:rsidRDefault="00000000">
            <w:pPr>
              <w:spacing w:before="40" w:after="40"/>
            </w:pPr>
            <w:r>
              <w:rPr>
                <w:sz w:val="18"/>
              </w:rPr>
              <w:t>62% of SMBs have no formal security programme</w:t>
            </w:r>
          </w:p>
        </w:tc>
        <w:tc>
          <w:tcPr>
            <w:tcW w:w="3600" w:type="dxa"/>
            <w:shd w:val="clear" w:color="auto" w:fill="FFFFFF"/>
          </w:tcPr>
          <w:p w14:paraId="19CE5960" w14:textId="77777777" w:rsidR="007A6B96" w:rsidRDefault="00000000">
            <w:pPr>
              <w:spacing w:before="40" w:after="40"/>
            </w:pPr>
            <w:r>
              <w:rPr>
                <w:sz w:val="18"/>
              </w:rPr>
              <w:t>UK Government Cyber Breaches Survey 2024</w:t>
            </w:r>
          </w:p>
        </w:tc>
      </w:tr>
      <w:tr w:rsidR="007A6B96" w14:paraId="6248331B" w14:textId="77777777">
        <w:tc>
          <w:tcPr>
            <w:tcW w:w="6480" w:type="dxa"/>
            <w:shd w:val="clear" w:color="auto" w:fill="F4F6F4"/>
          </w:tcPr>
          <w:p w14:paraId="7F497B2F" w14:textId="77777777" w:rsidR="007A6B96" w:rsidRDefault="00000000">
            <w:pPr>
              <w:spacing w:before="40" w:after="40"/>
            </w:pPr>
            <w:r>
              <w:rPr>
                <w:sz w:val="18"/>
              </w:rPr>
              <w:t>Average breach detection time: 204 days</w:t>
            </w:r>
          </w:p>
        </w:tc>
        <w:tc>
          <w:tcPr>
            <w:tcW w:w="3600" w:type="dxa"/>
            <w:shd w:val="clear" w:color="auto" w:fill="F4F6F4"/>
          </w:tcPr>
          <w:p w14:paraId="4107C61E" w14:textId="77777777" w:rsidR="007A6B96" w:rsidRDefault="00000000">
            <w:pPr>
              <w:spacing w:before="40" w:after="40"/>
            </w:pPr>
            <w:r>
              <w:rPr>
                <w:sz w:val="18"/>
              </w:rPr>
              <w:t>IBM 2024</w:t>
            </w:r>
          </w:p>
        </w:tc>
      </w:tr>
      <w:tr w:rsidR="007A6B96" w14:paraId="0287302C" w14:textId="77777777">
        <w:tc>
          <w:tcPr>
            <w:tcW w:w="6480" w:type="dxa"/>
            <w:shd w:val="clear" w:color="auto" w:fill="FFFFFF"/>
          </w:tcPr>
          <w:p w14:paraId="06DD7438" w14:textId="77777777" w:rsidR="007A6B96" w:rsidRDefault="00000000">
            <w:pPr>
              <w:spacing w:before="40" w:after="40"/>
            </w:pPr>
            <w:r>
              <w:rPr>
                <w:sz w:val="18"/>
              </w:rPr>
              <w:t>46% of UK SMBs experienced a breach in 2023</w:t>
            </w:r>
          </w:p>
        </w:tc>
        <w:tc>
          <w:tcPr>
            <w:tcW w:w="3600" w:type="dxa"/>
            <w:shd w:val="clear" w:color="auto" w:fill="FFFFFF"/>
          </w:tcPr>
          <w:p w14:paraId="78C040E9" w14:textId="77777777" w:rsidR="007A6B96" w:rsidRDefault="00000000">
            <w:pPr>
              <w:spacing w:before="40" w:after="40"/>
            </w:pPr>
            <w:r>
              <w:rPr>
                <w:sz w:val="18"/>
              </w:rPr>
              <w:t>Hiscox Cyber Readiness Report 2023</w:t>
            </w:r>
          </w:p>
        </w:tc>
      </w:tr>
      <w:tr w:rsidR="007A6B96" w14:paraId="634FEF3C" w14:textId="77777777">
        <w:tc>
          <w:tcPr>
            <w:tcW w:w="6480" w:type="dxa"/>
            <w:shd w:val="clear" w:color="auto" w:fill="F4F6F4"/>
          </w:tcPr>
          <w:p w14:paraId="174FAF53" w14:textId="77777777" w:rsidR="007A6B96" w:rsidRDefault="00000000">
            <w:pPr>
              <w:spacing w:before="40" w:after="40"/>
            </w:pPr>
            <w:r>
              <w:rPr>
                <w:sz w:val="18"/>
              </w:rPr>
              <w:t>Cyber insurance premiums rose 50–100% since 2021</w:t>
            </w:r>
          </w:p>
        </w:tc>
        <w:tc>
          <w:tcPr>
            <w:tcW w:w="3600" w:type="dxa"/>
            <w:shd w:val="clear" w:color="auto" w:fill="F4F6F4"/>
          </w:tcPr>
          <w:p w14:paraId="6705C47D" w14:textId="77777777" w:rsidR="007A6B96" w:rsidRDefault="00000000">
            <w:pPr>
              <w:spacing w:before="40" w:after="40"/>
            </w:pPr>
            <w:r>
              <w:rPr>
                <w:sz w:val="18"/>
              </w:rPr>
              <w:t>Marsh 2024</w:t>
            </w:r>
          </w:p>
        </w:tc>
      </w:tr>
      <w:tr w:rsidR="007A6B96" w14:paraId="03D900A8" w14:textId="77777777">
        <w:tc>
          <w:tcPr>
            <w:tcW w:w="6480" w:type="dxa"/>
            <w:shd w:val="clear" w:color="auto" w:fill="FFFFFF"/>
          </w:tcPr>
          <w:p w14:paraId="0C99CC5B" w14:textId="77777777" w:rsidR="007A6B96" w:rsidRDefault="00000000">
            <w:pPr>
              <w:spacing w:before="40" w:after="40"/>
            </w:pPr>
            <w:r>
              <w:rPr>
                <w:sz w:val="18"/>
              </w:rPr>
              <w:t>ICO issued £1.2B in GDPR fines in 2023</w:t>
            </w:r>
          </w:p>
        </w:tc>
        <w:tc>
          <w:tcPr>
            <w:tcW w:w="3600" w:type="dxa"/>
            <w:shd w:val="clear" w:color="auto" w:fill="FFFFFF"/>
          </w:tcPr>
          <w:p w14:paraId="034186B2" w14:textId="77777777" w:rsidR="007A6B96" w:rsidRDefault="00000000">
            <w:pPr>
              <w:spacing w:before="40" w:after="40"/>
            </w:pPr>
            <w:r>
              <w:rPr>
                <w:sz w:val="18"/>
              </w:rPr>
              <w:t>ICO Annual Report 2023</w:t>
            </w:r>
          </w:p>
        </w:tc>
      </w:tr>
    </w:tbl>
    <w:p w14:paraId="36FAE408" w14:textId="77777777" w:rsidR="007A6B96" w:rsidRDefault="007A6B96"/>
    <w:p w14:paraId="520ADDD1" w14:textId="77777777" w:rsidR="007A6B96" w:rsidRDefault="00000000">
      <w:pPr>
        <w:spacing w:before="200" w:after="60"/>
      </w:pPr>
      <w:r>
        <w:rPr>
          <w:b/>
          <w:color w:val="1B3D35"/>
          <w:sz w:val="22"/>
        </w:rPr>
        <w:t>Three Structural Barriers Trap SMBs</w:t>
      </w:r>
    </w:p>
    <w:tbl>
      <w:tblPr>
        <w:tblW w:w="0" w:type="auto"/>
        <w:tblLook w:val="04A0" w:firstRow="1" w:lastRow="0" w:firstColumn="1" w:lastColumn="0" w:noHBand="0" w:noVBand="1"/>
      </w:tblPr>
      <w:tblGrid>
        <w:gridCol w:w="2093"/>
        <w:gridCol w:w="7529"/>
      </w:tblGrid>
      <w:tr w:rsidR="007A6B96" w14:paraId="23E3A68F" w14:textId="77777777">
        <w:tc>
          <w:tcPr>
            <w:tcW w:w="2160" w:type="dxa"/>
            <w:shd w:val="clear" w:color="auto" w:fill="1B3D35"/>
          </w:tcPr>
          <w:p w14:paraId="05EC881A" w14:textId="77777777" w:rsidR="007A6B96" w:rsidRDefault="00000000">
            <w:pPr>
              <w:spacing w:before="60" w:after="60"/>
            </w:pPr>
            <w:r>
              <w:rPr>
                <w:b/>
                <w:color w:val="FFFFFF"/>
                <w:sz w:val="18"/>
              </w:rPr>
              <w:t>Barrier</w:t>
            </w:r>
          </w:p>
        </w:tc>
        <w:tc>
          <w:tcPr>
            <w:tcW w:w="7920" w:type="dxa"/>
            <w:shd w:val="clear" w:color="auto" w:fill="1B3D35"/>
          </w:tcPr>
          <w:p w14:paraId="5E2DF382" w14:textId="77777777" w:rsidR="007A6B96" w:rsidRDefault="00000000">
            <w:pPr>
              <w:spacing w:before="60" w:after="60"/>
            </w:pPr>
            <w:r>
              <w:rPr>
                <w:b/>
                <w:color w:val="FFFFFF"/>
                <w:sz w:val="18"/>
              </w:rPr>
              <w:t>Reality</w:t>
            </w:r>
          </w:p>
        </w:tc>
      </w:tr>
      <w:tr w:rsidR="007A6B96" w14:paraId="174B6C66" w14:textId="77777777">
        <w:tc>
          <w:tcPr>
            <w:tcW w:w="2160" w:type="dxa"/>
            <w:shd w:val="clear" w:color="auto" w:fill="F4F6F4"/>
          </w:tcPr>
          <w:p w14:paraId="6F7977BD" w14:textId="77777777" w:rsidR="007A6B96" w:rsidRDefault="00000000">
            <w:pPr>
              <w:spacing w:before="40" w:after="40"/>
            </w:pPr>
            <w:r>
              <w:rPr>
                <w:sz w:val="18"/>
              </w:rPr>
              <w:t>Capital</w:t>
            </w:r>
          </w:p>
        </w:tc>
        <w:tc>
          <w:tcPr>
            <w:tcW w:w="7920" w:type="dxa"/>
            <w:shd w:val="clear" w:color="auto" w:fill="F4F6F4"/>
          </w:tcPr>
          <w:p w14:paraId="21F38BEB" w14:textId="77777777" w:rsidR="007A6B96" w:rsidRDefault="00000000">
            <w:pPr>
              <w:spacing w:before="40" w:after="40"/>
            </w:pPr>
            <w:r>
              <w:rPr>
                <w:sz w:val="18"/>
              </w:rPr>
              <w:t>VAPT engagements cost $10,000–$50,000/year. MSSP retainers run $3,000–$15,000/month. Inaccessible for the 99.9% of businesses with fewer than 250 employees.</w:t>
            </w:r>
          </w:p>
        </w:tc>
      </w:tr>
      <w:tr w:rsidR="007A6B96" w14:paraId="0F557BBC" w14:textId="77777777">
        <w:tc>
          <w:tcPr>
            <w:tcW w:w="2160" w:type="dxa"/>
            <w:shd w:val="clear" w:color="auto" w:fill="FFFFFF"/>
          </w:tcPr>
          <w:p w14:paraId="438A371B" w14:textId="77777777" w:rsidR="007A6B96" w:rsidRDefault="00000000">
            <w:pPr>
              <w:spacing w:before="40" w:after="40"/>
            </w:pPr>
            <w:r>
              <w:rPr>
                <w:sz w:val="18"/>
              </w:rPr>
              <w:t>Talent</w:t>
            </w:r>
          </w:p>
        </w:tc>
        <w:tc>
          <w:tcPr>
            <w:tcW w:w="7920" w:type="dxa"/>
            <w:shd w:val="clear" w:color="auto" w:fill="FFFFFF"/>
          </w:tcPr>
          <w:p w14:paraId="2870ED89" w14:textId="77777777" w:rsidR="007A6B96" w:rsidRDefault="00000000">
            <w:pPr>
              <w:spacing w:before="40" w:after="40"/>
            </w:pPr>
            <w:r>
              <w:rPr>
                <w:sz w:val="18"/>
              </w:rPr>
              <w:t>3.4 million cybersecurity professionals are missing globally (ISC² 2024). SMBs cannot hire or retain specialist engineers at £60,000–£120,000 salaries.</w:t>
            </w:r>
          </w:p>
        </w:tc>
      </w:tr>
      <w:tr w:rsidR="007A6B96" w14:paraId="7AAF33AF" w14:textId="77777777">
        <w:tc>
          <w:tcPr>
            <w:tcW w:w="2160" w:type="dxa"/>
            <w:shd w:val="clear" w:color="auto" w:fill="F4F6F4"/>
          </w:tcPr>
          <w:p w14:paraId="5D78A267" w14:textId="77777777" w:rsidR="007A6B96" w:rsidRDefault="00000000">
            <w:pPr>
              <w:spacing w:before="40" w:after="40"/>
            </w:pPr>
            <w:r>
              <w:rPr>
                <w:sz w:val="18"/>
              </w:rPr>
              <w:t>Translation</w:t>
            </w:r>
          </w:p>
        </w:tc>
        <w:tc>
          <w:tcPr>
            <w:tcW w:w="7920" w:type="dxa"/>
            <w:shd w:val="clear" w:color="auto" w:fill="F4F6F4"/>
          </w:tcPr>
          <w:p w14:paraId="77FB31B7" w14:textId="77777777" w:rsidR="007A6B96" w:rsidRDefault="00000000">
            <w:pPr>
              <w:spacing w:before="40" w:after="40"/>
            </w:pPr>
            <w:r>
              <w:rPr>
                <w:sz w:val="18"/>
              </w:rPr>
              <w:t>Security scanners output CVE IDs and CVSS scores. This data is meaningless to the CEO, CFO, or Operations Director who needs to understand business risk, not technical findings.</w:t>
            </w:r>
          </w:p>
        </w:tc>
      </w:tr>
    </w:tbl>
    <w:p w14:paraId="2E5ECAAB" w14:textId="77777777" w:rsidR="007A6B96" w:rsidRDefault="007A6B96"/>
    <w:p w14:paraId="0591D2F9" w14:textId="77777777" w:rsidR="007A6B96" w:rsidRDefault="00000000">
      <w:pPr>
        <w:spacing w:before="200" w:after="60"/>
      </w:pPr>
      <w:r>
        <w:rPr>
          <w:b/>
          <w:color w:val="1B3D35"/>
          <w:sz w:val="22"/>
        </w:rPr>
        <w:t>Regulatory Pressure Is Creating Non-Discretionary Spend</w:t>
      </w:r>
    </w:p>
    <w:p w14:paraId="46574D8F" w14:textId="77777777" w:rsidR="007A6B96" w:rsidRDefault="00000000">
      <w:pPr>
        <w:pStyle w:val="ListBullet"/>
        <w:spacing w:before="20" w:after="20"/>
        <w:ind w:left="283"/>
      </w:pPr>
      <w:r>
        <w:t>UK Cyber Security and Resilience Bill (2026): mandatory incident reporting + minimum security standards for thousands of additional SMBs</w:t>
      </w:r>
    </w:p>
    <w:p w14:paraId="1E473C25" w14:textId="77777777" w:rsidR="007A6B96" w:rsidRDefault="00000000">
      <w:pPr>
        <w:pStyle w:val="ListBullet"/>
        <w:spacing w:before="20" w:after="20"/>
        <w:ind w:left="283"/>
      </w:pPr>
      <w:r>
        <w:t>PCI-DSS 4.0 (in force March 2024): mandatory for any business accepting card payments</w:t>
      </w:r>
    </w:p>
    <w:p w14:paraId="2DDB1F13" w14:textId="77777777" w:rsidR="007A6B96" w:rsidRDefault="00000000">
      <w:pPr>
        <w:pStyle w:val="ListBullet"/>
        <w:spacing w:before="20" w:after="20"/>
        <w:ind w:left="283"/>
      </w:pPr>
      <w:r>
        <w:t>UK GDPR: ICO issued £1.2B in fines in 2023; public sector suppliers must demonstrate Cyber Essentials compliance</w:t>
      </w:r>
    </w:p>
    <w:p w14:paraId="4A43E841" w14:textId="77777777" w:rsidR="007A6B96" w:rsidRDefault="00000000">
      <w:pPr>
        <w:pStyle w:val="ListBullet"/>
        <w:spacing w:before="20" w:after="20"/>
        <w:ind w:left="283"/>
      </w:pPr>
      <w:r>
        <w:t>Cyber insurance: 67% of UK insurers now require documented security posture evidence before writing policies (Marsh, 2024)</w:t>
      </w:r>
    </w:p>
    <w:p w14:paraId="2A31E2FA" w14:textId="77777777" w:rsidR="007A6B96" w:rsidRDefault="00000000">
      <w:r>
        <w:br w:type="page"/>
      </w:r>
    </w:p>
    <w:p w14:paraId="56DD50BC" w14:textId="77777777" w:rsidR="007A6B96" w:rsidRDefault="00000000">
      <w:pPr>
        <w:pBdr>
          <w:bottom w:val="single" w:sz="6" w:space="4" w:color="4CC844"/>
        </w:pBdr>
        <w:spacing w:before="360" w:after="120"/>
      </w:pPr>
      <w:r>
        <w:rPr>
          <w:b/>
          <w:color w:val="1B3D35"/>
          <w:sz w:val="26"/>
        </w:rPr>
        <w:lastRenderedPageBreak/>
        <w:t>3. THE SOLUTION — SOCVAULT</w:t>
      </w:r>
    </w:p>
    <w:tbl>
      <w:tblPr>
        <w:tblW w:w="0" w:type="auto"/>
        <w:tblLook w:val="04A0" w:firstRow="1" w:lastRow="0" w:firstColumn="1" w:lastColumn="0" w:noHBand="0" w:noVBand="1"/>
      </w:tblPr>
      <w:tblGrid>
        <w:gridCol w:w="9406"/>
      </w:tblGrid>
      <w:tr w:rsidR="007A6B96" w14:paraId="5757F265" w14:textId="77777777">
        <w:tc>
          <w:tcPr>
            <w:tcW w:w="9406" w:type="dxa"/>
            <w:shd w:val="clear" w:color="auto" w:fill="1B3D35"/>
          </w:tcPr>
          <w:p w14:paraId="036F13D1" w14:textId="77777777" w:rsidR="007A6B96" w:rsidRDefault="00000000">
            <w:pPr>
              <w:spacing w:before="120" w:after="120"/>
              <w:jc w:val="center"/>
            </w:pPr>
            <w:r>
              <w:rPr>
                <w:b/>
                <w:color w:val="FFFFFF"/>
                <w:sz w:val="22"/>
              </w:rPr>
              <w:t>One platform. Eight core security layers + L9 AI Agent Scan. AI-enabled detection, response, and financial risk translation.</w:t>
              <w:br/>
              <w:t>Replacing a £28,000+/year fragmented tool stack for £199/month.</w:t>
            </w:r>
            <w:r>
              <w:rPr>
                <w:b/>
                <w:color w:val="FFFFFF"/>
                <w:sz w:val="22"/>
              </w:rPr>
            </w:r>
          </w:p>
        </w:tc>
      </w:tr>
    </w:tbl>
    <w:p w14:paraId="63FAF2BE" w14:textId="77777777" w:rsidR="007A6B96" w:rsidRDefault="007A6B96"/>
    <w:p w14:paraId="2D3F4C00" w14:textId="77777777" w:rsidR="007A6B96" w:rsidRDefault="00000000">
      <w:pPr>
        <w:spacing w:before="200" w:after="60"/>
      </w:pPr>
      <w:r>
        <w:rPr>
          <w:b/>
          <w:color w:val="1B3D35"/>
          <w:sz w:val="22"/>
        </w:rPr>
        <w:t>Platform Architecture</w:t>
      </w:r>
    </w:p>
    <w:p w14:paraId="705361D5" w14:textId="77777777" w:rsidR="007A6B96" w:rsidRDefault="00000000">
      <w:pPr>
        <w:spacing w:before="40"/>
      </w:pPr>
      <w:r>
        <w:t>SOCVault wraps eight core scanning layers (plus L9 AI Agent Scan in Phase 2) behind a single multi-tenant SaaS interface. Every layer feeds the same Claude AI intelligence engine, which produces one unified Workspace Health Score, one financial exposure figure, and one integrated response pipeline.</w:t>
      </w:r>
    </w:p>
    <w:tbl>
      <w:tblPr>
        <w:tblW w:w="0" w:type="auto"/>
        <w:tblLook w:val="04A0" w:firstRow="1" w:lastRow="0" w:firstColumn="1" w:lastColumn="0" w:noHBand="0" w:noVBand="1"/>
      </w:tblPr>
      <w:tblGrid>
        <w:gridCol w:w="621"/>
        <w:gridCol w:w="1535"/>
        <w:gridCol w:w="2455"/>
        <w:gridCol w:w="3786"/>
        <w:gridCol w:w="1225"/>
      </w:tblGrid>
      <w:tr w:rsidR="007A6B96" w14:paraId="286A883E" w14:textId="77777777">
        <w:tc>
          <w:tcPr>
            <w:tcW w:w="576" w:type="dxa"/>
            <w:shd w:val="clear" w:color="auto" w:fill="1B3D35"/>
          </w:tcPr>
          <w:p w14:paraId="49DD0D4F" w14:textId="77777777" w:rsidR="007A6B96" w:rsidRDefault="00000000">
            <w:pPr>
              <w:spacing w:before="60" w:after="60"/>
            </w:pPr>
            <w:r>
              <w:rPr>
                <w:b/>
                <w:color w:val="FFFFFF"/>
                <w:sz w:val="18"/>
              </w:rPr>
              <w:t>Layer</w:t>
            </w:r>
          </w:p>
        </w:tc>
        <w:tc>
          <w:tcPr>
            <w:tcW w:w="1584" w:type="dxa"/>
            <w:shd w:val="clear" w:color="auto" w:fill="1B3D35"/>
          </w:tcPr>
          <w:p w14:paraId="40545CF3" w14:textId="77777777" w:rsidR="007A6B96" w:rsidRDefault="00000000">
            <w:pPr>
              <w:spacing w:before="60" w:after="60"/>
            </w:pPr>
            <w:r>
              <w:rPr>
                <w:b/>
                <w:color w:val="FFFFFF"/>
                <w:sz w:val="18"/>
              </w:rPr>
              <w:t>Name</w:t>
            </w:r>
          </w:p>
        </w:tc>
        <w:tc>
          <w:tcPr>
            <w:tcW w:w="2592" w:type="dxa"/>
            <w:shd w:val="clear" w:color="auto" w:fill="1B3D35"/>
          </w:tcPr>
          <w:p w14:paraId="7F7EBA87" w14:textId="77777777" w:rsidR="007A6B96" w:rsidRDefault="00000000">
            <w:pPr>
              <w:spacing w:before="60" w:after="60"/>
            </w:pPr>
            <w:r>
              <w:rPr>
                <w:b/>
                <w:color w:val="FFFFFF"/>
                <w:sz w:val="18"/>
              </w:rPr>
              <w:t>Key Tools</w:t>
            </w:r>
          </w:p>
        </w:tc>
        <w:tc>
          <w:tcPr>
            <w:tcW w:w="4032" w:type="dxa"/>
            <w:shd w:val="clear" w:color="auto" w:fill="1B3D35"/>
          </w:tcPr>
          <w:p w14:paraId="3BC6CE98" w14:textId="77777777" w:rsidR="007A6B96" w:rsidRDefault="00000000">
            <w:pPr>
              <w:spacing w:before="60" w:after="60"/>
            </w:pPr>
            <w:r>
              <w:rPr>
                <w:b/>
                <w:color w:val="FFFFFF"/>
                <w:sz w:val="18"/>
              </w:rPr>
              <w:t>What It Finds</w:t>
            </w:r>
          </w:p>
        </w:tc>
        <w:tc>
          <w:tcPr>
            <w:tcW w:w="1296" w:type="dxa"/>
            <w:shd w:val="clear" w:color="auto" w:fill="1B3D35"/>
          </w:tcPr>
          <w:p w14:paraId="54F0794E" w14:textId="77777777" w:rsidR="007A6B96" w:rsidRDefault="00000000">
            <w:pPr>
              <w:spacing w:before="60" w:after="60"/>
            </w:pPr>
            <w:r>
              <w:rPr>
                <w:b/>
                <w:color w:val="FFFFFF"/>
                <w:sz w:val="18"/>
              </w:rPr>
              <w:t>Tier</w:t>
            </w:r>
          </w:p>
        </w:tc>
      </w:tr>
      <w:tr w:rsidR="007A6B96" w14:paraId="40BDD654" w14:textId="77777777">
        <w:tc>
          <w:tcPr>
            <w:tcW w:w="576" w:type="dxa"/>
            <w:shd w:val="clear" w:color="auto" w:fill="F4F6F4"/>
          </w:tcPr>
          <w:p w14:paraId="19F98360" w14:textId="77777777" w:rsidR="007A6B96" w:rsidRDefault="00000000">
            <w:pPr>
              <w:spacing w:before="40" w:after="40"/>
            </w:pPr>
            <w:r>
              <w:rPr>
                <w:sz w:val="18"/>
              </w:rPr>
              <w:t>L1</w:t>
            </w:r>
          </w:p>
        </w:tc>
        <w:tc>
          <w:tcPr>
            <w:tcW w:w="1584" w:type="dxa"/>
            <w:shd w:val="clear" w:color="auto" w:fill="F4F6F4"/>
          </w:tcPr>
          <w:p w14:paraId="1431ACFB" w14:textId="77777777" w:rsidR="007A6B96" w:rsidRDefault="00000000">
            <w:pPr>
              <w:spacing w:before="40" w:after="40"/>
            </w:pPr>
            <w:r>
              <w:rPr>
                <w:sz w:val="18"/>
              </w:rPr>
              <w:t>External Recon</w:t>
            </w:r>
          </w:p>
        </w:tc>
        <w:tc>
          <w:tcPr>
            <w:tcW w:w="2592" w:type="dxa"/>
            <w:shd w:val="clear" w:color="auto" w:fill="F4F6F4"/>
          </w:tcPr>
          <w:p w14:paraId="50C5C803" w14:textId="77777777" w:rsidR="007A6B96" w:rsidRDefault="00000000">
            <w:pPr>
              <w:spacing w:before="40" w:after="40"/>
            </w:pPr>
            <w:r>
              <w:rPr>
                <w:sz w:val="18"/>
              </w:rPr>
              <w:t>Subfinder, Naabu, httpx, sslyze, checkdmarc, HIBP</w:t>
            </w:r>
          </w:p>
        </w:tc>
        <w:tc>
          <w:tcPr>
            <w:tcW w:w="4032" w:type="dxa"/>
            <w:shd w:val="clear" w:color="auto" w:fill="F4F6F4"/>
          </w:tcPr>
          <w:p w14:paraId="4E970916" w14:textId="77777777" w:rsidR="007A6B96" w:rsidRDefault="00000000">
            <w:pPr>
              <w:spacing w:before="40" w:after="40"/>
            </w:pPr>
            <w:r>
              <w:rPr>
                <w:sz w:val="18"/>
              </w:rPr>
              <w:t>15-step passive recon: WHOIS, DNS, SSL, headers, subdomains, ports, tech stack, IP rep, credentials</w:t>
            </w:r>
          </w:p>
        </w:tc>
        <w:tc>
          <w:tcPr>
            <w:tcW w:w="1296" w:type="dxa"/>
            <w:shd w:val="clear" w:color="auto" w:fill="F4F6F4"/>
          </w:tcPr>
          <w:p w14:paraId="13445D59" w14:textId="77777777" w:rsidR="007A6B96" w:rsidRDefault="00000000">
            <w:pPr>
              <w:spacing w:before="40" w:after="40"/>
            </w:pPr>
            <w:r>
              <w:rPr>
                <w:sz w:val="18"/>
              </w:rPr>
              <w:t>Free</w:t>
            </w:r>
          </w:p>
        </w:tc>
      </w:tr>
      <w:tr w:rsidR="007A6B96" w14:paraId="4BFF15B8" w14:textId="77777777">
        <w:tc>
          <w:tcPr>
            <w:tcW w:w="576" w:type="dxa"/>
            <w:shd w:val="clear" w:color="auto" w:fill="FFFFFF"/>
          </w:tcPr>
          <w:p w14:paraId="4DD43ACB" w14:textId="77777777" w:rsidR="007A6B96" w:rsidRDefault="00000000">
            <w:pPr>
              <w:spacing w:before="40" w:after="40"/>
            </w:pPr>
            <w:r>
              <w:rPr>
                <w:sz w:val="18"/>
              </w:rPr>
              <w:t>L2</w:t>
            </w:r>
          </w:p>
        </w:tc>
        <w:tc>
          <w:tcPr>
            <w:tcW w:w="1584" w:type="dxa"/>
            <w:shd w:val="clear" w:color="auto" w:fill="FFFFFF"/>
          </w:tcPr>
          <w:p w14:paraId="61E05543" w14:textId="77777777" w:rsidR="007A6B96" w:rsidRDefault="00000000">
            <w:pPr>
              <w:spacing w:before="40" w:after="40"/>
            </w:pPr>
            <w:r>
              <w:rPr>
                <w:sz w:val="18"/>
              </w:rPr>
              <w:t>Web AppSec</w:t>
            </w:r>
          </w:p>
        </w:tc>
        <w:tc>
          <w:tcPr>
            <w:tcW w:w="2592" w:type="dxa"/>
            <w:shd w:val="clear" w:color="auto" w:fill="FFFFFF"/>
          </w:tcPr>
          <w:p w14:paraId="7633CB2C" w14:textId="77777777" w:rsidR="007A6B96" w:rsidRDefault="00000000">
            <w:pPr>
              <w:spacing w:before="40" w:after="40"/>
            </w:pPr>
            <w:r>
              <w:rPr>
                <w:sz w:val="18"/>
              </w:rPr>
              <w:t>Nuclei, OWASP ZAP, Semgrep, Trivy</w:t>
            </w:r>
          </w:p>
        </w:tc>
        <w:tc>
          <w:tcPr>
            <w:tcW w:w="4032" w:type="dxa"/>
            <w:shd w:val="clear" w:color="auto" w:fill="FFFFFF"/>
          </w:tcPr>
          <w:p w14:paraId="3C063D0A" w14:textId="77777777" w:rsidR="007A6B96" w:rsidRDefault="00000000">
            <w:pPr>
              <w:spacing w:before="40" w:after="40"/>
            </w:pPr>
            <w:r>
              <w:rPr>
                <w:sz w:val="18"/>
              </w:rPr>
              <w:t>CVEs, OWASP Top 10, injection flaws, web shells, outdated libraries</w:t>
            </w:r>
          </w:p>
        </w:tc>
        <w:tc>
          <w:tcPr>
            <w:tcW w:w="1296" w:type="dxa"/>
            <w:shd w:val="clear" w:color="auto" w:fill="FFFFFF"/>
          </w:tcPr>
          <w:p w14:paraId="56606B3E" w14:textId="77777777" w:rsidR="007A6B96" w:rsidRDefault="00000000">
            <w:pPr>
              <w:spacing w:before="40" w:after="40"/>
            </w:pPr>
            <w:r>
              <w:rPr>
                <w:sz w:val="18"/>
              </w:rPr>
              <w:t>Paid</w:t>
            </w:r>
          </w:p>
        </w:tc>
      </w:tr>
      <w:tr w:rsidR="007A6B96" w14:paraId="70A2D23E" w14:textId="77777777">
        <w:tc>
          <w:tcPr>
            <w:tcW w:w="576" w:type="dxa"/>
            <w:shd w:val="clear" w:color="auto" w:fill="F4F6F4"/>
          </w:tcPr>
          <w:p w14:paraId="13F118C6" w14:textId="77777777" w:rsidR="007A6B96" w:rsidRDefault="00000000">
            <w:pPr>
              <w:spacing w:before="40" w:after="40"/>
            </w:pPr>
            <w:r>
              <w:rPr>
                <w:sz w:val="18"/>
              </w:rPr>
              <w:t>L3</w:t>
            </w:r>
          </w:p>
        </w:tc>
        <w:tc>
          <w:tcPr>
            <w:tcW w:w="1584" w:type="dxa"/>
            <w:shd w:val="clear" w:color="auto" w:fill="F4F6F4"/>
          </w:tcPr>
          <w:p w14:paraId="2350311C" w14:textId="77777777" w:rsidR="007A6B96" w:rsidRDefault="00000000">
            <w:pPr>
              <w:spacing w:before="40" w:after="40"/>
            </w:pPr>
            <w:r>
              <w:rPr>
                <w:sz w:val="18"/>
              </w:rPr>
              <w:t>Mobile Binary</w:t>
            </w:r>
          </w:p>
        </w:tc>
        <w:tc>
          <w:tcPr>
            <w:tcW w:w="2592" w:type="dxa"/>
            <w:shd w:val="clear" w:color="auto" w:fill="F4F6F4"/>
          </w:tcPr>
          <w:p w14:paraId="5678B618" w14:textId="77777777" w:rsidR="007A6B96" w:rsidRDefault="00000000">
            <w:pPr>
              <w:spacing w:before="40" w:after="40"/>
            </w:pPr>
            <w:r>
              <w:rPr>
                <w:sz w:val="18"/>
              </w:rPr>
              <w:t>MobSF, APKTool, Frida</w:t>
            </w:r>
          </w:p>
        </w:tc>
        <w:tc>
          <w:tcPr>
            <w:tcW w:w="4032" w:type="dxa"/>
            <w:shd w:val="clear" w:color="auto" w:fill="F4F6F4"/>
          </w:tcPr>
          <w:p w14:paraId="6FEE9606" w14:textId="77777777" w:rsidR="007A6B96" w:rsidRDefault="00000000">
            <w:pPr>
              <w:spacing w:before="40" w:after="40"/>
            </w:pPr>
            <w:r>
              <w:rPr>
                <w:sz w:val="18"/>
              </w:rPr>
              <w:t>Android APK / iOS IPA vulnerabilities, OWASP MASVS, hardcoded secrets</w:t>
            </w:r>
          </w:p>
        </w:tc>
        <w:tc>
          <w:tcPr>
            <w:tcW w:w="1296" w:type="dxa"/>
            <w:shd w:val="clear" w:color="auto" w:fill="F4F6F4"/>
          </w:tcPr>
          <w:p w14:paraId="2EFE662F" w14:textId="77777777" w:rsidR="007A6B96" w:rsidRDefault="00000000">
            <w:pPr>
              <w:spacing w:before="40" w:after="40"/>
            </w:pPr>
            <w:r>
              <w:rPr>
                <w:sz w:val="18"/>
              </w:rPr>
              <w:t>Paid</w:t>
            </w:r>
          </w:p>
        </w:tc>
      </w:tr>
      <w:tr w:rsidR="007A6B96" w14:paraId="1D559DC2" w14:textId="77777777">
        <w:tc>
          <w:tcPr>
            <w:tcW w:w="576" w:type="dxa"/>
            <w:shd w:val="clear" w:color="auto" w:fill="FFFFFF"/>
          </w:tcPr>
          <w:p w14:paraId="31688511" w14:textId="77777777" w:rsidR="007A6B96" w:rsidRDefault="00000000">
            <w:pPr>
              <w:spacing w:before="40" w:after="40"/>
            </w:pPr>
            <w:r>
              <w:rPr>
                <w:sz w:val="18"/>
              </w:rPr>
              <w:t>L4</w:t>
            </w:r>
          </w:p>
        </w:tc>
        <w:tc>
          <w:tcPr>
            <w:tcW w:w="1584" w:type="dxa"/>
            <w:shd w:val="clear" w:color="auto" w:fill="FFFFFF"/>
          </w:tcPr>
          <w:p w14:paraId="11C5B046" w14:textId="77777777" w:rsidR="007A6B96" w:rsidRDefault="00000000">
            <w:pPr>
              <w:spacing w:before="40" w:after="40"/>
            </w:pPr>
            <w:r>
              <w:rPr>
                <w:sz w:val="18"/>
              </w:rPr>
              <w:t>API Security</w:t>
            </w:r>
          </w:p>
        </w:tc>
        <w:tc>
          <w:tcPr>
            <w:tcW w:w="2592" w:type="dxa"/>
            <w:shd w:val="clear" w:color="auto" w:fill="FFFFFF"/>
          </w:tcPr>
          <w:p w14:paraId="680831C3" w14:textId="77777777" w:rsidR="007A6B96" w:rsidRDefault="00000000">
            <w:pPr>
              <w:spacing w:before="40" w:after="40"/>
            </w:pPr>
            <w:r>
              <w:rPr>
                <w:sz w:val="18"/>
              </w:rPr>
              <w:t>Nuclei API templates, ZAP</w:t>
            </w:r>
          </w:p>
        </w:tc>
        <w:tc>
          <w:tcPr>
            <w:tcW w:w="4032" w:type="dxa"/>
            <w:shd w:val="clear" w:color="auto" w:fill="FFFFFF"/>
          </w:tcPr>
          <w:p w14:paraId="1D69F8DB" w14:textId="77777777" w:rsidR="007A6B96" w:rsidRDefault="00000000">
            <w:pPr>
              <w:spacing w:before="40" w:after="40"/>
            </w:pPr>
            <w:r>
              <w:rPr>
                <w:sz w:val="18"/>
              </w:rPr>
              <w:t>OWASP API Top 10, broken auth, data exposure, rate limit bypass</w:t>
            </w:r>
          </w:p>
        </w:tc>
        <w:tc>
          <w:tcPr>
            <w:tcW w:w="1296" w:type="dxa"/>
            <w:shd w:val="clear" w:color="auto" w:fill="FFFFFF"/>
          </w:tcPr>
          <w:p w14:paraId="057CBC6F" w14:textId="77777777" w:rsidR="007A6B96" w:rsidRDefault="00000000">
            <w:pPr>
              <w:spacing w:before="40" w:after="40"/>
            </w:pPr>
            <w:r>
              <w:rPr>
                <w:sz w:val="18"/>
              </w:rPr>
              <w:t>Paid</w:t>
            </w:r>
          </w:p>
        </w:tc>
      </w:tr>
      <w:tr w:rsidR="007A6B96" w14:paraId="15132D34" w14:textId="77777777">
        <w:tc>
          <w:tcPr>
            <w:tcW w:w="576" w:type="dxa"/>
            <w:shd w:val="clear" w:color="auto" w:fill="F4F6F4"/>
          </w:tcPr>
          <w:p w14:paraId="7891CE20" w14:textId="77777777" w:rsidR="007A6B96" w:rsidRDefault="00000000">
            <w:pPr>
              <w:spacing w:before="40" w:after="40"/>
            </w:pPr>
            <w:r>
              <w:rPr>
                <w:sz w:val="18"/>
              </w:rPr>
              <w:t>L5</w:t>
            </w:r>
          </w:p>
        </w:tc>
        <w:tc>
          <w:tcPr>
            <w:tcW w:w="1584" w:type="dxa"/>
            <w:shd w:val="clear" w:color="auto" w:fill="F4F6F4"/>
          </w:tcPr>
          <w:p w14:paraId="0C9D99BD" w14:textId="77777777" w:rsidR="007A6B96" w:rsidRDefault="00000000">
            <w:pPr>
              <w:spacing w:before="40" w:after="40"/>
            </w:pPr>
            <w:r>
              <w:rPr>
                <w:sz w:val="18"/>
              </w:rPr>
              <w:t>Compliance</w:t>
            </w:r>
          </w:p>
        </w:tc>
        <w:tc>
          <w:tcPr>
            <w:tcW w:w="2592" w:type="dxa"/>
            <w:shd w:val="clear" w:color="auto" w:fill="F4F6F4"/>
          </w:tcPr>
          <w:p w14:paraId="151FA1BC" w14:textId="77777777" w:rsidR="007A6B96" w:rsidRDefault="00000000">
            <w:pPr>
              <w:spacing w:before="40" w:after="40"/>
            </w:pPr>
            <w:r>
              <w:rPr>
                <w:sz w:val="18"/>
              </w:rPr>
              <w:t>Custom engine, Prowler</w:t>
            </w:r>
          </w:p>
        </w:tc>
        <w:tc>
          <w:tcPr>
            <w:tcW w:w="4032" w:type="dxa"/>
            <w:shd w:val="clear" w:color="auto" w:fill="F4F6F4"/>
          </w:tcPr>
          <w:p w14:paraId="798C5401" w14:textId="77777777" w:rsidR="007A6B96" w:rsidRDefault="00000000">
            <w:pPr>
              <w:spacing w:before="40" w:after="40"/>
            </w:pPr>
            <w:r>
              <w:rPr>
                <w:sz w:val="18"/>
              </w:rPr>
              <w:t>PCI-DSS 4.0, UK GDPR, ISO 27001:2022, SOC 2, Cyber Essentials Plus gap analysis</w:t>
            </w:r>
          </w:p>
        </w:tc>
        <w:tc>
          <w:tcPr>
            <w:tcW w:w="1296" w:type="dxa"/>
            <w:shd w:val="clear" w:color="auto" w:fill="F4F6F4"/>
          </w:tcPr>
          <w:p w14:paraId="177F98BC" w14:textId="77777777" w:rsidR="007A6B96" w:rsidRDefault="00000000">
            <w:pPr>
              <w:spacing w:before="40" w:after="40"/>
            </w:pPr>
            <w:r>
              <w:rPr>
                <w:sz w:val="18"/>
              </w:rPr>
              <w:t>Paid</w:t>
            </w:r>
          </w:p>
        </w:tc>
      </w:tr>
      <w:tr w:rsidR="007A6B96" w14:paraId="610DE6C1" w14:textId="77777777">
        <w:tc>
          <w:tcPr>
            <w:tcW w:w="576" w:type="dxa"/>
            <w:shd w:val="clear" w:color="auto" w:fill="FFFFFF"/>
          </w:tcPr>
          <w:p w14:paraId="1BB9F39E" w14:textId="77777777" w:rsidR="007A6B96" w:rsidRDefault="00000000">
            <w:pPr>
              <w:spacing w:before="40" w:after="40"/>
            </w:pPr>
            <w:r>
              <w:rPr>
                <w:sz w:val="18"/>
              </w:rPr>
              <w:t>L6</w:t>
            </w:r>
          </w:p>
        </w:tc>
        <w:tc>
          <w:tcPr>
            <w:tcW w:w="1584" w:type="dxa"/>
            <w:shd w:val="clear" w:color="auto" w:fill="FFFFFF"/>
          </w:tcPr>
          <w:p w14:paraId="47C3B210" w14:textId="77777777" w:rsidR="007A6B96" w:rsidRDefault="00000000">
            <w:pPr>
              <w:spacing w:before="40" w:after="40"/>
            </w:pPr>
            <w:r>
              <w:rPr>
                <w:sz w:val="18"/>
              </w:rPr>
              <w:t>Cloud Posture</w:t>
            </w:r>
          </w:p>
        </w:tc>
        <w:tc>
          <w:tcPr>
            <w:tcW w:w="2592" w:type="dxa"/>
            <w:shd w:val="clear" w:color="auto" w:fill="FFFFFF"/>
          </w:tcPr>
          <w:p w14:paraId="3992FC76" w14:textId="77777777" w:rsidR="007A6B96" w:rsidRDefault="00000000">
            <w:pPr>
              <w:spacing w:before="40" w:after="40"/>
            </w:pPr>
            <w:r>
              <w:rPr>
                <w:sz w:val="18"/>
              </w:rPr>
              <w:t>CloudFox, Pacu, Prowler</w:t>
            </w:r>
          </w:p>
        </w:tc>
        <w:tc>
          <w:tcPr>
            <w:tcW w:w="4032" w:type="dxa"/>
            <w:shd w:val="clear" w:color="auto" w:fill="FFFFFF"/>
          </w:tcPr>
          <w:p w14:paraId="56EBFCE1" w14:textId="77777777" w:rsidR="007A6B96" w:rsidRDefault="00000000">
            <w:pPr>
              <w:spacing w:before="40" w:after="40"/>
            </w:pPr>
            <w:r>
              <w:rPr>
                <w:sz w:val="18"/>
              </w:rPr>
              <w:t>AWS/Azure/GCP IAM misconfigs, privilege escalation, exposed storage</w:t>
            </w:r>
          </w:p>
        </w:tc>
        <w:tc>
          <w:tcPr>
            <w:tcW w:w="1296" w:type="dxa"/>
            <w:shd w:val="clear" w:color="auto" w:fill="FFFFFF"/>
          </w:tcPr>
          <w:p w14:paraId="36511E8D" w14:textId="77777777" w:rsidR="007A6B96" w:rsidRDefault="00000000">
            <w:pPr>
              <w:spacing w:before="40" w:after="40"/>
            </w:pPr>
            <w:r>
              <w:rPr>
                <w:sz w:val="18"/>
              </w:rPr>
              <w:t>Paid</w:t>
            </w:r>
          </w:p>
        </w:tc>
      </w:tr>
      <w:tr w:rsidR="007A6B96" w14:paraId="27D05EC0" w14:textId="77777777">
        <w:tc>
          <w:tcPr>
            <w:tcW w:w="576" w:type="dxa"/>
            <w:shd w:val="clear" w:color="auto" w:fill="F4F6F4"/>
          </w:tcPr>
          <w:p w14:paraId="6D5A6AA7" w14:textId="77777777" w:rsidR="007A6B96" w:rsidRDefault="00000000">
            <w:pPr>
              <w:spacing w:before="40" w:after="40"/>
            </w:pPr>
            <w:r>
              <w:rPr>
                <w:sz w:val="18"/>
              </w:rPr>
              <w:t>L7</w:t>
            </w:r>
          </w:p>
        </w:tc>
        <w:tc>
          <w:tcPr>
            <w:tcW w:w="1584" w:type="dxa"/>
            <w:shd w:val="clear" w:color="auto" w:fill="F4F6F4"/>
          </w:tcPr>
          <w:p w14:paraId="40BA8221" w14:textId="77777777" w:rsidR="007A6B96" w:rsidRDefault="00000000">
            <w:pPr>
              <w:spacing w:before="40" w:after="40"/>
            </w:pPr>
            <w:r>
              <w:rPr>
                <w:sz w:val="18"/>
              </w:rPr>
              <w:t>SOC / SIEM</w:t>
            </w:r>
          </w:p>
        </w:tc>
        <w:tc>
          <w:tcPr>
            <w:tcW w:w="2592" w:type="dxa"/>
            <w:shd w:val="clear" w:color="auto" w:fill="F4F6F4"/>
          </w:tcPr>
          <w:p w14:paraId="4E1EF066" w14:textId="77777777" w:rsidR="007A6B96" w:rsidRDefault="00000000">
            <w:pPr>
              <w:spacing w:before="40" w:after="40"/>
            </w:pPr>
            <w:r>
              <w:rPr>
                <w:sz w:val="18"/>
              </w:rPr>
              <w:t>Wazuh 4.7, Claude AI, AbuseIPDB, OTX</w:t>
            </w:r>
          </w:p>
        </w:tc>
        <w:tc>
          <w:tcPr>
            <w:tcW w:w="4032" w:type="dxa"/>
            <w:shd w:val="clear" w:color="auto" w:fill="F4F6F4"/>
          </w:tcPr>
          <w:p w14:paraId="13F94CAD" w14:textId="77777777" w:rsidR="007A6B96" w:rsidRDefault="00000000">
            <w:pPr>
              <w:spacing w:before="40" w:after="40"/>
            </w:pPr>
            <w:r>
              <w:rPr>
                <w:sz w:val="18"/>
              </w:rPr>
              <w:t>Real-time endpoint threats, brute-force, anomalies, ransomware indicators</w:t>
            </w:r>
          </w:p>
        </w:tc>
        <w:tc>
          <w:tcPr>
            <w:tcW w:w="1296" w:type="dxa"/>
            <w:shd w:val="clear" w:color="auto" w:fill="F4F6F4"/>
          </w:tcPr>
          <w:p w14:paraId="5DFF5799" w14:textId="77777777" w:rsidR="007A6B96" w:rsidRDefault="00000000">
            <w:pPr>
              <w:spacing w:before="40" w:after="40"/>
            </w:pPr>
            <w:r>
              <w:rPr>
                <w:sz w:val="18"/>
              </w:rPr>
              <w:t>SOC Pro</w:t>
            </w:r>
          </w:p>
        </w:tc>
      </w:tr>
      <w:tr w:rsidR="007A6B96" w14:paraId="02479D3A" w14:textId="77777777">
        <w:tc>
          <w:tcPr>
            <w:tcW w:w="576" w:type="dxa"/>
            <w:shd w:val="clear" w:color="auto" w:fill="FFFFFF"/>
          </w:tcPr>
          <w:p w14:paraId="7FCFC13D" w14:textId="77777777" w:rsidR="007A6B96" w:rsidRDefault="00000000">
            <w:pPr>
              <w:spacing w:before="40" w:after="40"/>
            </w:pPr>
            <w:r>
              <w:rPr>
                <w:sz w:val="18"/>
              </w:rPr>
              <w:t>L8</w:t>
            </w:r>
          </w:p>
        </w:tc>
        <w:tc>
          <w:tcPr>
            <w:tcW w:w="1584" w:type="dxa"/>
            <w:shd w:val="clear" w:color="auto" w:fill="FFFFFF"/>
          </w:tcPr>
          <w:p w14:paraId="60354B07" w14:textId="77777777" w:rsidR="007A6B96" w:rsidRDefault="00000000">
            <w:pPr>
              <w:spacing w:before="40" w:after="40"/>
            </w:pPr>
            <w:r>
              <w:rPr>
                <w:sz w:val="18"/>
              </w:rPr>
              <w:t>Malware D&amp;R</w:t>
            </w:r>
          </w:p>
        </w:tc>
        <w:tc>
          <w:tcPr>
            <w:tcW w:w="2592" w:type="dxa"/>
            <w:shd w:val="clear" w:color="auto" w:fill="FFFFFF"/>
          </w:tcPr>
          <w:p w14:paraId="778C2DC5" w14:textId="77777777" w:rsidR="007A6B96" w:rsidRDefault="00000000">
            <w:pPr>
              <w:spacing w:before="40" w:after="40"/>
            </w:pPr>
            <w:r>
              <w:rPr>
                <w:sz w:val="18"/>
              </w:rPr>
              <w:t>ClamAV, YARA, Trivy, VirusTotal, Nuclei</w:t>
            </w:r>
          </w:p>
        </w:tc>
        <w:tc>
          <w:tcPr>
            <w:tcW w:w="4032" w:type="dxa"/>
            <w:shd w:val="clear" w:color="auto" w:fill="FFFFFF"/>
          </w:tcPr>
          <w:p w14:paraId="57C4E3CA" w14:textId="77777777" w:rsidR="007A6B96" w:rsidRDefault="00000000">
            <w:pPr>
              <w:spacing w:before="40" w:after="40"/>
            </w:pPr>
            <w:r>
              <w:rPr>
                <w:sz w:val="18"/>
              </w:rPr>
              <w:t>Malware on endpoints + web servers; Claude AI identifies family, severity; auto-remediates or escalates to human gate</w:t>
            </w:r>
          </w:p>
        </w:tc>
        <w:tc>
          <w:tcPr>
            <w:tcW w:w="1296" w:type="dxa"/>
            <w:shd w:val="clear" w:color="auto" w:fill="FFFFFF"/>
          </w:tcPr>
          <w:p w14:paraId="37639493" w14:textId="77777777" w:rsidR="007A6B96" w:rsidRDefault="00000000">
            <w:pPr>
              <w:spacing w:before="40" w:after="40"/>
            </w:pPr>
            <w:r>
              <w:rPr>
                <w:sz w:val="18"/>
              </w:rPr>
              <w:t>SOC Pro</w:t>
            </w:r>
          </w:p>
        </w:tc>
      </w:tr>
      <w:tr>
        <w:tc>
          <w:tcPr>
            <w:tcW w:type="dxa" w:w="621"/>
          </w:tcPr>
          <w:p>
            <w:r>
              <w:t>L9</w:t>
            </w:r>
          </w:p>
        </w:tc>
        <w:tc>
          <w:tcPr>
            <w:tcW w:type="dxa" w:w="1535"/>
          </w:tcPr>
          <w:p>
            <w:r>
              <w:t>AI Agent Scan</w:t>
            </w:r>
          </w:p>
        </w:tc>
        <w:tc>
          <w:tcPr>
            <w:tcW w:type="dxa" w:w="2455"/>
          </w:tcPr>
          <w:p>
            <w:r>
              <w:t>Claude Opus (extended thinking)</w:t>
            </w:r>
          </w:p>
        </w:tc>
        <w:tc>
          <w:tcPr>
            <w:tcW w:type="dxa" w:w="3786"/>
          </w:tcPr>
          <w:p>
            <w:r>
              <w:t>Autonomous multi-step security assessment with live activity log; OWASP-mapped findings; 1 scan/7 days</w:t>
            </w:r>
          </w:p>
        </w:tc>
        <w:tc>
          <w:tcPr>
            <w:tcW w:type="dxa" w:w="1225"/>
          </w:tcPr>
          <w:p>
            <w:r>
              <w:t>SOC Pro (Phase 2)</w:t>
            </w:r>
          </w:p>
        </w:tc>
      </w:tr>
    </w:tbl>
    <w:p w14:paraId="10677B09" w14:textId="77777777" w:rsidR="007A6B96" w:rsidRDefault="007A6B96"/>
    <w:p w14:paraId="6CE7CE41" w14:textId="77777777" w:rsidR="007A6B96" w:rsidRDefault="00000000">
      <w:pPr>
        <w:spacing w:before="200" w:after="60"/>
      </w:pPr>
      <w:r>
        <w:rPr>
          <w:b/>
          <w:color w:val="1B3D35"/>
          <w:sz w:val="22"/>
        </w:rPr>
        <w:t>Claude AI Intelligence Layer — What Makes It Unified</w:t>
      </w:r>
    </w:p>
    <w:p w14:paraId="13E0771F" w14:textId="77777777" w:rsidR="007A6B96" w:rsidRDefault="00000000">
      <w:pPr>
        <w:spacing w:before="40"/>
      </w:pPr>
      <w:r>
        <w:t>Every finding from every layer passes through the Anthropic Claude AI engine (claude-sonnet-4-6). Claude performs three operations that no competitor in the SMB market replicates:</w:t>
      </w:r>
    </w:p>
    <w:p w14:paraId="25469C22" w14:textId="77777777" w:rsidR="007A6B96" w:rsidRDefault="00000000">
      <w:pPr>
        <w:pStyle w:val="ListBullet"/>
        <w:spacing w:before="20" w:after="20"/>
        <w:ind w:left="283"/>
      </w:pPr>
      <w:r>
        <w:t>Financial Risk Quantification: converts each CVE into a GBP/USD exposure figure (downtime cost + regulatory penalty + breach recovery + insurance impact)</w:t>
      </w:r>
    </w:p>
    <w:p w14:paraId="20E07CDA" w14:textId="77777777" w:rsidR="007A6B96" w:rsidRDefault="00000000">
      <w:pPr>
        <w:pStyle w:val="ListBullet"/>
        <w:spacing w:before="20" w:after="20"/>
        <w:ind w:left="283"/>
      </w:pPr>
      <w:r>
        <w:t>Plain-English Translation: rewrites technical findings as board-level business risk narratives understandable without security expertise</w:t>
      </w:r>
    </w:p>
    <w:p w14:paraId="5F226905" w14:textId="77777777" w:rsidR="007A6B96" w:rsidRDefault="00000000">
      <w:pPr>
        <w:pStyle w:val="ListBullet"/>
        <w:spacing w:before="20" w:after="20"/>
        <w:ind w:left="283"/>
      </w:pPr>
      <w:r>
        <w:t>Remediation Script Generation: produces copy-pasteable bash commands and config patches for each finding — paywalled to drive Freemium → Paid conversion</w:t>
      </w:r>
    </w:p>
    <w:p w14:paraId="4623DD00" w14:textId="77777777" w:rsidR="007A6B96" w:rsidRDefault="007A6B96"/>
    <w:p w14:paraId="68E23053" w14:textId="77777777" w:rsidR="007A6B96" w:rsidRDefault="00000000">
      <w:pPr>
        <w:spacing w:before="200" w:after="60"/>
      </w:pPr>
      <w:r>
        <w:rPr>
          <w:b/>
          <w:color w:val="1B3D35"/>
          <w:sz w:val="22"/>
        </w:rPr>
        <w:t>SOAR Automation Engine</w:t>
      </w:r>
    </w:p>
    <w:p w14:paraId="4864CC80" w14:textId="77777777" w:rsidR="007A6B96" w:rsidRDefault="00000000">
      <w:pPr>
        <w:spacing w:before="40"/>
      </w:pPr>
      <w:r>
        <w:t xml:space="preserve">SOCVault is the only SMB-priced platform ($199/month) with automated Security Orchestration, Automation, and Response. Wazuh alerts are enriched with threat intelligence (AbuseIPDB, AlienVault OTX), triaged by Claude AI </w:t>
      </w:r>
      <w:r>
        <w:lastRenderedPageBreak/>
        <w:t>(contain vs escalate decision), and either contained automatically (IP block, process kill, firewall rule) or routed to a human approval dashboard with full context. Alert-to-containment time: under 60 seconds. Analyst cost per incident: $0.057.</w:t>
      </w:r>
    </w:p>
    <w:p w14:paraId="5E061700" w14:textId="77777777" w:rsidR="007A6B96" w:rsidRDefault="00000000">
      <w:r>
        <w:br w:type="page"/>
      </w:r>
    </w:p>
    <w:p w14:paraId="2AAD464D" w14:textId="77777777" w:rsidR="007A6B96" w:rsidRDefault="00000000">
      <w:pPr>
        <w:pBdr>
          <w:bottom w:val="single" w:sz="6" w:space="4" w:color="4CC844"/>
        </w:pBdr>
        <w:spacing w:before="360" w:after="120"/>
      </w:pPr>
      <w:r>
        <w:rPr>
          <w:b/>
          <w:color w:val="1B3D35"/>
          <w:sz w:val="26"/>
        </w:rPr>
        <w:lastRenderedPageBreak/>
        <w:t>4. MARKET OPPORTUNITY</w:t>
      </w:r>
    </w:p>
    <w:tbl>
      <w:tblPr>
        <w:tblW w:w="0" w:type="auto"/>
        <w:tblLook w:val="04A0" w:firstRow="1" w:lastRow="0" w:firstColumn="1" w:lastColumn="0" w:noHBand="0" w:noVBand="1"/>
      </w:tblPr>
      <w:tblGrid>
        <w:gridCol w:w="2351"/>
        <w:gridCol w:w="2351"/>
        <w:gridCol w:w="2351"/>
        <w:gridCol w:w="2351"/>
      </w:tblGrid>
      <w:tr w:rsidR="007A6B96" w14:paraId="78B8A93F" w14:textId="77777777">
        <w:tc>
          <w:tcPr>
            <w:tcW w:w="2351" w:type="dxa"/>
            <w:shd w:val="clear" w:color="auto" w:fill="1B3D35"/>
          </w:tcPr>
          <w:p w14:paraId="546EAFA5" w14:textId="77777777" w:rsidR="007A6B96" w:rsidRDefault="00000000">
            <w:pPr>
              <w:spacing w:before="80" w:after="40"/>
              <w:jc w:val="center"/>
            </w:pPr>
            <w:r>
              <w:rPr>
                <w:b/>
                <w:color w:val="4CC844"/>
                <w:sz w:val="32"/>
              </w:rPr>
              <w:t>$67.4B</w:t>
            </w:r>
          </w:p>
        </w:tc>
        <w:tc>
          <w:tcPr>
            <w:tcW w:w="2351" w:type="dxa"/>
            <w:shd w:val="clear" w:color="auto" w:fill="1B3D35"/>
          </w:tcPr>
          <w:p w14:paraId="35552535" w14:textId="77777777" w:rsidR="007A6B96" w:rsidRDefault="00000000">
            <w:pPr>
              <w:spacing w:before="80" w:after="40"/>
              <w:jc w:val="center"/>
            </w:pPr>
            <w:r>
              <w:rPr>
                <w:b/>
                <w:color w:val="4CC844"/>
                <w:sz w:val="32"/>
              </w:rPr>
              <w:t>15.2%</w:t>
            </w:r>
          </w:p>
        </w:tc>
        <w:tc>
          <w:tcPr>
            <w:tcW w:w="2351" w:type="dxa"/>
            <w:shd w:val="clear" w:color="auto" w:fill="1B3D35"/>
          </w:tcPr>
          <w:p w14:paraId="1E813B0C" w14:textId="77777777" w:rsidR="007A6B96" w:rsidRDefault="00000000">
            <w:pPr>
              <w:spacing w:before="80" w:after="40"/>
              <w:jc w:val="center"/>
            </w:pPr>
            <w:r>
              <w:rPr>
                <w:b/>
                <w:color w:val="4CC844"/>
                <w:sz w:val="32"/>
              </w:rPr>
              <w:t>$156.2B</w:t>
            </w:r>
          </w:p>
        </w:tc>
        <w:tc>
          <w:tcPr>
            <w:tcW w:w="2351" w:type="dxa"/>
            <w:shd w:val="clear" w:color="auto" w:fill="1B3D35"/>
          </w:tcPr>
          <w:p w14:paraId="5EC2F833" w14:textId="77777777" w:rsidR="007A6B96" w:rsidRDefault="00000000">
            <w:pPr>
              <w:spacing w:before="80" w:after="40"/>
              <w:jc w:val="center"/>
            </w:pPr>
            <w:r>
              <w:rPr>
                <w:b/>
                <w:color w:val="4CC844"/>
                <w:sz w:val="32"/>
              </w:rPr>
              <w:t>~168,000</w:t>
            </w:r>
          </w:p>
        </w:tc>
      </w:tr>
      <w:tr w:rsidR="007A6B96" w14:paraId="053A0E88" w14:textId="77777777">
        <w:tc>
          <w:tcPr>
            <w:tcW w:w="2351" w:type="dxa"/>
            <w:shd w:val="clear" w:color="auto" w:fill="E8F0E8"/>
          </w:tcPr>
          <w:p w14:paraId="5F41C53B" w14:textId="77777777" w:rsidR="007A6B96" w:rsidRDefault="00000000">
            <w:pPr>
              <w:spacing w:before="40"/>
              <w:jc w:val="center"/>
            </w:pPr>
            <w:r>
              <w:rPr>
                <w:b/>
                <w:color w:val="1B3D35"/>
                <w:sz w:val="16"/>
              </w:rPr>
              <w:t>Global SMB Cyber Market 2024</w:t>
            </w:r>
          </w:p>
        </w:tc>
        <w:tc>
          <w:tcPr>
            <w:tcW w:w="2351" w:type="dxa"/>
            <w:shd w:val="clear" w:color="auto" w:fill="E8F0E8"/>
          </w:tcPr>
          <w:p w14:paraId="79383F1F" w14:textId="77777777" w:rsidR="007A6B96" w:rsidRDefault="00000000">
            <w:pPr>
              <w:spacing w:before="40"/>
              <w:jc w:val="center"/>
            </w:pPr>
            <w:r>
              <w:rPr>
                <w:b/>
                <w:color w:val="1B3D35"/>
                <w:sz w:val="16"/>
              </w:rPr>
              <w:t>CAGR</w:t>
            </w:r>
          </w:p>
        </w:tc>
        <w:tc>
          <w:tcPr>
            <w:tcW w:w="2351" w:type="dxa"/>
            <w:shd w:val="clear" w:color="auto" w:fill="E8F0E8"/>
          </w:tcPr>
          <w:p w14:paraId="7DDA8E88" w14:textId="77777777" w:rsidR="007A6B96" w:rsidRDefault="00000000">
            <w:pPr>
              <w:spacing w:before="40"/>
              <w:jc w:val="center"/>
            </w:pPr>
            <w:r>
              <w:rPr>
                <w:b/>
                <w:color w:val="1B3D35"/>
                <w:sz w:val="16"/>
              </w:rPr>
              <w:t>Projected 2030</w:t>
            </w:r>
          </w:p>
        </w:tc>
        <w:tc>
          <w:tcPr>
            <w:tcW w:w="2351" w:type="dxa"/>
            <w:shd w:val="clear" w:color="auto" w:fill="E8F0E8"/>
          </w:tcPr>
          <w:p w14:paraId="449AE46D" w14:textId="77777777" w:rsidR="007A6B96" w:rsidRDefault="00000000">
            <w:pPr>
              <w:spacing w:before="40"/>
              <w:jc w:val="center"/>
            </w:pPr>
            <w:r>
              <w:rPr>
                <w:b/>
                <w:color w:val="1B3D35"/>
                <w:sz w:val="16"/>
              </w:rPr>
              <w:t>UK Addressable SMBs</w:t>
            </w:r>
          </w:p>
        </w:tc>
      </w:tr>
    </w:tbl>
    <w:p w14:paraId="1F4C1E39" w14:textId="77777777" w:rsidR="007A6B96" w:rsidRDefault="007A6B96"/>
    <w:tbl>
      <w:tblPr>
        <w:tblW w:w="0" w:type="auto"/>
        <w:tblLook w:val="04A0" w:firstRow="1" w:lastRow="0" w:firstColumn="1" w:lastColumn="0" w:noHBand="0" w:noVBand="1"/>
      </w:tblPr>
      <w:tblGrid>
        <w:gridCol w:w="4784"/>
        <w:gridCol w:w="2759"/>
        <w:gridCol w:w="2079"/>
      </w:tblGrid>
      <w:tr w:rsidR="007A6B96" w14:paraId="6FD611D8" w14:textId="77777777">
        <w:tc>
          <w:tcPr>
            <w:tcW w:w="5040" w:type="dxa"/>
            <w:shd w:val="clear" w:color="auto" w:fill="1B3D35"/>
          </w:tcPr>
          <w:p w14:paraId="463027A1" w14:textId="77777777" w:rsidR="007A6B96" w:rsidRDefault="00000000">
            <w:pPr>
              <w:spacing w:before="60" w:after="60"/>
            </w:pPr>
            <w:r>
              <w:rPr>
                <w:b/>
                <w:color w:val="FFFFFF"/>
                <w:sz w:val="18"/>
              </w:rPr>
              <w:t>Market</w:t>
            </w:r>
          </w:p>
        </w:tc>
        <w:tc>
          <w:tcPr>
            <w:tcW w:w="2880" w:type="dxa"/>
            <w:shd w:val="clear" w:color="auto" w:fill="1B3D35"/>
          </w:tcPr>
          <w:p w14:paraId="406D2ACC" w14:textId="77777777" w:rsidR="007A6B96" w:rsidRDefault="00000000">
            <w:pPr>
              <w:spacing w:before="60" w:after="60"/>
            </w:pPr>
            <w:r>
              <w:rPr>
                <w:b/>
                <w:color w:val="FFFFFF"/>
                <w:sz w:val="18"/>
              </w:rPr>
              <w:t>Size</w:t>
            </w:r>
          </w:p>
        </w:tc>
        <w:tc>
          <w:tcPr>
            <w:tcW w:w="2160" w:type="dxa"/>
            <w:shd w:val="clear" w:color="auto" w:fill="1B3D35"/>
          </w:tcPr>
          <w:p w14:paraId="370FAFBF" w14:textId="77777777" w:rsidR="007A6B96" w:rsidRDefault="00000000">
            <w:pPr>
              <w:spacing w:before="60" w:after="60"/>
            </w:pPr>
            <w:r>
              <w:rPr>
                <w:b/>
                <w:color w:val="FFFFFF"/>
                <w:sz w:val="18"/>
              </w:rPr>
              <w:t>Revenue at $150/mo ARPU</w:t>
            </w:r>
          </w:p>
        </w:tc>
      </w:tr>
      <w:tr w:rsidR="007A6B96" w14:paraId="00A5399F" w14:textId="77777777">
        <w:tc>
          <w:tcPr>
            <w:tcW w:w="5040" w:type="dxa"/>
            <w:shd w:val="clear" w:color="auto" w:fill="F4F6F4"/>
          </w:tcPr>
          <w:p w14:paraId="0277750C" w14:textId="77777777" w:rsidR="007A6B96" w:rsidRDefault="00000000">
            <w:pPr>
              <w:spacing w:before="40" w:after="40"/>
            </w:pPr>
            <w:r>
              <w:rPr>
                <w:sz w:val="18"/>
              </w:rPr>
              <w:t>Global TAM — SMBs worldwide (50–500 employees)</w:t>
            </w:r>
          </w:p>
        </w:tc>
        <w:tc>
          <w:tcPr>
            <w:tcW w:w="2880" w:type="dxa"/>
            <w:shd w:val="clear" w:color="auto" w:fill="F4F6F4"/>
          </w:tcPr>
          <w:p w14:paraId="3BD1FE4A" w14:textId="77777777" w:rsidR="007A6B96" w:rsidRDefault="00000000">
            <w:pPr>
              <w:spacing w:before="40" w:after="40"/>
            </w:pPr>
            <w:r>
              <w:rPr>
                <w:sz w:val="18"/>
              </w:rPr>
              <w:t>~8.4M businesses</w:t>
            </w:r>
          </w:p>
        </w:tc>
        <w:tc>
          <w:tcPr>
            <w:tcW w:w="2160" w:type="dxa"/>
            <w:shd w:val="clear" w:color="auto" w:fill="F4F6F4"/>
          </w:tcPr>
          <w:p w14:paraId="021527D1" w14:textId="77777777" w:rsidR="007A6B96" w:rsidRDefault="00000000">
            <w:pPr>
              <w:spacing w:before="40" w:after="40"/>
            </w:pPr>
            <w:r>
              <w:rPr>
                <w:sz w:val="18"/>
              </w:rPr>
              <w:t>$15.1B ARR</w:t>
            </w:r>
          </w:p>
        </w:tc>
      </w:tr>
      <w:tr w:rsidR="007A6B96" w14:paraId="6B25FDCC" w14:textId="77777777">
        <w:tc>
          <w:tcPr>
            <w:tcW w:w="5040" w:type="dxa"/>
            <w:shd w:val="clear" w:color="auto" w:fill="FFFFFF"/>
          </w:tcPr>
          <w:p w14:paraId="5DA0412F" w14:textId="77777777" w:rsidR="007A6B96" w:rsidRDefault="00000000">
            <w:pPr>
              <w:spacing w:before="40" w:after="40"/>
            </w:pPr>
            <w:r>
              <w:rPr>
                <w:sz w:val="18"/>
              </w:rPr>
              <w:t>SAM — UK regulated sectors (fintech, e-comm, health, legal, tech)</w:t>
            </w:r>
          </w:p>
        </w:tc>
        <w:tc>
          <w:tcPr>
            <w:tcW w:w="2880" w:type="dxa"/>
            <w:shd w:val="clear" w:color="auto" w:fill="FFFFFF"/>
          </w:tcPr>
          <w:p w14:paraId="67F1904B" w14:textId="77777777" w:rsidR="007A6B96" w:rsidRDefault="00000000">
            <w:pPr>
              <w:spacing w:before="40" w:after="40"/>
            </w:pPr>
            <w:r>
              <w:rPr>
                <w:sz w:val="18"/>
              </w:rPr>
              <w:t>~168,000 businesses</w:t>
            </w:r>
          </w:p>
        </w:tc>
        <w:tc>
          <w:tcPr>
            <w:tcW w:w="2160" w:type="dxa"/>
            <w:shd w:val="clear" w:color="auto" w:fill="FFFFFF"/>
          </w:tcPr>
          <w:p w14:paraId="39396D61" w14:textId="77777777" w:rsidR="007A6B96" w:rsidRDefault="00000000">
            <w:pPr>
              <w:spacing w:before="40" w:after="40"/>
            </w:pPr>
            <w:r>
              <w:rPr>
                <w:sz w:val="18"/>
              </w:rPr>
              <w:t>$302M ARR</w:t>
            </w:r>
          </w:p>
        </w:tc>
      </w:tr>
      <w:tr w:rsidR="007A6B96" w14:paraId="55FCEA67" w14:textId="77777777">
        <w:tc>
          <w:tcPr>
            <w:tcW w:w="5040" w:type="dxa"/>
            <w:shd w:val="clear" w:color="auto" w:fill="F4F6F4"/>
          </w:tcPr>
          <w:p w14:paraId="2B8679F7" w14:textId="77777777" w:rsidR="007A6B96" w:rsidRDefault="00000000">
            <w:pPr>
              <w:spacing w:before="40" w:after="40"/>
            </w:pPr>
            <w:r>
              <w:rPr>
                <w:sz w:val="18"/>
              </w:rPr>
              <w:t>SOM Year 1 — UK early adopters</w:t>
            </w:r>
          </w:p>
        </w:tc>
        <w:tc>
          <w:tcPr>
            <w:tcW w:w="2880" w:type="dxa"/>
            <w:shd w:val="clear" w:color="auto" w:fill="F4F6F4"/>
          </w:tcPr>
          <w:p w14:paraId="6101C023" w14:textId="77777777" w:rsidR="007A6B96" w:rsidRDefault="00000000">
            <w:pPr>
              <w:spacing w:before="40" w:after="40"/>
            </w:pPr>
            <w:r>
              <w:rPr>
                <w:sz w:val="18"/>
              </w:rPr>
              <w:t>150 clients</w:t>
            </w:r>
          </w:p>
        </w:tc>
        <w:tc>
          <w:tcPr>
            <w:tcW w:w="2160" w:type="dxa"/>
            <w:shd w:val="clear" w:color="auto" w:fill="F4F6F4"/>
          </w:tcPr>
          <w:p w14:paraId="1B34DC87" w14:textId="77777777" w:rsidR="007A6B96" w:rsidRDefault="00000000">
            <w:pPr>
              <w:spacing w:before="40" w:after="40"/>
            </w:pPr>
            <w:r>
              <w:rPr>
                <w:sz w:val="18"/>
              </w:rPr>
              <w:t>$108K ARR</w:t>
            </w:r>
          </w:p>
        </w:tc>
      </w:tr>
      <w:tr w:rsidR="007A6B96" w14:paraId="18009282" w14:textId="77777777">
        <w:tc>
          <w:tcPr>
            <w:tcW w:w="5040" w:type="dxa"/>
            <w:shd w:val="clear" w:color="auto" w:fill="FFFFFF"/>
          </w:tcPr>
          <w:p w14:paraId="62B95692" w14:textId="77777777" w:rsidR="007A6B96" w:rsidRDefault="00000000">
            <w:pPr>
              <w:spacing w:before="40" w:after="40"/>
            </w:pPr>
            <w:r>
              <w:rPr>
                <w:sz w:val="18"/>
              </w:rPr>
              <w:t>SOM Year 3 — UK + select EU</w:t>
            </w:r>
          </w:p>
        </w:tc>
        <w:tc>
          <w:tcPr>
            <w:tcW w:w="2880" w:type="dxa"/>
            <w:shd w:val="clear" w:color="auto" w:fill="FFFFFF"/>
          </w:tcPr>
          <w:p w14:paraId="7B3B011E" w14:textId="77777777" w:rsidR="007A6B96" w:rsidRDefault="00000000">
            <w:pPr>
              <w:spacing w:before="40" w:after="40"/>
            </w:pPr>
            <w:r>
              <w:rPr>
                <w:sz w:val="18"/>
              </w:rPr>
              <w:t>2,000 clients</w:t>
            </w:r>
          </w:p>
        </w:tc>
        <w:tc>
          <w:tcPr>
            <w:tcW w:w="2160" w:type="dxa"/>
            <w:shd w:val="clear" w:color="auto" w:fill="FFFFFF"/>
          </w:tcPr>
          <w:p w14:paraId="21A6D330" w14:textId="77777777" w:rsidR="007A6B96" w:rsidRDefault="00000000">
            <w:pPr>
              <w:spacing w:before="40" w:after="40"/>
            </w:pPr>
            <w:r>
              <w:rPr>
                <w:sz w:val="18"/>
              </w:rPr>
              <w:t>$1.8M ARR</w:t>
            </w:r>
          </w:p>
        </w:tc>
      </w:tr>
      <w:tr w:rsidR="007A6B96" w14:paraId="1A9BB736" w14:textId="77777777">
        <w:tc>
          <w:tcPr>
            <w:tcW w:w="5040" w:type="dxa"/>
            <w:shd w:val="clear" w:color="auto" w:fill="F4F6F4"/>
          </w:tcPr>
          <w:p w14:paraId="6901564C" w14:textId="77777777" w:rsidR="007A6B96" w:rsidRDefault="00000000">
            <w:pPr>
              <w:spacing w:before="40" w:after="40"/>
            </w:pPr>
            <w:r>
              <w:rPr>
                <w:sz w:val="18"/>
              </w:rPr>
              <w:t>SOM Year 5 — UK + US expansion</w:t>
            </w:r>
          </w:p>
        </w:tc>
        <w:tc>
          <w:tcPr>
            <w:tcW w:w="2880" w:type="dxa"/>
            <w:shd w:val="clear" w:color="auto" w:fill="F4F6F4"/>
          </w:tcPr>
          <w:p w14:paraId="73588FFA" w14:textId="77777777" w:rsidR="007A6B96" w:rsidRDefault="00000000">
            <w:pPr>
              <w:spacing w:before="40" w:after="40"/>
            </w:pPr>
            <w:r>
              <w:rPr>
                <w:sz w:val="18"/>
              </w:rPr>
              <w:t>10,000 clients</w:t>
            </w:r>
          </w:p>
        </w:tc>
        <w:tc>
          <w:tcPr>
            <w:tcW w:w="2160" w:type="dxa"/>
            <w:shd w:val="clear" w:color="auto" w:fill="F4F6F4"/>
          </w:tcPr>
          <w:p w14:paraId="27985904" w14:textId="77777777" w:rsidR="007A6B96" w:rsidRDefault="00000000">
            <w:pPr>
              <w:spacing w:before="40" w:after="40"/>
            </w:pPr>
            <w:r>
              <w:rPr>
                <w:sz w:val="18"/>
              </w:rPr>
              <w:t>$18M ARR</w:t>
            </w:r>
          </w:p>
        </w:tc>
      </w:tr>
    </w:tbl>
    <w:p w14:paraId="62D05467" w14:textId="77777777" w:rsidR="007A6B96" w:rsidRDefault="007A6B96"/>
    <w:p w14:paraId="6D42DFB0" w14:textId="77777777" w:rsidR="007A6B96" w:rsidRDefault="00000000">
      <w:pPr>
        <w:spacing w:before="200" w:after="60"/>
      </w:pPr>
      <w:r>
        <w:rPr>
          <w:b/>
          <w:color w:val="1B3D35"/>
          <w:sz w:val="22"/>
        </w:rPr>
        <w:t>Market Tailwinds</w:t>
      </w:r>
    </w:p>
    <w:p w14:paraId="398C4ED6" w14:textId="77777777" w:rsidR="007A6B96" w:rsidRDefault="00000000">
      <w:pPr>
        <w:pStyle w:val="ListBullet"/>
        <w:spacing w:before="20" w:after="20"/>
        <w:ind w:left="283"/>
      </w:pPr>
      <w:r>
        <w:t>UK Cyber Security and Resilience Bill (2026): extends mandatory security requirements to thousands of previously unregulated SMBs</w:t>
      </w:r>
    </w:p>
    <w:p w14:paraId="56B930CC" w14:textId="77777777" w:rsidR="007A6B96" w:rsidRDefault="00000000">
      <w:pPr>
        <w:pStyle w:val="ListBullet"/>
        <w:spacing w:before="20" w:after="20"/>
        <w:ind w:left="283"/>
      </w:pPr>
      <w:r>
        <w:t>PCI-DSS 4.0 enforcement: every card-processing business must now demonstrate active vulnerability management</w:t>
      </w:r>
    </w:p>
    <w:p w14:paraId="1991DFC6" w14:textId="77777777" w:rsidR="007A6B96" w:rsidRDefault="00000000">
      <w:pPr>
        <w:pStyle w:val="ListBullet"/>
        <w:spacing w:before="20" w:after="20"/>
        <w:ind w:left="283"/>
      </w:pPr>
      <w:r>
        <w:t>Cyber insurance underwriting: 67% of UK insurers require security posture evidence before writing policies — creating non-discretionary demand</w:t>
      </w:r>
    </w:p>
    <w:p w14:paraId="0C42645B" w14:textId="77777777" w:rsidR="007A6B96" w:rsidRDefault="00000000">
      <w:pPr>
        <w:pStyle w:val="ListBullet"/>
        <w:spacing w:before="20" w:after="20"/>
        <w:ind w:left="283"/>
      </w:pPr>
      <w:r>
        <w:t>AI cost deflation: Claude API with prompt caching keeps fully-loaded VAPT COGS at ~$0.36 — 97.6% gross margin at $15/scan</w:t>
      </w:r>
    </w:p>
    <w:p w14:paraId="6A10BE17" w14:textId="77777777" w:rsidR="007A6B96" w:rsidRDefault="00000000">
      <w:pPr>
        <w:pStyle w:val="ListBullet"/>
        <w:spacing w:before="20" w:after="20"/>
        <w:ind w:left="283"/>
      </w:pPr>
      <w:r>
        <w:t>Cybersecurity talent shortage: 3.4M unfilled roles globally drives demand for automation tools that replace the need for in-house experts</w:t>
      </w:r>
    </w:p>
    <w:p w14:paraId="1F5959B1" w14:textId="77777777" w:rsidR="007A6B96" w:rsidRDefault="00000000">
      <w:pPr>
        <w:pStyle w:val="ListBullet"/>
        <w:spacing w:before="20" w:after="20"/>
        <w:ind w:left="283"/>
      </w:pPr>
      <w:r>
        <w:t>Supply chain security mandates: enterprise buyers increasingly require suppliers to hold Cyber Essentials Plus — creating SMB compliance demand</w:t>
      </w:r>
    </w:p>
    <w:p w14:paraId="41D28CE7" w14:textId="77777777" w:rsidR="007A6B96" w:rsidRDefault="00000000">
      <w:r>
        <w:br w:type="page"/>
      </w:r>
    </w:p>
    <w:p w14:paraId="45745D33" w14:textId="77777777" w:rsidR="007A6B96" w:rsidRDefault="00000000">
      <w:pPr>
        <w:pBdr>
          <w:bottom w:val="single" w:sz="6" w:space="4" w:color="4CC844"/>
        </w:pBdr>
        <w:spacing w:before="360" w:after="120"/>
      </w:pPr>
      <w:r>
        <w:rPr>
          <w:b/>
          <w:color w:val="1B3D35"/>
          <w:sz w:val="26"/>
        </w:rPr>
        <w:lastRenderedPageBreak/>
        <w:t>5. BUSINESS MODEL &amp; UNIT ECONOMICS</w:t>
      </w:r>
    </w:p>
    <w:p w14:paraId="1C283ADB" w14:textId="77777777" w:rsidR="007A6B96" w:rsidRDefault="00000000">
      <w:pPr>
        <w:spacing w:before="200" w:after="60"/>
      </w:pPr>
      <w:r>
        <w:rPr>
          <w:b/>
          <w:color w:val="1B3D35"/>
          <w:sz w:val="22"/>
        </w:rPr>
        <w:t>Pricing Tiers</w:t>
      </w:r>
    </w:p>
    <w:tbl>
      <w:tblPr>
        <w:tblW w:w="0" w:type="auto"/>
        <w:tblLook w:val="04A0" w:firstRow="1" w:lastRow="0" w:firstColumn="1" w:lastColumn="0" w:noHBand="0" w:noVBand="1"/>
      </w:tblPr>
      <w:tblGrid>
        <w:gridCol w:w="1646"/>
        <w:gridCol w:w="1948"/>
        <w:gridCol w:w="4633"/>
        <w:gridCol w:w="1395"/>
      </w:tblGrid>
      <w:tr w:rsidR="007A6B96" w14:paraId="283D69A7" w14:textId="77777777">
        <w:tc>
          <w:tcPr>
            <w:tcW w:w="1728" w:type="dxa"/>
            <w:shd w:val="clear" w:color="auto" w:fill="1B3D35"/>
          </w:tcPr>
          <w:p w14:paraId="4E66A86B" w14:textId="77777777" w:rsidR="007A6B96" w:rsidRDefault="00000000">
            <w:pPr>
              <w:spacing w:before="60" w:after="60"/>
            </w:pPr>
            <w:r>
              <w:rPr>
                <w:b/>
                <w:color w:val="FFFFFF"/>
                <w:sz w:val="18"/>
              </w:rPr>
              <w:t>Tier</w:t>
            </w:r>
          </w:p>
        </w:tc>
        <w:tc>
          <w:tcPr>
            <w:tcW w:w="2016" w:type="dxa"/>
            <w:shd w:val="clear" w:color="auto" w:fill="1B3D35"/>
          </w:tcPr>
          <w:p w14:paraId="5357E7F0" w14:textId="77777777" w:rsidR="007A6B96" w:rsidRDefault="00000000">
            <w:pPr>
              <w:spacing w:before="60" w:after="60"/>
            </w:pPr>
            <w:r>
              <w:rPr>
                <w:b/>
                <w:color w:val="FFFFFF"/>
                <w:sz w:val="18"/>
              </w:rPr>
              <w:t>Price</w:t>
            </w:r>
          </w:p>
        </w:tc>
        <w:tc>
          <w:tcPr>
            <w:tcW w:w="5040" w:type="dxa"/>
            <w:shd w:val="clear" w:color="auto" w:fill="1B3D35"/>
          </w:tcPr>
          <w:p w14:paraId="6E69BE92" w14:textId="77777777" w:rsidR="007A6B96" w:rsidRDefault="00000000">
            <w:pPr>
              <w:spacing w:before="60" w:after="60"/>
            </w:pPr>
            <w:r>
              <w:rPr>
                <w:b/>
                <w:color w:val="FFFFFF"/>
                <w:sz w:val="18"/>
              </w:rPr>
              <w:t>What's Included</w:t>
            </w:r>
          </w:p>
        </w:tc>
        <w:tc>
          <w:tcPr>
            <w:tcW w:w="1440" w:type="dxa"/>
            <w:shd w:val="clear" w:color="auto" w:fill="1B3D35"/>
          </w:tcPr>
          <w:p w14:paraId="69C0E5D1" w14:textId="77777777" w:rsidR="007A6B96" w:rsidRDefault="00000000">
            <w:pPr>
              <w:spacing w:before="60" w:after="60"/>
            </w:pPr>
            <w:r>
              <w:rPr>
                <w:b/>
                <w:color w:val="FFFFFF"/>
                <w:sz w:val="18"/>
              </w:rPr>
              <w:t>Gross Margin</w:t>
            </w:r>
          </w:p>
        </w:tc>
      </w:tr>
      <w:tr w:rsidR="007A6B96" w14:paraId="2437BA71" w14:textId="77777777">
        <w:tc>
          <w:tcPr>
            <w:tcW w:w="1728" w:type="dxa"/>
            <w:shd w:val="clear" w:color="auto" w:fill="F4F6F4"/>
          </w:tcPr>
          <w:p w14:paraId="570B06A1" w14:textId="77777777" w:rsidR="007A6B96" w:rsidRDefault="00000000">
            <w:pPr>
              <w:spacing w:before="40" w:after="40"/>
            </w:pPr>
            <w:r>
              <w:rPr>
                <w:sz w:val="18"/>
              </w:rPr>
              <w:t>Free</w:t>
            </w:r>
          </w:p>
        </w:tc>
        <w:tc>
          <w:tcPr>
            <w:tcW w:w="2016" w:type="dxa"/>
            <w:shd w:val="clear" w:color="auto" w:fill="F4F6F4"/>
          </w:tcPr>
          <w:p w14:paraId="5D0A3BF5" w14:textId="77777777" w:rsidR="007A6B96" w:rsidRDefault="00000000">
            <w:pPr>
              <w:spacing w:before="40" w:after="40"/>
            </w:pPr>
            <w:r>
              <w:rPr>
                <w:sz w:val="18"/>
              </w:rPr>
              <w:t>$0/month</w:t>
            </w:r>
          </w:p>
        </w:tc>
        <w:tc>
          <w:tcPr>
            <w:tcW w:w="5040" w:type="dxa"/>
            <w:shd w:val="clear" w:color="auto" w:fill="F4F6F4"/>
          </w:tcPr>
          <w:p w14:paraId="6CAB0E4D" w14:textId="77777777" w:rsidR="007A6B96" w:rsidRDefault="00000000">
            <w:pPr>
              <w:spacing w:before="40" w:after="40"/>
            </w:pPr>
            <w:r>
              <w:rPr>
                <w:sz w:val="18"/>
              </w:rPr>
              <w:t>1 Recon scan/month · 15-step L1 · Health Score · Financial exposure figure</w:t>
            </w:r>
          </w:p>
        </w:tc>
        <w:tc>
          <w:tcPr>
            <w:tcW w:w="1440" w:type="dxa"/>
            <w:shd w:val="clear" w:color="auto" w:fill="F4F6F4"/>
          </w:tcPr>
          <w:p w14:paraId="79509A2D" w14:textId="77777777" w:rsidR="007A6B96" w:rsidRDefault="00000000">
            <w:pPr>
              <w:spacing w:before="40" w:after="40"/>
            </w:pPr>
            <w:r>
              <w:rPr>
                <w:sz w:val="18"/>
              </w:rPr>
              <w:t>Acquisition cost</w:t>
            </w:r>
          </w:p>
        </w:tc>
      </w:tr>
      <w:tr w:rsidR="007A6B96" w14:paraId="72C34A8E" w14:textId="77777777">
        <w:tc>
          <w:tcPr>
            <w:tcW w:w="1728" w:type="dxa"/>
            <w:shd w:val="clear" w:color="auto" w:fill="FFFFFF"/>
          </w:tcPr>
          <w:p w14:paraId="08F851E7" w14:textId="77777777" w:rsidR="007A6B96" w:rsidRDefault="00000000">
            <w:pPr>
              <w:spacing w:before="40" w:after="40"/>
            </w:pPr>
            <w:r>
              <w:rPr>
                <w:sz w:val="18"/>
              </w:rPr>
              <w:t>Web VAPT</w:t>
            </w:r>
          </w:p>
        </w:tc>
        <w:tc>
          <w:tcPr>
            <w:tcW w:w="2016" w:type="dxa"/>
            <w:shd w:val="clear" w:color="auto" w:fill="FFFFFF"/>
          </w:tcPr>
          <w:p w14:paraId="396ABE05" w14:textId="77777777" w:rsidR="007A6B96" w:rsidRDefault="00000000">
            <w:pPr>
              <w:spacing w:before="40" w:after="40"/>
            </w:pPr>
            <w:r>
              <w:rPr>
                <w:sz w:val="18"/>
              </w:rPr>
              <w:t>$15/IP/month</w:t>
            </w:r>
          </w:p>
        </w:tc>
        <w:tc>
          <w:tcPr>
            <w:tcW w:w="5040" w:type="dxa"/>
            <w:shd w:val="clear" w:color="auto" w:fill="FFFFFF"/>
          </w:tcPr>
          <w:p w14:paraId="4F089B02" w14:textId="77777777" w:rsidR="007A6B96" w:rsidRDefault="00000000">
            <w:pPr>
              <w:spacing w:before="40" w:after="40"/>
            </w:pPr>
            <w:r>
              <w:rPr>
                <w:sz w:val="18"/>
              </w:rPr>
              <w:t>Full SAST/DAST · CVE detection · L2 scanning · AI remediation scripts</w:t>
            </w:r>
          </w:p>
        </w:tc>
        <w:tc>
          <w:tcPr>
            <w:tcW w:w="1440" w:type="dxa"/>
            <w:shd w:val="clear" w:color="auto" w:fill="FFFFFF"/>
          </w:tcPr>
          <w:p w14:paraId="182F89B9" w14:textId="77777777" w:rsidR="007A6B96" w:rsidRDefault="00000000">
            <w:pPr>
              <w:spacing w:before="40" w:after="40"/>
            </w:pPr>
            <w:r>
              <w:rPr>
                <w:sz w:val="18"/>
              </w:rPr>
              <w:t>97.6%</w:t>
            </w:r>
          </w:p>
        </w:tc>
      </w:tr>
      <w:tr w:rsidR="007A6B96" w14:paraId="0D1E3CF6" w14:textId="77777777">
        <w:tc>
          <w:tcPr>
            <w:tcW w:w="1728" w:type="dxa"/>
            <w:shd w:val="clear" w:color="auto" w:fill="F4F6F4"/>
          </w:tcPr>
          <w:p>
            <w:r>
              <w:t>Mobile</w:t>
            </w:r>
          </w:p>
        </w:tc>
        <w:tc>
          <w:tcPr>
            <w:tcW w:w="2016" w:type="dxa"/>
            <w:shd w:val="clear" w:color="auto" w:fill="F4F6F4"/>
          </w:tcPr>
          <w:p>
            <w:r>
              <w:t>$20/app/month</w:t>
            </w:r>
          </w:p>
        </w:tc>
        <w:tc>
          <w:tcPr>
            <w:tcW w:w="5040" w:type="dxa"/>
            <w:shd w:val="clear" w:color="auto" w:fill="F4F6F4"/>
          </w:tcPr>
          <w:p>
            <w:r>
              <w:t>MobSF binary analysis · MASVS report · AI risk summary</w:t>
            </w:r>
          </w:p>
        </w:tc>
        <w:tc>
          <w:tcPr>
            <w:tcW w:w="1440" w:type="dxa"/>
            <w:shd w:val="clear" w:color="auto" w:fill="F4F6F4"/>
          </w:tcPr>
          <w:p>
            <w:r>
              <w:t>97.8%</w:t>
            </w:r>
          </w:p>
        </w:tc>
      </w:tr>
      <w:tr w:rsidR="007A6B96" w14:paraId="1C7BEE1D" w14:textId="77777777">
        <w:tc>
          <w:tcPr>
            <w:tcW w:w="1728" w:type="dxa"/>
            <w:shd w:val="clear" w:color="auto" w:fill="FFFFFF"/>
          </w:tcPr>
          <w:p>
            <w:r>
              <w:t>Cloud</w:t>
            </w:r>
          </w:p>
        </w:tc>
        <w:tc>
          <w:tcPr>
            <w:tcW w:w="2016" w:type="dxa"/>
            <w:shd w:val="clear" w:color="auto" w:fill="FFFFFF"/>
          </w:tcPr>
          <w:p>
            <w:r>
              <w:t>$25/env/month</w:t>
            </w:r>
          </w:p>
        </w:tc>
        <w:tc>
          <w:tcPr>
            <w:tcW w:w="5040" w:type="dxa"/>
            <w:shd w:val="clear" w:color="auto" w:fill="FFFFFF"/>
          </w:tcPr>
          <w:p>
            <w:r>
              <w:t>CloudFox/Pacu audit · IAM risk map · Privilege escalation paths</w:t>
            </w:r>
          </w:p>
        </w:tc>
        <w:tc>
          <w:tcPr>
            <w:tcW w:w="1440" w:type="dxa"/>
            <w:shd w:val="clear" w:color="auto" w:fill="FFFFFF"/>
          </w:tcPr>
          <w:p>
            <w:r>
              <w:t>97.8%</w:t>
            </w:r>
          </w:p>
        </w:tc>
      </w:tr>
      <w:tr w:rsidR="007A6B96" w14:paraId="0D288382" w14:textId="77777777">
        <w:tc>
          <w:tcPr>
            <w:tcW w:w="1728" w:type="dxa"/>
            <w:shd w:val="clear" w:color="auto" w:fill="F4F6F4"/>
          </w:tcPr>
          <w:p w14:paraId="596A80A9" w14:textId="77777777" w:rsidR="007A6B96" w:rsidRDefault="00000000">
            <w:pPr>
              <w:spacing w:before="40" w:after="40"/>
            </w:pPr>
            <w:r>
              <w:rPr>
                <w:sz w:val="18"/>
              </w:rPr>
              <w:t>SOC Pro</w:t>
            </w:r>
          </w:p>
        </w:tc>
        <w:tc>
          <w:tcPr>
            <w:tcW w:w="2016" w:type="dxa"/>
            <w:shd w:val="clear" w:color="auto" w:fill="F4F6F4"/>
          </w:tcPr>
          <w:p w14:paraId="65D6C116" w14:textId="77777777" w:rsidR="007A6B96" w:rsidRDefault="00000000">
            <w:pPr>
              <w:spacing w:before="40" w:after="40"/>
            </w:pPr>
            <w:r>
              <w:rPr>
                <w:sz w:val="18"/>
              </w:rPr>
              <w:t>$199/month flat</w:t>
            </w:r>
          </w:p>
        </w:tc>
        <w:tc>
          <w:tcPr>
            <w:tcW w:w="5040" w:type="dxa"/>
            <w:shd w:val="clear" w:color="auto" w:fill="F4F6F4"/>
          </w:tcPr>
          <w:p w14:paraId="7ABA6632" w14:textId="77777777" w:rsidR="007A6B96" w:rsidRDefault="00000000">
            <w:pPr>
              <w:spacing w:before="40" w:after="40"/>
            </w:pPr>
            <w:r>
              <w:rPr>
                <w:sz w:val="18"/>
              </w:rPr>
              <w:t>All layers · 50 Wazuh agents · SOAR playbooks · L8 Malware D&amp;R · Compliance reporting</w:t>
            </w:r>
          </w:p>
        </w:tc>
        <w:tc>
          <w:tcPr>
            <w:tcW w:w="1440" w:type="dxa"/>
            <w:shd w:val="clear" w:color="auto" w:fill="F4F6F4"/>
          </w:tcPr>
          <w:p w14:paraId="5BEF7A02" w14:textId="77777777" w:rsidR="007A6B96" w:rsidRDefault="00000000">
            <w:pPr>
              <w:spacing w:before="40" w:after="40"/>
            </w:pPr>
            <w:r>
              <w:rPr>
                <w:sz w:val="18"/>
              </w:rPr>
              <w:t>92.5%</w:t>
            </w:r>
          </w:p>
        </w:tc>
      </w:tr>
      <w:tr w:rsidR="007A6B96" w14:paraId="523E3795" w14:textId="77777777">
        <w:tc>
          <w:tcPr>
            <w:tcW w:w="1728" w:type="dxa"/>
            <w:shd w:val="clear" w:color="auto" w:fill="FFFFFF"/>
          </w:tcPr>
          <w:p w14:paraId="6649D177" w14:textId="77777777" w:rsidR="007A6B96" w:rsidRDefault="00000000">
            <w:pPr>
              <w:spacing w:before="40" w:after="40"/>
            </w:pPr>
            <w:r>
              <w:rPr>
                <w:sz w:val="18"/>
              </w:rPr>
              <w:t>Enterprise</w:t>
            </w:r>
          </w:p>
        </w:tc>
        <w:tc>
          <w:tcPr>
            <w:tcW w:w="2016" w:type="dxa"/>
            <w:shd w:val="clear" w:color="auto" w:fill="FFFFFF"/>
          </w:tcPr>
          <w:p w14:paraId="38F5A7C2" w14:textId="77777777" w:rsidR="007A6B96" w:rsidRDefault="00000000">
            <w:pPr>
              <w:spacing w:before="40" w:after="40"/>
            </w:pPr>
            <w:r>
              <w:rPr>
                <w:sz w:val="18"/>
              </w:rPr>
              <w:t>$499/month flat</w:t>
            </w:r>
          </w:p>
        </w:tc>
        <w:tc>
          <w:tcPr>
            <w:tcW w:w="5040" w:type="dxa"/>
            <w:shd w:val="clear" w:color="auto" w:fill="FFFFFF"/>
          </w:tcPr>
          <w:p w14:paraId="43319C09" w14:textId="77777777" w:rsidR="007A6B96" w:rsidRDefault="00000000">
            <w:pPr>
              <w:spacing w:before="40" w:after="40"/>
            </w:pPr>
            <w:r>
              <w:rPr>
                <w:sz w:val="18"/>
              </w:rPr>
              <w:t>All SOC Pro · Unlimited agents · White-label · SSO · SLA · Priority support</w:t>
            </w:r>
          </w:p>
        </w:tc>
        <w:tc>
          <w:tcPr>
            <w:tcW w:w="1440" w:type="dxa"/>
            <w:shd w:val="clear" w:color="auto" w:fill="FFFFFF"/>
          </w:tcPr>
          <w:p w14:paraId="613BE7F3" w14:textId="77777777" w:rsidR="007A6B96" w:rsidRDefault="00000000">
            <w:pPr>
              <w:spacing w:before="40" w:after="40"/>
            </w:pPr>
            <w:r>
              <w:rPr>
                <w:sz w:val="18"/>
              </w:rPr>
              <w:t>93.0%</w:t>
            </w:r>
          </w:p>
        </w:tc>
      </w:tr>
    </w:tbl>
    <w:p w14:paraId="37E734F5" w14:textId="77777777" w:rsidR="007A6B96" w:rsidRDefault="007A6B96"/>
    <w:p w14:paraId="3BE76F13" w14:textId="77777777" w:rsidR="007A6B96" w:rsidRDefault="00000000">
      <w:pPr>
        <w:spacing w:before="200" w:after="60"/>
      </w:pPr>
      <w:r>
        <w:rPr>
          <w:b/>
          <w:color w:val="1B3D35"/>
          <w:sz w:val="22"/>
        </w:rPr>
        <w:t>Unit Economics</w:t>
      </w:r>
    </w:p>
    <w:tbl>
      <w:tblPr>
        <w:tblW w:w="0" w:type="auto"/>
        <w:tblLook w:val="04A0" w:firstRow="1" w:lastRow="0" w:firstColumn="1" w:lastColumn="0" w:noHBand="0" w:noVBand="1"/>
      </w:tblPr>
      <w:tblGrid>
        <w:gridCol w:w="5505"/>
        <w:gridCol w:w="4117"/>
      </w:tblGrid>
      <w:tr w:rsidR="007A6B96" w14:paraId="450F2435" w14:textId="77777777">
        <w:tc>
          <w:tcPr>
            <w:tcW w:w="5760" w:type="dxa"/>
            <w:shd w:val="clear" w:color="auto" w:fill="1B3D35"/>
          </w:tcPr>
          <w:p w14:paraId="389CFE19" w14:textId="77777777" w:rsidR="007A6B96" w:rsidRDefault="00000000">
            <w:pPr>
              <w:spacing w:before="60" w:after="60"/>
            </w:pPr>
            <w:r>
              <w:rPr>
                <w:b/>
                <w:color w:val="FFFFFF"/>
                <w:sz w:val="18"/>
              </w:rPr>
              <w:t>Metric</w:t>
            </w:r>
          </w:p>
        </w:tc>
        <w:tc>
          <w:tcPr>
            <w:tcW w:w="4320" w:type="dxa"/>
            <w:shd w:val="clear" w:color="auto" w:fill="1B3D35"/>
          </w:tcPr>
          <w:p w14:paraId="79CCE8E2" w14:textId="77777777" w:rsidR="007A6B96" w:rsidRDefault="00000000">
            <w:pPr>
              <w:spacing w:before="60" w:after="60"/>
            </w:pPr>
            <w:r>
              <w:rPr>
                <w:b/>
                <w:color w:val="FFFFFF"/>
                <w:sz w:val="18"/>
              </w:rPr>
              <w:t>Value</w:t>
            </w:r>
          </w:p>
        </w:tc>
      </w:tr>
      <w:tr w:rsidR="007A6B96" w14:paraId="519D8F56" w14:textId="77777777">
        <w:tc>
          <w:tcPr>
            <w:tcW w:w="5760" w:type="dxa"/>
            <w:shd w:val="clear" w:color="auto" w:fill="F4F6F4"/>
          </w:tcPr>
          <w:p w14:paraId="70ECD3B3" w14:textId="77777777" w:rsidR="007A6B96" w:rsidRDefault="00000000">
            <w:pPr>
              <w:spacing w:before="40" w:after="40"/>
            </w:pPr>
            <w:r>
              <w:rPr>
                <w:sz w:val="18"/>
              </w:rPr>
              <w:t>COGS per Web VAPT scan (Claude + compute, prompt caching)</w:t>
            </w:r>
          </w:p>
        </w:tc>
        <w:tc>
          <w:tcPr>
            <w:tcW w:w="4320" w:type="dxa"/>
            <w:shd w:val="clear" w:color="auto" w:fill="F4F6F4"/>
          </w:tcPr>
          <w:p>
            <w:r>
              <w:t>$0.36</w:t>
            </w:r>
          </w:p>
        </w:tc>
      </w:tr>
      <w:tr w:rsidR="007A6B96" w14:paraId="1A146472" w14:textId="77777777">
        <w:tc>
          <w:tcPr>
            <w:tcW w:w="5760" w:type="dxa"/>
            <w:shd w:val="clear" w:color="auto" w:fill="FFFFFF"/>
          </w:tcPr>
          <w:p w14:paraId="2490B840" w14:textId="77777777" w:rsidR="007A6B96" w:rsidRDefault="00000000">
            <w:pPr>
              <w:spacing w:before="40" w:after="40"/>
            </w:pPr>
            <w:r>
              <w:rPr>
                <w:sz w:val="18"/>
              </w:rPr>
              <w:t>Revenue per Web VAPT scan</w:t>
            </w:r>
          </w:p>
        </w:tc>
        <w:tc>
          <w:tcPr>
            <w:tcW w:w="4320" w:type="dxa"/>
            <w:shd w:val="clear" w:color="auto" w:fill="FFFFFF"/>
          </w:tcPr>
          <w:p w14:paraId="5EF93934" w14:textId="77777777" w:rsidR="007A6B96" w:rsidRDefault="00000000">
            <w:pPr>
              <w:spacing w:before="40" w:after="40"/>
            </w:pPr>
            <w:r>
              <w:rPr>
                <w:sz w:val="18"/>
              </w:rPr>
              <w:t>$15.00</w:t>
            </w:r>
          </w:p>
        </w:tc>
      </w:tr>
      <w:tr w:rsidR="007A6B96" w14:paraId="4F6EE13F" w14:textId="77777777">
        <w:tc>
          <w:tcPr>
            <w:tcW w:w="5760" w:type="dxa"/>
            <w:shd w:val="clear" w:color="auto" w:fill="F4F6F4"/>
          </w:tcPr>
          <w:p>
            <w:r>
              <w:t>Gross profit per scan</w:t>
            </w:r>
          </w:p>
        </w:tc>
        <w:tc>
          <w:tcPr>
            <w:tcW w:w="4320" w:type="dxa"/>
            <w:shd w:val="clear" w:color="auto" w:fill="F4F6F4"/>
          </w:tcPr>
          <w:p>
            <w:r>
              <w:t>$14.64</w:t>
            </w:r>
          </w:p>
        </w:tc>
      </w:tr>
      <w:tr w:rsidR="007A6B96" w14:paraId="237611AC" w14:textId="77777777">
        <w:tc>
          <w:tcPr>
            <w:tcW w:w="5760" w:type="dxa"/>
            <w:shd w:val="clear" w:color="auto" w:fill="FFFFFF"/>
          </w:tcPr>
          <w:p w14:paraId="6BC41B21" w14:textId="77777777" w:rsidR="007A6B96" w:rsidRDefault="00000000">
            <w:pPr>
              <w:spacing w:before="40" w:after="40"/>
            </w:pPr>
            <w:r>
              <w:rPr>
                <w:sz w:val="18"/>
              </w:rPr>
              <w:t>Gross margin per scan</w:t>
            </w:r>
          </w:p>
        </w:tc>
        <w:tc>
          <w:tcPr>
            <w:tcW w:w="4320" w:type="dxa"/>
            <w:shd w:val="clear" w:color="auto" w:fill="FFFFFF"/>
          </w:tcPr>
          <w:p w14:paraId="5D51BABF" w14:textId="77777777" w:rsidR="007A6B96" w:rsidRDefault="00000000">
            <w:pPr>
              <w:spacing w:before="40" w:after="40"/>
            </w:pPr>
            <w:r>
              <w:rPr>
                <w:sz w:val="18"/>
              </w:rPr>
              <w:t>97.6%</w:t>
            </w:r>
          </w:p>
        </w:tc>
      </w:tr>
      <w:tr w:rsidR="007A6B96" w14:paraId="54B1B52C" w14:textId="77777777">
        <w:tc>
          <w:tcPr>
            <w:tcW w:w="5760" w:type="dxa"/>
            <w:shd w:val="clear" w:color="auto" w:fill="F4F6F4"/>
          </w:tcPr>
          <w:p w14:paraId="0390B6A0" w14:textId="77777777" w:rsidR="007A6B96" w:rsidRDefault="00000000">
            <w:pPr>
              <w:spacing w:before="40" w:after="40"/>
            </w:pPr>
            <w:r>
              <w:rPr>
                <w:sz w:val="18"/>
              </w:rPr>
              <w:t>COGS per SOC Pro client (monthly infrastructure)</w:t>
            </w:r>
          </w:p>
        </w:tc>
        <w:tc>
          <w:tcPr>
            <w:tcW w:w="4320" w:type="dxa"/>
            <w:shd w:val="clear" w:color="auto" w:fill="F4F6F4"/>
          </w:tcPr>
          <w:p w14:paraId="61BAC202" w14:textId="77777777" w:rsidR="007A6B96" w:rsidRDefault="00000000">
            <w:pPr>
              <w:spacing w:before="40" w:after="40"/>
            </w:pPr>
            <w:r>
              <w:rPr>
                <w:sz w:val="18"/>
              </w:rPr>
              <w:t>~$15</w:t>
            </w:r>
          </w:p>
        </w:tc>
      </w:tr>
      <w:tr w:rsidR="007A6B96" w14:paraId="7193CE31" w14:textId="77777777">
        <w:tc>
          <w:tcPr>
            <w:tcW w:w="5760" w:type="dxa"/>
            <w:shd w:val="clear" w:color="auto" w:fill="FFFFFF"/>
          </w:tcPr>
          <w:p w14:paraId="408028C9" w14:textId="77777777" w:rsidR="007A6B96" w:rsidRDefault="00000000">
            <w:pPr>
              <w:spacing w:before="40" w:after="40"/>
            </w:pPr>
            <w:r>
              <w:rPr>
                <w:sz w:val="18"/>
              </w:rPr>
              <w:t>Revenue per SOC Pro client</w:t>
            </w:r>
          </w:p>
        </w:tc>
        <w:tc>
          <w:tcPr>
            <w:tcW w:w="4320" w:type="dxa"/>
            <w:shd w:val="clear" w:color="auto" w:fill="FFFFFF"/>
          </w:tcPr>
          <w:p w14:paraId="0FA96BA8" w14:textId="77777777" w:rsidR="007A6B96" w:rsidRDefault="00000000">
            <w:pPr>
              <w:spacing w:before="40" w:after="40"/>
            </w:pPr>
            <w:r>
              <w:rPr>
                <w:sz w:val="18"/>
              </w:rPr>
              <w:t>$199</w:t>
            </w:r>
          </w:p>
        </w:tc>
      </w:tr>
      <w:tr w:rsidR="007A6B96" w14:paraId="7240F0E1" w14:textId="77777777">
        <w:tc>
          <w:tcPr>
            <w:tcW w:w="5760" w:type="dxa"/>
            <w:shd w:val="clear" w:color="auto" w:fill="F4F6F4"/>
          </w:tcPr>
          <w:p w14:paraId="4E5A168D" w14:textId="77777777" w:rsidR="007A6B96" w:rsidRDefault="00000000">
            <w:pPr>
              <w:spacing w:before="40" w:after="40"/>
            </w:pPr>
            <w:r>
              <w:rPr>
                <w:sz w:val="18"/>
              </w:rPr>
              <w:t>Gross margin SOC Pro</w:t>
            </w:r>
          </w:p>
        </w:tc>
        <w:tc>
          <w:tcPr>
            <w:tcW w:w="4320" w:type="dxa"/>
            <w:shd w:val="clear" w:color="auto" w:fill="F4F6F4"/>
          </w:tcPr>
          <w:p w14:paraId="711FF683" w14:textId="77777777" w:rsidR="007A6B96" w:rsidRDefault="00000000">
            <w:pPr>
              <w:spacing w:before="40" w:after="40"/>
            </w:pPr>
            <w:r>
              <w:rPr>
                <w:sz w:val="18"/>
              </w:rPr>
              <w:t>92.5%</w:t>
            </w:r>
          </w:p>
        </w:tc>
      </w:tr>
      <w:tr w:rsidR="007A6B96" w14:paraId="214A5A16" w14:textId="77777777">
        <w:tc>
          <w:tcPr>
            <w:tcW w:w="5760" w:type="dxa"/>
            <w:shd w:val="clear" w:color="auto" w:fill="FFFFFF"/>
          </w:tcPr>
          <w:p w14:paraId="4065DA27" w14:textId="77777777" w:rsidR="007A6B96" w:rsidRDefault="00000000">
            <w:pPr>
              <w:spacing w:before="40" w:after="40"/>
            </w:pPr>
            <w:r>
              <w:rPr>
                <w:sz w:val="18"/>
              </w:rPr>
              <w:t>Blended CAC (Year 1)</w:t>
            </w:r>
          </w:p>
        </w:tc>
        <w:tc>
          <w:tcPr>
            <w:tcW w:w="4320" w:type="dxa"/>
            <w:shd w:val="clear" w:color="auto" w:fill="FFFFFF"/>
          </w:tcPr>
          <w:p w14:paraId="1E6EF219" w14:textId="77777777" w:rsidR="007A6B96" w:rsidRDefault="00000000">
            <w:pPr>
              <w:spacing w:before="40" w:after="40"/>
            </w:pPr>
            <w:r>
              <w:rPr>
                <w:sz w:val="18"/>
              </w:rPr>
              <w:t>$60</w:t>
            </w:r>
          </w:p>
        </w:tc>
      </w:tr>
      <w:tr w:rsidR="007A6B96" w14:paraId="25F76BB4" w14:textId="77777777">
        <w:tc>
          <w:tcPr>
            <w:tcW w:w="5760" w:type="dxa"/>
            <w:shd w:val="clear" w:color="auto" w:fill="F4F6F4"/>
          </w:tcPr>
          <w:p w14:paraId="3C6ECFE4" w14:textId="77777777" w:rsidR="007A6B96" w:rsidRDefault="00000000">
            <w:pPr>
              <w:spacing w:before="40" w:after="40"/>
            </w:pPr>
            <w:r>
              <w:rPr>
                <w:sz w:val="18"/>
              </w:rPr>
              <w:t>Blended LTV (Year 1)</w:t>
            </w:r>
          </w:p>
        </w:tc>
        <w:tc>
          <w:tcPr>
            <w:tcW w:w="4320" w:type="dxa"/>
            <w:shd w:val="clear" w:color="auto" w:fill="F4F6F4"/>
          </w:tcPr>
          <w:p w14:paraId="022A25C3" w14:textId="77777777" w:rsidR="007A6B96" w:rsidRDefault="00000000">
            <w:pPr>
              <w:spacing w:before="40" w:after="40"/>
            </w:pPr>
            <w:r>
              <w:rPr>
                <w:sz w:val="18"/>
              </w:rPr>
              <w:t>$720</w:t>
            </w:r>
          </w:p>
        </w:tc>
      </w:tr>
      <w:tr w:rsidR="007A6B96" w14:paraId="075AF56A" w14:textId="77777777">
        <w:tc>
          <w:tcPr>
            <w:tcW w:w="5760" w:type="dxa"/>
            <w:shd w:val="clear" w:color="auto" w:fill="FFFFFF"/>
          </w:tcPr>
          <w:p w14:paraId="1FEBA546" w14:textId="77777777" w:rsidR="007A6B96" w:rsidRDefault="00000000">
            <w:pPr>
              <w:spacing w:before="40" w:after="40"/>
            </w:pPr>
            <w:r>
              <w:rPr>
                <w:sz w:val="18"/>
              </w:rPr>
              <w:t>LTV:CAC ratio (Year 1)</w:t>
            </w:r>
          </w:p>
        </w:tc>
        <w:tc>
          <w:tcPr>
            <w:tcW w:w="4320" w:type="dxa"/>
            <w:shd w:val="clear" w:color="auto" w:fill="FFFFFF"/>
          </w:tcPr>
          <w:p w14:paraId="2E30207C" w14:textId="77777777" w:rsidR="007A6B96" w:rsidRDefault="00000000">
            <w:pPr>
              <w:spacing w:before="40" w:after="40"/>
            </w:pPr>
            <w:r>
              <w:rPr>
                <w:sz w:val="18"/>
              </w:rPr>
              <w:t>12:1</w:t>
            </w:r>
          </w:p>
        </w:tc>
      </w:tr>
      <w:tr w:rsidR="007A6B96" w14:paraId="26545918" w14:textId="77777777">
        <w:tc>
          <w:tcPr>
            <w:tcW w:w="5760" w:type="dxa"/>
            <w:shd w:val="clear" w:color="auto" w:fill="F4F6F4"/>
          </w:tcPr>
          <w:p w14:paraId="4785981B" w14:textId="77777777" w:rsidR="007A6B96" w:rsidRDefault="00000000">
            <w:pPr>
              <w:spacing w:before="40" w:after="40"/>
            </w:pPr>
            <w:r>
              <w:rPr>
                <w:sz w:val="18"/>
              </w:rPr>
              <w:t>Cash-flow break-even</w:t>
            </w:r>
          </w:p>
        </w:tc>
        <w:tc>
          <w:tcPr>
            <w:tcW w:w="4320" w:type="dxa"/>
            <w:shd w:val="clear" w:color="auto" w:fill="F4F6F4"/>
          </w:tcPr>
          <w:p w14:paraId="6B293147" w14:textId="77777777" w:rsidR="007A6B96" w:rsidRDefault="00000000">
            <w:pPr>
              <w:spacing w:before="40" w:after="40"/>
            </w:pPr>
            <w:r>
              <w:rPr>
                <w:sz w:val="18"/>
              </w:rPr>
              <w:t>Month 28 (September 2028, ~323 clients) · EBITDA ~Month 18</w:t>
            </w:r>
          </w:p>
        </w:tc>
      </w:tr>
      <w:tr>
        <w:tc>
          <w:tcPr>
            <w:tcW w:type="dxa" w:w="5505"/>
          </w:tcPr>
          <w:p>
            <w:r>
              <w:t>MRR at M18 (323 clients)</w:t>
            </w:r>
          </w:p>
        </w:tc>
        <w:tc>
          <w:tcPr>
            <w:tcW w:type="dxa" w:w="4117"/>
          </w:tcPr>
          <w:p>
            <w:r>
              <w:t>$22,000</w:t>
            </w:r>
          </w:p>
        </w:tc>
      </w:tr>
      <w:tr>
        <w:tc>
          <w:tcPr>
            <w:tcW w:type="dxa" w:w="5505"/>
          </w:tcPr>
          <w:p>
            <w:r>
              <w:t>Seed close M15 (~200 clients)</w:t>
            </w:r>
          </w:p>
        </w:tc>
        <w:tc>
          <w:tcPr>
            <w:tcW w:type="dxa" w:w="4117"/>
          </w:tcPr>
          <w:p>
            <w:r>
              <w:t>~$16,000 MRR</w:t>
            </w:r>
          </w:p>
        </w:tc>
      </w:tr>
    </w:tbl>
    <w:p w14:paraId="0CEAC191" w14:textId="77777777" w:rsidR="007A6B96" w:rsidRDefault="007A6B96"/>
    <w:p w14:paraId="251094F8" w14:textId="77777777" w:rsidR="007A6B96" w:rsidRDefault="00000000">
      <w:pPr>
        <w:spacing w:before="200" w:after="60"/>
      </w:pPr>
      <w:r>
        <w:rPr>
          <w:b/>
          <w:color w:val="1B3D35"/>
          <w:sz w:val="22"/>
        </w:rPr>
        <w:t>Revenue Projections</w:t>
      </w:r>
    </w:p>
    <w:tbl>
      <w:tblPr>
        <w:tblW w:w="0" w:type="auto"/>
        <w:tblLook w:val="04A0" w:firstRow="1" w:lastRow="0" w:firstColumn="1" w:lastColumn="0" w:noHBand="0" w:noVBand="1"/>
      </w:tblPr>
      <w:tblGrid>
        <w:gridCol w:w="2368"/>
        <w:gridCol w:w="1608"/>
        <w:gridCol w:w="1882"/>
        <w:gridCol w:w="1899"/>
        <w:gridCol w:w="1865"/>
      </w:tblGrid>
      <w:tr w:rsidR="007A6B96" w14:paraId="1661A34A" w14:textId="77777777">
        <w:tc>
          <w:tcPr>
            <w:tcW w:w="2592" w:type="dxa"/>
            <w:shd w:val="clear" w:color="auto" w:fill="1B3D35"/>
          </w:tcPr>
          <w:p w14:paraId="082FB7E7" w14:textId="77777777" w:rsidR="007A6B96" w:rsidRDefault="00000000">
            <w:pPr>
              <w:spacing w:before="60" w:after="60"/>
            </w:pPr>
            <w:r>
              <w:rPr>
                <w:b/>
                <w:color w:val="FFFFFF"/>
                <w:sz w:val="18"/>
              </w:rPr>
              <w:t>Year</w:t>
            </w:r>
          </w:p>
        </w:tc>
        <w:tc>
          <w:tcPr>
            <w:tcW w:w="1728" w:type="dxa"/>
            <w:shd w:val="clear" w:color="auto" w:fill="1B3D35"/>
          </w:tcPr>
          <w:p w14:paraId="29AEC92C" w14:textId="77777777" w:rsidR="007A6B96" w:rsidRDefault="00000000">
            <w:pPr>
              <w:spacing w:before="60" w:after="60"/>
            </w:pPr>
            <w:r>
              <w:rPr>
                <w:b/>
                <w:color w:val="FFFFFF"/>
                <w:sz w:val="18"/>
              </w:rPr>
              <w:t>Clients</w:t>
            </w:r>
          </w:p>
        </w:tc>
        <w:tc>
          <w:tcPr>
            <w:tcW w:w="2016" w:type="dxa"/>
            <w:shd w:val="clear" w:color="auto" w:fill="1B3D35"/>
          </w:tcPr>
          <w:p w14:paraId="316875ED" w14:textId="77777777" w:rsidR="007A6B96" w:rsidRDefault="00000000">
            <w:pPr>
              <w:spacing w:before="60" w:after="60"/>
            </w:pPr>
            <w:r>
              <w:rPr>
                <w:b/>
                <w:color w:val="FFFFFF"/>
                <w:sz w:val="18"/>
              </w:rPr>
              <w:t>MRR</w:t>
            </w:r>
          </w:p>
        </w:tc>
        <w:tc>
          <w:tcPr>
            <w:tcW w:w="2016" w:type="dxa"/>
            <w:shd w:val="clear" w:color="auto" w:fill="1B3D35"/>
          </w:tcPr>
          <w:p w14:paraId="0F80CFE1" w14:textId="77777777" w:rsidR="007A6B96" w:rsidRDefault="00000000">
            <w:pPr>
              <w:spacing w:before="60" w:after="60"/>
            </w:pPr>
            <w:r>
              <w:rPr>
                <w:b/>
                <w:color w:val="FFFFFF"/>
                <w:sz w:val="18"/>
              </w:rPr>
              <w:t>ARR</w:t>
            </w:r>
          </w:p>
        </w:tc>
        <w:tc>
          <w:tcPr>
            <w:tcW w:w="2016" w:type="dxa"/>
            <w:shd w:val="clear" w:color="auto" w:fill="1B3D35"/>
          </w:tcPr>
          <w:p w14:paraId="5BB3A8DA" w14:textId="77777777" w:rsidR="007A6B96" w:rsidRDefault="00000000">
            <w:pPr>
              <w:spacing w:before="60" w:after="60"/>
            </w:pPr>
            <w:r>
              <w:rPr>
                <w:b/>
                <w:color w:val="FFFFFF"/>
                <w:sz w:val="18"/>
              </w:rPr>
              <w:t>Gross Margin</w:t>
            </w:r>
          </w:p>
        </w:tc>
      </w:tr>
      <w:tr w:rsidR="007A6B96" w14:paraId="5AB10BFF" w14:textId="77777777">
        <w:tc>
          <w:tcPr>
            <w:tcW w:w="2592" w:type="dxa"/>
            <w:shd w:val="clear" w:color="auto" w:fill="F4F6F4"/>
          </w:tcPr>
          <w:p w14:paraId="3AC21D88" w14:textId="77777777" w:rsidR="007A6B96" w:rsidRDefault="00000000">
            <w:pPr>
              <w:spacing w:before="40" w:after="40"/>
            </w:pPr>
            <w:r>
              <w:rPr>
                <w:sz w:val="18"/>
              </w:rPr>
              <w:t>Year 1 (2026–27)</w:t>
            </w:r>
          </w:p>
        </w:tc>
        <w:tc>
          <w:tcPr>
            <w:tcW w:w="1728" w:type="dxa"/>
            <w:shd w:val="clear" w:color="auto" w:fill="F4F6F4"/>
          </w:tcPr>
          <w:p w14:paraId="43F3C778" w14:textId="77777777" w:rsidR="007A6B96" w:rsidRDefault="00000000">
            <w:pPr>
              <w:spacing w:before="40" w:after="40"/>
            </w:pPr>
            <w:r>
              <w:rPr>
                <w:sz w:val="18"/>
              </w:rPr>
              <w:t>150</w:t>
            </w:r>
          </w:p>
        </w:tc>
        <w:tc>
          <w:tcPr>
            <w:tcW w:w="2016" w:type="dxa"/>
            <w:shd w:val="clear" w:color="auto" w:fill="F4F6F4"/>
          </w:tcPr>
          <w:p w14:paraId="7A3810FF" w14:textId="77777777" w:rsidR="007A6B96" w:rsidRDefault="00000000">
            <w:pPr>
              <w:spacing w:before="40" w:after="40"/>
            </w:pPr>
            <w:r>
              <w:rPr>
                <w:sz w:val="18"/>
              </w:rPr>
              <w:t>$9,000</w:t>
            </w:r>
          </w:p>
        </w:tc>
        <w:tc>
          <w:tcPr>
            <w:tcW w:w="2016" w:type="dxa"/>
            <w:shd w:val="clear" w:color="auto" w:fill="F4F6F4"/>
          </w:tcPr>
          <w:p w14:paraId="53F0EEA3" w14:textId="77777777" w:rsidR="007A6B96" w:rsidRDefault="00000000">
            <w:pPr>
              <w:spacing w:before="40" w:after="40"/>
            </w:pPr>
            <w:r>
              <w:rPr>
                <w:sz w:val="18"/>
              </w:rPr>
              <w:t>$108,000</w:t>
            </w:r>
          </w:p>
        </w:tc>
        <w:tc>
          <w:tcPr>
            <w:tcW w:w="2016" w:type="dxa"/>
            <w:shd w:val="clear" w:color="auto" w:fill="F4F6F4"/>
          </w:tcPr>
          <w:p w14:paraId="5CFFC18C" w14:textId="77777777" w:rsidR="007A6B96" w:rsidRDefault="00000000">
            <w:pPr>
              <w:spacing w:before="40" w:after="40"/>
            </w:pPr>
            <w:r>
              <w:rPr>
                <w:sz w:val="18"/>
              </w:rPr>
              <w:t>82.7%</w:t>
            </w:r>
          </w:p>
        </w:tc>
      </w:tr>
      <w:tr w:rsidR="007A6B96" w14:paraId="42EE88F1" w14:textId="77777777">
        <w:tc>
          <w:tcPr>
            <w:tcW w:w="2592" w:type="dxa"/>
            <w:shd w:val="clear" w:color="auto" w:fill="FFFFFF"/>
          </w:tcPr>
          <w:p w14:paraId="5526244E" w14:textId="77777777" w:rsidR="007A6B96" w:rsidRDefault="00000000">
            <w:pPr>
              <w:spacing w:before="40" w:after="40"/>
            </w:pPr>
            <w:r>
              <w:rPr>
                <w:sz w:val="18"/>
              </w:rPr>
              <w:t>Year 2 (2027–28)</w:t>
            </w:r>
          </w:p>
        </w:tc>
        <w:tc>
          <w:tcPr>
            <w:tcW w:w="1728" w:type="dxa"/>
            <w:shd w:val="clear" w:color="auto" w:fill="FFFFFF"/>
          </w:tcPr>
          <w:p w14:paraId="334BA90A" w14:textId="77777777" w:rsidR="007A6B96" w:rsidRDefault="00000000">
            <w:pPr>
              <w:spacing w:before="40" w:after="40"/>
            </w:pPr>
            <w:r>
              <w:rPr>
                <w:sz w:val="18"/>
              </w:rPr>
              <w:t>600</w:t>
            </w:r>
          </w:p>
        </w:tc>
        <w:tc>
          <w:tcPr>
            <w:tcW w:w="2016" w:type="dxa"/>
            <w:shd w:val="clear" w:color="auto" w:fill="FFFFFF"/>
          </w:tcPr>
          <w:p w14:paraId="78A0C344" w14:textId="77777777" w:rsidR="007A6B96" w:rsidRDefault="00000000">
            <w:pPr>
              <w:spacing w:before="40" w:after="40"/>
            </w:pPr>
            <w:r>
              <w:rPr>
                <w:sz w:val="18"/>
              </w:rPr>
              <w:t>$45,000</w:t>
            </w:r>
          </w:p>
        </w:tc>
        <w:tc>
          <w:tcPr>
            <w:tcW w:w="2016" w:type="dxa"/>
            <w:shd w:val="clear" w:color="auto" w:fill="FFFFFF"/>
          </w:tcPr>
          <w:p w14:paraId="4A6FF15A" w14:textId="77777777" w:rsidR="007A6B96" w:rsidRDefault="00000000">
            <w:pPr>
              <w:spacing w:before="40" w:after="40"/>
            </w:pPr>
            <w:r>
              <w:rPr>
                <w:sz w:val="18"/>
              </w:rPr>
              <w:t>$540,000</w:t>
            </w:r>
          </w:p>
        </w:tc>
        <w:tc>
          <w:tcPr>
            <w:tcW w:w="2016" w:type="dxa"/>
            <w:shd w:val="clear" w:color="auto" w:fill="FFFFFF"/>
          </w:tcPr>
          <w:p w14:paraId="438AE7E1" w14:textId="77777777" w:rsidR="007A6B96" w:rsidRDefault="00000000">
            <w:pPr>
              <w:spacing w:before="40" w:after="40"/>
            </w:pPr>
            <w:r>
              <w:rPr>
                <w:sz w:val="18"/>
              </w:rPr>
              <w:t>91.0%</w:t>
            </w:r>
          </w:p>
        </w:tc>
      </w:tr>
      <w:tr w:rsidR="007A6B96" w14:paraId="77994C2E" w14:textId="77777777">
        <w:tc>
          <w:tcPr>
            <w:tcW w:w="2592" w:type="dxa"/>
            <w:shd w:val="clear" w:color="auto" w:fill="F4F6F4"/>
          </w:tcPr>
          <w:p w14:paraId="54085619" w14:textId="77777777" w:rsidR="007A6B96" w:rsidRDefault="00000000">
            <w:pPr>
              <w:spacing w:before="40" w:after="40"/>
            </w:pPr>
            <w:r>
              <w:rPr>
                <w:sz w:val="18"/>
              </w:rPr>
              <w:t>Year 3 (2028–29)</w:t>
            </w:r>
          </w:p>
        </w:tc>
        <w:tc>
          <w:tcPr>
            <w:tcW w:w="1728" w:type="dxa"/>
            <w:shd w:val="clear" w:color="auto" w:fill="F4F6F4"/>
          </w:tcPr>
          <w:p w14:paraId="5EDBE109" w14:textId="77777777" w:rsidR="007A6B96" w:rsidRDefault="00000000">
            <w:pPr>
              <w:spacing w:before="40" w:after="40"/>
            </w:pPr>
            <w:r>
              <w:rPr>
                <w:sz w:val="18"/>
              </w:rPr>
              <w:t>2,000</w:t>
            </w:r>
          </w:p>
        </w:tc>
        <w:tc>
          <w:tcPr>
            <w:tcW w:w="2016" w:type="dxa"/>
            <w:shd w:val="clear" w:color="auto" w:fill="F4F6F4"/>
          </w:tcPr>
          <w:p w14:paraId="3454FBF3" w14:textId="77777777" w:rsidR="007A6B96" w:rsidRDefault="00000000">
            <w:pPr>
              <w:spacing w:before="40" w:after="40"/>
            </w:pPr>
            <w:r>
              <w:rPr>
                <w:sz w:val="18"/>
              </w:rPr>
              <w:t>$150,000</w:t>
            </w:r>
          </w:p>
        </w:tc>
        <w:tc>
          <w:tcPr>
            <w:tcW w:w="2016" w:type="dxa"/>
            <w:shd w:val="clear" w:color="auto" w:fill="F4F6F4"/>
          </w:tcPr>
          <w:p w14:paraId="3B525F69" w14:textId="77777777" w:rsidR="007A6B96" w:rsidRDefault="00000000">
            <w:pPr>
              <w:spacing w:before="40" w:after="40"/>
            </w:pPr>
            <w:r>
              <w:rPr>
                <w:sz w:val="18"/>
              </w:rPr>
              <w:t>$1,800,000</w:t>
            </w:r>
          </w:p>
        </w:tc>
        <w:tc>
          <w:tcPr>
            <w:tcW w:w="2016" w:type="dxa"/>
            <w:shd w:val="clear" w:color="auto" w:fill="F4F6F4"/>
          </w:tcPr>
          <w:p w14:paraId="62231995" w14:textId="77777777" w:rsidR="007A6B96" w:rsidRDefault="00000000">
            <w:pPr>
              <w:spacing w:before="40" w:after="40"/>
            </w:pPr>
            <w:r>
              <w:rPr>
                <w:sz w:val="18"/>
              </w:rPr>
              <w:t>93.0%</w:t>
            </w:r>
          </w:p>
        </w:tc>
      </w:tr>
      <w:tr w:rsidR="007A6B96" w14:paraId="74A53CD4" w14:textId="77777777">
        <w:tc>
          <w:tcPr>
            <w:tcW w:w="2592" w:type="dxa"/>
            <w:shd w:val="clear" w:color="auto" w:fill="FFFFFF"/>
          </w:tcPr>
          <w:p w14:paraId="4F0C85DC" w14:textId="77777777" w:rsidR="007A6B96" w:rsidRDefault="00000000">
            <w:pPr>
              <w:spacing w:before="40" w:after="40"/>
            </w:pPr>
            <w:r>
              <w:rPr>
                <w:sz w:val="18"/>
              </w:rPr>
              <w:t>Year 5 (2030–31)</w:t>
            </w:r>
          </w:p>
        </w:tc>
        <w:tc>
          <w:tcPr>
            <w:tcW w:w="1728" w:type="dxa"/>
            <w:shd w:val="clear" w:color="auto" w:fill="FFFFFF"/>
          </w:tcPr>
          <w:p w14:paraId="2E781A38" w14:textId="77777777" w:rsidR="007A6B96" w:rsidRDefault="00000000">
            <w:pPr>
              <w:spacing w:before="40" w:after="40"/>
            </w:pPr>
            <w:r>
              <w:rPr>
                <w:sz w:val="18"/>
              </w:rPr>
              <w:t>10,000</w:t>
            </w:r>
          </w:p>
        </w:tc>
        <w:tc>
          <w:tcPr>
            <w:tcW w:w="2016" w:type="dxa"/>
            <w:shd w:val="clear" w:color="auto" w:fill="FFFFFF"/>
          </w:tcPr>
          <w:p w14:paraId="5092B341" w14:textId="77777777" w:rsidR="007A6B96" w:rsidRDefault="00000000">
            <w:pPr>
              <w:spacing w:before="40" w:after="40"/>
            </w:pPr>
            <w:r>
              <w:rPr>
                <w:sz w:val="18"/>
              </w:rPr>
              <w:t>$750,000</w:t>
            </w:r>
          </w:p>
        </w:tc>
        <w:tc>
          <w:tcPr>
            <w:tcW w:w="2016" w:type="dxa"/>
            <w:shd w:val="clear" w:color="auto" w:fill="FFFFFF"/>
          </w:tcPr>
          <w:p w14:paraId="26F3A772" w14:textId="77777777" w:rsidR="007A6B96" w:rsidRDefault="00000000">
            <w:pPr>
              <w:spacing w:before="40" w:after="40"/>
            </w:pPr>
            <w:r>
              <w:rPr>
                <w:sz w:val="18"/>
              </w:rPr>
              <w:t>$9,000,000</w:t>
            </w:r>
          </w:p>
        </w:tc>
        <w:tc>
          <w:tcPr>
            <w:tcW w:w="2016" w:type="dxa"/>
            <w:shd w:val="clear" w:color="auto" w:fill="FFFFFF"/>
          </w:tcPr>
          <w:p w14:paraId="6C6B8A4A" w14:textId="77777777" w:rsidR="007A6B96" w:rsidRDefault="00000000">
            <w:pPr>
              <w:spacing w:before="40" w:after="40"/>
            </w:pPr>
            <w:r>
              <w:rPr>
                <w:sz w:val="18"/>
              </w:rPr>
              <w:t>95%+</w:t>
            </w:r>
          </w:p>
        </w:tc>
      </w:tr>
      <w:tr>
        <w:tc>
          <w:tcPr>
            <w:tcW w:type="dxa" w:w="2368"/>
          </w:tcPr>
          <w:p>
            <w:r>
              <w:t>M6 (Nov 2026)</w:t>
            </w:r>
          </w:p>
        </w:tc>
        <w:tc>
          <w:tcPr>
            <w:tcW w:type="dxa" w:w="1608"/>
          </w:tcPr>
          <w:p>
            <w:r>
              <w:t>20</w:t>
            </w:r>
          </w:p>
        </w:tc>
        <w:tc>
          <w:tcPr>
            <w:tcW w:type="dxa" w:w="1882"/>
          </w:tcPr>
          <w:p>
            <w:r>
              <w:t>$1,100</w:t>
            </w:r>
          </w:p>
        </w:tc>
        <w:tc>
          <w:tcPr>
            <w:tcW w:type="dxa" w:w="1899"/>
          </w:tcPr>
          <w:p>
            <w:r>
              <w:t>$13,200</w:t>
            </w:r>
          </w:p>
        </w:tc>
        <w:tc>
          <w:tcPr>
            <w:tcW w:type="dxa" w:w="1865"/>
          </w:tcPr>
          <w:p>
            <w:r>
              <w:t>—</w:t>
            </w:r>
          </w:p>
        </w:tc>
      </w:tr>
      <w:tr>
        <w:tc>
          <w:tcPr>
            <w:tcW w:type="dxa" w:w="2368"/>
          </w:tcPr>
          <w:p>
            <w:r>
              <w:t>M12 (May 2027)</w:t>
            </w:r>
          </w:p>
        </w:tc>
        <w:tc>
          <w:tcPr>
            <w:tcW w:type="dxa" w:w="1608"/>
          </w:tcPr>
          <w:p>
            <w:r>
              <w:t>150</w:t>
            </w:r>
          </w:p>
        </w:tc>
        <w:tc>
          <w:tcPr>
            <w:tcW w:type="dxa" w:w="1882"/>
          </w:tcPr>
          <w:p>
            <w:r>
              <w:t>$9,000</w:t>
            </w:r>
          </w:p>
        </w:tc>
        <w:tc>
          <w:tcPr>
            <w:tcW w:type="dxa" w:w="1899"/>
          </w:tcPr>
          <w:p>
            <w:r>
              <w:t>$108,000</w:t>
            </w:r>
          </w:p>
        </w:tc>
        <w:tc>
          <w:tcPr>
            <w:tcW w:type="dxa" w:w="1865"/>
          </w:tcPr>
          <w:p>
            <w:r>
              <w:t>—</w:t>
            </w:r>
          </w:p>
        </w:tc>
      </w:tr>
      <w:tr>
        <w:tc>
          <w:tcPr>
            <w:tcW w:type="dxa" w:w="2368"/>
          </w:tcPr>
          <w:p>
            <w:r>
              <w:t>M15 Seed close (Aug 2027)</w:t>
            </w:r>
          </w:p>
        </w:tc>
        <w:tc>
          <w:tcPr>
            <w:tcW w:type="dxa" w:w="1608"/>
          </w:tcPr>
          <w:p>
            <w:r>
              <w:t>~200</w:t>
            </w:r>
          </w:p>
        </w:tc>
        <w:tc>
          <w:tcPr>
            <w:tcW w:type="dxa" w:w="1882"/>
          </w:tcPr>
          <w:p>
            <w:r>
              <w:t>~$16,000</w:t>
            </w:r>
          </w:p>
        </w:tc>
        <w:tc>
          <w:tcPr>
            <w:tcW w:type="dxa" w:w="1899"/>
          </w:tcPr>
          <w:p>
            <w:r>
              <w:t>~$192,000</w:t>
            </w:r>
          </w:p>
        </w:tc>
        <w:tc>
          <w:tcPr>
            <w:tcW w:type="dxa" w:w="1865"/>
          </w:tcPr>
          <w:p>
            <w:r>
              <w:t>—</w:t>
            </w:r>
          </w:p>
        </w:tc>
      </w:tr>
      <w:tr>
        <w:tc>
          <w:tcPr>
            <w:tcW w:type="dxa" w:w="2368"/>
          </w:tcPr>
          <w:p>
            <w:r>
              <w:t>M18 EBITDA (Nov 2027)</w:t>
            </w:r>
          </w:p>
        </w:tc>
        <w:tc>
          <w:tcPr>
            <w:tcW w:type="dxa" w:w="1608"/>
          </w:tcPr>
          <w:p>
            <w:r>
              <w:t>323</w:t>
            </w:r>
          </w:p>
        </w:tc>
        <w:tc>
          <w:tcPr>
            <w:tcW w:type="dxa" w:w="1882"/>
          </w:tcPr>
          <w:p>
            <w:r>
              <w:t>$22,000</w:t>
            </w:r>
          </w:p>
        </w:tc>
        <w:tc>
          <w:tcPr>
            <w:tcW w:type="dxa" w:w="1899"/>
          </w:tcPr>
          <w:p>
            <w:r>
              <w:t>$264,000</w:t>
            </w:r>
          </w:p>
        </w:tc>
        <w:tc>
          <w:tcPr>
            <w:tcW w:type="dxa" w:w="1865"/>
          </w:tcPr>
          <w:p>
            <w:r>
              <w:t>—</w:t>
            </w:r>
          </w:p>
        </w:tc>
      </w:tr>
    </w:tbl>
    <w:p w14:paraId="021B8C47" w14:textId="77777777" w:rsidR="007A6B96" w:rsidRDefault="00000000">
      <w:r>
        <w:br w:type="page"/>
      </w:r>
    </w:p>
    <w:p w14:paraId="75E12BA0" w14:textId="77777777" w:rsidR="007A6B96" w:rsidRDefault="00000000">
      <w:pPr>
        <w:pBdr>
          <w:bottom w:val="single" w:sz="6" w:space="4" w:color="4CC844"/>
        </w:pBdr>
        <w:spacing w:before="360" w:after="120"/>
      </w:pPr>
      <w:r>
        <w:rPr>
          <w:b/>
          <w:color w:val="1B3D35"/>
          <w:sz w:val="26"/>
        </w:rPr>
        <w:lastRenderedPageBreak/>
        <w:t>6. COMPETITIVE ANALYSIS — SMB MARKET</w:t>
      </w:r>
    </w:p>
    <w:p w14:paraId="5A537CEE" w14:textId="77777777" w:rsidR="007A6B96" w:rsidRDefault="00000000">
      <w:pPr>
        <w:spacing w:before="40"/>
      </w:pPr>
      <w:r>
        <w:t>SOCVault competes exclusively in the SMB cybersecurity market — tools accessible to businesses with 10–200 employees at prices they can actually afford. Enterprise platforms (Tenable, Qualys, Arctic Wolf, Rapid7) are not in scope: their pricing and complexity exclude them entirely from the SMB buying decision.</w:t>
      </w:r>
    </w:p>
    <w:tbl>
      <w:tblPr>
        <w:tblW w:w="0" w:type="auto"/>
        <w:tblLook w:val="04A0" w:firstRow="1" w:lastRow="0" w:firstColumn="1" w:lastColumn="0" w:noHBand="0" w:noVBand="1"/>
      </w:tblPr>
      <w:tblGrid>
        <w:gridCol w:w="1833"/>
        <w:gridCol w:w="1640"/>
        <w:gridCol w:w="945"/>
        <w:gridCol w:w="1427"/>
        <w:gridCol w:w="1341"/>
        <w:gridCol w:w="1362"/>
        <w:gridCol w:w="1074"/>
      </w:tblGrid>
      <w:tr w:rsidR="007A6B96" w14:paraId="67658F58" w14:textId="77777777">
        <w:tc>
          <w:tcPr>
            <w:tcW w:w="2304" w:type="dxa"/>
            <w:shd w:val="clear" w:color="auto" w:fill="1B3D35"/>
          </w:tcPr>
          <w:p w14:paraId="4FECA521" w14:textId="77777777" w:rsidR="007A6B96" w:rsidRDefault="00000000">
            <w:pPr>
              <w:spacing w:before="60" w:after="60"/>
            </w:pPr>
            <w:r>
              <w:rPr>
                <w:b/>
                <w:color w:val="FFFFFF"/>
                <w:sz w:val="18"/>
              </w:rPr>
              <w:t>Competitor</w:t>
            </w:r>
          </w:p>
        </w:tc>
        <w:tc>
          <w:tcPr>
            <w:tcW w:w="1728" w:type="dxa"/>
            <w:shd w:val="clear" w:color="auto" w:fill="1B3D35"/>
          </w:tcPr>
          <w:p w14:paraId="4487C7B1" w14:textId="77777777" w:rsidR="007A6B96" w:rsidRDefault="00000000">
            <w:pPr>
              <w:spacing w:before="60" w:after="60"/>
            </w:pPr>
            <w:r>
              <w:rPr>
                <w:b/>
                <w:color w:val="FFFFFF"/>
                <w:sz w:val="18"/>
              </w:rPr>
              <w:t>Price</w:t>
            </w:r>
          </w:p>
        </w:tc>
        <w:tc>
          <w:tcPr>
            <w:tcW w:w="1152" w:type="dxa"/>
            <w:shd w:val="clear" w:color="auto" w:fill="1B3D35"/>
          </w:tcPr>
          <w:p w14:paraId="2804AFF0" w14:textId="77777777" w:rsidR="007A6B96" w:rsidRDefault="00000000">
            <w:pPr>
              <w:spacing w:before="60" w:after="60"/>
            </w:pPr>
            <w:r>
              <w:rPr>
                <w:b/>
                <w:color w:val="FFFFFF"/>
                <w:sz w:val="18"/>
              </w:rPr>
              <w:t>Layers</w:t>
            </w:r>
          </w:p>
        </w:tc>
        <w:tc>
          <w:tcPr>
            <w:tcW w:w="1728" w:type="dxa"/>
            <w:shd w:val="clear" w:color="auto" w:fill="1B3D35"/>
          </w:tcPr>
          <w:p w14:paraId="56DE4D79" w14:textId="77777777" w:rsidR="007A6B96" w:rsidRDefault="00000000">
            <w:pPr>
              <w:spacing w:before="60" w:after="60"/>
            </w:pPr>
            <w:r>
              <w:rPr>
                <w:b/>
                <w:color w:val="FFFFFF"/>
                <w:sz w:val="18"/>
              </w:rPr>
              <w:t>AI Translation</w:t>
            </w:r>
          </w:p>
        </w:tc>
        <w:tc>
          <w:tcPr>
            <w:tcW w:w="1584" w:type="dxa"/>
            <w:shd w:val="clear" w:color="auto" w:fill="1B3D35"/>
          </w:tcPr>
          <w:p w14:paraId="294EF925" w14:textId="77777777" w:rsidR="007A6B96" w:rsidRDefault="00000000">
            <w:pPr>
              <w:spacing w:before="60" w:after="60"/>
            </w:pPr>
            <w:r>
              <w:rPr>
                <w:b/>
                <w:color w:val="FFFFFF"/>
                <w:sz w:val="18"/>
              </w:rPr>
              <w:t>SOAR</w:t>
            </w:r>
          </w:p>
        </w:tc>
        <w:tc>
          <w:tcPr>
            <w:tcW w:w="1584" w:type="dxa"/>
            <w:shd w:val="clear" w:color="auto" w:fill="1B3D35"/>
          </w:tcPr>
          <w:p w14:paraId="55B8C048" w14:textId="77777777" w:rsidR="007A6B96" w:rsidRDefault="00000000">
            <w:pPr>
              <w:spacing w:before="60" w:after="60"/>
            </w:pPr>
            <w:r>
              <w:rPr>
                <w:b/>
                <w:color w:val="FFFFFF"/>
                <w:sz w:val="18"/>
              </w:rPr>
              <w:t>Compliance</w:t>
            </w:r>
          </w:p>
        </w:tc>
        <w:tc>
          <w:tcPr>
            <w:tcW w:w="1152" w:type="dxa"/>
            <w:shd w:val="clear" w:color="auto" w:fill="1B3D35"/>
          </w:tcPr>
          <w:p w14:paraId="2BB55AB5" w14:textId="77777777" w:rsidR="007A6B96" w:rsidRDefault="00000000">
            <w:pPr>
              <w:spacing w:before="60" w:after="60"/>
            </w:pPr>
            <w:r>
              <w:rPr>
                <w:b/>
                <w:color w:val="FFFFFF"/>
                <w:sz w:val="18"/>
              </w:rPr>
              <w:t>Freemium</w:t>
            </w:r>
          </w:p>
        </w:tc>
      </w:tr>
      <w:tr w:rsidR="007A6B96" w14:paraId="6CCD853C" w14:textId="77777777">
        <w:tc>
          <w:tcPr>
            <w:tcW w:w="2304" w:type="dxa"/>
            <w:shd w:val="clear" w:color="auto" w:fill="F4F6F4"/>
          </w:tcPr>
          <w:p w14:paraId="3E3908A6" w14:textId="77777777" w:rsidR="007A6B96" w:rsidRDefault="00000000">
            <w:pPr>
              <w:spacing w:before="40" w:after="40"/>
            </w:pPr>
            <w:r>
              <w:rPr>
                <w:sz w:val="18"/>
              </w:rPr>
              <w:t>Intruder.io</w:t>
            </w:r>
          </w:p>
        </w:tc>
        <w:tc>
          <w:tcPr>
            <w:tcW w:w="1728" w:type="dxa"/>
            <w:shd w:val="clear" w:color="auto" w:fill="F4F6F4"/>
          </w:tcPr>
          <w:p w14:paraId="2D0D8E70" w14:textId="77777777" w:rsidR="007A6B96" w:rsidRDefault="00000000">
            <w:pPr>
              <w:spacing w:before="40" w:after="40"/>
            </w:pPr>
            <w:r>
              <w:rPr>
                <w:sz w:val="18"/>
              </w:rPr>
              <w:t>$101/mo</w:t>
            </w:r>
          </w:p>
        </w:tc>
        <w:tc>
          <w:tcPr>
            <w:tcW w:w="1152" w:type="dxa"/>
            <w:shd w:val="clear" w:color="auto" w:fill="F4F6F4"/>
          </w:tcPr>
          <w:p w14:paraId="7C1E391F" w14:textId="77777777" w:rsidR="007A6B96" w:rsidRDefault="00000000">
            <w:pPr>
              <w:spacing w:before="40" w:after="40"/>
            </w:pPr>
            <w:r>
              <w:rPr>
                <w:sz w:val="18"/>
              </w:rPr>
              <w:t>2/8</w:t>
            </w:r>
          </w:p>
        </w:tc>
        <w:tc>
          <w:tcPr>
            <w:tcW w:w="1728" w:type="dxa"/>
            <w:shd w:val="clear" w:color="auto" w:fill="F4F6F4"/>
          </w:tcPr>
          <w:p w14:paraId="2E8263AE" w14:textId="77777777" w:rsidR="007A6B96" w:rsidRDefault="00000000">
            <w:pPr>
              <w:spacing w:before="40" w:after="40"/>
            </w:pPr>
            <w:r>
              <w:rPr>
                <w:sz w:val="18"/>
              </w:rPr>
              <w:t>❌</w:t>
            </w:r>
          </w:p>
        </w:tc>
        <w:tc>
          <w:tcPr>
            <w:tcW w:w="1584" w:type="dxa"/>
            <w:shd w:val="clear" w:color="auto" w:fill="F4F6F4"/>
          </w:tcPr>
          <w:p w14:paraId="5B36E8FE" w14:textId="77777777" w:rsidR="007A6B96" w:rsidRDefault="00000000">
            <w:pPr>
              <w:spacing w:before="40" w:after="40"/>
            </w:pPr>
            <w:r>
              <w:rPr>
                <w:sz w:val="18"/>
              </w:rPr>
              <w:t>❌</w:t>
            </w:r>
          </w:p>
        </w:tc>
        <w:tc>
          <w:tcPr>
            <w:tcW w:w="1584" w:type="dxa"/>
            <w:shd w:val="clear" w:color="auto" w:fill="F4F6F4"/>
          </w:tcPr>
          <w:p w14:paraId="64954FDB" w14:textId="77777777" w:rsidR="007A6B96" w:rsidRDefault="00000000">
            <w:pPr>
              <w:spacing w:before="40" w:after="40"/>
            </w:pPr>
            <w:r>
              <w:rPr>
                <w:sz w:val="18"/>
              </w:rPr>
              <w:t>❌</w:t>
            </w:r>
          </w:p>
        </w:tc>
        <w:tc>
          <w:tcPr>
            <w:tcW w:w="1152" w:type="dxa"/>
            <w:shd w:val="clear" w:color="auto" w:fill="F4F6F4"/>
          </w:tcPr>
          <w:p w14:paraId="4F2580DD" w14:textId="77777777" w:rsidR="007A6B96" w:rsidRDefault="00000000">
            <w:pPr>
              <w:spacing w:before="40" w:after="40"/>
            </w:pPr>
            <w:r>
              <w:rPr>
                <w:sz w:val="18"/>
              </w:rPr>
              <w:t>❌</w:t>
            </w:r>
          </w:p>
        </w:tc>
      </w:tr>
      <w:tr w:rsidR="007A6B96" w14:paraId="7E542752" w14:textId="77777777">
        <w:tc>
          <w:tcPr>
            <w:tcW w:w="2304" w:type="dxa"/>
            <w:shd w:val="clear" w:color="auto" w:fill="FFFFFF"/>
          </w:tcPr>
          <w:p w14:paraId="237D3EAB" w14:textId="77777777" w:rsidR="007A6B96" w:rsidRDefault="00000000">
            <w:pPr>
              <w:spacing w:before="40" w:after="40"/>
            </w:pPr>
            <w:r>
              <w:rPr>
                <w:sz w:val="18"/>
              </w:rPr>
              <w:t>Detectify</w:t>
            </w:r>
          </w:p>
        </w:tc>
        <w:tc>
          <w:tcPr>
            <w:tcW w:w="1728" w:type="dxa"/>
            <w:shd w:val="clear" w:color="auto" w:fill="FFFFFF"/>
          </w:tcPr>
          <w:p w14:paraId="16D9E0F1" w14:textId="77777777" w:rsidR="007A6B96" w:rsidRDefault="00000000">
            <w:pPr>
              <w:spacing w:before="40" w:after="40"/>
            </w:pPr>
            <w:r>
              <w:rPr>
                <w:sz w:val="18"/>
              </w:rPr>
              <w:t>$89/mo</w:t>
            </w:r>
          </w:p>
        </w:tc>
        <w:tc>
          <w:tcPr>
            <w:tcW w:w="1152" w:type="dxa"/>
            <w:shd w:val="clear" w:color="auto" w:fill="FFFFFF"/>
          </w:tcPr>
          <w:p w14:paraId="3F974795" w14:textId="77777777" w:rsidR="007A6B96" w:rsidRDefault="00000000">
            <w:pPr>
              <w:spacing w:before="40" w:after="40"/>
            </w:pPr>
            <w:r>
              <w:rPr>
                <w:sz w:val="18"/>
              </w:rPr>
              <w:t>2/8</w:t>
            </w:r>
          </w:p>
        </w:tc>
        <w:tc>
          <w:tcPr>
            <w:tcW w:w="1728" w:type="dxa"/>
            <w:shd w:val="clear" w:color="auto" w:fill="FFFFFF"/>
          </w:tcPr>
          <w:p w14:paraId="29A1E44A" w14:textId="77777777" w:rsidR="007A6B96" w:rsidRDefault="00000000">
            <w:pPr>
              <w:spacing w:before="40" w:after="40"/>
            </w:pPr>
            <w:r>
              <w:rPr>
                <w:sz w:val="18"/>
              </w:rPr>
              <w:t>❌</w:t>
            </w:r>
          </w:p>
        </w:tc>
        <w:tc>
          <w:tcPr>
            <w:tcW w:w="1584" w:type="dxa"/>
            <w:shd w:val="clear" w:color="auto" w:fill="FFFFFF"/>
          </w:tcPr>
          <w:p w14:paraId="42BFB776" w14:textId="77777777" w:rsidR="007A6B96" w:rsidRDefault="00000000">
            <w:pPr>
              <w:spacing w:before="40" w:after="40"/>
            </w:pPr>
            <w:r>
              <w:rPr>
                <w:sz w:val="18"/>
              </w:rPr>
              <w:t>❌</w:t>
            </w:r>
          </w:p>
        </w:tc>
        <w:tc>
          <w:tcPr>
            <w:tcW w:w="1584" w:type="dxa"/>
            <w:shd w:val="clear" w:color="auto" w:fill="FFFFFF"/>
          </w:tcPr>
          <w:p w14:paraId="4FEDF5C5" w14:textId="77777777" w:rsidR="007A6B96" w:rsidRDefault="00000000">
            <w:pPr>
              <w:spacing w:before="40" w:after="40"/>
            </w:pPr>
            <w:r>
              <w:rPr>
                <w:sz w:val="18"/>
              </w:rPr>
              <w:t>❌</w:t>
            </w:r>
          </w:p>
        </w:tc>
        <w:tc>
          <w:tcPr>
            <w:tcW w:w="1152" w:type="dxa"/>
            <w:shd w:val="clear" w:color="auto" w:fill="FFFFFF"/>
          </w:tcPr>
          <w:p w14:paraId="76FA607A" w14:textId="77777777" w:rsidR="007A6B96" w:rsidRDefault="00000000">
            <w:pPr>
              <w:spacing w:before="40" w:after="40"/>
            </w:pPr>
            <w:r>
              <w:rPr>
                <w:sz w:val="18"/>
              </w:rPr>
              <w:t>❌</w:t>
            </w:r>
          </w:p>
        </w:tc>
      </w:tr>
      <w:tr w:rsidR="007A6B96" w14:paraId="3C7BA3EB" w14:textId="77777777">
        <w:tc>
          <w:tcPr>
            <w:tcW w:w="2304" w:type="dxa"/>
            <w:shd w:val="clear" w:color="auto" w:fill="F4F6F4"/>
          </w:tcPr>
          <w:p w14:paraId="7D75707E" w14:textId="77777777" w:rsidR="007A6B96" w:rsidRDefault="00000000">
            <w:pPr>
              <w:spacing w:before="40" w:after="40"/>
            </w:pPr>
            <w:r>
              <w:rPr>
                <w:sz w:val="18"/>
              </w:rPr>
              <w:t>Guardz</w:t>
            </w:r>
          </w:p>
        </w:tc>
        <w:tc>
          <w:tcPr>
            <w:tcW w:w="1728" w:type="dxa"/>
            <w:shd w:val="clear" w:color="auto" w:fill="F4F6F4"/>
          </w:tcPr>
          <w:p w14:paraId="1D698DC8" w14:textId="77777777" w:rsidR="007A6B96" w:rsidRDefault="00000000">
            <w:pPr>
              <w:spacing w:before="40" w:after="40"/>
            </w:pPr>
            <w:r>
              <w:rPr>
                <w:sz w:val="18"/>
              </w:rPr>
              <w:t>~$9/user/mo</w:t>
            </w:r>
          </w:p>
        </w:tc>
        <w:tc>
          <w:tcPr>
            <w:tcW w:w="1152" w:type="dxa"/>
            <w:shd w:val="clear" w:color="auto" w:fill="F4F6F4"/>
          </w:tcPr>
          <w:p w14:paraId="7570FCCE" w14:textId="77777777" w:rsidR="007A6B96" w:rsidRDefault="00000000">
            <w:pPr>
              <w:spacing w:before="40" w:after="40"/>
            </w:pPr>
            <w:r>
              <w:rPr>
                <w:sz w:val="18"/>
              </w:rPr>
              <w:t>2/8</w:t>
            </w:r>
          </w:p>
        </w:tc>
        <w:tc>
          <w:tcPr>
            <w:tcW w:w="1728" w:type="dxa"/>
            <w:shd w:val="clear" w:color="auto" w:fill="F4F6F4"/>
          </w:tcPr>
          <w:p w14:paraId="0A9F7229" w14:textId="77777777" w:rsidR="007A6B96" w:rsidRDefault="00000000">
            <w:pPr>
              <w:spacing w:before="40" w:after="40"/>
            </w:pPr>
            <w:r>
              <w:rPr>
                <w:sz w:val="18"/>
              </w:rPr>
              <w:t>⚠️ Labels</w:t>
            </w:r>
          </w:p>
        </w:tc>
        <w:tc>
          <w:tcPr>
            <w:tcW w:w="1584" w:type="dxa"/>
            <w:shd w:val="clear" w:color="auto" w:fill="F4F6F4"/>
          </w:tcPr>
          <w:p w14:paraId="21EB4405" w14:textId="77777777" w:rsidR="007A6B96" w:rsidRDefault="00000000">
            <w:pPr>
              <w:spacing w:before="40" w:after="40"/>
            </w:pPr>
            <w:r>
              <w:rPr>
                <w:sz w:val="18"/>
              </w:rPr>
              <w:t>❌</w:t>
            </w:r>
          </w:p>
        </w:tc>
        <w:tc>
          <w:tcPr>
            <w:tcW w:w="1584" w:type="dxa"/>
            <w:shd w:val="clear" w:color="auto" w:fill="F4F6F4"/>
          </w:tcPr>
          <w:p w14:paraId="599D4556" w14:textId="77777777" w:rsidR="007A6B96" w:rsidRDefault="00000000">
            <w:pPr>
              <w:spacing w:before="40" w:after="40"/>
            </w:pPr>
            <w:r>
              <w:rPr>
                <w:sz w:val="18"/>
              </w:rPr>
              <w:t>⚠️ Basic</w:t>
            </w:r>
          </w:p>
        </w:tc>
        <w:tc>
          <w:tcPr>
            <w:tcW w:w="1152" w:type="dxa"/>
            <w:shd w:val="clear" w:color="auto" w:fill="F4F6F4"/>
          </w:tcPr>
          <w:p w14:paraId="0179E610" w14:textId="77777777" w:rsidR="007A6B96" w:rsidRDefault="00000000">
            <w:pPr>
              <w:spacing w:before="40" w:after="40"/>
            </w:pPr>
            <w:r>
              <w:rPr>
                <w:sz w:val="18"/>
              </w:rPr>
              <w:t>⚠️</w:t>
            </w:r>
          </w:p>
        </w:tc>
      </w:tr>
      <w:tr w:rsidR="007A6B96" w14:paraId="01C8F6F9" w14:textId="77777777">
        <w:tc>
          <w:tcPr>
            <w:tcW w:w="2304" w:type="dxa"/>
            <w:shd w:val="clear" w:color="auto" w:fill="FFFFFF"/>
          </w:tcPr>
          <w:p w14:paraId="6E4C395F" w14:textId="77777777" w:rsidR="007A6B96" w:rsidRDefault="00000000">
            <w:pPr>
              <w:spacing w:before="40" w:after="40"/>
            </w:pPr>
            <w:r>
              <w:rPr>
                <w:sz w:val="18"/>
              </w:rPr>
              <w:t>Huntress</w:t>
            </w:r>
          </w:p>
        </w:tc>
        <w:tc>
          <w:tcPr>
            <w:tcW w:w="1728" w:type="dxa"/>
            <w:shd w:val="clear" w:color="auto" w:fill="FFFFFF"/>
          </w:tcPr>
          <w:p w14:paraId="7D41F65B" w14:textId="77777777" w:rsidR="007A6B96" w:rsidRDefault="00000000">
            <w:pPr>
              <w:spacing w:before="40" w:after="40"/>
            </w:pPr>
            <w:r>
              <w:rPr>
                <w:sz w:val="18"/>
              </w:rPr>
              <w:t>$125–175/agent</w:t>
            </w:r>
          </w:p>
        </w:tc>
        <w:tc>
          <w:tcPr>
            <w:tcW w:w="1152" w:type="dxa"/>
            <w:shd w:val="clear" w:color="auto" w:fill="FFFFFF"/>
          </w:tcPr>
          <w:p w14:paraId="66950335" w14:textId="77777777" w:rsidR="007A6B96" w:rsidRDefault="00000000">
            <w:pPr>
              <w:spacing w:before="40" w:after="40"/>
            </w:pPr>
            <w:r>
              <w:rPr>
                <w:sz w:val="18"/>
              </w:rPr>
              <w:t>2/8</w:t>
            </w:r>
          </w:p>
        </w:tc>
        <w:tc>
          <w:tcPr>
            <w:tcW w:w="1728" w:type="dxa"/>
            <w:shd w:val="clear" w:color="auto" w:fill="FFFFFF"/>
          </w:tcPr>
          <w:p w14:paraId="7DA8F5B8" w14:textId="77777777" w:rsidR="007A6B96" w:rsidRDefault="00000000">
            <w:pPr>
              <w:spacing w:before="40" w:after="40"/>
            </w:pPr>
            <w:r>
              <w:rPr>
                <w:sz w:val="18"/>
              </w:rPr>
              <w:t>❌</w:t>
            </w:r>
          </w:p>
        </w:tc>
        <w:tc>
          <w:tcPr>
            <w:tcW w:w="1584" w:type="dxa"/>
            <w:shd w:val="clear" w:color="auto" w:fill="FFFFFF"/>
          </w:tcPr>
          <w:p w14:paraId="55E7A282" w14:textId="77777777" w:rsidR="007A6B96" w:rsidRDefault="00000000">
            <w:pPr>
              <w:spacing w:before="40" w:after="40"/>
            </w:pPr>
            <w:r>
              <w:rPr>
                <w:sz w:val="18"/>
              </w:rPr>
              <w:t>⚠️ Via MSP</w:t>
            </w:r>
          </w:p>
        </w:tc>
        <w:tc>
          <w:tcPr>
            <w:tcW w:w="1584" w:type="dxa"/>
            <w:shd w:val="clear" w:color="auto" w:fill="FFFFFF"/>
          </w:tcPr>
          <w:p w14:paraId="32522913" w14:textId="77777777" w:rsidR="007A6B96" w:rsidRDefault="00000000">
            <w:pPr>
              <w:spacing w:before="40" w:after="40"/>
            </w:pPr>
            <w:r>
              <w:rPr>
                <w:sz w:val="18"/>
              </w:rPr>
              <w:t>❌</w:t>
            </w:r>
          </w:p>
        </w:tc>
        <w:tc>
          <w:tcPr>
            <w:tcW w:w="1152" w:type="dxa"/>
            <w:shd w:val="clear" w:color="auto" w:fill="FFFFFF"/>
          </w:tcPr>
          <w:p w14:paraId="14FE7B32" w14:textId="77777777" w:rsidR="007A6B96" w:rsidRDefault="00000000">
            <w:pPr>
              <w:spacing w:before="40" w:after="40"/>
            </w:pPr>
            <w:r>
              <w:rPr>
                <w:sz w:val="18"/>
              </w:rPr>
              <w:t>❌</w:t>
            </w:r>
          </w:p>
        </w:tc>
      </w:tr>
      <w:tr w:rsidR="007A6B96" w14:paraId="2EB42799" w14:textId="77777777">
        <w:tc>
          <w:tcPr>
            <w:tcW w:w="2304" w:type="dxa"/>
            <w:shd w:val="clear" w:color="auto" w:fill="F4F6F4"/>
          </w:tcPr>
          <w:p w14:paraId="15B75EB7" w14:textId="77777777" w:rsidR="007A6B96" w:rsidRDefault="00000000">
            <w:pPr>
              <w:spacing w:before="40" w:after="40"/>
            </w:pPr>
            <w:r>
              <w:rPr>
                <w:sz w:val="18"/>
              </w:rPr>
              <w:t>Todyl</w:t>
            </w:r>
          </w:p>
        </w:tc>
        <w:tc>
          <w:tcPr>
            <w:tcW w:w="1728" w:type="dxa"/>
            <w:shd w:val="clear" w:color="auto" w:fill="F4F6F4"/>
          </w:tcPr>
          <w:p w14:paraId="36B9450F" w14:textId="77777777" w:rsidR="007A6B96" w:rsidRDefault="00000000">
            <w:pPr>
              <w:spacing w:before="40" w:after="40"/>
            </w:pPr>
            <w:r>
              <w:rPr>
                <w:sz w:val="18"/>
              </w:rPr>
              <w:t>$12/endpoint/mo</w:t>
            </w:r>
          </w:p>
        </w:tc>
        <w:tc>
          <w:tcPr>
            <w:tcW w:w="1152" w:type="dxa"/>
            <w:shd w:val="clear" w:color="auto" w:fill="F4F6F4"/>
          </w:tcPr>
          <w:p w14:paraId="7C9B323A" w14:textId="77777777" w:rsidR="007A6B96" w:rsidRDefault="00000000">
            <w:pPr>
              <w:spacing w:before="40" w:after="40"/>
            </w:pPr>
            <w:r>
              <w:rPr>
                <w:sz w:val="18"/>
              </w:rPr>
              <w:t>2/8</w:t>
            </w:r>
          </w:p>
        </w:tc>
        <w:tc>
          <w:tcPr>
            <w:tcW w:w="1728" w:type="dxa"/>
            <w:shd w:val="clear" w:color="auto" w:fill="F4F6F4"/>
          </w:tcPr>
          <w:p w14:paraId="68E2DCD8" w14:textId="77777777" w:rsidR="007A6B96" w:rsidRDefault="00000000">
            <w:pPr>
              <w:spacing w:before="40" w:after="40"/>
            </w:pPr>
            <w:r>
              <w:rPr>
                <w:sz w:val="18"/>
              </w:rPr>
              <w:t>❌</w:t>
            </w:r>
          </w:p>
        </w:tc>
        <w:tc>
          <w:tcPr>
            <w:tcW w:w="1584" w:type="dxa"/>
            <w:shd w:val="clear" w:color="auto" w:fill="F4F6F4"/>
          </w:tcPr>
          <w:p w14:paraId="623F3B62" w14:textId="77777777" w:rsidR="007A6B96" w:rsidRDefault="00000000">
            <w:pPr>
              <w:spacing w:before="40" w:after="40"/>
            </w:pPr>
            <w:r>
              <w:rPr>
                <w:sz w:val="18"/>
              </w:rPr>
              <w:t>⚠️ Basic</w:t>
            </w:r>
          </w:p>
        </w:tc>
        <w:tc>
          <w:tcPr>
            <w:tcW w:w="1584" w:type="dxa"/>
            <w:shd w:val="clear" w:color="auto" w:fill="F4F6F4"/>
          </w:tcPr>
          <w:p w14:paraId="2ED6148A" w14:textId="77777777" w:rsidR="007A6B96" w:rsidRDefault="00000000">
            <w:pPr>
              <w:spacing w:before="40" w:after="40"/>
            </w:pPr>
            <w:r>
              <w:rPr>
                <w:sz w:val="18"/>
              </w:rPr>
              <w:t>❌</w:t>
            </w:r>
          </w:p>
        </w:tc>
        <w:tc>
          <w:tcPr>
            <w:tcW w:w="1152" w:type="dxa"/>
            <w:shd w:val="clear" w:color="auto" w:fill="F4F6F4"/>
          </w:tcPr>
          <w:p w14:paraId="65DEC839" w14:textId="77777777" w:rsidR="007A6B96" w:rsidRDefault="00000000">
            <w:pPr>
              <w:spacing w:before="40" w:after="40"/>
            </w:pPr>
            <w:r>
              <w:rPr>
                <w:sz w:val="18"/>
              </w:rPr>
              <w:t>❌</w:t>
            </w:r>
          </w:p>
        </w:tc>
      </w:tr>
      <w:tr w:rsidR="007A6B96" w14:paraId="66F86DE9" w14:textId="77777777">
        <w:tc>
          <w:tcPr>
            <w:tcW w:w="2304" w:type="dxa"/>
            <w:shd w:val="clear" w:color="auto" w:fill="FFFFFF"/>
          </w:tcPr>
          <w:p w14:paraId="505FD9D8" w14:textId="77777777" w:rsidR="007A6B96" w:rsidRDefault="00000000">
            <w:pPr>
              <w:spacing w:before="40" w:after="40"/>
            </w:pPr>
            <w:r>
              <w:rPr>
                <w:sz w:val="18"/>
              </w:rPr>
              <w:t>Malwarebytes Teams</w:t>
            </w:r>
          </w:p>
        </w:tc>
        <w:tc>
          <w:tcPr>
            <w:tcW w:w="1728" w:type="dxa"/>
            <w:shd w:val="clear" w:color="auto" w:fill="FFFFFF"/>
          </w:tcPr>
          <w:p w14:paraId="08351554" w14:textId="77777777" w:rsidR="007A6B96" w:rsidRDefault="00000000">
            <w:pPr>
              <w:spacing w:before="40" w:after="40"/>
            </w:pPr>
            <w:r>
              <w:rPr>
                <w:sz w:val="18"/>
              </w:rPr>
              <w:t>$6.67/device/mo</w:t>
            </w:r>
          </w:p>
        </w:tc>
        <w:tc>
          <w:tcPr>
            <w:tcW w:w="1152" w:type="dxa"/>
            <w:shd w:val="clear" w:color="auto" w:fill="FFFFFF"/>
          </w:tcPr>
          <w:p w14:paraId="777FF388" w14:textId="77777777" w:rsidR="007A6B96" w:rsidRDefault="00000000">
            <w:pPr>
              <w:spacing w:before="40" w:after="40"/>
            </w:pPr>
            <w:r>
              <w:rPr>
                <w:sz w:val="18"/>
              </w:rPr>
              <w:t>1/8</w:t>
            </w:r>
          </w:p>
        </w:tc>
        <w:tc>
          <w:tcPr>
            <w:tcW w:w="1728" w:type="dxa"/>
            <w:shd w:val="clear" w:color="auto" w:fill="FFFFFF"/>
          </w:tcPr>
          <w:p w14:paraId="02AE9535" w14:textId="77777777" w:rsidR="007A6B96" w:rsidRDefault="00000000">
            <w:pPr>
              <w:spacing w:before="40" w:after="40"/>
            </w:pPr>
            <w:r>
              <w:rPr>
                <w:sz w:val="18"/>
              </w:rPr>
              <w:t>❌</w:t>
            </w:r>
          </w:p>
        </w:tc>
        <w:tc>
          <w:tcPr>
            <w:tcW w:w="1584" w:type="dxa"/>
            <w:shd w:val="clear" w:color="auto" w:fill="FFFFFF"/>
          </w:tcPr>
          <w:p w14:paraId="7E9EBBD6" w14:textId="77777777" w:rsidR="007A6B96" w:rsidRDefault="00000000">
            <w:pPr>
              <w:spacing w:before="40" w:after="40"/>
            </w:pPr>
            <w:r>
              <w:rPr>
                <w:sz w:val="18"/>
              </w:rPr>
              <w:t>❌</w:t>
            </w:r>
          </w:p>
        </w:tc>
        <w:tc>
          <w:tcPr>
            <w:tcW w:w="1584" w:type="dxa"/>
            <w:shd w:val="clear" w:color="auto" w:fill="FFFFFF"/>
          </w:tcPr>
          <w:p w14:paraId="2A98F9AE" w14:textId="77777777" w:rsidR="007A6B96" w:rsidRDefault="00000000">
            <w:pPr>
              <w:spacing w:before="40" w:after="40"/>
            </w:pPr>
            <w:r>
              <w:rPr>
                <w:sz w:val="18"/>
              </w:rPr>
              <w:t>❌</w:t>
            </w:r>
          </w:p>
        </w:tc>
        <w:tc>
          <w:tcPr>
            <w:tcW w:w="1152" w:type="dxa"/>
            <w:shd w:val="clear" w:color="auto" w:fill="FFFFFF"/>
          </w:tcPr>
          <w:p w14:paraId="49AF590F" w14:textId="77777777" w:rsidR="007A6B96" w:rsidRDefault="00000000">
            <w:pPr>
              <w:spacing w:before="40" w:after="40"/>
            </w:pPr>
            <w:r>
              <w:rPr>
                <w:sz w:val="18"/>
              </w:rPr>
              <w:t>❌</w:t>
            </w:r>
          </w:p>
        </w:tc>
      </w:tr>
      <w:tr w:rsidR="007A6B96" w14:paraId="2140140D" w14:textId="77777777">
        <w:tc>
          <w:tcPr>
            <w:tcW w:w="2304" w:type="dxa"/>
            <w:shd w:val="clear" w:color="auto" w:fill="F4F6F4"/>
          </w:tcPr>
          <w:p w14:paraId="639D7F33" w14:textId="77777777" w:rsidR="007A6B96" w:rsidRDefault="00000000">
            <w:pPr>
              <w:spacing w:before="40" w:after="40"/>
            </w:pPr>
            <w:r>
              <w:rPr>
                <w:sz w:val="18"/>
              </w:rPr>
              <w:t>Pentest-Tools.com</w:t>
            </w:r>
          </w:p>
        </w:tc>
        <w:tc>
          <w:tcPr>
            <w:tcW w:w="1728" w:type="dxa"/>
            <w:shd w:val="clear" w:color="auto" w:fill="F4F6F4"/>
          </w:tcPr>
          <w:p w14:paraId="2C25B586" w14:textId="77777777" w:rsidR="007A6B96" w:rsidRDefault="00000000">
            <w:pPr>
              <w:spacing w:before="40" w:after="40"/>
            </w:pPr>
            <w:r>
              <w:rPr>
                <w:sz w:val="18"/>
              </w:rPr>
              <w:t>$79–299/mo</w:t>
            </w:r>
          </w:p>
        </w:tc>
        <w:tc>
          <w:tcPr>
            <w:tcW w:w="1152" w:type="dxa"/>
            <w:shd w:val="clear" w:color="auto" w:fill="F4F6F4"/>
          </w:tcPr>
          <w:p w14:paraId="3DB1A208" w14:textId="77777777" w:rsidR="007A6B96" w:rsidRDefault="00000000">
            <w:pPr>
              <w:spacing w:before="40" w:after="40"/>
            </w:pPr>
            <w:r>
              <w:rPr>
                <w:sz w:val="18"/>
              </w:rPr>
              <w:t>1–2/8</w:t>
            </w:r>
          </w:p>
        </w:tc>
        <w:tc>
          <w:tcPr>
            <w:tcW w:w="1728" w:type="dxa"/>
            <w:shd w:val="clear" w:color="auto" w:fill="F4F6F4"/>
          </w:tcPr>
          <w:p w14:paraId="62A1EA44" w14:textId="77777777" w:rsidR="007A6B96" w:rsidRDefault="00000000">
            <w:pPr>
              <w:spacing w:before="40" w:after="40"/>
            </w:pPr>
            <w:r>
              <w:rPr>
                <w:sz w:val="18"/>
              </w:rPr>
              <w:t>❌</w:t>
            </w:r>
          </w:p>
        </w:tc>
        <w:tc>
          <w:tcPr>
            <w:tcW w:w="1584" w:type="dxa"/>
            <w:shd w:val="clear" w:color="auto" w:fill="F4F6F4"/>
          </w:tcPr>
          <w:p w14:paraId="78A518FA" w14:textId="77777777" w:rsidR="007A6B96" w:rsidRDefault="00000000">
            <w:pPr>
              <w:spacing w:before="40" w:after="40"/>
            </w:pPr>
            <w:r>
              <w:rPr>
                <w:sz w:val="18"/>
              </w:rPr>
              <w:t>❌</w:t>
            </w:r>
          </w:p>
        </w:tc>
        <w:tc>
          <w:tcPr>
            <w:tcW w:w="1584" w:type="dxa"/>
            <w:shd w:val="clear" w:color="auto" w:fill="F4F6F4"/>
          </w:tcPr>
          <w:p w14:paraId="70BC2CB2" w14:textId="77777777" w:rsidR="007A6B96" w:rsidRDefault="00000000">
            <w:pPr>
              <w:spacing w:before="40" w:after="40"/>
            </w:pPr>
            <w:r>
              <w:rPr>
                <w:sz w:val="18"/>
              </w:rPr>
              <w:t>❌</w:t>
            </w:r>
          </w:p>
        </w:tc>
        <w:tc>
          <w:tcPr>
            <w:tcW w:w="1152" w:type="dxa"/>
            <w:shd w:val="clear" w:color="auto" w:fill="F4F6F4"/>
          </w:tcPr>
          <w:p w14:paraId="7E0BAEDB" w14:textId="77777777" w:rsidR="007A6B96" w:rsidRDefault="00000000">
            <w:pPr>
              <w:spacing w:before="40" w:after="40"/>
            </w:pPr>
            <w:r>
              <w:rPr>
                <w:sz w:val="18"/>
              </w:rPr>
              <w:t>⚠️</w:t>
            </w:r>
          </w:p>
        </w:tc>
      </w:tr>
      <w:tr w:rsidR="007A6B96" w14:paraId="1ADAE933" w14:textId="77777777">
        <w:tc>
          <w:tcPr>
            <w:tcW w:w="2304" w:type="dxa"/>
            <w:shd w:val="clear" w:color="auto" w:fill="FFFFFF"/>
          </w:tcPr>
          <w:p w14:paraId="324E0061" w14:textId="77777777" w:rsidR="007A6B96" w:rsidRDefault="00000000">
            <w:pPr>
              <w:spacing w:before="40" w:after="40"/>
            </w:pPr>
            <w:r>
              <w:rPr>
                <w:sz w:val="18"/>
              </w:rPr>
              <w:t>Sucuri</w:t>
            </w:r>
          </w:p>
        </w:tc>
        <w:tc>
          <w:tcPr>
            <w:tcW w:w="1728" w:type="dxa"/>
            <w:shd w:val="clear" w:color="auto" w:fill="FFFFFF"/>
          </w:tcPr>
          <w:p w14:paraId="757151EA" w14:textId="77777777" w:rsidR="007A6B96" w:rsidRDefault="00000000">
            <w:pPr>
              <w:spacing w:before="40" w:after="40"/>
            </w:pPr>
            <w:r>
              <w:rPr>
                <w:sz w:val="18"/>
              </w:rPr>
              <w:t>$199–499/yr</w:t>
            </w:r>
          </w:p>
        </w:tc>
        <w:tc>
          <w:tcPr>
            <w:tcW w:w="1152" w:type="dxa"/>
            <w:shd w:val="clear" w:color="auto" w:fill="FFFFFF"/>
          </w:tcPr>
          <w:p w14:paraId="1760858E" w14:textId="77777777" w:rsidR="007A6B96" w:rsidRDefault="00000000">
            <w:pPr>
              <w:spacing w:before="40" w:after="40"/>
            </w:pPr>
            <w:r>
              <w:rPr>
                <w:sz w:val="18"/>
              </w:rPr>
              <w:t>1/8</w:t>
            </w:r>
          </w:p>
        </w:tc>
        <w:tc>
          <w:tcPr>
            <w:tcW w:w="1728" w:type="dxa"/>
            <w:shd w:val="clear" w:color="auto" w:fill="FFFFFF"/>
          </w:tcPr>
          <w:p w14:paraId="6CF062B0" w14:textId="77777777" w:rsidR="007A6B96" w:rsidRDefault="00000000">
            <w:pPr>
              <w:spacing w:before="40" w:after="40"/>
            </w:pPr>
            <w:r>
              <w:rPr>
                <w:sz w:val="18"/>
              </w:rPr>
              <w:t>❌</w:t>
            </w:r>
          </w:p>
        </w:tc>
        <w:tc>
          <w:tcPr>
            <w:tcW w:w="1584" w:type="dxa"/>
            <w:shd w:val="clear" w:color="auto" w:fill="FFFFFF"/>
          </w:tcPr>
          <w:p w14:paraId="5D06EC6D" w14:textId="77777777" w:rsidR="007A6B96" w:rsidRDefault="00000000">
            <w:pPr>
              <w:spacing w:before="40" w:after="40"/>
            </w:pPr>
            <w:r>
              <w:rPr>
                <w:sz w:val="18"/>
              </w:rPr>
              <w:t>❌</w:t>
            </w:r>
          </w:p>
        </w:tc>
        <w:tc>
          <w:tcPr>
            <w:tcW w:w="1584" w:type="dxa"/>
            <w:shd w:val="clear" w:color="auto" w:fill="FFFFFF"/>
          </w:tcPr>
          <w:p w14:paraId="6DA9006A" w14:textId="77777777" w:rsidR="007A6B96" w:rsidRDefault="00000000">
            <w:pPr>
              <w:spacing w:before="40" w:after="40"/>
            </w:pPr>
            <w:r>
              <w:rPr>
                <w:sz w:val="18"/>
              </w:rPr>
              <w:t>❌</w:t>
            </w:r>
          </w:p>
        </w:tc>
        <w:tc>
          <w:tcPr>
            <w:tcW w:w="1152" w:type="dxa"/>
            <w:shd w:val="clear" w:color="auto" w:fill="FFFFFF"/>
          </w:tcPr>
          <w:p w14:paraId="0781D527" w14:textId="77777777" w:rsidR="007A6B96" w:rsidRDefault="00000000">
            <w:pPr>
              <w:spacing w:before="40" w:after="40"/>
            </w:pPr>
            <w:r>
              <w:rPr>
                <w:sz w:val="18"/>
              </w:rPr>
              <w:t>❌</w:t>
            </w:r>
          </w:p>
        </w:tc>
      </w:tr>
      <w:tr w:rsidR="007A6B96" w14:paraId="6910857E" w14:textId="77777777">
        <w:tc>
          <w:tcPr>
            <w:tcW w:w="2304" w:type="dxa"/>
            <w:shd w:val="clear" w:color="auto" w:fill="F4F6F4"/>
          </w:tcPr>
          <w:p w14:paraId="5B310D90" w14:textId="77777777" w:rsidR="007A6B96" w:rsidRDefault="00000000">
            <w:pPr>
              <w:spacing w:before="40" w:after="40"/>
            </w:pPr>
            <w:r>
              <w:rPr>
                <w:sz w:val="18"/>
              </w:rPr>
              <w:t>Microsoft Defender Biz</w:t>
            </w:r>
          </w:p>
        </w:tc>
        <w:tc>
          <w:tcPr>
            <w:tcW w:w="1728" w:type="dxa"/>
            <w:shd w:val="clear" w:color="auto" w:fill="F4F6F4"/>
          </w:tcPr>
          <w:p w14:paraId="03E22475" w14:textId="77777777" w:rsidR="007A6B96" w:rsidRDefault="00000000">
            <w:pPr>
              <w:spacing w:before="40" w:after="40"/>
            </w:pPr>
            <w:r>
              <w:rPr>
                <w:sz w:val="18"/>
              </w:rPr>
              <w:t>$3/user/mo</w:t>
            </w:r>
          </w:p>
        </w:tc>
        <w:tc>
          <w:tcPr>
            <w:tcW w:w="1152" w:type="dxa"/>
            <w:shd w:val="clear" w:color="auto" w:fill="F4F6F4"/>
          </w:tcPr>
          <w:p w14:paraId="159D5980" w14:textId="77777777" w:rsidR="007A6B96" w:rsidRDefault="00000000">
            <w:pPr>
              <w:spacing w:before="40" w:after="40"/>
            </w:pPr>
            <w:r>
              <w:rPr>
                <w:sz w:val="18"/>
              </w:rPr>
              <w:t>1/8</w:t>
            </w:r>
          </w:p>
        </w:tc>
        <w:tc>
          <w:tcPr>
            <w:tcW w:w="1728" w:type="dxa"/>
            <w:shd w:val="clear" w:color="auto" w:fill="F4F6F4"/>
          </w:tcPr>
          <w:p w14:paraId="507F316E" w14:textId="77777777" w:rsidR="007A6B96" w:rsidRDefault="00000000">
            <w:pPr>
              <w:spacing w:before="40" w:after="40"/>
            </w:pPr>
            <w:r>
              <w:rPr>
                <w:sz w:val="18"/>
              </w:rPr>
              <w:t>❌</w:t>
            </w:r>
          </w:p>
        </w:tc>
        <w:tc>
          <w:tcPr>
            <w:tcW w:w="1584" w:type="dxa"/>
            <w:shd w:val="clear" w:color="auto" w:fill="F4F6F4"/>
          </w:tcPr>
          <w:p w14:paraId="3A983010" w14:textId="77777777" w:rsidR="007A6B96" w:rsidRDefault="00000000">
            <w:pPr>
              <w:spacing w:before="40" w:after="40"/>
            </w:pPr>
            <w:r>
              <w:rPr>
                <w:sz w:val="18"/>
              </w:rPr>
              <w:t>⚠️</w:t>
            </w:r>
          </w:p>
        </w:tc>
        <w:tc>
          <w:tcPr>
            <w:tcW w:w="1584" w:type="dxa"/>
            <w:shd w:val="clear" w:color="auto" w:fill="F4F6F4"/>
          </w:tcPr>
          <w:p w14:paraId="7B78AD40" w14:textId="77777777" w:rsidR="007A6B96" w:rsidRDefault="00000000">
            <w:pPr>
              <w:spacing w:before="40" w:after="40"/>
            </w:pPr>
            <w:r>
              <w:rPr>
                <w:sz w:val="18"/>
              </w:rPr>
              <w:t>❌</w:t>
            </w:r>
          </w:p>
        </w:tc>
        <w:tc>
          <w:tcPr>
            <w:tcW w:w="1152" w:type="dxa"/>
            <w:shd w:val="clear" w:color="auto" w:fill="F4F6F4"/>
          </w:tcPr>
          <w:p w14:paraId="5F9B6F7A" w14:textId="77777777" w:rsidR="007A6B96" w:rsidRDefault="00000000">
            <w:pPr>
              <w:spacing w:before="40" w:after="40"/>
            </w:pPr>
            <w:r>
              <w:rPr>
                <w:sz w:val="18"/>
              </w:rPr>
              <w:t>❌</w:t>
            </w:r>
          </w:p>
        </w:tc>
      </w:tr>
      <w:tr w:rsidR="007A6B96" w14:paraId="559BBB23" w14:textId="77777777">
        <w:tc>
          <w:tcPr>
            <w:tcW w:w="2304" w:type="dxa"/>
            <w:shd w:val="clear" w:color="auto" w:fill="FFFFFF"/>
          </w:tcPr>
          <w:p w14:paraId="39DE1B60" w14:textId="77777777" w:rsidR="007A6B96" w:rsidRDefault="00000000">
            <w:pPr>
              <w:spacing w:before="40" w:after="40"/>
            </w:pPr>
            <w:r>
              <w:rPr>
                <w:sz w:val="18"/>
              </w:rPr>
              <w:t>SOCVault</w:t>
            </w:r>
          </w:p>
        </w:tc>
        <w:tc>
          <w:tcPr>
            <w:tcW w:w="1728" w:type="dxa"/>
            <w:shd w:val="clear" w:color="auto" w:fill="FFFFFF"/>
          </w:tcPr>
          <w:p w14:paraId="18CCFB3C" w14:textId="77777777" w:rsidR="007A6B96" w:rsidRDefault="00000000">
            <w:pPr>
              <w:spacing w:before="40" w:after="40"/>
            </w:pPr>
            <w:r>
              <w:rPr>
                <w:sz w:val="18"/>
              </w:rPr>
              <w:t>$0–$199/mo</w:t>
            </w:r>
          </w:p>
        </w:tc>
        <w:tc>
          <w:tcPr>
            <w:tcW w:w="1152" w:type="dxa"/>
            <w:shd w:val="clear" w:color="auto" w:fill="FFFFFF"/>
          </w:tcPr>
          <w:p w14:paraId="0ACED99C" w14:textId="77777777" w:rsidR="007A6B96" w:rsidRDefault="00000000">
            <w:pPr>
              <w:spacing w:before="40" w:after="40"/>
            </w:pPr>
            <w:r>
              <w:rPr>
                <w:sz w:val="18"/>
              </w:rPr>
              <w:t>8+L9 ✅</w:t>
            </w:r>
          </w:p>
        </w:tc>
        <w:tc>
          <w:tcPr>
            <w:tcW w:w="1728" w:type="dxa"/>
            <w:shd w:val="clear" w:color="auto" w:fill="FFFFFF"/>
          </w:tcPr>
          <w:p w14:paraId="3C7EDA9D" w14:textId="77777777" w:rsidR="007A6B96" w:rsidRDefault="00000000">
            <w:pPr>
              <w:spacing w:before="40" w:after="40"/>
            </w:pPr>
            <w:r>
              <w:rPr>
                <w:sz w:val="18"/>
              </w:rPr>
              <w:t>✅ Financial £/$</w:t>
            </w:r>
          </w:p>
        </w:tc>
        <w:tc>
          <w:tcPr>
            <w:tcW w:w="1584" w:type="dxa"/>
            <w:shd w:val="clear" w:color="auto" w:fill="FFFFFF"/>
          </w:tcPr>
          <w:p w14:paraId="69958190" w14:textId="77777777" w:rsidR="007A6B96" w:rsidRDefault="00000000">
            <w:pPr>
              <w:spacing w:before="40" w:after="40"/>
            </w:pPr>
            <w:r>
              <w:rPr>
                <w:sz w:val="18"/>
              </w:rPr>
              <w:t>✅ Automated</w:t>
            </w:r>
          </w:p>
        </w:tc>
        <w:tc>
          <w:tcPr>
            <w:tcW w:w="1584" w:type="dxa"/>
            <w:shd w:val="clear" w:color="auto" w:fill="FFFFFF"/>
          </w:tcPr>
          <w:p w14:paraId="27986AEC" w14:textId="77777777" w:rsidR="007A6B96" w:rsidRDefault="00000000">
            <w:pPr>
              <w:spacing w:before="40" w:after="40"/>
            </w:pPr>
            <w:r>
              <w:rPr>
                <w:sz w:val="18"/>
              </w:rPr>
              <w:t>✅ 5 frameworks</w:t>
            </w:r>
          </w:p>
        </w:tc>
        <w:tc>
          <w:tcPr>
            <w:tcW w:w="1152" w:type="dxa"/>
            <w:shd w:val="clear" w:color="auto" w:fill="FFFFFF"/>
          </w:tcPr>
          <w:p w14:paraId="1D4AB202" w14:textId="77777777" w:rsidR="007A6B96" w:rsidRDefault="00000000">
            <w:pPr>
              <w:spacing w:before="40" w:after="40"/>
            </w:pPr>
            <w:r>
              <w:rPr>
                <w:sz w:val="18"/>
              </w:rPr>
              <w:t>✅ Real scans</w:t>
            </w:r>
          </w:p>
        </w:tc>
      </w:tr>
    </w:tbl>
    <w:p w14:paraId="52670156" w14:textId="77777777" w:rsidR="007A6B96" w:rsidRDefault="007A6B96"/>
    <w:p w14:paraId="54AB0EFE" w14:textId="77777777" w:rsidR="007A6B96" w:rsidRDefault="00000000">
      <w:pPr>
        <w:spacing w:before="200" w:after="60"/>
      </w:pPr>
      <w:r>
        <w:rPr>
          <w:b/>
          <w:color w:val="1B3D35"/>
          <w:sz w:val="22"/>
        </w:rPr>
        <w:t>Equivalent SMB Stack Cost vs SOCVault</w:t>
      </w:r>
    </w:p>
    <w:p w14:paraId="416AFC71" w14:textId="77777777" w:rsidR="007A6B96" w:rsidRDefault="00000000">
      <w:pPr>
        <w:spacing w:before="40"/>
      </w:pPr>
      <w:r>
        <w:t>Scenario: 30-person UK company, one web app, 10 servers, PCI-DSS and GDPR obligations.</w:t>
      </w:r>
    </w:p>
    <w:tbl>
      <w:tblPr>
        <w:tblW w:w="0" w:type="auto"/>
        <w:tblLook w:val="04A0" w:firstRow="1" w:lastRow="0" w:firstColumn="1" w:lastColumn="0" w:noHBand="0" w:noVBand="1"/>
      </w:tblPr>
      <w:tblGrid>
        <w:gridCol w:w="6168"/>
        <w:gridCol w:w="3454"/>
      </w:tblGrid>
      <w:tr w:rsidR="007A6B96" w14:paraId="07A68A3C" w14:textId="77777777">
        <w:tc>
          <w:tcPr>
            <w:tcW w:w="6480" w:type="dxa"/>
            <w:shd w:val="clear" w:color="auto" w:fill="1B3D35"/>
          </w:tcPr>
          <w:p w14:paraId="4063508B" w14:textId="77777777" w:rsidR="007A6B96" w:rsidRDefault="00000000">
            <w:pPr>
              <w:spacing w:before="60" w:after="60"/>
            </w:pPr>
            <w:r>
              <w:rPr>
                <w:b/>
                <w:color w:val="FFFFFF"/>
                <w:sz w:val="18"/>
              </w:rPr>
              <w:t>Point Solution</w:t>
            </w:r>
          </w:p>
        </w:tc>
        <w:tc>
          <w:tcPr>
            <w:tcW w:w="3600" w:type="dxa"/>
            <w:shd w:val="clear" w:color="auto" w:fill="1B3D35"/>
          </w:tcPr>
          <w:p w14:paraId="3D15C800" w14:textId="77777777" w:rsidR="007A6B96" w:rsidRDefault="00000000">
            <w:pPr>
              <w:spacing w:before="60" w:after="60"/>
            </w:pPr>
            <w:r>
              <w:rPr>
                <w:b/>
                <w:color w:val="FFFFFF"/>
                <w:sz w:val="18"/>
              </w:rPr>
              <w:t>Annual Cost</w:t>
            </w:r>
          </w:p>
        </w:tc>
      </w:tr>
      <w:tr w:rsidR="007A6B96" w14:paraId="1B75D383" w14:textId="77777777">
        <w:tc>
          <w:tcPr>
            <w:tcW w:w="6480" w:type="dxa"/>
            <w:shd w:val="clear" w:color="auto" w:fill="F4F6F4"/>
          </w:tcPr>
          <w:p w14:paraId="1B11D84C" w14:textId="77777777" w:rsidR="007A6B96" w:rsidRDefault="00000000">
            <w:pPr>
              <w:spacing w:before="40" w:after="40"/>
            </w:pPr>
            <w:r>
              <w:rPr>
                <w:sz w:val="18"/>
              </w:rPr>
              <w:t>Intruder.io (external recon)</w:t>
            </w:r>
          </w:p>
        </w:tc>
        <w:tc>
          <w:tcPr>
            <w:tcW w:w="3600" w:type="dxa"/>
            <w:shd w:val="clear" w:color="auto" w:fill="F4F6F4"/>
          </w:tcPr>
          <w:p w14:paraId="16A38D71" w14:textId="77777777" w:rsidR="007A6B96" w:rsidRDefault="00000000">
            <w:pPr>
              <w:spacing w:before="40" w:after="40"/>
            </w:pPr>
            <w:r>
              <w:rPr>
                <w:sz w:val="18"/>
              </w:rPr>
              <w:t>$1,212</w:t>
            </w:r>
          </w:p>
        </w:tc>
      </w:tr>
      <w:tr w:rsidR="007A6B96" w14:paraId="565B778A" w14:textId="77777777">
        <w:tc>
          <w:tcPr>
            <w:tcW w:w="6480" w:type="dxa"/>
            <w:shd w:val="clear" w:color="auto" w:fill="FFFFFF"/>
          </w:tcPr>
          <w:p w14:paraId="1240098E" w14:textId="77777777" w:rsidR="007A6B96" w:rsidRDefault="00000000">
            <w:pPr>
              <w:spacing w:before="40" w:after="40"/>
            </w:pPr>
            <w:r>
              <w:rPr>
                <w:sz w:val="18"/>
              </w:rPr>
              <w:t>Detectify (web app scanner)</w:t>
            </w:r>
          </w:p>
        </w:tc>
        <w:tc>
          <w:tcPr>
            <w:tcW w:w="3600" w:type="dxa"/>
            <w:shd w:val="clear" w:color="auto" w:fill="FFFFFF"/>
          </w:tcPr>
          <w:p w14:paraId="3DBB5292" w14:textId="77777777" w:rsidR="007A6B96" w:rsidRDefault="00000000">
            <w:pPr>
              <w:spacing w:before="40" w:after="40"/>
            </w:pPr>
            <w:r>
              <w:rPr>
                <w:sz w:val="18"/>
              </w:rPr>
              <w:t>$1,068</w:t>
            </w:r>
          </w:p>
        </w:tc>
      </w:tr>
      <w:tr w:rsidR="007A6B96" w14:paraId="4C29D7E7" w14:textId="77777777">
        <w:tc>
          <w:tcPr>
            <w:tcW w:w="6480" w:type="dxa"/>
            <w:shd w:val="clear" w:color="auto" w:fill="F4F6F4"/>
          </w:tcPr>
          <w:p w14:paraId="0E05D46F" w14:textId="77777777" w:rsidR="007A6B96" w:rsidRDefault="00000000">
            <w:pPr>
              <w:spacing w:before="40" w:after="40"/>
            </w:pPr>
            <w:r>
              <w:rPr>
                <w:sz w:val="18"/>
              </w:rPr>
              <w:t>Guardz 30 users (email/identity)</w:t>
            </w:r>
          </w:p>
        </w:tc>
        <w:tc>
          <w:tcPr>
            <w:tcW w:w="3600" w:type="dxa"/>
            <w:shd w:val="clear" w:color="auto" w:fill="F4F6F4"/>
          </w:tcPr>
          <w:p w14:paraId="10B35E00" w14:textId="77777777" w:rsidR="007A6B96" w:rsidRDefault="00000000">
            <w:pPr>
              <w:spacing w:before="40" w:after="40"/>
            </w:pPr>
            <w:r>
              <w:rPr>
                <w:sz w:val="18"/>
              </w:rPr>
              <w:t>$3,240</w:t>
            </w:r>
          </w:p>
        </w:tc>
      </w:tr>
      <w:tr w:rsidR="007A6B96" w14:paraId="373136BA" w14:textId="77777777">
        <w:tc>
          <w:tcPr>
            <w:tcW w:w="6480" w:type="dxa"/>
            <w:shd w:val="clear" w:color="auto" w:fill="FFFFFF"/>
          </w:tcPr>
          <w:p w14:paraId="7C4C91B4" w14:textId="77777777" w:rsidR="007A6B96" w:rsidRDefault="00000000">
            <w:pPr>
              <w:spacing w:before="40" w:after="40"/>
            </w:pPr>
            <w:r>
              <w:rPr>
                <w:sz w:val="18"/>
              </w:rPr>
              <w:t>Huntress 10 agents (endpoint MDR)</w:t>
            </w:r>
          </w:p>
        </w:tc>
        <w:tc>
          <w:tcPr>
            <w:tcW w:w="3600" w:type="dxa"/>
            <w:shd w:val="clear" w:color="auto" w:fill="FFFFFF"/>
          </w:tcPr>
          <w:p w14:paraId="207EAFF6" w14:textId="77777777" w:rsidR="007A6B96" w:rsidRDefault="00000000">
            <w:pPr>
              <w:spacing w:before="40" w:after="40"/>
            </w:pPr>
            <w:r>
              <w:rPr>
                <w:sz w:val="18"/>
              </w:rPr>
              <w:t>$18,000</w:t>
            </w:r>
          </w:p>
        </w:tc>
      </w:tr>
      <w:tr w:rsidR="007A6B96" w14:paraId="384AA1FE" w14:textId="77777777">
        <w:tc>
          <w:tcPr>
            <w:tcW w:w="6480" w:type="dxa"/>
            <w:shd w:val="clear" w:color="auto" w:fill="F4F6F4"/>
          </w:tcPr>
          <w:p w14:paraId="760D468C" w14:textId="77777777" w:rsidR="007A6B96" w:rsidRDefault="00000000">
            <w:pPr>
              <w:spacing w:before="40" w:after="40"/>
            </w:pPr>
            <w:r>
              <w:rPr>
                <w:sz w:val="18"/>
              </w:rPr>
              <w:t>Malwarebytes 10 devices (malware)</w:t>
            </w:r>
          </w:p>
        </w:tc>
        <w:tc>
          <w:tcPr>
            <w:tcW w:w="3600" w:type="dxa"/>
            <w:shd w:val="clear" w:color="auto" w:fill="F4F6F4"/>
          </w:tcPr>
          <w:p w14:paraId="765865E9" w14:textId="77777777" w:rsidR="007A6B96" w:rsidRDefault="00000000">
            <w:pPr>
              <w:spacing w:before="40" w:after="40"/>
            </w:pPr>
            <w:r>
              <w:rPr>
                <w:sz w:val="18"/>
              </w:rPr>
              <w:t>$800</w:t>
            </w:r>
          </w:p>
        </w:tc>
      </w:tr>
      <w:tr w:rsidR="007A6B96" w14:paraId="55F6E95B" w14:textId="77777777">
        <w:tc>
          <w:tcPr>
            <w:tcW w:w="6480" w:type="dxa"/>
            <w:shd w:val="clear" w:color="auto" w:fill="FFFFFF"/>
          </w:tcPr>
          <w:p w14:paraId="22355AFA" w14:textId="77777777" w:rsidR="007A6B96" w:rsidRDefault="00000000">
            <w:pPr>
              <w:spacing w:before="40" w:after="40"/>
            </w:pPr>
            <w:r>
              <w:rPr>
                <w:sz w:val="18"/>
              </w:rPr>
              <w:t>Sucuri (website security)</w:t>
            </w:r>
          </w:p>
        </w:tc>
        <w:tc>
          <w:tcPr>
            <w:tcW w:w="3600" w:type="dxa"/>
            <w:shd w:val="clear" w:color="auto" w:fill="FFFFFF"/>
          </w:tcPr>
          <w:p w14:paraId="73EFEA28" w14:textId="77777777" w:rsidR="007A6B96" w:rsidRDefault="00000000">
            <w:pPr>
              <w:spacing w:before="40" w:after="40"/>
            </w:pPr>
            <w:r>
              <w:rPr>
                <w:sz w:val="18"/>
              </w:rPr>
              <w:t>$600</w:t>
            </w:r>
          </w:p>
        </w:tc>
      </w:tr>
      <w:tr w:rsidR="007A6B96" w14:paraId="50CBC9E6" w14:textId="77777777">
        <w:tc>
          <w:tcPr>
            <w:tcW w:w="6480" w:type="dxa"/>
            <w:shd w:val="clear" w:color="auto" w:fill="F4F6F4"/>
          </w:tcPr>
          <w:p w14:paraId="7C632664" w14:textId="77777777" w:rsidR="007A6B96" w:rsidRDefault="00000000">
            <w:pPr>
              <w:spacing w:before="40" w:after="40"/>
            </w:pPr>
            <w:r>
              <w:rPr>
                <w:sz w:val="18"/>
              </w:rPr>
              <w:t>Vanta Starter (compliance evidence)</w:t>
            </w:r>
          </w:p>
        </w:tc>
        <w:tc>
          <w:tcPr>
            <w:tcW w:w="3600" w:type="dxa"/>
            <w:shd w:val="clear" w:color="auto" w:fill="F4F6F4"/>
          </w:tcPr>
          <w:p w14:paraId="02C4BE79" w14:textId="77777777" w:rsidR="007A6B96" w:rsidRDefault="00000000">
            <w:pPr>
              <w:spacing w:before="40" w:after="40"/>
            </w:pPr>
            <w:r>
              <w:rPr>
                <w:sz w:val="18"/>
              </w:rPr>
              <w:t>$10,000</w:t>
            </w:r>
          </w:p>
        </w:tc>
      </w:tr>
      <w:tr w:rsidR="007A6B96" w14:paraId="3DC5659E" w14:textId="77777777">
        <w:tc>
          <w:tcPr>
            <w:tcW w:w="6480" w:type="dxa"/>
            <w:shd w:val="clear" w:color="auto" w:fill="FFFFFF"/>
          </w:tcPr>
          <w:p w14:paraId="350D6143" w14:textId="77777777" w:rsidR="007A6B96" w:rsidRDefault="00000000">
            <w:pPr>
              <w:spacing w:before="40" w:after="40"/>
            </w:pPr>
            <w:r>
              <w:rPr>
                <w:sz w:val="18"/>
              </w:rPr>
              <w:t>Gaps remaining: mobile, API, cloud, SOAR, AI translation</w:t>
            </w:r>
          </w:p>
        </w:tc>
        <w:tc>
          <w:tcPr>
            <w:tcW w:w="3600" w:type="dxa"/>
            <w:shd w:val="clear" w:color="auto" w:fill="FFFFFF"/>
          </w:tcPr>
          <w:p w14:paraId="5D59169D" w14:textId="77777777" w:rsidR="007A6B96" w:rsidRDefault="00000000">
            <w:pPr>
              <w:spacing w:before="40" w:after="40"/>
            </w:pPr>
            <w:r>
              <w:rPr>
                <w:sz w:val="18"/>
              </w:rPr>
              <w:t>—</w:t>
            </w:r>
          </w:p>
        </w:tc>
      </w:tr>
      <w:tr w:rsidR="007A6B96" w14:paraId="189B483A" w14:textId="77777777">
        <w:tc>
          <w:tcPr>
            <w:tcW w:w="6480" w:type="dxa"/>
            <w:shd w:val="clear" w:color="auto" w:fill="F4F6F4"/>
          </w:tcPr>
          <w:p w14:paraId="58D83D68" w14:textId="77777777" w:rsidR="007A6B96" w:rsidRDefault="00000000">
            <w:pPr>
              <w:spacing w:before="40" w:after="40"/>
            </w:pPr>
            <w:r>
              <w:rPr>
                <w:sz w:val="18"/>
              </w:rPr>
              <w:t>TOTAL fragmented stack</w:t>
            </w:r>
          </w:p>
        </w:tc>
        <w:tc>
          <w:tcPr>
            <w:tcW w:w="3600" w:type="dxa"/>
            <w:shd w:val="clear" w:color="auto" w:fill="F4F6F4"/>
          </w:tcPr>
          <w:p w14:paraId="7AB8A4E8" w14:textId="77777777" w:rsidR="007A6B96" w:rsidRDefault="00000000">
            <w:pPr>
              <w:spacing w:before="40" w:after="40"/>
            </w:pPr>
            <w:r>
              <w:rPr>
                <w:sz w:val="18"/>
              </w:rPr>
              <w:t>$34,920/year</w:t>
            </w:r>
          </w:p>
        </w:tc>
      </w:tr>
      <w:tr w:rsidR="007A6B96" w14:paraId="20DADA06" w14:textId="77777777">
        <w:tc>
          <w:tcPr>
            <w:tcW w:w="6480" w:type="dxa"/>
            <w:shd w:val="clear" w:color="auto" w:fill="FFFFFF"/>
          </w:tcPr>
          <w:p w14:paraId="182E9AC9" w14:textId="77777777" w:rsidR="007A6B96" w:rsidRDefault="00000000">
            <w:pPr>
              <w:spacing w:before="40" w:after="40"/>
            </w:pPr>
            <w:r>
              <w:rPr>
                <w:sz w:val="18"/>
              </w:rPr>
              <w:t>SOCVault SOC Pro (all 8 core layers + L9)</w:t>
            </w:r>
          </w:p>
        </w:tc>
        <w:tc>
          <w:tcPr>
            <w:tcW w:w="3600" w:type="dxa"/>
            <w:shd w:val="clear" w:color="auto" w:fill="FFFFFF"/>
          </w:tcPr>
          <w:p w14:paraId="4EF4CFF5" w14:textId="77777777" w:rsidR="007A6B96" w:rsidRDefault="00000000">
            <w:pPr>
              <w:spacing w:before="40" w:after="40"/>
            </w:pPr>
            <w:r>
              <w:rPr>
                <w:sz w:val="18"/>
              </w:rPr>
              <w:t>$2,388/year  ✅  93% cheaper</w:t>
            </w:r>
          </w:p>
        </w:tc>
      </w:tr>
    </w:tbl>
    <w:p w14:paraId="06EAE0DD" w14:textId="77777777" w:rsidR="007A6B96" w:rsidRDefault="00000000">
      <w:r>
        <w:br w:type="page"/>
      </w:r>
    </w:p>
    <w:p w14:paraId="7BC1391A" w14:textId="77777777" w:rsidR="007A6B96" w:rsidRDefault="00000000">
      <w:pPr>
        <w:pBdr>
          <w:bottom w:val="single" w:sz="6" w:space="4" w:color="4CC844"/>
        </w:pBdr>
        <w:spacing w:before="360" w:after="120"/>
      </w:pPr>
      <w:r>
        <w:rPr>
          <w:b/>
          <w:color w:val="1B3D35"/>
          <w:sz w:val="26"/>
        </w:rPr>
        <w:lastRenderedPageBreak/>
        <w:t>7. UNIQUE SELLING PROPOSITIONS</w:t>
      </w:r>
    </w:p>
    <w:p w14:paraId="3EB88AD7" w14:textId="77777777" w:rsidR="007A6B96" w:rsidRDefault="00000000">
      <w:pPr>
        <w:spacing w:before="200" w:after="60"/>
      </w:pPr>
      <w:r>
        <w:rPr>
          <w:b/>
          <w:color w:val="1B3D35"/>
          <w:sz w:val="22"/>
        </w:rPr>
        <w:t>USP 1 — AI Financial Risk Translation</w:t>
      </w:r>
    </w:p>
    <w:p w14:paraId="48B31F44" w14:textId="77777777" w:rsidR="007A6B96" w:rsidRDefault="00000000">
      <w:pPr>
        <w:spacing w:before="40"/>
      </w:pPr>
      <w:r>
        <w:t>The only SMB platform that converts raw vulnerabilities into per-finding GBP/USD financial exposure. Zero SMB competitors offer this. Turns a discretionary security purchase into a fiduciary obligation.</w:t>
      </w:r>
    </w:p>
    <w:p w14:paraId="1AC34048" w14:textId="77777777" w:rsidR="007A6B96" w:rsidRDefault="00000000">
      <w:pPr>
        <w:spacing w:before="200" w:after="60"/>
      </w:pPr>
      <w:r>
        <w:rPr>
          <w:b/>
          <w:color w:val="1B3D35"/>
          <w:sz w:val="22"/>
        </w:rPr>
        <w:t>USP 2 — Freemium With Real Scan Value</w:t>
      </w:r>
    </w:p>
    <w:p w14:paraId="4F85D60F" w14:textId="77777777" w:rsidR="007A6B96" w:rsidRDefault="00000000">
      <w:pPr>
        <w:spacing w:before="40"/>
      </w:pPr>
      <w:r>
        <w:t>15-step external recon against the user's actual domain — free forever, once per month. No competitor offers a meaningful free scan. The financial exposure figure from the free scan is the primary conversion driver.</w:t>
      </w:r>
    </w:p>
    <w:p w14:paraId="5C71D75D" w14:textId="77777777" w:rsidR="007A6B96" w:rsidRDefault="00000000">
      <w:pPr>
        <w:spacing w:before="200" w:after="60"/>
      </w:pPr>
      <w:r>
        <w:rPr>
          <w:b/>
          <w:color w:val="1B3D35"/>
          <w:sz w:val="22"/>
        </w:rPr>
        <w:t>USP 3 — SOAR at $199/Month</w:t>
      </w:r>
    </w:p>
    <w:p w14:paraId="165FE36E" w14:textId="77777777" w:rsidR="007A6B96" w:rsidRDefault="00000000">
      <w:pPr>
        <w:spacing w:before="40"/>
      </w:pPr>
      <w:r>
        <w:t>The only SMB-priced platform with automated incident response, AI triage, and a human approval gate. Huntress (closest alternative) costs $1,250+/month for 10 agents and requires an MSP intermediary.</w:t>
      </w:r>
    </w:p>
    <w:p w14:paraId="77A4A1DD" w14:textId="77777777" w:rsidR="007A6B96" w:rsidRDefault="00000000">
      <w:pPr>
        <w:spacing w:before="200" w:after="60"/>
      </w:pPr>
      <w:r>
        <w:rPr>
          <w:b/>
          <w:color w:val="1B3D35"/>
          <w:sz w:val="22"/>
        </w:rPr>
        <w:t>USP 4 — Full 8-Layer Core Coverage (+ L9 AI Agent Scan)</w:t>
      </w:r>
    </w:p>
    <w:p w14:paraId="01E29041" w14:textId="77777777" w:rsidR="007A6B96" w:rsidRDefault="00000000">
      <w:pPr>
        <w:spacing w:before="40"/>
      </w:pPr>
      <w:r>
        <w:t>Every SMB competitor covers 1–2 attack surface layers. SOCVault covers all 8 core layers in one platform, with L9 autonomous AI agent scanning in Phase 2. Equivalent multi-vendor stack costs $34,920/year vs SOCVault at $2,388/year.</w:t>
      </w:r>
    </w:p>
    <w:p w14:paraId="6BC4AF8E" w14:textId="77777777" w:rsidR="007A6B96" w:rsidRDefault="00000000">
      <w:pPr>
        <w:spacing w:before="200" w:after="60"/>
      </w:pPr>
      <w:r>
        <w:rPr>
          <w:b/>
          <w:color w:val="1B3D35"/>
          <w:sz w:val="22"/>
        </w:rPr>
        <w:t>USP 5 — AI-Driven Malware Detection &amp; Response (L8)</w:t>
      </w:r>
    </w:p>
    <w:p w14:paraId="738FBF4A" w14:textId="77777777" w:rsidR="007A6B96" w:rsidRDefault="00000000">
      <w:pPr>
        <w:spacing w:before="40"/>
      </w:pPr>
      <w:r>
        <w:t>Multi-source detection (ClamAV + YARA + Trivy + VirusTotal) → Claude AI family identification → confidence-gated auto-remediation or human approval gate. No SMB tool combines all of this.</w:t>
      </w:r>
    </w:p>
    <w:p w14:paraId="6CAA6F71" w14:textId="77777777" w:rsidR="007A6B96" w:rsidRDefault="00000000">
      <w:pPr>
        <w:spacing w:before="200" w:after="60"/>
      </w:pPr>
      <w:r>
        <w:rPr>
          <w:b/>
          <w:color w:val="1B3D35"/>
          <w:sz w:val="22"/>
        </w:rPr>
        <w:t>USP 6 — 60-Second Onboarding</w:t>
      </w:r>
    </w:p>
    <w:p w14:paraId="6182421A" w14:textId="77777777" w:rsidR="007A6B96" w:rsidRDefault="00000000">
      <w:pPr>
        <w:spacing w:before="40"/>
      </w:pPr>
      <w:r>
        <w:t>Business email + phone OTP → first L1 scan result in under 5 minutes. No credit card for freemium. Domain ownership verified before paid scans. No agent installation for L1–L6. No sales call.</w:t>
      </w:r>
    </w:p>
    <w:p w14:paraId="5D2EC99E" w14:textId="77777777" w:rsidR="007A6B96" w:rsidRDefault="00000000">
      <w:pPr>
        <w:spacing w:before="200" w:after="60"/>
      </w:pPr>
      <w:r>
        <w:rPr>
          <w:b/>
          <w:color w:val="1B3D35"/>
          <w:sz w:val="22"/>
        </w:rPr>
        <w:t>USP 7 — Open-Source Scanning Core</w:t>
      </w:r>
    </w:p>
    <w:p w14:paraId="66F99AFF" w14:textId="77777777" w:rsidR="007A6B96" w:rsidRDefault="00000000">
      <w:pPr>
        <w:spacing w:before="40"/>
      </w:pPr>
      <w:r>
        <w:t>Wazuh, Nuclei (60,000+ templates), Semgrep, MobSF, CloudFox — zero scanner licence cost, community-driven daily template updates, no vendor lock-in at the tooling layer.</w:t>
      </w:r>
    </w:p>
    <w:p w14:paraId="10BC185C" w14:textId="77777777" w:rsidR="007A6B96" w:rsidRDefault="00000000">
      <w:pPr>
        <w:spacing w:before="200" w:after="60"/>
      </w:pPr>
      <w:r>
        <w:rPr>
          <w:b/>
          <w:color w:val="1B3D35"/>
          <w:sz w:val="22"/>
        </w:rPr>
        <w:t>USP 8 — Compliance as Standard</w:t>
      </w:r>
    </w:p>
    <w:p w14:paraId="10BC185C" w14:textId="77777777" w:rsidR="007A6B96" w:rsidRDefault="00000000">
      <w:pPr>
        <w:spacing w:before="200" w:after="60"/>
      </w:pPr>
      <w:r>
        <w:rPr>
          <w:b/>
          <w:color w:val="1B3D35"/>
          <w:sz w:val="22"/>
        </w:rPr>
        <w:t>USP 9 — AI Chat Assistant</w:t>
      </w:r>
    </w:p>
    <w:p w14:paraId="10BC185C" w14:textId="77777777" w:rsidR="007A6B96" w:rsidRDefault="00000000">
      <w:pPr>
        <w:spacing w:before="200" w:after="60"/>
      </w:pPr>
      <w:r>
        <w:rPr>
          <w:b/>
          <w:color w:val="1B3D35"/>
          <w:sz w:val="22"/>
        </w:rPr>
        <w:t>Credit-based conversational AI that dispatches scan and remediation actions from natural language — 83% blended gross margin on credit bundles.</w:t>
      </w:r>
    </w:p>
    <w:p w14:paraId="10BC185C" w14:textId="77777777" w:rsidR="007A6B96" w:rsidRDefault="00000000">
      <w:pPr>
        <w:spacing w:before="200" w:after="60"/>
      </w:pPr>
      <w:r>
        <w:rPr>
          <w:b/>
          <w:color w:val="1B3D35"/>
          <w:sz w:val="22"/>
        </w:rPr>
        <w:t>USP 10 — Operator Platform</w:t>
      </w:r>
    </w:p>
    <w:p w14:paraId="10BC185C" w14:textId="77777777" w:rsidR="007A6B96" w:rsidRDefault="00000000">
      <w:pPr>
        <w:spacing w:before="200" w:after="60"/>
      </w:pPr>
      <w:r>
        <w:rPr>
          <w:b/>
          <w:color w:val="1B3D35"/>
          <w:sz w:val="22"/>
        </w:rPr>
        <w:t>Super Admin API Explorer, Threat Intel registry (32 feeds), encrypted Pass &amp; Keys vault, and Development Tracker — built for MSPs and internal SecOps from day one.</w:t>
      </w:r>
    </w:p>
    <w:p w14:paraId="4A9D58BC" w14:textId="77777777" w:rsidR="007A6B96" w:rsidRDefault="00000000">
      <w:r>
        <w:br w:type="page"/>
      </w:r>
    </w:p>
    <w:p w14:paraId="11621332" w14:textId="77777777" w:rsidR="007A6B96" w:rsidRDefault="00000000">
      <w:pPr>
        <w:pBdr>
          <w:bottom w:val="single" w:sz="6" w:space="4" w:color="4CC844"/>
        </w:pBdr>
        <w:spacing w:before="360" w:after="120"/>
      </w:pPr>
      <w:r>
        <w:rPr>
          <w:b/>
          <w:color w:val="1B3D35"/>
          <w:sz w:val="26"/>
        </w:rPr>
        <w:lastRenderedPageBreak/>
        <w:t>8. TECHNOLOGY &amp; ARCHITECTURE</w:t>
      </w:r>
    </w:p>
    <w:p w14:paraId="7A87120B" w14:textId="77777777" w:rsidR="007A6B96" w:rsidRDefault="00000000">
      <w:pPr>
        <w:spacing w:before="200" w:after="60"/>
      </w:pPr>
      <w:r>
        <w:rPr>
          <w:b/>
          <w:color w:val="1B3D35"/>
          <w:sz w:val="22"/>
        </w:rPr>
        <w:t>Core Stack</w:t>
      </w:r>
    </w:p>
    <w:tbl>
      <w:tblPr>
        <w:tblW w:w="0" w:type="auto"/>
        <w:tblLook w:val="04A0" w:firstRow="1" w:lastRow="0" w:firstColumn="1" w:lastColumn="0" w:noHBand="0" w:noVBand="1"/>
      </w:tblPr>
      <w:tblGrid>
        <w:gridCol w:w="2093"/>
        <w:gridCol w:w="3164"/>
        <w:gridCol w:w="4365"/>
      </w:tblGrid>
      <w:tr w:rsidR="007A6B96" w14:paraId="02BF601F" w14:textId="77777777">
        <w:tc>
          <w:tcPr>
            <w:tcW w:w="2160" w:type="dxa"/>
            <w:shd w:val="clear" w:color="auto" w:fill="1B3D35"/>
          </w:tcPr>
          <w:p w14:paraId="2ACC28A2" w14:textId="77777777" w:rsidR="007A6B96" w:rsidRDefault="00000000">
            <w:pPr>
              <w:spacing w:before="60" w:after="60"/>
            </w:pPr>
            <w:r>
              <w:rPr>
                <w:b/>
                <w:color w:val="FFFFFF"/>
                <w:sz w:val="18"/>
              </w:rPr>
              <w:t>Layer</w:t>
            </w:r>
          </w:p>
        </w:tc>
        <w:tc>
          <w:tcPr>
            <w:tcW w:w="3312" w:type="dxa"/>
            <w:shd w:val="clear" w:color="auto" w:fill="1B3D35"/>
          </w:tcPr>
          <w:p w14:paraId="753F9342" w14:textId="77777777" w:rsidR="007A6B96" w:rsidRDefault="00000000">
            <w:pPr>
              <w:spacing w:before="60" w:after="60"/>
            </w:pPr>
            <w:r>
              <w:rPr>
                <w:b/>
                <w:color w:val="FFFFFF"/>
                <w:sz w:val="18"/>
              </w:rPr>
              <w:t>Technology</w:t>
            </w:r>
          </w:p>
        </w:tc>
        <w:tc>
          <w:tcPr>
            <w:tcW w:w="4608" w:type="dxa"/>
            <w:shd w:val="clear" w:color="auto" w:fill="1B3D35"/>
          </w:tcPr>
          <w:p w14:paraId="230144F6" w14:textId="77777777" w:rsidR="007A6B96" w:rsidRDefault="00000000">
            <w:pPr>
              <w:spacing w:before="60" w:after="60"/>
            </w:pPr>
            <w:r>
              <w:rPr>
                <w:b/>
                <w:color w:val="FFFFFF"/>
                <w:sz w:val="18"/>
              </w:rPr>
              <w:t>Purpose</w:t>
            </w:r>
          </w:p>
        </w:tc>
      </w:tr>
      <w:tr w:rsidR="007A6B96" w14:paraId="0A52EFAB" w14:textId="77777777">
        <w:tc>
          <w:tcPr>
            <w:tcW w:w="2160" w:type="dxa"/>
            <w:shd w:val="clear" w:color="auto" w:fill="F4F6F4"/>
          </w:tcPr>
          <w:p w14:paraId="02D73512" w14:textId="77777777" w:rsidR="007A6B96" w:rsidRDefault="00000000">
            <w:pPr>
              <w:spacing w:before="40" w:after="40"/>
            </w:pPr>
            <w:r>
              <w:rPr>
                <w:sz w:val="18"/>
              </w:rPr>
              <w:t>AI Engine</w:t>
            </w:r>
          </w:p>
        </w:tc>
        <w:tc>
          <w:tcPr>
            <w:tcW w:w="3312" w:type="dxa"/>
            <w:shd w:val="clear" w:color="auto" w:fill="F4F6F4"/>
          </w:tcPr>
          <w:p w14:paraId="151BA2AD" w14:textId="77777777" w:rsidR="007A6B96" w:rsidRDefault="00000000">
            <w:pPr>
              <w:spacing w:before="40" w:after="40"/>
            </w:pPr>
            <w:r>
              <w:rPr>
                <w:sz w:val="18"/>
              </w:rPr>
              <w:t>Anthropic Claude (claude-sonnet-4-6 + haiku-4-5)</w:t>
            </w:r>
          </w:p>
        </w:tc>
        <w:tc>
          <w:tcPr>
            <w:tcW w:w="4608" w:type="dxa"/>
            <w:shd w:val="clear" w:color="auto" w:fill="F4F6F4"/>
          </w:tcPr>
          <w:p w14:paraId="603C749F" w14:textId="77777777" w:rsidR="007A6B96" w:rsidRDefault="00000000">
            <w:pPr>
              <w:spacing w:before="40" w:after="40"/>
            </w:pPr>
            <w:r>
              <w:rPr>
                <w:sz w:val="18"/>
              </w:rPr>
              <w:t>Financial translation · SOAR triage · Malware analysis · Remediation generation</w:t>
            </w:r>
          </w:p>
        </w:tc>
      </w:tr>
      <w:tr w:rsidR="007A6B96" w14:paraId="534CE02F" w14:textId="77777777">
        <w:tc>
          <w:tcPr>
            <w:tcW w:w="2160" w:type="dxa"/>
            <w:shd w:val="clear" w:color="auto" w:fill="FFFFFF"/>
          </w:tcPr>
          <w:p w14:paraId="2AC136B5" w14:textId="77777777" w:rsidR="007A6B96" w:rsidRDefault="00000000">
            <w:pPr>
              <w:spacing w:before="40" w:after="40"/>
            </w:pPr>
            <w:r>
              <w:rPr>
                <w:sz w:val="18"/>
              </w:rPr>
              <w:t>Backend API</w:t>
            </w:r>
          </w:p>
        </w:tc>
        <w:tc>
          <w:tcPr>
            <w:tcW w:w="3312" w:type="dxa"/>
            <w:shd w:val="clear" w:color="auto" w:fill="FFFFFF"/>
          </w:tcPr>
          <w:p w14:paraId="515C9173" w14:textId="77777777" w:rsidR="007A6B96" w:rsidRDefault="00000000">
            <w:pPr>
              <w:spacing w:before="40" w:after="40"/>
            </w:pPr>
            <w:r>
              <w:rPr>
                <w:sz w:val="18"/>
              </w:rPr>
              <w:t>FastAPI (Python 3.12) + Motor (MongoDB async)</w:t>
            </w:r>
          </w:p>
        </w:tc>
        <w:tc>
          <w:tcPr>
            <w:tcW w:w="4608" w:type="dxa"/>
            <w:shd w:val="clear" w:color="auto" w:fill="FFFFFF"/>
          </w:tcPr>
          <w:p>
            <w:r>
              <w:t>Multi-tenant REST API · Cognito JWT · Pydantic validation</w:t>
            </w:r>
          </w:p>
        </w:tc>
      </w:tr>
      <w:tr w:rsidR="007A6B96" w14:paraId="4E5BC96C" w14:textId="77777777">
        <w:tc>
          <w:tcPr>
            <w:tcW w:w="2160" w:type="dxa"/>
            <w:shd w:val="clear" w:color="auto" w:fill="F4F6F4"/>
          </w:tcPr>
          <w:p w14:paraId="474140F1" w14:textId="77777777" w:rsidR="007A6B96" w:rsidRDefault="00000000">
            <w:pPr>
              <w:spacing w:before="40" w:after="40"/>
            </w:pPr>
            <w:r>
              <w:rPr>
                <w:sz w:val="18"/>
              </w:rPr>
              <w:t>Async Queue</w:t>
            </w:r>
          </w:p>
        </w:tc>
        <w:tc>
          <w:tcPr>
            <w:tcW w:w="3312" w:type="dxa"/>
            <w:shd w:val="clear" w:color="auto" w:fill="F4F6F4"/>
          </w:tcPr>
          <w:p w14:paraId="2D653D89" w14:textId="77777777" w:rsidR="007A6B96" w:rsidRDefault="00000000">
            <w:pPr>
              <w:spacing w:before="40" w:after="40"/>
            </w:pPr>
            <w:r>
              <w:rPr>
                <w:sz w:val="18"/>
              </w:rPr>
              <w:t>SQS + Lambda</w:t>
            </w:r>
          </w:p>
        </w:tc>
        <w:tc>
          <w:tcPr>
            <w:tcW w:w="4608" w:type="dxa"/>
            <w:shd w:val="clear" w:color="auto" w:fill="F4F6F4"/>
          </w:tcPr>
          <w:p w14:paraId="1FF67E66" w14:textId="77777777" w:rsidR="007A6B96" w:rsidRDefault="00000000">
            <w:pPr>
              <w:spacing w:before="40" w:after="40"/>
            </w:pPr>
            <w:r>
              <w:rPr>
                <w:sz w:val="18"/>
              </w:rPr>
              <w:t>Scan task orchestration · Priority queuing</w:t>
            </w:r>
          </w:p>
        </w:tc>
      </w:tr>
      <w:tr w:rsidR="007A6B96" w14:paraId="3B503DAD" w14:textId="77777777">
        <w:tc>
          <w:tcPr>
            <w:tcW w:w="2160" w:type="dxa"/>
            <w:shd w:val="clear" w:color="auto" w:fill="FFFFFF"/>
          </w:tcPr>
          <w:p w14:paraId="324B212E" w14:textId="77777777" w:rsidR="007A6B96" w:rsidRDefault="00000000">
            <w:pPr>
              <w:spacing w:before="40" w:after="40"/>
            </w:pPr>
            <w:r>
              <w:rPr>
                <w:sz w:val="18"/>
              </w:rPr>
              <w:t>Frontend</w:t>
            </w:r>
          </w:p>
        </w:tc>
        <w:tc>
          <w:tcPr>
            <w:tcW w:w="3312" w:type="dxa"/>
            <w:shd w:val="clear" w:color="auto" w:fill="FFFFFF"/>
          </w:tcPr>
          <w:p w14:paraId="0744BF9A" w14:textId="77777777" w:rsidR="007A6B96" w:rsidRDefault="00000000">
            <w:pPr>
              <w:spacing w:before="40" w:after="40"/>
            </w:pPr>
            <w:r>
              <w:rPr>
                <w:sz w:val="18"/>
              </w:rPr>
              <w:t>React 18 + TypeScript + shadcn/ui + Tailwind CSS</w:t>
            </w:r>
          </w:p>
        </w:tc>
        <w:tc>
          <w:tcPr>
            <w:tcW w:w="4608" w:type="dxa"/>
            <w:shd w:val="clear" w:color="auto" w:fill="FFFFFF"/>
          </w:tcPr>
          <w:p w14:paraId="73771AE8" w14:textId="77777777" w:rsidR="007A6B96" w:rsidRDefault="00000000">
            <w:pPr>
              <w:spacing w:before="40" w:after="40"/>
            </w:pPr>
            <w:r>
              <w:rPr>
                <w:sz w:val="18"/>
              </w:rPr>
              <w:t>Dashboard · Incident feed · Approval gates · Compliance reports</w:t>
            </w:r>
          </w:p>
        </w:tc>
      </w:tr>
      <w:tr w:rsidR="007A6B96" w14:paraId="7FD9C18E" w14:textId="77777777">
        <w:tc>
          <w:tcPr>
            <w:tcW w:w="2160" w:type="dxa"/>
            <w:shd w:val="clear" w:color="auto" w:fill="F4F6F4"/>
          </w:tcPr>
          <w:p w14:paraId="105AF862" w14:textId="77777777" w:rsidR="007A6B96" w:rsidRDefault="00000000">
            <w:pPr>
              <w:spacing w:before="40" w:after="40"/>
            </w:pPr>
            <w:r>
              <w:rPr>
                <w:sz w:val="18"/>
              </w:rPr>
              <w:t>Database</w:t>
            </w:r>
          </w:p>
        </w:tc>
        <w:tc>
          <w:tcPr>
            <w:tcW w:w="3312" w:type="dxa"/>
            <w:shd w:val="clear" w:color="auto" w:fill="F4F6F4"/>
          </w:tcPr>
          <w:p w14:paraId="0CF7759C" w14:textId="77777777" w:rsidR="007A6B96" w:rsidRDefault="00000000">
            <w:pPr>
              <w:spacing w:before="40" w:after="40"/>
            </w:pPr>
            <w:r>
              <w:rPr>
                <w:sz w:val="18"/>
              </w:rPr>
              <w:t>MongoDB Atlas (primary) · DynamoDB (cost telemetry)</w:t>
            </w:r>
          </w:p>
        </w:tc>
        <w:tc>
          <w:tcPr>
            <w:tcW w:w="4608" w:type="dxa"/>
            <w:shd w:val="clear" w:color="auto" w:fill="F4F6F4"/>
          </w:tcPr>
          <w:p w14:paraId="0C67A962" w14:textId="77777777" w:rsidR="007A6B96" w:rsidRDefault="00000000">
            <w:pPr>
              <w:spacing w:before="40" w:after="40"/>
            </w:pPr>
            <w:r>
              <w:rPr>
                <w:sz w:val="18"/>
              </w:rPr>
              <w:t>Tenant-partitioned document store</w:t>
            </w:r>
          </w:p>
        </w:tc>
      </w:tr>
      <w:tr w:rsidR="007A6B96" w14:paraId="3ABDEBD1" w14:textId="77777777">
        <w:tc>
          <w:tcPr>
            <w:tcW w:w="2160" w:type="dxa"/>
            <w:shd w:val="clear" w:color="auto" w:fill="FFFFFF"/>
          </w:tcPr>
          <w:p w14:paraId="5FE36430" w14:textId="77777777" w:rsidR="007A6B96" w:rsidRDefault="00000000">
            <w:pPr>
              <w:spacing w:before="40" w:after="40"/>
            </w:pPr>
            <w:r>
              <w:rPr>
                <w:sz w:val="18"/>
              </w:rPr>
              <w:t>Auth</w:t>
            </w:r>
          </w:p>
        </w:tc>
        <w:tc>
          <w:tcPr>
            <w:tcW w:w="3312" w:type="dxa"/>
            <w:shd w:val="clear" w:color="auto" w:fill="FFFFFF"/>
          </w:tcPr>
          <w:p w14:paraId="31876C2A" w14:textId="77777777" w:rsidR="007A6B96" w:rsidRDefault="00000000">
            <w:pPr>
              <w:spacing w:before="40" w:after="40"/>
            </w:pPr>
            <w:r>
              <w:rPr>
                <w:sz w:val="18"/>
              </w:rPr>
              <w:t>AWS Cognito (custom tenant_id JWT attribute)</w:t>
            </w:r>
          </w:p>
        </w:tc>
        <w:tc>
          <w:tcPr>
            <w:tcW w:w="4608" w:type="dxa"/>
            <w:shd w:val="clear" w:color="auto" w:fill="FFFFFF"/>
          </w:tcPr>
          <w:p w14:paraId="334D6239" w14:textId="77777777" w:rsidR="007A6B96" w:rsidRDefault="00000000">
            <w:pPr>
              <w:spacing w:before="40" w:after="40"/>
            </w:pPr>
            <w:r>
              <w:rPr>
                <w:sz w:val="18"/>
              </w:rPr>
              <w:t>Multi-tenant identity · OTP · MFA</w:t>
            </w:r>
          </w:p>
        </w:tc>
      </w:tr>
      <w:tr w:rsidR="007A6B96" w14:paraId="454920BF" w14:textId="77777777">
        <w:tc>
          <w:tcPr>
            <w:tcW w:w="2160" w:type="dxa"/>
            <w:shd w:val="clear" w:color="auto" w:fill="F4F6F4"/>
          </w:tcPr>
          <w:p>
            <w:r>
              <w:t>Scanning Runtime</w:t>
            </w:r>
          </w:p>
        </w:tc>
        <w:tc>
          <w:tcPr>
            <w:tcW w:w="3312" w:type="dxa"/>
            <w:shd w:val="clear" w:color="auto" w:fill="F4F6F4"/>
          </w:tcPr>
          <w:p>
            <w:r>
              <w:t>AWS Lambda (L1) · API Gateway + Lambda (MVP API) · EKS (paid scale) · EC2 (L7 Wazuh)</w:t>
            </w:r>
          </w:p>
        </w:tc>
        <w:tc>
          <w:tcPr>
            <w:tcW w:w="4608" w:type="dxa"/>
            <w:shd w:val="clear" w:color="auto" w:fill="F4F6F4"/>
          </w:tcPr>
          <w:p>
            <w:r>
              <w:t>Isolated scan execution per tenant</w:t>
            </w:r>
          </w:p>
        </w:tc>
      </w:tr>
      <w:tr w:rsidR="007A6B96" w14:paraId="56419103" w14:textId="77777777">
        <w:tc>
          <w:tcPr>
            <w:tcW w:w="2160" w:type="dxa"/>
            <w:shd w:val="clear" w:color="auto" w:fill="FFFFFF"/>
          </w:tcPr>
          <w:p w14:paraId="217A1602" w14:textId="77777777" w:rsidR="007A6B96" w:rsidRDefault="00000000">
            <w:pPr>
              <w:spacing w:before="40" w:after="40"/>
            </w:pPr>
            <w:r>
              <w:rPr>
                <w:sz w:val="18"/>
              </w:rPr>
              <w:t>SIEM/SOC</w:t>
            </w:r>
          </w:p>
        </w:tc>
        <w:tc>
          <w:tcPr>
            <w:tcW w:w="3312" w:type="dxa"/>
            <w:shd w:val="clear" w:color="auto" w:fill="FFFFFF"/>
          </w:tcPr>
          <w:p w14:paraId="63AAFD4D" w14:textId="77777777" w:rsidR="007A6B96" w:rsidRDefault="00000000">
            <w:pPr>
              <w:spacing w:before="40" w:after="40"/>
            </w:pPr>
            <w:r>
              <w:rPr>
                <w:sz w:val="18"/>
              </w:rPr>
              <w:t>Wazuh 4.7.2 (ClamAV · FIM · rootkit · Active Response)</w:t>
            </w:r>
          </w:p>
        </w:tc>
        <w:tc>
          <w:tcPr>
            <w:tcW w:w="4608" w:type="dxa"/>
            <w:shd w:val="clear" w:color="auto" w:fill="FFFFFF"/>
          </w:tcPr>
          <w:p w14:paraId="31C4641E" w14:textId="77777777" w:rsidR="007A6B96" w:rsidRDefault="00000000">
            <w:pPr>
              <w:spacing w:before="40" w:after="40"/>
            </w:pPr>
            <w:r>
              <w:rPr>
                <w:sz w:val="18"/>
              </w:rPr>
              <w:t>Real-time endpoint monitoring</w:t>
            </w:r>
          </w:p>
        </w:tc>
      </w:tr>
      <w:tr w:rsidR="007A6B96" w14:paraId="121B1979" w14:textId="77777777">
        <w:tc>
          <w:tcPr>
            <w:tcW w:w="2160" w:type="dxa"/>
            <w:shd w:val="clear" w:color="auto" w:fill="F4F6F4"/>
          </w:tcPr>
          <w:p w14:paraId="2C65102F" w14:textId="77777777" w:rsidR="007A6B96" w:rsidRDefault="00000000">
            <w:pPr>
              <w:spacing w:before="40" w:after="40"/>
            </w:pPr>
            <w:r>
              <w:rPr>
                <w:sz w:val="18"/>
              </w:rPr>
              <w:t>Infrastructure</w:t>
            </w:r>
          </w:p>
        </w:tc>
        <w:tc>
          <w:tcPr>
            <w:tcW w:w="3312" w:type="dxa"/>
            <w:shd w:val="clear" w:color="auto" w:fill="F4F6F4"/>
          </w:tcPr>
          <w:p>
            <w:r>
              <w:t>AWS eu-west-2 · API Gateway · Lambda · Amplify · SQS · SSM · S3 · Cognito · staging MVP</w:t>
            </w:r>
          </w:p>
        </w:tc>
        <w:tc>
          <w:tcPr>
            <w:tcW w:w="4608" w:type="dxa"/>
            <w:shd w:val="clear" w:color="auto" w:fill="F4F6F4"/>
          </w:tcPr>
          <w:p>
            <w:r>
              <w:t>UK-hosted · GDPR compliant · single account · staging active · production dormant</w:t>
            </w:r>
          </w:p>
        </w:tc>
      </w:tr>
      <w:tr w:rsidR="007A6B96" w14:paraId="5188BE17" w14:textId="77777777">
        <w:tc>
          <w:tcPr>
            <w:tcW w:w="2160" w:type="dxa"/>
            <w:shd w:val="clear" w:color="auto" w:fill="FFFFFF"/>
          </w:tcPr>
          <w:p w14:paraId="34ACF898" w14:textId="77777777" w:rsidR="007A6B96" w:rsidRDefault="00000000">
            <w:pPr>
              <w:spacing w:before="40" w:after="40"/>
            </w:pPr>
            <w:r>
              <w:rPr>
                <w:sz w:val="18"/>
              </w:rPr>
              <w:t>Security Edge</w:t>
            </w:r>
          </w:p>
        </w:tc>
        <w:tc>
          <w:tcPr>
            <w:tcW w:w="3312" w:type="dxa"/>
            <w:shd w:val="clear" w:color="auto" w:fill="FFFFFF"/>
          </w:tcPr>
          <w:p w14:paraId="6AC9BD8D" w14:textId="77777777" w:rsidR="007A6B96" w:rsidRDefault="00000000">
            <w:pPr>
              <w:spacing w:before="40" w:after="40"/>
            </w:pPr>
            <w:r>
              <w:rPr>
                <w:sz w:val="18"/>
              </w:rPr>
              <w:t>CloudFront · AWS WAF · CDN (paid tier)</w:t>
            </w:r>
          </w:p>
        </w:tc>
        <w:tc>
          <w:tcPr>
            <w:tcW w:w="4608" w:type="dxa"/>
            <w:shd w:val="clear" w:color="auto" w:fill="FFFFFF"/>
          </w:tcPr>
          <w:p w14:paraId="5879BE5C" w14:textId="77777777" w:rsidR="007A6B96" w:rsidRDefault="00000000">
            <w:pPr>
              <w:spacing w:before="40" w:after="40"/>
            </w:pPr>
            <w:r>
              <w:rPr>
                <w:sz w:val="18"/>
              </w:rPr>
              <w:t>Pre-origin protection</w:t>
            </w:r>
          </w:p>
        </w:tc>
      </w:tr>
      <w:tr w:rsidR="007A6B96" w14:paraId="718A53FA" w14:textId="77777777">
        <w:tc>
          <w:tcPr>
            <w:tcW w:w="2160" w:type="dxa"/>
            <w:shd w:val="clear" w:color="auto" w:fill="F4F6F4"/>
          </w:tcPr>
          <w:p w14:paraId="05F15D10" w14:textId="77777777" w:rsidR="007A6B96" w:rsidRDefault="00000000">
            <w:pPr>
              <w:spacing w:before="40" w:after="40"/>
            </w:pPr>
            <w:r>
              <w:rPr>
                <w:sz w:val="18"/>
              </w:rPr>
              <w:t>IaC / CI/CD</w:t>
            </w:r>
          </w:p>
        </w:tc>
        <w:tc>
          <w:tcPr>
            <w:tcW w:w="3312" w:type="dxa"/>
            <w:shd w:val="clear" w:color="auto" w:fill="F4F6F4"/>
          </w:tcPr>
          <w:p>
            <w:r>
              <w:t>GitHub Actions → Terraform + Lambda/Amplify (staging) · CodePipeline (paid tier)</w:t>
            </w:r>
          </w:p>
        </w:tc>
        <w:tc>
          <w:tcPr>
            <w:tcW w:w="4608" w:type="dxa"/>
            <w:shd w:val="clear" w:color="auto" w:fill="F4F6F4"/>
          </w:tcPr>
          <w:p w14:paraId="6D2CFA46" w14:textId="77777777" w:rsidR="007A6B96" w:rsidRDefault="00000000">
            <w:pPr>
              <w:spacing w:before="40" w:after="40"/>
            </w:pPr>
            <w:r>
              <w:rPr>
                <w:sz w:val="18"/>
              </w:rPr>
              <w:t>Zero-downtime deployments</w:t>
            </w:r>
          </w:p>
        </w:tc>
      </w:tr>
      <w:tr w:rsidR="007A6B96" w14:paraId="5F8D0573" w14:textId="77777777">
        <w:tc>
          <w:tcPr>
            <w:tcW w:w="2160" w:type="dxa"/>
            <w:shd w:val="clear" w:color="auto" w:fill="FFFFFF"/>
          </w:tcPr>
          <w:p w14:paraId="62C48418" w14:textId="77777777" w:rsidR="007A6B96" w:rsidRDefault="00000000">
            <w:pPr>
              <w:spacing w:before="40" w:after="40"/>
            </w:pPr>
            <w:r>
              <w:rPr>
                <w:sz w:val="18"/>
              </w:rPr>
              <w:t>Payments</w:t>
            </w:r>
          </w:p>
        </w:tc>
        <w:tc>
          <w:tcPr>
            <w:tcW w:w="3312" w:type="dxa"/>
            <w:shd w:val="clear" w:color="auto" w:fill="FFFFFF"/>
          </w:tcPr>
          <w:p w14:paraId="280C8AAD" w14:textId="77777777" w:rsidR="007A6B96" w:rsidRDefault="00000000">
            <w:pPr>
              <w:spacing w:before="40" w:after="40"/>
            </w:pPr>
            <w:r>
              <w:rPr>
                <w:sz w:val="18"/>
              </w:rPr>
              <w:t>Stripe (subscriptions · Radar fraud · Billing portal)</w:t>
            </w:r>
          </w:p>
        </w:tc>
        <w:tc>
          <w:tcPr>
            <w:tcW w:w="4608" w:type="dxa"/>
            <w:shd w:val="clear" w:color="auto" w:fill="FFFFFF"/>
          </w:tcPr>
          <w:p w14:paraId="0430CF4A" w14:textId="77777777" w:rsidR="007A6B96" w:rsidRDefault="00000000">
            <w:pPr>
              <w:spacing w:before="40" w:after="40"/>
            </w:pPr>
            <w:r>
              <w:rPr>
                <w:sz w:val="18"/>
              </w:rPr>
              <w:t>Self-serve billing</w:t>
            </w:r>
          </w:p>
        </w:tc>
      </w:tr>
    </w:tbl>
    <w:p w14:paraId="4016F620" w14:textId="77777777" w:rsidR="007A6B96" w:rsidRDefault="007A6B96"/>
    <w:p w14:paraId="4BED124D" w14:textId="77777777" w:rsidR="007A6B96" w:rsidRDefault="00000000">
      <w:pPr>
        <w:spacing w:before="200" w:after="60"/>
      </w:pPr>
      <w:r>
        <w:rPr>
          <w:b/>
          <w:color w:val="1B3D35"/>
          <w:sz w:val="22"/>
        </w:rPr>
        <w:t>Multi-Tenant Security Design</w:t>
      </w:r>
    </w:p>
    <w:p w14:paraId="60E3E44B" w14:textId="77777777" w:rsidR="007A6B96" w:rsidRDefault="00000000">
      <w:pPr>
        <w:pStyle w:val="ListBullet"/>
        <w:spacing w:before="20" w:after="20"/>
        <w:ind w:left="283"/>
      </w:pPr>
      <w:r>
        <w:t>Every MongoDB document, S3 path, and Cognito token carries a UUID tenant_id — row-level isolation enforced at API middleware</w:t>
      </w:r>
    </w:p>
    <w:p w14:paraId="21BA06A9" w14:textId="77777777" w:rsidR="007A6B96" w:rsidRDefault="00000000">
      <w:pPr>
        <w:pStyle w:val="ListBullet"/>
        <w:spacing w:before="20" w:after="20"/>
        <w:ind w:left="283"/>
      </w:pPr>
      <w:r>
        <w:t>L1 on AWS Lambda; L2+ on isolated scan workers; MVP API on API Gateway + Lambda + SQS; EKS at paid tier — tenant isolation by design</w:t>
      </w:r>
    </w:p>
    <w:p w14:paraId="789E4D12" w14:textId="77777777" w:rsidR="007A6B96" w:rsidRDefault="00000000">
      <w:pPr>
        <w:pStyle w:val="ListBullet"/>
        <w:spacing w:before="20" w:after="20"/>
        <w:ind w:left="283"/>
      </w:pPr>
      <w:r>
        <w:t>Secrets in AWS SSM Parameter Store (MVP) → Secrets Manager (paid tier) — zero credentials in source code</w:t>
      </w:r>
    </w:p>
    <w:p w14:paraId="6BFF96E9" w14:textId="77777777" w:rsidR="007A6B96" w:rsidRDefault="00000000">
      <w:pPr>
        <w:pStyle w:val="ListBullet"/>
        <w:spacing w:before="20" w:after="20"/>
        <w:ind w:left="283"/>
      </w:pPr>
      <w:r>
        <w:t>CORS restricted to approved origins · Rate limiting per IP and per tenant · Pydantic strict validation on all inputs</w:t>
      </w:r>
    </w:p>
    <w:p w14:paraId="474D4DB9" w14:textId="77777777" w:rsidR="007A6B96" w:rsidRDefault="00000000">
      <w:pPr>
        <w:pStyle w:val="ListBullet"/>
        <w:spacing w:before="20" w:after="20"/>
        <w:ind w:left="283"/>
      </w:pPr>
      <w:r>
        <w:t>Scan target validated against tenant's registered domain — prevents scanning of third-party targets</w:t>
      </w:r>
    </w:p>
    <w:p w14:paraId="7BAB8D64" w14:textId="77777777" w:rsidR="007A6B96" w:rsidRDefault="00000000">
      <w:pPr>
        <w:pStyle w:val="ListBullet"/>
        <w:spacing w:before="20" w:after="20"/>
        <w:ind w:left="283"/>
      </w:pPr>
      <w:r>
        <w:t>All data at rest: AES-256 encrypted. All data in transit: TLS 1.3 minimum</w:t>
      </w:r>
    </w:p>
    <w:p w14:paraId="7F5C37B3" w14:textId="77777777" w:rsidR="007A6B96" w:rsidRDefault="007A6B96"/>
    <w:p w14:paraId="0FD1D055" w14:textId="77777777" w:rsidR="007A6B96" w:rsidRDefault="00000000">
      <w:pPr>
        <w:spacing w:before="200" w:after="60"/>
      </w:pPr>
      <w:r>
        <w:rPr>
          <w:b/>
          <w:color w:val="1B3D35"/>
          <w:sz w:val="22"/>
        </w:rPr>
        <w:t>AI Cost Model (with Prompt Caching)</w:t>
      </w:r>
    </w:p>
    <w:tbl>
      <w:tblPr>
        <w:tblW w:w="0" w:type="auto"/>
        <w:tblLook w:val="04A0" w:firstRow="1" w:lastRow="0" w:firstColumn="1" w:lastColumn="0" w:noHBand="0" w:noVBand="1"/>
      </w:tblPr>
      <w:tblGrid>
        <w:gridCol w:w="2581"/>
        <w:gridCol w:w="2307"/>
        <w:gridCol w:w="1832"/>
        <w:gridCol w:w="1818"/>
        <w:gridCol w:w="1084"/>
      </w:tblGrid>
      <w:tr w:rsidR="007A6B96" w14:paraId="1632633E" w14:textId="77777777">
        <w:tc>
          <w:tcPr>
            <w:tcW w:w="2880" w:type="dxa"/>
            <w:shd w:val="clear" w:color="auto" w:fill="1B3D35"/>
          </w:tcPr>
          <w:p w14:paraId="7F31FB8E" w14:textId="77777777" w:rsidR="007A6B96" w:rsidRDefault="00000000">
            <w:pPr>
              <w:spacing w:before="60" w:after="60"/>
            </w:pPr>
            <w:r>
              <w:rPr>
                <w:b/>
                <w:color w:val="FFFFFF"/>
                <w:sz w:val="18"/>
              </w:rPr>
              <w:t>Operation</w:t>
            </w:r>
          </w:p>
        </w:tc>
        <w:tc>
          <w:tcPr>
            <w:tcW w:w="2592" w:type="dxa"/>
            <w:shd w:val="clear" w:color="auto" w:fill="1B3D35"/>
          </w:tcPr>
          <w:p w14:paraId="3B8C7D02" w14:textId="77777777" w:rsidR="007A6B96" w:rsidRDefault="00000000">
            <w:pPr>
              <w:spacing w:before="60" w:after="60"/>
            </w:pPr>
            <w:r>
              <w:rPr>
                <w:b/>
                <w:color w:val="FFFFFF"/>
                <w:sz w:val="18"/>
              </w:rPr>
              <w:t>Model</w:t>
            </w:r>
          </w:p>
        </w:tc>
        <w:tc>
          <w:tcPr>
            <w:tcW w:w="2016" w:type="dxa"/>
            <w:shd w:val="clear" w:color="auto" w:fill="1B3D35"/>
          </w:tcPr>
          <w:p w14:paraId="17A48A53" w14:textId="77777777" w:rsidR="007A6B96" w:rsidRDefault="00000000">
            <w:pPr>
              <w:spacing w:before="60" w:after="60"/>
            </w:pPr>
            <w:r>
              <w:rPr>
                <w:b/>
                <w:color w:val="FFFFFF"/>
                <w:sz w:val="18"/>
              </w:rPr>
              <w:t>Input Tokens</w:t>
            </w:r>
          </w:p>
        </w:tc>
        <w:tc>
          <w:tcPr>
            <w:tcW w:w="2016" w:type="dxa"/>
            <w:shd w:val="clear" w:color="auto" w:fill="1B3D35"/>
          </w:tcPr>
          <w:p w14:paraId="1E5B4867" w14:textId="77777777" w:rsidR="007A6B96" w:rsidRDefault="00000000">
            <w:pPr>
              <w:spacing w:before="60" w:after="60"/>
            </w:pPr>
            <w:r>
              <w:rPr>
                <w:b/>
                <w:color w:val="FFFFFF"/>
                <w:sz w:val="18"/>
              </w:rPr>
              <w:t>Output Tokens</w:t>
            </w:r>
          </w:p>
        </w:tc>
        <w:tc>
          <w:tcPr>
            <w:tcW w:w="1152" w:type="dxa"/>
            <w:shd w:val="clear" w:color="auto" w:fill="1B3D35"/>
          </w:tcPr>
          <w:p w14:paraId="2EF55E60" w14:textId="77777777" w:rsidR="007A6B96" w:rsidRDefault="00000000">
            <w:pPr>
              <w:spacing w:before="60" w:after="60"/>
            </w:pPr>
            <w:r>
              <w:rPr>
                <w:b/>
                <w:color w:val="FFFFFF"/>
                <w:sz w:val="18"/>
              </w:rPr>
              <w:t>COGS</w:t>
            </w:r>
          </w:p>
        </w:tc>
      </w:tr>
      <w:tr w:rsidR="007A6B96" w14:paraId="41979D33" w14:textId="77777777">
        <w:tc>
          <w:tcPr>
            <w:tcW w:w="2880" w:type="dxa"/>
            <w:shd w:val="clear" w:color="auto" w:fill="F4F6F4"/>
          </w:tcPr>
          <w:p w14:paraId="2615F740" w14:textId="77777777" w:rsidR="007A6B96" w:rsidRDefault="00000000">
            <w:pPr>
              <w:spacing w:before="40" w:after="40"/>
            </w:pPr>
            <w:r>
              <w:rPr>
                <w:sz w:val="18"/>
              </w:rPr>
              <w:t>L1 Recon AI report</w:t>
            </w:r>
          </w:p>
        </w:tc>
        <w:tc>
          <w:tcPr>
            <w:tcW w:w="2592" w:type="dxa"/>
            <w:shd w:val="clear" w:color="auto" w:fill="F4F6F4"/>
          </w:tcPr>
          <w:p w14:paraId="33BB0ECB" w14:textId="77777777" w:rsidR="007A6B96" w:rsidRDefault="00000000">
            <w:pPr>
              <w:spacing w:before="40" w:after="40"/>
            </w:pPr>
            <w:r>
              <w:rPr>
                <w:sz w:val="18"/>
              </w:rPr>
              <w:t>claude-sonnet-4-6</w:t>
            </w:r>
          </w:p>
        </w:tc>
        <w:tc>
          <w:tcPr>
            <w:tcW w:w="2016" w:type="dxa"/>
            <w:shd w:val="clear" w:color="auto" w:fill="F4F6F4"/>
          </w:tcPr>
          <w:p w14:paraId="2A335298" w14:textId="77777777" w:rsidR="007A6B96" w:rsidRDefault="00000000">
            <w:pPr>
              <w:spacing w:before="40" w:after="40"/>
            </w:pPr>
            <w:r>
              <w:rPr>
                <w:sz w:val="18"/>
              </w:rPr>
              <w:t>6,000 (cached)</w:t>
            </w:r>
          </w:p>
        </w:tc>
        <w:tc>
          <w:tcPr>
            <w:tcW w:w="2016" w:type="dxa"/>
            <w:shd w:val="clear" w:color="auto" w:fill="F4F6F4"/>
          </w:tcPr>
          <w:p w14:paraId="0DF46AB0" w14:textId="77777777" w:rsidR="007A6B96" w:rsidRDefault="00000000">
            <w:pPr>
              <w:spacing w:before="40" w:after="40"/>
            </w:pPr>
            <w:r>
              <w:rPr>
                <w:sz w:val="18"/>
              </w:rPr>
              <w:t>800</w:t>
            </w:r>
          </w:p>
        </w:tc>
        <w:tc>
          <w:tcPr>
            <w:tcW w:w="1152" w:type="dxa"/>
            <w:shd w:val="clear" w:color="auto" w:fill="F4F6F4"/>
          </w:tcPr>
          <w:p w14:paraId="74AD90C4" w14:textId="77777777" w:rsidR="007A6B96" w:rsidRDefault="00000000">
            <w:pPr>
              <w:spacing w:before="40" w:after="40"/>
            </w:pPr>
            <w:r>
              <w:rPr>
                <w:sz w:val="18"/>
              </w:rPr>
              <w:t>$0.031</w:t>
            </w:r>
          </w:p>
        </w:tc>
      </w:tr>
      <w:tr w:rsidR="007A6B96" w14:paraId="7E7D43DE" w14:textId="77777777">
        <w:tc>
          <w:tcPr>
            <w:tcW w:w="2880" w:type="dxa"/>
            <w:shd w:val="clear" w:color="auto" w:fill="FFFFFF"/>
          </w:tcPr>
          <w:p>
            <w:r>
              <w:t>L2–L6 VAPT (Claude + compute)</w:t>
            </w:r>
          </w:p>
        </w:tc>
        <w:tc>
          <w:tcPr>
            <w:tcW w:w="2592" w:type="dxa"/>
            <w:shd w:val="clear" w:color="auto" w:fill="FFFFFF"/>
          </w:tcPr>
          <w:p>
            <w:r>
              <w:t>claude-sonnet-4-6</w:t>
            </w:r>
          </w:p>
        </w:tc>
        <w:tc>
          <w:tcPr>
            <w:tcW w:w="2016" w:type="dxa"/>
            <w:shd w:val="clear" w:color="auto" w:fill="FFFFFF"/>
          </w:tcPr>
          <w:p>
            <w:r>
              <w:t>12,000 (cached)</w:t>
            </w:r>
          </w:p>
        </w:tc>
        <w:tc>
          <w:tcPr>
            <w:tcW w:w="2016" w:type="dxa"/>
            <w:shd w:val="clear" w:color="auto" w:fill="FFFFFF"/>
          </w:tcPr>
          <w:p>
            <w:r>
              <w:t>1,500</w:t>
            </w:r>
          </w:p>
        </w:tc>
        <w:tc>
          <w:tcPr>
            <w:tcW w:w="1152" w:type="dxa"/>
            <w:shd w:val="clear" w:color="auto" w:fill="FFFFFF"/>
          </w:tcPr>
          <w:p>
            <w:r>
              <w:t>$0.36</w:t>
            </w:r>
          </w:p>
        </w:tc>
      </w:tr>
      <w:tr w:rsidR="007A6B96" w14:paraId="72680824" w14:textId="77777777">
        <w:tc>
          <w:tcPr>
            <w:tcW w:w="2880" w:type="dxa"/>
            <w:shd w:val="clear" w:color="auto" w:fill="F4F6F4"/>
          </w:tcPr>
          <w:p w14:paraId="26A184A0" w14:textId="77777777" w:rsidR="007A6B96" w:rsidRDefault="00000000">
            <w:pPr>
              <w:spacing w:before="40" w:after="40"/>
            </w:pPr>
            <w:r>
              <w:rPr>
                <w:sz w:val="18"/>
              </w:rPr>
              <w:t>SOAR alert triage</w:t>
            </w:r>
          </w:p>
        </w:tc>
        <w:tc>
          <w:tcPr>
            <w:tcW w:w="2592" w:type="dxa"/>
            <w:shd w:val="clear" w:color="auto" w:fill="F4F6F4"/>
          </w:tcPr>
          <w:p w14:paraId="1D69B409" w14:textId="77777777" w:rsidR="007A6B96" w:rsidRDefault="00000000">
            <w:pPr>
              <w:spacing w:before="40" w:after="40"/>
            </w:pPr>
            <w:r>
              <w:rPr>
                <w:sz w:val="18"/>
              </w:rPr>
              <w:t>claude-haiku-4-5</w:t>
            </w:r>
          </w:p>
        </w:tc>
        <w:tc>
          <w:tcPr>
            <w:tcW w:w="2016" w:type="dxa"/>
            <w:shd w:val="clear" w:color="auto" w:fill="F4F6F4"/>
          </w:tcPr>
          <w:p w14:paraId="7B2C82CD" w14:textId="77777777" w:rsidR="007A6B96" w:rsidRDefault="00000000">
            <w:pPr>
              <w:spacing w:before="40" w:after="40"/>
            </w:pPr>
            <w:r>
              <w:rPr>
                <w:sz w:val="18"/>
              </w:rPr>
              <w:t>2,000 (cached)</w:t>
            </w:r>
          </w:p>
        </w:tc>
        <w:tc>
          <w:tcPr>
            <w:tcW w:w="2016" w:type="dxa"/>
            <w:shd w:val="clear" w:color="auto" w:fill="F4F6F4"/>
          </w:tcPr>
          <w:p w14:paraId="75A2E1E3" w14:textId="77777777" w:rsidR="007A6B96" w:rsidRDefault="00000000">
            <w:pPr>
              <w:spacing w:before="40" w:after="40"/>
            </w:pPr>
            <w:r>
              <w:rPr>
                <w:sz w:val="18"/>
              </w:rPr>
              <w:t>300</w:t>
            </w:r>
          </w:p>
        </w:tc>
        <w:tc>
          <w:tcPr>
            <w:tcW w:w="1152" w:type="dxa"/>
            <w:shd w:val="clear" w:color="auto" w:fill="F4F6F4"/>
          </w:tcPr>
          <w:p w14:paraId="04C0C591" w14:textId="77777777" w:rsidR="007A6B96" w:rsidRDefault="00000000">
            <w:pPr>
              <w:spacing w:before="40" w:after="40"/>
            </w:pPr>
            <w:r>
              <w:rPr>
                <w:sz w:val="18"/>
              </w:rPr>
              <w:t>$0.006</w:t>
            </w:r>
          </w:p>
        </w:tc>
      </w:tr>
      <w:tr w:rsidR="007A6B96" w14:paraId="2C4A9576" w14:textId="77777777">
        <w:tc>
          <w:tcPr>
            <w:tcW w:w="2880" w:type="dxa"/>
            <w:shd w:val="clear" w:color="auto" w:fill="FFFFFF"/>
          </w:tcPr>
          <w:p w14:paraId="1C0D3D53" w14:textId="77777777" w:rsidR="007A6B96" w:rsidRDefault="00000000">
            <w:pPr>
              <w:spacing w:before="40" w:after="40"/>
            </w:pPr>
            <w:r>
              <w:rPr>
                <w:sz w:val="18"/>
              </w:rPr>
              <w:lastRenderedPageBreak/>
              <w:t>L8 Malware analysis</w:t>
            </w:r>
          </w:p>
        </w:tc>
        <w:tc>
          <w:tcPr>
            <w:tcW w:w="2592" w:type="dxa"/>
            <w:shd w:val="clear" w:color="auto" w:fill="FFFFFF"/>
          </w:tcPr>
          <w:p w14:paraId="42F65060" w14:textId="77777777" w:rsidR="007A6B96" w:rsidRDefault="00000000">
            <w:pPr>
              <w:spacing w:before="40" w:after="40"/>
            </w:pPr>
            <w:r>
              <w:rPr>
                <w:sz w:val="18"/>
              </w:rPr>
              <w:t>claude-sonnet-4-6</w:t>
            </w:r>
          </w:p>
        </w:tc>
        <w:tc>
          <w:tcPr>
            <w:tcW w:w="2016" w:type="dxa"/>
            <w:shd w:val="clear" w:color="auto" w:fill="FFFFFF"/>
          </w:tcPr>
          <w:p w14:paraId="7E7647B1" w14:textId="77777777" w:rsidR="007A6B96" w:rsidRDefault="00000000">
            <w:pPr>
              <w:spacing w:before="40" w:after="40"/>
            </w:pPr>
            <w:r>
              <w:rPr>
                <w:sz w:val="18"/>
              </w:rPr>
              <w:t>8,000 (cached)</w:t>
            </w:r>
          </w:p>
        </w:tc>
        <w:tc>
          <w:tcPr>
            <w:tcW w:w="2016" w:type="dxa"/>
            <w:shd w:val="clear" w:color="auto" w:fill="FFFFFF"/>
          </w:tcPr>
          <w:p w14:paraId="1AA942D2" w14:textId="77777777" w:rsidR="007A6B96" w:rsidRDefault="00000000">
            <w:pPr>
              <w:spacing w:before="40" w:after="40"/>
            </w:pPr>
            <w:r>
              <w:rPr>
                <w:sz w:val="18"/>
              </w:rPr>
              <w:t>1,200</w:t>
            </w:r>
          </w:p>
        </w:tc>
        <w:tc>
          <w:tcPr>
            <w:tcW w:w="1152" w:type="dxa"/>
            <w:shd w:val="clear" w:color="auto" w:fill="FFFFFF"/>
          </w:tcPr>
          <w:p w14:paraId="6A752CF5" w14:textId="77777777" w:rsidR="007A6B96" w:rsidRDefault="00000000">
            <w:pPr>
              <w:spacing w:before="40" w:after="40"/>
            </w:pPr>
            <w:r>
              <w:rPr>
                <w:sz w:val="18"/>
              </w:rPr>
              <w:t>$0.042</w:t>
            </w:r>
          </w:p>
        </w:tc>
      </w:tr>
    </w:tbl>
    <w:p w14:paraId="44549D45" w14:textId="77777777" w:rsidR="007A6B96" w:rsidRDefault="00000000">
      <w:pPr>
        <w:spacing w:before="40"/>
      </w:pPr>
      <w:r>
        <w:rPr>
          <w:i/>
          <w:sz w:val="18"/>
        </w:rPr>
        <w:t>Pricing: claude-sonnet-4-6 = $3.00/1M input · $15.00/1M output · $0.30/1M cached reads. Prompt caching on all system prompts reduces effective input cost by 90%.</w:t>
      </w:r>
    </w:p>
    <w:p w14:paraId="7D222BE4" w14:textId="77777777" w:rsidR="007A6B96" w:rsidRDefault="00000000">
      <w:r>
        <w:br w:type="page"/>
      </w:r>
    </w:p>
    <w:p w14:paraId="22FAC324" w14:textId="77777777" w:rsidR="007A6B96" w:rsidRDefault="00000000">
      <w:pPr>
        <w:pBdr>
          <w:bottom w:val="single" w:sz="6" w:space="4" w:color="4CC844"/>
        </w:pBdr>
        <w:spacing w:before="360" w:after="120"/>
      </w:pPr>
      <w:r>
        <w:rPr>
          <w:b/>
          <w:color w:val="1B3D35"/>
          <w:sz w:val="26"/>
        </w:rPr>
        <w:lastRenderedPageBreak/>
        <w:t>9. AWS PARTNERSHIP — WHY THIS FITS</w:t>
      </w:r>
    </w:p>
    <w:tbl>
      <w:tblPr>
        <w:tblW w:w="0" w:type="auto"/>
        <w:tblLook w:val="04A0" w:firstRow="1" w:lastRow="0" w:firstColumn="1" w:lastColumn="0" w:noHBand="0" w:noVBand="1"/>
      </w:tblPr>
      <w:tblGrid>
        <w:gridCol w:w="9406"/>
      </w:tblGrid>
      <w:tr w:rsidR="007A6B96" w14:paraId="3691E716" w14:textId="77777777">
        <w:tc>
          <w:tcPr>
            <w:tcW w:w="9406" w:type="dxa"/>
            <w:shd w:val="clear" w:color="auto" w:fill="232F3E"/>
          </w:tcPr>
          <w:p w14:paraId="091CF28E" w14:textId="77777777" w:rsidR="007A6B96" w:rsidRDefault="00000000">
            <w:pPr>
              <w:spacing w:before="120" w:after="120"/>
              <w:jc w:val="center"/>
            </w:pPr>
            <w:r>
              <w:rPr>
                <w:b/>
                <w:color w:val="FFFFFF"/>
                <w:sz w:val="22"/>
              </w:rPr>
              <w:t>SOCVault is built entirely on AWS infrastructure. Every customer scan runs inside AWS. The AWS Startup Programme is not an add-on — it directly offsets our primary infrastructure cost during the pre-revenue phase.</w:t>
            </w:r>
          </w:p>
        </w:tc>
      </w:tr>
    </w:tbl>
    <w:p w14:paraId="165B04FF" w14:textId="77777777" w:rsidR="007A6B96" w:rsidRDefault="007A6B96"/>
    <w:p w14:paraId="3CDB617C" w14:textId="77777777" w:rsidR="007A6B96" w:rsidRDefault="00000000">
      <w:pPr>
        <w:spacing w:before="200" w:after="60"/>
      </w:pPr>
      <w:r>
        <w:rPr>
          <w:b/>
          <w:color w:val="1B3D35"/>
          <w:sz w:val="22"/>
        </w:rPr>
        <w:t>AWS Infrastructure Dependency</w:t>
      </w:r>
    </w:p>
    <w:p w14:paraId="4737AA63" w14:textId="77777777" w:rsidR="007A6B96" w:rsidRDefault="00000000">
      <w:pPr>
        <w:spacing w:before="40"/>
      </w:pPr>
      <w:r>
        <w:t>SOCVault's scanning architecture is AWS-native by design. Every component maps to an AWS managed service:</w:t>
      </w:r>
    </w:p>
    <w:tbl>
      <w:tblPr>
        <w:tblW w:w="0" w:type="auto"/>
        <w:tblLook w:val="04A0" w:firstRow="1" w:lastRow="0" w:firstColumn="1" w:lastColumn="0" w:noHBand="0" w:noVBand="1"/>
      </w:tblPr>
      <w:tblGrid>
        <w:gridCol w:w="2208"/>
        <w:gridCol w:w="2451"/>
        <w:gridCol w:w="4963"/>
      </w:tblGrid>
      <w:tr w:rsidR="007A6B96" w14:paraId="5C3F24A4" w14:textId="77777777">
        <w:tc>
          <w:tcPr>
            <w:tcW w:w="2304" w:type="dxa"/>
            <w:shd w:val="clear" w:color="auto" w:fill="1B3D35"/>
          </w:tcPr>
          <w:p w14:paraId="3D9077B9" w14:textId="77777777" w:rsidR="007A6B96" w:rsidRDefault="00000000">
            <w:pPr>
              <w:spacing w:before="60" w:after="60"/>
            </w:pPr>
            <w:r>
              <w:rPr>
                <w:b/>
                <w:color w:val="FFFFFF"/>
                <w:sz w:val="18"/>
              </w:rPr>
              <w:t>Component</w:t>
            </w:r>
          </w:p>
        </w:tc>
        <w:tc>
          <w:tcPr>
            <w:tcW w:w="2592" w:type="dxa"/>
            <w:shd w:val="clear" w:color="auto" w:fill="1B3D35"/>
          </w:tcPr>
          <w:p w14:paraId="6A4DD34A" w14:textId="77777777" w:rsidR="007A6B96" w:rsidRDefault="00000000">
            <w:pPr>
              <w:spacing w:before="60" w:after="60"/>
            </w:pPr>
            <w:r>
              <w:rPr>
                <w:b/>
                <w:color w:val="FFFFFF"/>
                <w:sz w:val="18"/>
              </w:rPr>
              <w:t>AWS Service</w:t>
            </w:r>
          </w:p>
        </w:tc>
        <w:tc>
          <w:tcPr>
            <w:tcW w:w="5184" w:type="dxa"/>
            <w:shd w:val="clear" w:color="auto" w:fill="1B3D35"/>
          </w:tcPr>
          <w:p w14:paraId="46AFAAFA" w14:textId="77777777" w:rsidR="007A6B96" w:rsidRDefault="00000000">
            <w:pPr>
              <w:spacing w:before="60" w:after="60"/>
            </w:pPr>
            <w:r>
              <w:rPr>
                <w:b/>
                <w:color w:val="FFFFFF"/>
                <w:sz w:val="18"/>
              </w:rPr>
              <w:t>Purpose</w:t>
            </w:r>
          </w:p>
        </w:tc>
      </w:tr>
      <w:tr w:rsidR="007A6B96" w14:paraId="08C1522E" w14:textId="77777777">
        <w:tc>
          <w:tcPr>
            <w:tcW w:w="2304" w:type="dxa"/>
            <w:shd w:val="clear" w:color="auto" w:fill="F4F6F4"/>
          </w:tcPr>
          <w:p w14:paraId="7D6D9006" w14:textId="77777777" w:rsidR="007A6B96" w:rsidRDefault="00000000">
            <w:pPr>
              <w:spacing w:before="40" w:after="40"/>
            </w:pPr>
            <w:r>
              <w:rPr>
                <w:sz w:val="18"/>
              </w:rPr>
              <w:t>L1 Free Recon</w:t>
            </w:r>
          </w:p>
        </w:tc>
        <w:tc>
          <w:tcPr>
            <w:tcW w:w="2592" w:type="dxa"/>
            <w:shd w:val="clear" w:color="auto" w:fill="F4F6F4"/>
          </w:tcPr>
          <w:p w14:paraId="6F3B3E52" w14:textId="77777777" w:rsidR="007A6B96" w:rsidRDefault="00000000">
            <w:pPr>
              <w:spacing w:before="40" w:after="40"/>
            </w:pPr>
            <w:r>
              <w:rPr>
                <w:sz w:val="18"/>
              </w:rPr>
              <w:t>AWS Lambda</w:t>
            </w:r>
          </w:p>
        </w:tc>
        <w:tc>
          <w:tcPr>
            <w:tcW w:w="5184" w:type="dxa"/>
            <w:shd w:val="clear" w:color="auto" w:fill="F4F6F4"/>
          </w:tcPr>
          <w:p w14:paraId="4ED2D1A4" w14:textId="77777777" w:rsidR="007A6B96" w:rsidRDefault="00000000">
            <w:pPr>
              <w:spacing w:before="40" w:after="40"/>
            </w:pPr>
            <w:r>
              <w:rPr>
                <w:sz w:val="18"/>
              </w:rPr>
              <w:t>Serverless execution — scales to 0 cost when idle, handles burst scan requests</w:t>
            </w:r>
          </w:p>
        </w:tc>
      </w:tr>
      <w:tr w:rsidR="007A6B96" w14:paraId="43568256" w14:textId="77777777">
        <w:tc>
          <w:tcPr>
            <w:tcW w:w="2304" w:type="dxa"/>
            <w:shd w:val="clear" w:color="auto" w:fill="FFFFFF"/>
          </w:tcPr>
          <w:p>
            <w:r>
              <w:t>L2–L6 Paid Scans</w:t>
            </w:r>
          </w:p>
        </w:tc>
        <w:tc>
          <w:tcPr>
            <w:tcW w:w="2592" w:type="dxa"/>
            <w:shd w:val="clear" w:color="auto" w:fill="FFFFFF"/>
          </w:tcPr>
          <w:p>
            <w:r>
              <w:t>Lambda / Fargate / EKS (isolated per scan)</w:t>
            </w:r>
          </w:p>
        </w:tc>
        <w:tc>
          <w:tcPr>
            <w:tcW w:w="5184" w:type="dxa"/>
            <w:shd w:val="clear" w:color="auto" w:fill="FFFFFF"/>
          </w:tcPr>
          <w:p>
            <w:r>
              <w:t>Ephemeral isolated scan tasks — one container per tenant scan, no shared state</w:t>
            </w:r>
          </w:p>
        </w:tc>
      </w:tr>
      <w:tr w:rsidR="007A6B96" w14:paraId="489D6EF0" w14:textId="77777777">
        <w:tc>
          <w:tcPr>
            <w:tcW w:w="2304" w:type="dxa"/>
            <w:shd w:val="clear" w:color="auto" w:fill="F4F6F4"/>
          </w:tcPr>
          <w:p w14:paraId="68D2E83E" w14:textId="77777777" w:rsidR="007A6B96" w:rsidRDefault="00000000">
            <w:pPr>
              <w:spacing w:before="40" w:after="40"/>
            </w:pPr>
            <w:r>
              <w:rPr>
                <w:sz w:val="18"/>
              </w:rPr>
              <w:t>L7–L8 SOC/Wazuh</w:t>
            </w:r>
          </w:p>
        </w:tc>
        <w:tc>
          <w:tcPr>
            <w:tcW w:w="2592" w:type="dxa"/>
            <w:shd w:val="clear" w:color="auto" w:fill="F4F6F4"/>
          </w:tcPr>
          <w:p w14:paraId="7E248BE7" w14:textId="77777777" w:rsidR="007A6B96" w:rsidRDefault="00000000">
            <w:pPr>
              <w:spacing w:before="40" w:after="40"/>
            </w:pPr>
            <w:r>
              <w:rPr>
                <w:sz w:val="18"/>
              </w:rPr>
              <w:t>EC2 (t3.medium → r6g.large)</w:t>
            </w:r>
          </w:p>
        </w:tc>
        <w:tc>
          <w:tcPr>
            <w:tcW w:w="5184" w:type="dxa"/>
            <w:shd w:val="clear" w:color="auto" w:fill="F4F6F4"/>
          </w:tcPr>
          <w:p w14:paraId="5B182702" w14:textId="77777777" w:rsidR="007A6B96" w:rsidRDefault="00000000">
            <w:pPr>
              <w:spacing w:before="40" w:after="40"/>
            </w:pPr>
            <w:r>
              <w:rPr>
                <w:sz w:val="18"/>
              </w:rPr>
              <w:t>Persistent Wazuh Manager for real-time endpoint monitoring</w:t>
            </w:r>
          </w:p>
        </w:tc>
      </w:tr>
      <w:tr w:rsidR="007A6B96" w14:paraId="6D7F05B8" w14:textId="77777777">
        <w:tc>
          <w:tcPr>
            <w:tcW w:w="2304" w:type="dxa"/>
            <w:shd w:val="clear" w:color="auto" w:fill="FFFFFF"/>
          </w:tcPr>
          <w:p w14:paraId="5AB5C6A7" w14:textId="77777777" w:rsidR="007A6B96" w:rsidRDefault="00000000">
            <w:pPr>
              <w:spacing w:before="40" w:after="40"/>
            </w:pPr>
            <w:r>
              <w:rPr>
                <w:sz w:val="18"/>
              </w:rPr>
              <w:t>Authentication</w:t>
            </w:r>
          </w:p>
        </w:tc>
        <w:tc>
          <w:tcPr>
            <w:tcW w:w="2592" w:type="dxa"/>
            <w:shd w:val="clear" w:color="auto" w:fill="FFFFFF"/>
          </w:tcPr>
          <w:p w14:paraId="0A92C9DD" w14:textId="77777777" w:rsidR="007A6B96" w:rsidRDefault="00000000">
            <w:pPr>
              <w:spacing w:before="40" w:after="40"/>
            </w:pPr>
            <w:r>
              <w:rPr>
                <w:sz w:val="18"/>
              </w:rPr>
              <w:t>AWS Cognito</w:t>
            </w:r>
          </w:p>
        </w:tc>
        <w:tc>
          <w:tcPr>
            <w:tcW w:w="5184" w:type="dxa"/>
            <w:shd w:val="clear" w:color="auto" w:fill="FFFFFF"/>
          </w:tcPr>
          <w:p w14:paraId="3C56EAEB" w14:textId="77777777" w:rsidR="007A6B96" w:rsidRDefault="00000000">
            <w:pPr>
              <w:spacing w:before="40" w:after="40"/>
            </w:pPr>
            <w:r>
              <w:rPr>
                <w:sz w:val="18"/>
              </w:rPr>
              <w:t>One Cognito User Pool per environment; tenant_id custom attribute + SMS OTP via SNS</w:t>
            </w:r>
          </w:p>
        </w:tc>
      </w:tr>
      <w:tr w:rsidR="007A6B96" w14:paraId="0E76495E" w14:textId="77777777">
        <w:tc>
          <w:tcPr>
            <w:tcW w:w="2304" w:type="dxa"/>
            <w:shd w:val="clear" w:color="auto" w:fill="F4F6F4"/>
          </w:tcPr>
          <w:p w14:paraId="3D0B6791" w14:textId="77777777" w:rsidR="007A6B96" w:rsidRDefault="00000000">
            <w:pPr>
              <w:spacing w:before="40" w:after="40"/>
            </w:pPr>
            <w:r>
              <w:rPr>
                <w:sz w:val="18"/>
              </w:rPr>
              <w:t>Scan Artifacts</w:t>
            </w:r>
          </w:p>
        </w:tc>
        <w:tc>
          <w:tcPr>
            <w:tcW w:w="2592" w:type="dxa"/>
            <w:shd w:val="clear" w:color="auto" w:fill="F4F6F4"/>
          </w:tcPr>
          <w:p w14:paraId="79910BF3" w14:textId="77777777" w:rsidR="007A6B96" w:rsidRDefault="00000000">
            <w:pPr>
              <w:spacing w:before="40" w:after="40"/>
            </w:pPr>
            <w:r>
              <w:rPr>
                <w:sz w:val="18"/>
              </w:rPr>
              <w:t>AWS S3</w:t>
            </w:r>
          </w:p>
        </w:tc>
        <w:tc>
          <w:tcPr>
            <w:tcW w:w="5184" w:type="dxa"/>
            <w:shd w:val="clear" w:color="auto" w:fill="F4F6F4"/>
          </w:tcPr>
          <w:p w14:paraId="4C846728" w14:textId="77777777" w:rsidR="007A6B96" w:rsidRDefault="00000000">
            <w:pPr>
              <w:spacing w:before="40" w:after="40"/>
            </w:pPr>
            <w:r>
              <w:rPr>
                <w:sz w:val="18"/>
              </w:rPr>
              <w:t>Tenant-isolated storage at s3://socvault/{tenant_id}/{scan_id}/</w:t>
            </w:r>
          </w:p>
        </w:tc>
      </w:tr>
      <w:tr w:rsidR="007A6B96" w14:paraId="19A2B5A6" w14:textId="77777777">
        <w:tc>
          <w:tcPr>
            <w:tcW w:w="2304" w:type="dxa"/>
            <w:shd w:val="clear" w:color="auto" w:fill="FFFFFF"/>
          </w:tcPr>
          <w:p w14:paraId="6AE95AD6" w14:textId="77777777" w:rsidR="007A6B96" w:rsidRDefault="00000000">
            <w:pPr>
              <w:spacing w:before="40" w:after="40"/>
            </w:pPr>
            <w:r>
              <w:rPr>
                <w:sz w:val="18"/>
              </w:rPr>
              <w:t>Secrets</w:t>
            </w:r>
          </w:p>
        </w:tc>
        <w:tc>
          <w:tcPr>
            <w:tcW w:w="2592" w:type="dxa"/>
            <w:shd w:val="clear" w:color="auto" w:fill="FFFFFF"/>
          </w:tcPr>
          <w:p w14:paraId="154EACB8" w14:textId="77777777" w:rsidR="007A6B96" w:rsidRDefault="00000000">
            <w:pPr>
              <w:spacing w:before="40" w:after="40"/>
            </w:pPr>
            <w:r>
              <w:rPr>
                <w:sz w:val="18"/>
              </w:rPr>
              <w:t>AWS SSM Parameter Store (MVP) → Secrets Manager (paid tier)</w:t>
            </w:r>
          </w:p>
        </w:tc>
        <w:tc>
          <w:tcPr>
            <w:tcW w:w="5184" w:type="dxa"/>
            <w:shd w:val="clear" w:color="auto" w:fill="FFFFFF"/>
          </w:tcPr>
          <w:p w14:paraId="0644D4C1" w14:textId="77777777" w:rsidR="007A6B96" w:rsidRDefault="00000000">
            <w:pPr>
              <w:spacing w:before="40" w:after="40"/>
            </w:pPr>
            <w:r>
              <w:rPr>
                <w:sz w:val="18"/>
              </w:rPr>
              <w:t>All API keys and credentials — zero hardcoded secrets</w:t>
            </w:r>
          </w:p>
        </w:tc>
      </w:tr>
      <w:tr w:rsidR="007A6B96" w14:paraId="21B85DE8" w14:textId="77777777">
        <w:tc>
          <w:tcPr>
            <w:tcW w:w="2304" w:type="dxa"/>
            <w:shd w:val="clear" w:color="auto" w:fill="F4F6F4"/>
          </w:tcPr>
          <w:p w14:paraId="121F6A5D" w14:textId="77777777" w:rsidR="007A6B96" w:rsidRDefault="00000000">
            <w:pPr>
              <w:spacing w:before="40" w:after="40"/>
            </w:pPr>
            <w:r>
              <w:rPr>
                <w:sz w:val="18"/>
              </w:rPr>
              <w:t>Notifications</w:t>
            </w:r>
          </w:p>
        </w:tc>
        <w:tc>
          <w:tcPr>
            <w:tcW w:w="2592" w:type="dxa"/>
            <w:shd w:val="clear" w:color="auto" w:fill="F4F6F4"/>
          </w:tcPr>
          <w:p w14:paraId="5A402915" w14:textId="77777777" w:rsidR="007A6B96" w:rsidRDefault="00000000">
            <w:pPr>
              <w:spacing w:before="40" w:after="40"/>
            </w:pPr>
            <w:r>
              <w:rPr>
                <w:sz w:val="18"/>
              </w:rPr>
              <w:t>AWS SNS</w:t>
            </w:r>
          </w:p>
        </w:tc>
        <w:tc>
          <w:tcPr>
            <w:tcW w:w="5184" w:type="dxa"/>
            <w:shd w:val="clear" w:color="auto" w:fill="F4F6F4"/>
          </w:tcPr>
          <w:p w14:paraId="6A74E66A" w14:textId="77777777" w:rsidR="007A6B96" w:rsidRDefault="00000000">
            <w:pPr>
              <w:spacing w:before="40" w:after="40"/>
            </w:pPr>
            <w:r>
              <w:rPr>
                <w:sz w:val="18"/>
              </w:rPr>
              <w:t>SMS OTP delivery + scan completion notifications</w:t>
            </w:r>
          </w:p>
        </w:tc>
      </w:tr>
      <w:tr w:rsidR="007A6B96" w14:paraId="5F4E63AA" w14:textId="77777777">
        <w:tc>
          <w:tcPr>
            <w:tcW w:w="2304" w:type="dxa"/>
            <w:shd w:val="clear" w:color="auto" w:fill="FFFFFF"/>
          </w:tcPr>
          <w:p w14:paraId="38F74840" w14:textId="77777777" w:rsidR="007A6B96" w:rsidRDefault="00000000">
            <w:pPr>
              <w:spacing w:before="40" w:after="40"/>
            </w:pPr>
            <w:r>
              <w:rPr>
                <w:sz w:val="18"/>
              </w:rPr>
              <w:t>CDN</w:t>
            </w:r>
          </w:p>
        </w:tc>
        <w:tc>
          <w:tcPr>
            <w:tcW w:w="2592" w:type="dxa"/>
            <w:shd w:val="clear" w:color="auto" w:fill="FFFFFF"/>
          </w:tcPr>
          <w:p w14:paraId="019B9738" w14:textId="77777777" w:rsidR="007A6B96" w:rsidRDefault="00000000">
            <w:pPr>
              <w:spacing w:before="40" w:after="40"/>
            </w:pPr>
            <w:r>
              <w:rPr>
                <w:sz w:val="18"/>
              </w:rPr>
              <w:t>AWS Amplify (MVP) · CloudFront (paid tier)</w:t>
            </w:r>
          </w:p>
        </w:tc>
        <w:tc>
          <w:tcPr>
            <w:tcW w:w="5184" w:type="dxa"/>
            <w:shd w:val="clear" w:color="auto" w:fill="FFFFFF"/>
          </w:tcPr>
          <w:p w14:paraId="4904FC43" w14:textId="77777777" w:rsidR="007A6B96" w:rsidRDefault="00000000">
            <w:pPr>
              <w:spacing w:before="40" w:after="40"/>
            </w:pPr>
            <w:r>
              <w:rPr>
                <w:sz w:val="18"/>
              </w:rPr>
              <w:t>Frontend delivery + edge caching</w:t>
            </w:r>
          </w:p>
        </w:tc>
      </w:tr>
      <w:tr w:rsidR="007A6B96" w14:paraId="10EFD6A8" w14:textId="77777777">
        <w:tc>
          <w:tcPr>
            <w:tcW w:w="2304" w:type="dxa"/>
            <w:shd w:val="clear" w:color="auto" w:fill="F4F6F4"/>
          </w:tcPr>
          <w:p w14:paraId="5D526771" w14:textId="77777777" w:rsidR="007A6B96" w:rsidRDefault="00000000">
            <w:pPr>
              <w:spacing w:before="40" w:after="40"/>
            </w:pPr>
            <w:r>
              <w:rPr>
                <w:sz w:val="18"/>
              </w:rPr>
              <w:t>Monitoring</w:t>
            </w:r>
          </w:p>
        </w:tc>
        <w:tc>
          <w:tcPr>
            <w:tcW w:w="2592" w:type="dxa"/>
            <w:shd w:val="clear" w:color="auto" w:fill="F4F6F4"/>
          </w:tcPr>
          <w:p w14:paraId="3D574F77" w14:textId="77777777" w:rsidR="007A6B96" w:rsidRDefault="00000000">
            <w:pPr>
              <w:spacing w:before="40" w:after="40"/>
            </w:pPr>
            <w:r>
              <w:rPr>
                <w:sz w:val="18"/>
              </w:rPr>
              <w:t>AWS CloudWatch</w:t>
            </w:r>
          </w:p>
        </w:tc>
        <w:tc>
          <w:tcPr>
            <w:tcW w:w="5184" w:type="dxa"/>
            <w:shd w:val="clear" w:color="auto" w:fill="F4F6F4"/>
          </w:tcPr>
          <w:p w14:paraId="599053E8" w14:textId="77777777" w:rsidR="007A6B96" w:rsidRDefault="00000000">
            <w:pPr>
              <w:spacing w:before="40" w:after="40"/>
            </w:pPr>
            <w:r>
              <w:rPr>
                <w:sz w:val="18"/>
              </w:rPr>
              <w:t>Metrics · alarms · cost alerting</w:t>
            </w:r>
          </w:p>
        </w:tc>
      </w:tr>
      <w:tr w:rsidR="007A6B96" w14:paraId="16C8925B" w14:textId="77777777">
        <w:tc>
          <w:tcPr>
            <w:tcW w:w="2304" w:type="dxa"/>
            <w:shd w:val="clear" w:color="auto" w:fill="FFFFFF"/>
          </w:tcPr>
          <w:p w14:paraId="5C0AA9AB" w14:textId="77777777" w:rsidR="007A6B96" w:rsidRDefault="00000000">
            <w:pPr>
              <w:spacing w:before="40" w:after="40"/>
            </w:pPr>
            <w:r>
              <w:rPr>
                <w:sz w:val="18"/>
              </w:rPr>
              <w:t>IaC</w:t>
            </w:r>
          </w:p>
        </w:tc>
        <w:tc>
          <w:tcPr>
            <w:tcW w:w="2592" w:type="dxa"/>
            <w:shd w:val="clear" w:color="auto" w:fill="FFFFFF"/>
          </w:tcPr>
          <w:p w14:paraId="201BFFA2" w14:textId="77777777" w:rsidR="007A6B96" w:rsidRDefault="00000000">
            <w:pPr>
              <w:spacing w:before="40" w:after="40"/>
            </w:pPr>
            <w:r>
              <w:rPr>
                <w:sz w:val="18"/>
              </w:rPr>
              <w:t>Terraform → AWS</w:t>
            </w:r>
          </w:p>
        </w:tc>
        <w:tc>
          <w:tcPr>
            <w:tcW w:w="5184" w:type="dxa"/>
            <w:shd w:val="clear" w:color="auto" w:fill="FFFFFF"/>
          </w:tcPr>
          <w:p w14:paraId="6D2A9CA7" w14:textId="77777777" w:rsidR="007A6B96" w:rsidRDefault="00000000">
            <w:pPr>
              <w:spacing w:before="40" w:after="40"/>
            </w:pPr>
            <w:r>
              <w:rPr>
                <w:sz w:val="18"/>
              </w:rPr>
              <w:t>Reproducible infrastructure as code</w:t>
            </w:r>
          </w:p>
        </w:tc>
      </w:tr>
      <w:tr>
        <w:tc>
          <w:tcPr>
            <w:tcW w:type="dxa" w:w="2208"/>
          </w:tcPr>
          <w:p>
            <w:r>
              <w:t>API (MVP)</w:t>
            </w:r>
          </w:p>
        </w:tc>
        <w:tc>
          <w:tcPr>
            <w:tcW w:type="dxa" w:w="2451"/>
          </w:tcPr>
          <w:p>
            <w:r>
              <w:t>API Gateway HTTP + Lambda</w:t>
            </w:r>
          </w:p>
        </w:tc>
        <w:tc>
          <w:tcPr>
            <w:tcW w:type="dxa" w:w="4963"/>
          </w:tcPr>
          <w:p>
            <w:r>
              <w:t>Cognito JWT authorizer · FastAPI/Mangum handlers · staging primary</w:t>
            </w:r>
          </w:p>
        </w:tc>
      </w:tr>
      <w:tr>
        <w:tc>
          <w:tcPr>
            <w:tcW w:type="dxa" w:w="2208"/>
          </w:tcPr>
          <w:p>
            <w:r>
              <w:t>Async queue</w:t>
            </w:r>
          </w:p>
        </w:tc>
        <w:tc>
          <w:tcPr>
            <w:tcW w:type="dxa" w:w="2451"/>
          </w:tcPr>
          <w:p>
            <w:r>
              <w:t>Amazon SQS + Lambda</w:t>
            </w:r>
          </w:p>
        </w:tc>
        <w:tc>
          <w:tcPr>
            <w:tcW w:type="dxa" w:w="4963"/>
          </w:tcPr>
          <w:p>
            <w:r>
              <w:t>Scan jobs; replaces Celery on MVP (ADR-006)</w:t>
            </w:r>
          </w:p>
        </w:tc>
      </w:tr>
      <w:tr>
        <w:tc>
          <w:tcPr>
            <w:tcW w:type="dxa" w:w="2208"/>
          </w:tcPr>
          <w:p>
            <w:r>
              <w:t>Telemetry / rate limits</w:t>
            </w:r>
          </w:p>
        </w:tc>
        <w:tc>
          <w:tcPr>
            <w:tcW w:type="dxa" w:w="2451"/>
          </w:tcPr>
          <w:p>
            <w:r>
              <w:t>Amazon DynamoDB</w:t>
            </w:r>
          </w:p>
        </w:tc>
        <w:tc>
          <w:tcPr>
            <w:tcW w:type="dxa" w:w="4963"/>
          </w:tcPr>
          <w:p>
            <w:r>
              <w:t>Per-tenant COGS, rate limits, vault sessions (TTL)</w:t>
            </w:r>
          </w:p>
        </w:tc>
      </w:tr>
      <w:tr>
        <w:tc>
          <w:tcPr>
            <w:tcW w:type="dxa" w:w="2208"/>
          </w:tcPr>
          <w:p>
            <w:r>
              <w:t>Primary database</w:t>
            </w:r>
          </w:p>
        </w:tc>
        <w:tc>
          <w:tcPr>
            <w:tcW w:type="dxa" w:w="2451"/>
          </w:tcPr>
          <w:p>
            <w:r>
              <w:t>MongoDB Atlas M0</w:t>
            </w:r>
          </w:p>
        </w:tc>
        <w:tc>
          <w:tcPr>
            <w:tcW w:type="dxa" w:w="4963"/>
          </w:tcPr>
          <w:p>
            <w:r>
              <w:t>Document-per-tenant; Motor async driver on AWS eu-west-2</w:t>
            </w:r>
          </w:p>
        </w:tc>
      </w:tr>
    </w:tbl>
    <w:p w14:paraId="27A35EE3" w14:textId="77777777" w:rsidR="007A6B96" w:rsidRDefault="007A6B96"/>
    <w:p w14:paraId="417BFC49" w14:textId="77777777" w:rsidR="007A6B96" w:rsidRDefault="00000000">
      <w:pPr>
        <w:spacing w:before="200" w:after="60"/>
      </w:pPr>
      <w:r>
        <w:rPr>
          <w:b/>
          <w:color w:val="1B3D35"/>
          <w:sz w:val="22"/>
        </w:rPr>
        <w:t>AWS Marketplace Listing Plan</w:t>
      </w:r>
    </w:p>
    <w:p w14:paraId="4C8A63D8" w14:textId="77777777" w:rsidR="007A6B96" w:rsidRDefault="00000000">
      <w:pPr>
        <w:pStyle w:val="ListBullet"/>
        <w:spacing w:before="20" w:after="20"/>
        <w:ind w:left="283"/>
      </w:pPr>
      <w:r>
        <w:t>SaaS listing type — customers subscribe directly via AWS Marketplace, billing consolidated to AWS account</w:t>
      </w:r>
    </w:p>
    <w:p w14:paraId="742541D0" w14:textId="77777777" w:rsidR="007A6B96" w:rsidRDefault="00000000">
      <w:pPr>
        <w:pStyle w:val="ListBullet"/>
        <w:spacing w:before="20" w:after="20"/>
        <w:ind w:left="283"/>
      </w:pPr>
      <w:r>
        <w:t>AWS Marketplace Metering Service integration for per-IP variable billing (L2–L6 pay-per-scan)</w:t>
      </w:r>
    </w:p>
    <w:p w14:paraId="545ABB6D" w14:textId="77777777" w:rsidR="007A6B96" w:rsidRDefault="00000000">
      <w:pPr>
        <w:pStyle w:val="ListBullet"/>
        <w:spacing w:before="20" w:after="20"/>
        <w:ind w:left="283"/>
      </w:pPr>
      <w:r>
        <w:t>Committed spend drawdown: Enterprise customers with AWS EDPs can apply committed credits to SOCVault</w:t>
      </w:r>
    </w:p>
    <w:p w14:paraId="37D52FF9" w14:textId="77777777" w:rsidR="007A6B96" w:rsidRDefault="00000000">
      <w:pPr>
        <w:pStyle w:val="ListBullet"/>
        <w:spacing w:before="20" w:after="20"/>
        <w:ind w:left="283"/>
      </w:pPr>
      <w:r>
        <w:t>ISV Accelerate Programme: co-sell with AWS field sales teams targeting matching SMB customer profiles</w:t>
      </w:r>
    </w:p>
    <w:p w14:paraId="089E221A" w14:textId="77777777" w:rsidR="007A6B96" w:rsidRDefault="00000000">
      <w:pPr>
        <w:pStyle w:val="ListBullet"/>
        <w:spacing w:before="20" w:after="20"/>
        <w:ind w:left="283"/>
      </w:pPr>
      <w:r>
        <w:t>AWS SMB Competency: target designation by Month 12 — appears in APN directory as validated SMB security solution</w:t>
      </w:r>
    </w:p>
    <w:p w14:paraId="358EED3A" w14:textId="77777777" w:rsidR="007A6B96" w:rsidRDefault="00000000">
      <w:pPr>
        <w:pStyle w:val="ListBullet"/>
        <w:spacing w:before="20" w:after="20"/>
        <w:ind w:left="283"/>
      </w:pPr>
      <w:r>
        <w:t>AWS Security Competency: Year 2 target — requires 3+ enterprise references, dramatically increases referral volume</w:t>
      </w:r>
    </w:p>
    <w:p w14:paraId="472FA33C" w14:textId="77777777" w:rsidR="007A6B96" w:rsidRDefault="007A6B96"/>
    <w:p w14:paraId="0996147C" w14:textId="77777777" w:rsidR="007A6B96" w:rsidRDefault="00000000">
      <w:pPr>
        <w:spacing w:before="200" w:after="60"/>
      </w:pPr>
      <w:r>
        <w:rPr>
          <w:b/>
          <w:color w:val="1B3D35"/>
          <w:sz w:val="22"/>
        </w:rPr>
        <w:t>AWS Activate Credits Ask</w:t>
      </w:r>
    </w:p>
    <w:tbl>
      <w:tblPr>
        <w:tblW w:w="0" w:type="auto"/>
        <w:tblLook w:val="04A0" w:firstRow="1" w:lastRow="0" w:firstColumn="1" w:lastColumn="0" w:noHBand="0" w:noVBand="1"/>
      </w:tblPr>
      <w:tblGrid>
        <w:gridCol w:w="2757"/>
        <w:gridCol w:w="1673"/>
        <w:gridCol w:w="5192"/>
      </w:tblGrid>
      <w:tr w:rsidR="007A6B96" w14:paraId="469B758E" w14:textId="77777777">
        <w:tc>
          <w:tcPr>
            <w:tcW w:w="2880" w:type="dxa"/>
            <w:shd w:val="clear" w:color="auto" w:fill="1B3D35"/>
          </w:tcPr>
          <w:p w14:paraId="5D9C8ACC" w14:textId="77777777" w:rsidR="007A6B96" w:rsidRDefault="00000000">
            <w:pPr>
              <w:spacing w:before="60" w:after="60"/>
            </w:pPr>
            <w:r>
              <w:rPr>
                <w:b/>
                <w:color w:val="FFFFFF"/>
                <w:sz w:val="18"/>
              </w:rPr>
              <w:t>Credit Tier</w:t>
            </w:r>
          </w:p>
        </w:tc>
        <w:tc>
          <w:tcPr>
            <w:tcW w:w="1728" w:type="dxa"/>
            <w:shd w:val="clear" w:color="auto" w:fill="1B3D35"/>
          </w:tcPr>
          <w:p w14:paraId="5985A553" w14:textId="77777777" w:rsidR="007A6B96" w:rsidRDefault="00000000">
            <w:pPr>
              <w:spacing w:before="60" w:after="60"/>
            </w:pPr>
            <w:r>
              <w:rPr>
                <w:b/>
                <w:color w:val="FFFFFF"/>
                <w:sz w:val="18"/>
              </w:rPr>
              <w:t>Amount</w:t>
            </w:r>
          </w:p>
        </w:tc>
        <w:tc>
          <w:tcPr>
            <w:tcW w:w="5472" w:type="dxa"/>
            <w:shd w:val="clear" w:color="auto" w:fill="1B3D35"/>
          </w:tcPr>
          <w:p w14:paraId="77244C99" w14:textId="77777777" w:rsidR="007A6B96" w:rsidRDefault="00000000">
            <w:pPr>
              <w:spacing w:before="60" w:after="60"/>
            </w:pPr>
            <w:r>
              <w:rPr>
                <w:b/>
                <w:color w:val="FFFFFF"/>
                <w:sz w:val="18"/>
              </w:rPr>
              <w:t>What It Covers</w:t>
            </w:r>
          </w:p>
        </w:tc>
      </w:tr>
      <w:tr w:rsidR="007A6B96" w14:paraId="5508D55E" w14:textId="77777777">
        <w:tc>
          <w:tcPr>
            <w:tcW w:w="2880" w:type="dxa"/>
            <w:shd w:val="clear" w:color="auto" w:fill="F4F6F4"/>
          </w:tcPr>
          <w:p w14:paraId="54F998AF" w14:textId="77777777" w:rsidR="007A6B96" w:rsidRDefault="00000000">
            <w:pPr>
              <w:spacing w:before="40" w:after="40"/>
            </w:pPr>
            <w:r>
              <w:rPr>
                <w:sz w:val="18"/>
              </w:rPr>
              <w:t>AWS Activate Founders</w:t>
            </w:r>
          </w:p>
        </w:tc>
        <w:tc>
          <w:tcPr>
            <w:tcW w:w="1728" w:type="dxa"/>
            <w:shd w:val="clear" w:color="auto" w:fill="F4F6F4"/>
          </w:tcPr>
          <w:p w14:paraId="06635216" w14:textId="77777777" w:rsidR="007A6B96" w:rsidRDefault="00000000">
            <w:pPr>
              <w:spacing w:before="40" w:after="40"/>
            </w:pPr>
            <w:r>
              <w:rPr>
                <w:sz w:val="18"/>
              </w:rPr>
              <w:t>$1,000</w:t>
            </w:r>
          </w:p>
        </w:tc>
        <w:tc>
          <w:tcPr>
            <w:tcW w:w="5472" w:type="dxa"/>
            <w:shd w:val="clear" w:color="auto" w:fill="F4F6F4"/>
          </w:tcPr>
          <w:p w14:paraId="2B50C7AC" w14:textId="77777777" w:rsidR="007A6B96" w:rsidRDefault="00000000">
            <w:pPr>
              <w:spacing w:before="40" w:after="40"/>
            </w:pPr>
            <w:r>
              <w:rPr>
                <w:sz w:val="18"/>
              </w:rPr>
              <w:t>Initial dev environment and API testing</w:t>
            </w:r>
          </w:p>
        </w:tc>
      </w:tr>
      <w:tr w:rsidR="007A6B96" w14:paraId="69145357" w14:textId="77777777">
        <w:tc>
          <w:tcPr>
            <w:tcW w:w="2880" w:type="dxa"/>
            <w:shd w:val="clear" w:color="auto" w:fill="FFFFFF"/>
          </w:tcPr>
          <w:p>
            <w:r>
              <w:t>AWS Activate Portfolio</w:t>
            </w:r>
          </w:p>
        </w:tc>
        <w:tc>
          <w:tcPr>
            <w:tcW w:w="1728" w:type="dxa"/>
            <w:shd w:val="clear" w:color="auto" w:fill="FFFFFF"/>
          </w:tcPr>
          <w:p>
            <w:r>
              <w:t>$25,000</w:t>
            </w:r>
          </w:p>
        </w:tc>
        <w:tc>
          <w:tcPr>
            <w:tcW w:w="5472" w:type="dxa"/>
            <w:shd w:val="clear" w:color="auto" w:fill="FFFFFF"/>
          </w:tcPr>
          <w:p>
            <w:r>
              <w:t>12+ months serverless MVP (API GW + Lambda + Amplify + SQS) + S3 + Cognito</w:t>
            </w:r>
          </w:p>
        </w:tc>
      </w:tr>
      <w:tr w:rsidR="007A6B96" w14:paraId="69BCC8DC" w14:textId="77777777">
        <w:tc>
          <w:tcPr>
            <w:tcW w:w="2880" w:type="dxa"/>
            <w:shd w:val="clear" w:color="auto" w:fill="F4F6F4"/>
          </w:tcPr>
          <w:p w14:paraId="4BCE3142" w14:textId="77777777" w:rsidR="007A6B96" w:rsidRDefault="00000000">
            <w:pPr>
              <w:spacing w:before="40" w:after="40"/>
            </w:pPr>
            <w:r>
              <w:rPr>
                <w:sz w:val="18"/>
              </w:rPr>
              <w:t>AWS Activate Portfolio (extended)</w:t>
            </w:r>
          </w:p>
        </w:tc>
        <w:tc>
          <w:tcPr>
            <w:tcW w:w="1728" w:type="dxa"/>
            <w:shd w:val="clear" w:color="auto" w:fill="F4F6F4"/>
          </w:tcPr>
          <w:p w14:paraId="40448618" w14:textId="77777777" w:rsidR="007A6B96" w:rsidRDefault="00000000">
            <w:pPr>
              <w:spacing w:before="40" w:after="40"/>
            </w:pPr>
            <w:r>
              <w:rPr>
                <w:sz w:val="18"/>
              </w:rPr>
              <w:t>$100,000</w:t>
            </w:r>
          </w:p>
        </w:tc>
        <w:tc>
          <w:tcPr>
            <w:tcW w:w="5472" w:type="dxa"/>
            <w:shd w:val="clear" w:color="auto" w:fill="F4F6F4"/>
          </w:tcPr>
          <w:p w14:paraId="1FD92DBF" w14:textId="77777777" w:rsidR="007A6B96" w:rsidRDefault="00000000">
            <w:pPr>
              <w:spacing w:before="40" w:after="40"/>
            </w:pPr>
            <w:r>
              <w:rPr>
                <w:sz w:val="18"/>
              </w:rPr>
              <w:t>Full 12-month infrastructure during beta and early customer phase</w:t>
            </w:r>
          </w:p>
        </w:tc>
      </w:tr>
    </w:tbl>
    <w:p w14:paraId="0A727CE9" w14:textId="77777777" w:rsidR="007A6B96" w:rsidRDefault="00000000">
      <w:pPr>
        <w:spacing w:before="40"/>
      </w:pPr>
      <w:r>
        <w:rPr>
          <w:i/>
          <w:sz w:val="18"/>
        </w:rPr>
        <w:t>SOCVault's estimated AWS monthly cost at launch: ~$100–$115/month (Free Tier Phase 2a), scaling to ~$433/month as paid scan layers activate. At $100K Activate credits, infrastructure is covered for 12+ months of early operations.</w:t>
      </w:r>
    </w:p>
    <w:p w14:paraId="652EBA14" w14:textId="77777777" w:rsidR="007A6B96" w:rsidRDefault="00000000">
      <w:r>
        <w:lastRenderedPageBreak/>
        <w:br w:type="page"/>
      </w:r>
    </w:p>
    <w:p w14:paraId="4CA57D63" w14:textId="77777777" w:rsidR="007A6B96" w:rsidRDefault="00000000">
      <w:pPr>
        <w:pBdr>
          <w:bottom w:val="single" w:sz="6" w:space="4" w:color="4CC844"/>
        </w:pBdr>
        <w:spacing w:before="360" w:after="120"/>
      </w:pPr>
      <w:r>
        <w:rPr>
          <w:b/>
          <w:color w:val="1B3D35"/>
          <w:sz w:val="26"/>
        </w:rPr>
        <w:lastRenderedPageBreak/>
        <w:t>10. ANTHROPIC PARTNERSHIP — WHY CLAUDE IS CORE</w:t>
      </w:r>
    </w:p>
    <w:tbl>
      <w:tblPr>
        <w:tblW w:w="0" w:type="auto"/>
        <w:tblLook w:val="04A0" w:firstRow="1" w:lastRow="0" w:firstColumn="1" w:lastColumn="0" w:noHBand="0" w:noVBand="1"/>
      </w:tblPr>
      <w:tblGrid>
        <w:gridCol w:w="9406"/>
      </w:tblGrid>
      <w:tr w:rsidR="007A6B96" w14:paraId="2F0A8165" w14:textId="77777777">
        <w:tc>
          <w:tcPr>
            <w:tcW w:w="9406" w:type="dxa"/>
            <w:shd w:val="clear" w:color="auto" w:fill="5A4FCF"/>
          </w:tcPr>
          <w:p w14:paraId="03C81CEE" w14:textId="77777777" w:rsidR="007A6B96" w:rsidRDefault="00000000">
            <w:pPr>
              <w:spacing w:before="120" w:after="120"/>
              <w:jc w:val="center"/>
            </w:pPr>
            <w:r>
              <w:rPr>
                <w:b/>
                <w:color w:val="FFFFFF"/>
                <w:sz w:val="22"/>
              </w:rPr>
              <w:t>Claude AI is not a chatbot bolt-on. It is the intelligence engine that makes every SOCVault USP possible — financial risk translation, SOAR triage, malware family identification, and remediation script generation. Without Claude, SOCVault is a scanner. With Claude, it is the unified AI-enabled cybersecurity solution.</w:t>
            </w:r>
          </w:p>
        </w:tc>
      </w:tr>
    </w:tbl>
    <w:p w14:paraId="4112DC9A" w14:textId="77777777" w:rsidR="007A6B96" w:rsidRDefault="007A6B96"/>
    <w:p w14:paraId="0BA5E2C7" w14:textId="77777777" w:rsidR="007A6B96" w:rsidRDefault="00000000">
      <w:pPr>
        <w:spacing w:before="200" w:after="60"/>
      </w:pPr>
      <w:r>
        <w:rPr>
          <w:b/>
          <w:color w:val="1B3D35"/>
          <w:sz w:val="22"/>
        </w:rPr>
        <w:t>How Claude Powers SOCVault</w:t>
      </w:r>
    </w:p>
    <w:tbl>
      <w:tblPr>
        <w:tblW w:w="0" w:type="auto"/>
        <w:tblLook w:val="04A0" w:firstRow="1" w:lastRow="0" w:firstColumn="1" w:lastColumn="0" w:noHBand="0" w:noVBand="1"/>
      </w:tblPr>
      <w:tblGrid>
        <w:gridCol w:w="2161"/>
        <w:gridCol w:w="1862"/>
        <w:gridCol w:w="2936"/>
        <w:gridCol w:w="2663"/>
      </w:tblGrid>
      <w:tr w:rsidR="007A6B96" w14:paraId="5FA9F6C0" w14:textId="77777777">
        <w:tc>
          <w:tcPr>
            <w:tcW w:w="2304" w:type="dxa"/>
            <w:shd w:val="clear" w:color="auto" w:fill="1B3D35"/>
          </w:tcPr>
          <w:p w14:paraId="75F9B62B" w14:textId="77777777" w:rsidR="007A6B96" w:rsidRDefault="00000000">
            <w:pPr>
              <w:spacing w:before="60" w:after="60"/>
            </w:pPr>
            <w:r>
              <w:rPr>
                <w:b/>
                <w:color w:val="FFFFFF"/>
                <w:sz w:val="18"/>
              </w:rPr>
              <w:t>Function</w:t>
            </w:r>
          </w:p>
        </w:tc>
        <w:tc>
          <w:tcPr>
            <w:tcW w:w="2016" w:type="dxa"/>
            <w:shd w:val="clear" w:color="auto" w:fill="1B3D35"/>
          </w:tcPr>
          <w:p w14:paraId="07CE9393" w14:textId="77777777" w:rsidR="007A6B96" w:rsidRDefault="00000000">
            <w:pPr>
              <w:spacing w:before="60" w:after="60"/>
            </w:pPr>
            <w:r>
              <w:rPr>
                <w:b/>
                <w:color w:val="FFFFFF"/>
                <w:sz w:val="18"/>
              </w:rPr>
              <w:t>Model</w:t>
            </w:r>
          </w:p>
        </w:tc>
        <w:tc>
          <w:tcPr>
            <w:tcW w:w="3168" w:type="dxa"/>
            <w:shd w:val="clear" w:color="auto" w:fill="1B3D35"/>
          </w:tcPr>
          <w:p w14:paraId="1B001CEF" w14:textId="77777777" w:rsidR="007A6B96" w:rsidRDefault="00000000">
            <w:pPr>
              <w:spacing w:before="60" w:after="60"/>
            </w:pPr>
            <w:r>
              <w:rPr>
                <w:b/>
                <w:color w:val="FFFFFF"/>
                <w:sz w:val="18"/>
              </w:rPr>
              <w:t>What Claude Does</w:t>
            </w:r>
          </w:p>
        </w:tc>
        <w:tc>
          <w:tcPr>
            <w:tcW w:w="2880" w:type="dxa"/>
            <w:shd w:val="clear" w:color="auto" w:fill="1B3D35"/>
          </w:tcPr>
          <w:p w14:paraId="6E62CEF1" w14:textId="77777777" w:rsidR="007A6B96" w:rsidRDefault="00000000">
            <w:pPr>
              <w:spacing w:before="60" w:after="60"/>
            </w:pPr>
            <w:r>
              <w:rPr>
                <w:b/>
                <w:color w:val="FFFFFF"/>
                <w:sz w:val="18"/>
              </w:rPr>
              <w:t>Why It Matters</w:t>
            </w:r>
          </w:p>
        </w:tc>
      </w:tr>
      <w:tr w:rsidR="007A6B96" w14:paraId="417DA64F" w14:textId="77777777">
        <w:tc>
          <w:tcPr>
            <w:tcW w:w="2304" w:type="dxa"/>
            <w:shd w:val="clear" w:color="auto" w:fill="F4F6F4"/>
          </w:tcPr>
          <w:p w14:paraId="166BFFB1" w14:textId="77777777" w:rsidR="007A6B96" w:rsidRDefault="00000000">
            <w:pPr>
              <w:spacing w:before="40" w:after="40"/>
            </w:pPr>
            <w:r>
              <w:rPr>
                <w:sz w:val="18"/>
              </w:rPr>
              <w:t>Financial Risk Translation</w:t>
            </w:r>
          </w:p>
        </w:tc>
        <w:tc>
          <w:tcPr>
            <w:tcW w:w="2016" w:type="dxa"/>
            <w:shd w:val="clear" w:color="auto" w:fill="F4F6F4"/>
          </w:tcPr>
          <w:p w14:paraId="483CD7E8" w14:textId="77777777" w:rsidR="007A6B96" w:rsidRDefault="00000000">
            <w:pPr>
              <w:spacing w:before="40" w:after="40"/>
            </w:pPr>
            <w:r>
              <w:rPr>
                <w:sz w:val="18"/>
              </w:rPr>
              <w:t>claude-sonnet-4-6</w:t>
            </w:r>
          </w:p>
        </w:tc>
        <w:tc>
          <w:tcPr>
            <w:tcW w:w="3168" w:type="dxa"/>
            <w:shd w:val="clear" w:color="auto" w:fill="F4F6F4"/>
          </w:tcPr>
          <w:p w14:paraId="6133B85F" w14:textId="77777777" w:rsidR="007A6B96" w:rsidRDefault="00000000">
            <w:pPr>
              <w:spacing w:before="40" w:after="40"/>
            </w:pPr>
            <w:r>
              <w:rPr>
                <w:sz w:val="18"/>
              </w:rPr>
              <w:t>Converts CVE findings into per-finding GBP/USD exposure across 4 cost categories</w:t>
            </w:r>
          </w:p>
        </w:tc>
        <w:tc>
          <w:tcPr>
            <w:tcW w:w="2880" w:type="dxa"/>
            <w:shd w:val="clear" w:color="auto" w:fill="F4F6F4"/>
          </w:tcPr>
          <w:p w14:paraId="1834ED3B" w14:textId="77777777" w:rsidR="007A6B96" w:rsidRDefault="00000000">
            <w:pPr>
              <w:spacing w:before="40" w:after="40"/>
            </w:pPr>
            <w:r>
              <w:rPr>
                <w:sz w:val="18"/>
              </w:rPr>
              <w:t>Primary conversion driver — no competitor offers this</w:t>
            </w:r>
          </w:p>
        </w:tc>
      </w:tr>
      <w:tr w:rsidR="007A6B96" w14:paraId="61322CB7" w14:textId="77777777">
        <w:tc>
          <w:tcPr>
            <w:tcW w:w="2304" w:type="dxa"/>
            <w:shd w:val="clear" w:color="auto" w:fill="FFFFFF"/>
          </w:tcPr>
          <w:p w14:paraId="0C61EF2E" w14:textId="77777777" w:rsidR="007A6B96" w:rsidRDefault="00000000">
            <w:pPr>
              <w:spacing w:before="40" w:after="40"/>
            </w:pPr>
            <w:r>
              <w:rPr>
                <w:sz w:val="18"/>
              </w:rPr>
              <w:t>Plain-English Summaries</w:t>
            </w:r>
          </w:p>
        </w:tc>
        <w:tc>
          <w:tcPr>
            <w:tcW w:w="2016" w:type="dxa"/>
            <w:shd w:val="clear" w:color="auto" w:fill="FFFFFF"/>
          </w:tcPr>
          <w:p w14:paraId="24218052" w14:textId="77777777" w:rsidR="007A6B96" w:rsidRDefault="00000000">
            <w:pPr>
              <w:spacing w:before="40" w:after="40"/>
            </w:pPr>
            <w:r>
              <w:rPr>
                <w:sz w:val="18"/>
              </w:rPr>
              <w:t>claude-sonnet-4-6</w:t>
            </w:r>
          </w:p>
        </w:tc>
        <w:tc>
          <w:tcPr>
            <w:tcW w:w="3168" w:type="dxa"/>
            <w:shd w:val="clear" w:color="auto" w:fill="FFFFFF"/>
          </w:tcPr>
          <w:p w14:paraId="34447DA4" w14:textId="77777777" w:rsidR="007A6B96" w:rsidRDefault="00000000">
            <w:pPr>
              <w:spacing w:before="40" w:after="40"/>
            </w:pPr>
            <w:r>
              <w:rPr>
                <w:sz w:val="18"/>
              </w:rPr>
              <w:t>Rewrites technical vulnerability descriptions as board-level business risk narratives</w:t>
            </w:r>
          </w:p>
        </w:tc>
        <w:tc>
          <w:tcPr>
            <w:tcW w:w="2880" w:type="dxa"/>
            <w:shd w:val="clear" w:color="auto" w:fill="FFFFFF"/>
          </w:tcPr>
          <w:p w14:paraId="4294CABA" w14:textId="77777777" w:rsidR="007A6B96" w:rsidRDefault="00000000">
            <w:pPr>
              <w:spacing w:before="40" w:after="40"/>
            </w:pPr>
            <w:r>
              <w:rPr>
                <w:sz w:val="18"/>
              </w:rPr>
              <w:t>Enables non-technical SMB owners to act on findings</w:t>
            </w:r>
          </w:p>
        </w:tc>
      </w:tr>
      <w:tr w:rsidR="007A6B96" w14:paraId="4384D099" w14:textId="77777777">
        <w:tc>
          <w:tcPr>
            <w:tcW w:w="2304" w:type="dxa"/>
            <w:shd w:val="clear" w:color="auto" w:fill="F4F6F4"/>
          </w:tcPr>
          <w:p w14:paraId="5CEA5EF1" w14:textId="77777777" w:rsidR="007A6B96" w:rsidRDefault="00000000">
            <w:pPr>
              <w:spacing w:before="40" w:after="40"/>
            </w:pPr>
            <w:r>
              <w:rPr>
                <w:sz w:val="18"/>
              </w:rPr>
              <w:t>Remediation Scripts</w:t>
            </w:r>
          </w:p>
        </w:tc>
        <w:tc>
          <w:tcPr>
            <w:tcW w:w="2016" w:type="dxa"/>
            <w:shd w:val="clear" w:color="auto" w:fill="F4F6F4"/>
          </w:tcPr>
          <w:p w14:paraId="2649240F" w14:textId="77777777" w:rsidR="007A6B96" w:rsidRDefault="00000000">
            <w:pPr>
              <w:spacing w:before="40" w:after="40"/>
            </w:pPr>
            <w:r>
              <w:rPr>
                <w:sz w:val="18"/>
              </w:rPr>
              <w:t>claude-sonnet-4-6</w:t>
            </w:r>
          </w:p>
        </w:tc>
        <w:tc>
          <w:tcPr>
            <w:tcW w:w="3168" w:type="dxa"/>
            <w:shd w:val="clear" w:color="auto" w:fill="F4F6F4"/>
          </w:tcPr>
          <w:p w14:paraId="5EF92B7D" w14:textId="77777777" w:rsidR="007A6B96" w:rsidRDefault="00000000">
            <w:pPr>
              <w:spacing w:before="40" w:after="40"/>
            </w:pPr>
            <w:r>
              <w:rPr>
                <w:sz w:val="18"/>
              </w:rPr>
              <w:t>Generates copy-pasteable bash commands and config patches per finding</w:t>
            </w:r>
          </w:p>
        </w:tc>
        <w:tc>
          <w:tcPr>
            <w:tcW w:w="2880" w:type="dxa"/>
            <w:shd w:val="clear" w:color="auto" w:fill="F4F6F4"/>
          </w:tcPr>
          <w:p w14:paraId="180644A9" w14:textId="77777777" w:rsidR="007A6B96" w:rsidRDefault="00000000">
            <w:pPr>
              <w:spacing w:before="40" w:after="40"/>
            </w:pPr>
            <w:r>
              <w:rPr>
                <w:sz w:val="18"/>
              </w:rPr>
              <w:t>Paywalled — the #1 reason Freemium converts to Paid</w:t>
            </w:r>
          </w:p>
        </w:tc>
      </w:tr>
      <w:tr w:rsidR="007A6B96" w14:paraId="7EE28451" w14:textId="77777777">
        <w:tc>
          <w:tcPr>
            <w:tcW w:w="2304" w:type="dxa"/>
            <w:shd w:val="clear" w:color="auto" w:fill="FFFFFF"/>
          </w:tcPr>
          <w:p w14:paraId="5943692E" w14:textId="77777777" w:rsidR="007A6B96" w:rsidRDefault="00000000">
            <w:pPr>
              <w:spacing w:before="40" w:after="40"/>
            </w:pPr>
            <w:r>
              <w:rPr>
                <w:sz w:val="18"/>
              </w:rPr>
              <w:t>SOAR Alert Triage</w:t>
            </w:r>
          </w:p>
        </w:tc>
        <w:tc>
          <w:tcPr>
            <w:tcW w:w="2016" w:type="dxa"/>
            <w:shd w:val="clear" w:color="auto" w:fill="FFFFFF"/>
          </w:tcPr>
          <w:p w14:paraId="0A26DD42" w14:textId="77777777" w:rsidR="007A6B96" w:rsidRDefault="00000000">
            <w:pPr>
              <w:spacing w:before="40" w:after="40"/>
            </w:pPr>
            <w:r>
              <w:rPr>
                <w:sz w:val="18"/>
              </w:rPr>
              <w:t>claude-haiku-4-5</w:t>
            </w:r>
          </w:p>
        </w:tc>
        <w:tc>
          <w:tcPr>
            <w:tcW w:w="3168" w:type="dxa"/>
            <w:shd w:val="clear" w:color="auto" w:fill="FFFFFF"/>
          </w:tcPr>
          <w:p w14:paraId="1002F4C3" w14:textId="77777777" w:rsidR="007A6B96" w:rsidRDefault="00000000">
            <w:pPr>
              <w:spacing w:before="40" w:after="40"/>
            </w:pPr>
            <w:r>
              <w:rPr>
                <w:sz w:val="18"/>
              </w:rPr>
              <w:t>Contain vs escalate decision with full context; generates proposed playbook action</w:t>
            </w:r>
          </w:p>
        </w:tc>
        <w:tc>
          <w:tcPr>
            <w:tcW w:w="2880" w:type="dxa"/>
            <w:shd w:val="clear" w:color="auto" w:fill="FFFFFF"/>
          </w:tcPr>
          <w:p w14:paraId="5C7490C4" w14:textId="77777777" w:rsidR="007A6B96" w:rsidRDefault="00000000">
            <w:pPr>
              <w:spacing w:before="40" w:after="40"/>
            </w:pPr>
            <w:r>
              <w:rPr>
                <w:sz w:val="18"/>
              </w:rPr>
              <w:t>Replaces £35/hr analyst with $0.006/alert AI decision</w:t>
            </w:r>
          </w:p>
        </w:tc>
      </w:tr>
      <w:tr w:rsidR="007A6B96" w14:paraId="5454C15C" w14:textId="77777777">
        <w:tc>
          <w:tcPr>
            <w:tcW w:w="2304" w:type="dxa"/>
            <w:shd w:val="clear" w:color="auto" w:fill="F4F6F4"/>
          </w:tcPr>
          <w:p w14:paraId="52FB24D1" w14:textId="77777777" w:rsidR="007A6B96" w:rsidRDefault="00000000">
            <w:pPr>
              <w:spacing w:before="40" w:after="40"/>
            </w:pPr>
            <w:r>
              <w:rPr>
                <w:sz w:val="18"/>
              </w:rPr>
              <w:t>Malware Family ID</w:t>
            </w:r>
          </w:p>
        </w:tc>
        <w:tc>
          <w:tcPr>
            <w:tcW w:w="2016" w:type="dxa"/>
            <w:shd w:val="clear" w:color="auto" w:fill="F4F6F4"/>
          </w:tcPr>
          <w:p w14:paraId="07C0367A" w14:textId="77777777" w:rsidR="007A6B96" w:rsidRDefault="00000000">
            <w:pPr>
              <w:spacing w:before="40" w:after="40"/>
            </w:pPr>
            <w:r>
              <w:rPr>
                <w:sz w:val="18"/>
              </w:rPr>
              <w:t>claude-sonnet-4-6</w:t>
            </w:r>
          </w:p>
        </w:tc>
        <w:tc>
          <w:tcPr>
            <w:tcW w:w="3168" w:type="dxa"/>
            <w:shd w:val="clear" w:color="auto" w:fill="F4F6F4"/>
          </w:tcPr>
          <w:p w14:paraId="73F6A3E9" w14:textId="77777777" w:rsidR="007A6B96" w:rsidRDefault="00000000">
            <w:pPr>
              <w:spacing w:before="40" w:after="40"/>
            </w:pPr>
            <w:r>
              <w:rPr>
                <w:sz w:val="18"/>
              </w:rPr>
              <w:t>Identifies malware family, severity, lateral movement risk from hash + YARA + file context</w:t>
            </w:r>
          </w:p>
        </w:tc>
        <w:tc>
          <w:tcPr>
            <w:tcW w:w="2880" w:type="dxa"/>
            <w:shd w:val="clear" w:color="auto" w:fill="F4F6F4"/>
          </w:tcPr>
          <w:p w14:paraId="57FB0752" w14:textId="77777777" w:rsidR="007A6B96" w:rsidRDefault="00000000">
            <w:pPr>
              <w:spacing w:before="40" w:after="40"/>
            </w:pPr>
            <w:r>
              <w:rPr>
                <w:sz w:val="18"/>
              </w:rPr>
              <w:t>Confidence-gated auto-remediation — unique in SMB market</w:t>
            </w:r>
          </w:p>
        </w:tc>
      </w:tr>
      <w:tr w:rsidR="007A6B96" w14:paraId="664B32AA" w14:textId="77777777">
        <w:tc>
          <w:tcPr>
            <w:tcW w:w="2304" w:type="dxa"/>
            <w:shd w:val="clear" w:color="auto" w:fill="FFFFFF"/>
          </w:tcPr>
          <w:p w14:paraId="528AC7D4" w14:textId="77777777" w:rsidR="007A6B96" w:rsidRDefault="00000000">
            <w:pPr>
              <w:spacing w:before="40" w:after="40"/>
            </w:pPr>
            <w:r>
              <w:rPr>
                <w:sz w:val="18"/>
              </w:rPr>
              <w:t>Compliance Mapping</w:t>
            </w:r>
          </w:p>
        </w:tc>
        <w:tc>
          <w:tcPr>
            <w:tcW w:w="2016" w:type="dxa"/>
            <w:shd w:val="clear" w:color="auto" w:fill="FFFFFF"/>
          </w:tcPr>
          <w:p w14:paraId="3120EEF3" w14:textId="77777777" w:rsidR="007A6B96" w:rsidRDefault="00000000">
            <w:pPr>
              <w:spacing w:before="40" w:after="40"/>
            </w:pPr>
            <w:r>
              <w:rPr>
                <w:sz w:val="18"/>
              </w:rPr>
              <w:t>claude-sonnet-4-6</w:t>
            </w:r>
          </w:p>
        </w:tc>
        <w:tc>
          <w:tcPr>
            <w:tcW w:w="3168" w:type="dxa"/>
            <w:shd w:val="clear" w:color="auto" w:fill="FFFFFF"/>
          </w:tcPr>
          <w:p w14:paraId="577BBF6F" w14:textId="77777777" w:rsidR="007A6B96" w:rsidRDefault="00000000">
            <w:pPr>
              <w:spacing w:before="40" w:after="40"/>
            </w:pPr>
            <w:r>
              <w:rPr>
                <w:sz w:val="18"/>
              </w:rPr>
              <w:t>Maps scan findings to specific PCI-DSS/GDPR/ISO control requirements</w:t>
            </w:r>
          </w:p>
        </w:tc>
        <w:tc>
          <w:tcPr>
            <w:tcW w:w="2880" w:type="dxa"/>
            <w:shd w:val="clear" w:color="auto" w:fill="FFFFFF"/>
          </w:tcPr>
          <w:p w14:paraId="416BF963" w14:textId="77777777" w:rsidR="007A6B96" w:rsidRDefault="00000000">
            <w:pPr>
              <w:spacing w:before="40" w:after="40"/>
            </w:pPr>
            <w:r>
              <w:rPr>
                <w:sz w:val="18"/>
              </w:rPr>
              <w:t>Automates what would take a compliance consultant days</w:t>
            </w:r>
          </w:p>
        </w:tc>
      </w:tr>
    </w:tbl>
    <w:p w14:paraId="6DE38C94" w14:textId="77777777" w:rsidR="007A6B96" w:rsidRDefault="007A6B96"/>
    <w:p w14:paraId="4D950E63" w14:textId="77777777" w:rsidR="007A6B96" w:rsidRDefault="00000000">
      <w:pPr>
        <w:spacing w:before="200" w:after="60"/>
      </w:pPr>
      <w:r>
        <w:rPr>
          <w:b/>
          <w:color w:val="1B3D35"/>
          <w:sz w:val="22"/>
        </w:rPr>
        <w:t>Implementation Details</w:t>
      </w:r>
    </w:p>
    <w:p w14:paraId="6A55D922" w14:textId="77777777" w:rsidR="007A6B96" w:rsidRDefault="00000000">
      <w:pPr>
        <w:pStyle w:val="ListBullet"/>
        <w:spacing w:before="20" w:after="20"/>
        <w:ind w:left="283"/>
      </w:pPr>
      <w:r>
        <w:t>Exclusively Anthropic — no other AI provider. All intelligence functions use claude-sonnet-4-6 or claude-haiku-4-5-20251001</w:t>
      </w:r>
    </w:p>
    <w:p w14:paraId="7A77E023" w14:textId="77777777" w:rsidR="007A6B96" w:rsidRDefault="00000000">
      <w:pPr>
        <w:pStyle w:val="ListBullet"/>
        <w:spacing w:before="20" w:after="20"/>
        <w:ind w:left="283"/>
      </w:pPr>
      <w:r>
        <w:t>Prompt caching enabled on all system prompts — reduces effective input token cost by 90% (from $3.00 to $0.30/1M tokens)</w:t>
      </w:r>
    </w:p>
    <w:p w14:paraId="63DEA968" w14:textId="77777777" w:rsidR="007A6B96" w:rsidRDefault="00000000">
      <w:pPr>
        <w:pStyle w:val="ListBullet"/>
        <w:spacing w:before="20" w:after="20"/>
        <w:ind w:left="283"/>
      </w:pPr>
      <w:r>
        <w:t>python-anthropic SDK throughout the codebase — no REST calls, no Gemini, no OpenAI</w:t>
      </w:r>
    </w:p>
    <w:p w14:paraId="7015DD02" w14:textId="77777777" w:rsidR="007A6B96" w:rsidRDefault="00000000">
      <w:pPr>
        <w:pStyle w:val="ListBullet"/>
        <w:spacing w:before="20" w:after="20"/>
        <w:ind w:left="283"/>
      </w:pPr>
      <w:r>
        <w:t>Per-tenant AI cost tracking in DynamoDB — real-time COGS dashboard for admin</w:t>
      </w:r>
    </w:p>
    <w:p w14:paraId="11CC9AF4" w14:textId="77777777" w:rsidR="007A6B96" w:rsidRDefault="00000000">
      <w:pPr>
        <w:pStyle w:val="ListBullet"/>
        <w:spacing w:before="20" w:after="20"/>
        <w:ind w:left="283"/>
      </w:pPr>
      <w:r>
        <w:t>Exponential backoff retry (5 attempts) + offline fallback report for API unavailability</w:t>
      </w:r>
    </w:p>
    <w:p w14:paraId="71613477" w14:textId="77777777" w:rsidR="007A6B96" w:rsidRDefault="00000000">
      <w:pPr>
        <w:pStyle w:val="ListBullet"/>
        <w:spacing w:before="20" w:after="20"/>
        <w:ind w:left="283"/>
      </w:pPr>
      <w:r>
        <w:t>Fully-loaded COGS per VAPT scan (Claude + compute): ~$0.36 on $15.00 revenue = 97.6% gross margin</w:t>
      </w:r>
    </w:p>
    <w:p w14:paraId="3926B16B" w14:textId="77777777" w:rsidR="007A6B96" w:rsidRDefault="007A6B96"/>
    <w:p w14:paraId="1C7116D6" w14:textId="77777777" w:rsidR="007A6B96" w:rsidRDefault="00000000">
      <w:pPr>
        <w:spacing w:before="200" w:after="60"/>
      </w:pPr>
      <w:r>
        <w:rPr>
          <w:b/>
          <w:color w:val="1B3D35"/>
          <w:sz w:val="22"/>
        </w:rPr>
        <w:t>Anthropic Partnership Ask</w:t>
      </w:r>
    </w:p>
    <w:tbl>
      <w:tblPr>
        <w:tblW w:w="0" w:type="auto"/>
        <w:tblLook w:val="04A0" w:firstRow="1" w:lastRow="0" w:firstColumn="1" w:lastColumn="0" w:noHBand="0" w:noVBand="1"/>
      </w:tblPr>
      <w:tblGrid>
        <w:gridCol w:w="5214"/>
        <w:gridCol w:w="4408"/>
      </w:tblGrid>
      <w:tr w:rsidR="007A6B96" w14:paraId="65B356D6" w14:textId="77777777">
        <w:tc>
          <w:tcPr>
            <w:tcW w:w="5472" w:type="dxa"/>
            <w:shd w:val="clear" w:color="auto" w:fill="1B3D35"/>
          </w:tcPr>
          <w:p w14:paraId="3985D5BA" w14:textId="77777777" w:rsidR="007A6B96" w:rsidRDefault="00000000">
            <w:pPr>
              <w:spacing w:before="60" w:after="60"/>
            </w:pPr>
            <w:r>
              <w:rPr>
                <w:b/>
                <w:color w:val="FFFFFF"/>
                <w:sz w:val="18"/>
              </w:rPr>
              <w:t>Ask</w:t>
            </w:r>
          </w:p>
        </w:tc>
        <w:tc>
          <w:tcPr>
            <w:tcW w:w="4608" w:type="dxa"/>
            <w:shd w:val="clear" w:color="auto" w:fill="1B3D35"/>
          </w:tcPr>
          <w:p w14:paraId="5E650D12" w14:textId="77777777" w:rsidR="007A6B96" w:rsidRDefault="00000000">
            <w:pPr>
              <w:spacing w:before="60" w:after="60"/>
            </w:pPr>
            <w:r>
              <w:rPr>
                <w:b/>
                <w:color w:val="FFFFFF"/>
                <w:sz w:val="18"/>
              </w:rPr>
              <w:t>Benefit to Anthropic</w:t>
            </w:r>
          </w:p>
        </w:tc>
      </w:tr>
      <w:tr w:rsidR="007A6B96" w14:paraId="1C495DBE" w14:textId="77777777">
        <w:tc>
          <w:tcPr>
            <w:tcW w:w="5472" w:type="dxa"/>
            <w:shd w:val="clear" w:color="auto" w:fill="F4F6F4"/>
          </w:tcPr>
          <w:p w14:paraId="2C172DC7" w14:textId="77777777" w:rsidR="007A6B96" w:rsidRDefault="00000000">
            <w:pPr>
              <w:spacing w:before="40" w:after="40"/>
            </w:pPr>
            <w:r>
              <w:rPr>
                <w:sz w:val="18"/>
              </w:rPr>
              <w:t>API credits ($10,000–$25,000) to offset Claude costs during beta and early growth phase</w:t>
            </w:r>
          </w:p>
        </w:tc>
        <w:tc>
          <w:tcPr>
            <w:tcW w:w="4608" w:type="dxa"/>
            <w:shd w:val="clear" w:color="auto" w:fill="F4F6F4"/>
          </w:tcPr>
          <w:p w14:paraId="10440390" w14:textId="77777777" w:rsidR="007A6B96" w:rsidRDefault="00000000">
            <w:pPr>
              <w:spacing w:before="40" w:after="40"/>
            </w:pPr>
            <w:r>
              <w:rPr>
                <w:sz w:val="18"/>
              </w:rPr>
              <w:t>Real-world case study: AI-enabled cybersecurity at SMB scale with measurable security outcomes</w:t>
            </w:r>
          </w:p>
        </w:tc>
      </w:tr>
      <w:tr w:rsidR="007A6B96" w14:paraId="1FFB82B6" w14:textId="77777777">
        <w:tc>
          <w:tcPr>
            <w:tcW w:w="5472" w:type="dxa"/>
            <w:shd w:val="clear" w:color="auto" w:fill="FFFFFF"/>
          </w:tcPr>
          <w:p w14:paraId="459DFEDD" w14:textId="77777777" w:rsidR="007A6B96" w:rsidRDefault="00000000">
            <w:pPr>
              <w:spacing w:before="40" w:after="40"/>
            </w:pPr>
            <w:r>
              <w:rPr>
                <w:sz w:val="18"/>
              </w:rPr>
              <w:t xml:space="preserve">Technical guidance on prompt caching optimisation for security </w:t>
            </w:r>
            <w:r>
              <w:rPr>
                <w:sz w:val="18"/>
              </w:rPr>
              <w:lastRenderedPageBreak/>
              <w:t>data workloads</w:t>
            </w:r>
          </w:p>
        </w:tc>
        <w:tc>
          <w:tcPr>
            <w:tcW w:w="4608" w:type="dxa"/>
            <w:shd w:val="clear" w:color="auto" w:fill="FFFFFF"/>
          </w:tcPr>
          <w:p w14:paraId="59475101" w14:textId="77777777" w:rsidR="007A6B96" w:rsidRDefault="00000000">
            <w:pPr>
              <w:spacing w:before="40" w:after="40"/>
            </w:pPr>
            <w:r>
              <w:rPr>
                <w:sz w:val="18"/>
              </w:rPr>
              <w:lastRenderedPageBreak/>
              <w:t>SOCVault demonstrates Claude's capability in the high-</w:t>
            </w:r>
            <w:r>
              <w:rPr>
                <w:sz w:val="18"/>
              </w:rPr>
              <w:lastRenderedPageBreak/>
              <w:t>stakes cybersecurity domain</w:t>
            </w:r>
          </w:p>
        </w:tc>
      </w:tr>
      <w:tr w:rsidR="007A6B96" w14:paraId="07D0E7D0" w14:textId="77777777">
        <w:tc>
          <w:tcPr>
            <w:tcW w:w="5472" w:type="dxa"/>
            <w:shd w:val="clear" w:color="auto" w:fill="F4F6F4"/>
          </w:tcPr>
          <w:p w14:paraId="0ED23073" w14:textId="77777777" w:rsidR="007A6B96" w:rsidRDefault="00000000">
            <w:pPr>
              <w:spacing w:before="40" w:after="40"/>
            </w:pPr>
            <w:r>
              <w:rPr>
                <w:sz w:val="18"/>
              </w:rPr>
              <w:lastRenderedPageBreak/>
              <w:t>Joint case study / press release upon first 50 paying customers</w:t>
            </w:r>
          </w:p>
        </w:tc>
        <w:tc>
          <w:tcPr>
            <w:tcW w:w="4608" w:type="dxa"/>
            <w:shd w:val="clear" w:color="auto" w:fill="F4F6F4"/>
          </w:tcPr>
          <w:p w14:paraId="30996553" w14:textId="77777777" w:rsidR="007A6B96" w:rsidRDefault="00000000">
            <w:pPr>
              <w:spacing w:before="40" w:after="40"/>
            </w:pPr>
            <w:r>
              <w:rPr>
                <w:sz w:val="18"/>
              </w:rPr>
              <w:t>Expands Anthropic's demonstrated use case library in the $67B SMB security market</w:t>
            </w:r>
          </w:p>
        </w:tc>
      </w:tr>
      <w:tr w:rsidR="007A6B96" w14:paraId="3C625EBA" w14:textId="77777777">
        <w:tc>
          <w:tcPr>
            <w:tcW w:w="5472" w:type="dxa"/>
            <w:shd w:val="clear" w:color="auto" w:fill="FFFFFF"/>
          </w:tcPr>
          <w:p w14:paraId="7459D50D" w14:textId="77777777" w:rsidR="007A6B96" w:rsidRDefault="00000000">
            <w:pPr>
              <w:spacing w:before="40" w:after="40"/>
            </w:pPr>
            <w:r>
              <w:rPr>
                <w:sz w:val="18"/>
              </w:rPr>
              <w:t>Inclusion in Anthropic Startup Programme</w:t>
            </w:r>
          </w:p>
        </w:tc>
        <w:tc>
          <w:tcPr>
            <w:tcW w:w="4608" w:type="dxa"/>
            <w:shd w:val="clear" w:color="auto" w:fill="FFFFFF"/>
          </w:tcPr>
          <w:p w14:paraId="354F404B" w14:textId="77777777" w:rsidR="007A6B96" w:rsidRDefault="00000000">
            <w:pPr>
              <w:spacing w:before="40" w:after="40"/>
            </w:pPr>
            <w:r>
              <w:rPr>
                <w:sz w:val="18"/>
              </w:rPr>
              <w:t>SOCVault commits exclusively to Claude API — zero OpenAI or Google dependency</w:t>
            </w:r>
          </w:p>
        </w:tc>
      </w:tr>
    </w:tbl>
    <w:p w14:paraId="24D8EB7A" w14:textId="77777777" w:rsidR="007A6B96" w:rsidRDefault="00000000">
      <w:r>
        <w:br w:type="page"/>
      </w:r>
    </w:p>
    <w:p w14:paraId="30CE5BFF" w14:textId="77777777" w:rsidR="007A6B96" w:rsidRDefault="00000000">
      <w:pPr>
        <w:pBdr>
          <w:bottom w:val="single" w:sz="6" w:space="4" w:color="4CC844"/>
        </w:pBdr>
        <w:spacing w:before="360" w:after="120"/>
      </w:pPr>
      <w:r>
        <w:rPr>
          <w:b/>
          <w:color w:val="1B3D35"/>
          <w:sz w:val="26"/>
        </w:rPr>
        <w:lastRenderedPageBreak/>
        <w:t>11. TEAM</w:t>
      </w:r>
    </w:p>
    <w:p w14:paraId="77AC13B5" w14:textId="77777777" w:rsidR="007A6B96" w:rsidRDefault="00000000">
      <w:pPr>
        <w:spacing w:before="200" w:after="60"/>
      </w:pPr>
      <w:r>
        <w:rPr>
          <w:b/>
          <w:color w:val="1B3D35"/>
          <w:sz w:val="22"/>
        </w:rPr>
        <w:t>Current Team</w:t>
      </w:r>
    </w:p>
    <w:tbl>
      <w:tblPr>
        <w:tblW w:w="0" w:type="auto"/>
        <w:tblLook w:val="04A0" w:firstRow="1" w:lastRow="0" w:firstColumn="1" w:lastColumn="0" w:noHBand="0" w:noVBand="1"/>
      </w:tblPr>
      <w:tblGrid>
        <w:gridCol w:w="2525"/>
        <w:gridCol w:w="2072"/>
        <w:gridCol w:w="5025"/>
      </w:tblGrid>
      <w:tr w:rsidR="007A6B96" w14:paraId="0E666C43" w14:textId="77777777">
        <w:tc>
          <w:tcPr>
            <w:tcW w:w="2592" w:type="dxa"/>
            <w:shd w:val="clear" w:color="auto" w:fill="1B3D35"/>
          </w:tcPr>
          <w:p w14:paraId="1F7D114C" w14:textId="77777777" w:rsidR="007A6B96" w:rsidRDefault="00000000">
            <w:pPr>
              <w:spacing w:before="60" w:after="60"/>
            </w:pPr>
            <w:r>
              <w:rPr>
                <w:b/>
                <w:color w:val="FFFFFF"/>
                <w:sz w:val="18"/>
              </w:rPr>
              <w:t>Role</w:t>
            </w:r>
          </w:p>
        </w:tc>
        <w:tc>
          <w:tcPr>
            <w:tcW w:w="2160" w:type="dxa"/>
            <w:shd w:val="clear" w:color="auto" w:fill="1B3D35"/>
          </w:tcPr>
          <w:p w14:paraId="1C0D64E8" w14:textId="77777777" w:rsidR="007A6B96" w:rsidRDefault="00000000">
            <w:pPr>
              <w:spacing w:before="60" w:after="60"/>
            </w:pPr>
            <w:r>
              <w:rPr>
                <w:b/>
                <w:color w:val="FFFFFF"/>
                <w:sz w:val="18"/>
              </w:rPr>
              <w:t>Status</w:t>
            </w:r>
          </w:p>
        </w:tc>
        <w:tc>
          <w:tcPr>
            <w:tcW w:w="5328" w:type="dxa"/>
            <w:shd w:val="clear" w:color="auto" w:fill="1B3D35"/>
          </w:tcPr>
          <w:p w14:paraId="48E4D905" w14:textId="77777777" w:rsidR="007A6B96" w:rsidRDefault="00000000">
            <w:pPr>
              <w:spacing w:before="60" w:after="60"/>
            </w:pPr>
            <w:r>
              <w:rPr>
                <w:b/>
                <w:color w:val="FFFFFF"/>
                <w:sz w:val="18"/>
              </w:rPr>
              <w:t>Responsibilities</w:t>
            </w:r>
          </w:p>
        </w:tc>
      </w:tr>
      <w:tr w:rsidR="007A6B96" w14:paraId="2D5F520C" w14:textId="77777777">
        <w:tc>
          <w:tcPr>
            <w:tcW w:w="2592" w:type="dxa"/>
            <w:shd w:val="clear" w:color="auto" w:fill="F4F6F4"/>
          </w:tcPr>
          <w:p w14:paraId="0A53F8D8" w14:textId="77777777" w:rsidR="007A6B96" w:rsidRDefault="00000000">
            <w:pPr>
              <w:spacing w:before="40" w:after="40"/>
            </w:pPr>
            <w:r>
              <w:rPr>
                <w:sz w:val="18"/>
              </w:rPr>
              <w:t>Founder / CEO</w:t>
            </w:r>
          </w:p>
        </w:tc>
        <w:tc>
          <w:tcPr>
            <w:tcW w:w="2160" w:type="dxa"/>
            <w:shd w:val="clear" w:color="auto" w:fill="F4F6F4"/>
          </w:tcPr>
          <w:p w14:paraId="527E3A47" w14:textId="77777777" w:rsidR="007A6B96" w:rsidRDefault="00000000">
            <w:pPr>
              <w:spacing w:before="40" w:after="40"/>
            </w:pPr>
            <w:r>
              <w:rPr>
                <w:sz w:val="18"/>
              </w:rPr>
              <w:t>Active</w:t>
            </w:r>
          </w:p>
        </w:tc>
        <w:tc>
          <w:tcPr>
            <w:tcW w:w="5328" w:type="dxa"/>
            <w:shd w:val="clear" w:color="auto" w:fill="F4F6F4"/>
          </w:tcPr>
          <w:p w14:paraId="4F8E9E64" w14:textId="77777777" w:rsidR="007A6B96" w:rsidRDefault="00000000">
            <w:pPr>
              <w:spacing w:before="40" w:after="40"/>
            </w:pPr>
            <w:r>
              <w:rPr>
                <w:sz w:val="18"/>
              </w:rPr>
              <w:t>Product vision · GTM strategy · investor relations · architecture decisions · Anthropic + AWS partnerships</w:t>
            </w:r>
          </w:p>
        </w:tc>
      </w:tr>
      <w:tr w:rsidR="007A6B96" w14:paraId="2E9F628D" w14:textId="77777777">
        <w:tc>
          <w:tcPr>
            <w:tcW w:w="2592" w:type="dxa"/>
            <w:shd w:val="clear" w:color="auto" w:fill="FFFFFF"/>
          </w:tcPr>
          <w:p w14:paraId="3CDB6988" w14:textId="77777777" w:rsidR="007A6B96" w:rsidRDefault="00000000">
            <w:pPr>
              <w:spacing w:before="40" w:after="40"/>
            </w:pPr>
            <w:r>
              <w:rPr>
                <w:sz w:val="18"/>
              </w:rPr>
              <w:t>Founding Engineer (Python/DevSecOps)</w:t>
            </w:r>
          </w:p>
        </w:tc>
        <w:tc>
          <w:tcPr>
            <w:tcW w:w="2160" w:type="dxa"/>
            <w:shd w:val="clear" w:color="auto" w:fill="FFFFFF"/>
          </w:tcPr>
          <w:p w14:paraId="486C51B6" w14:textId="77777777" w:rsidR="007A6B96" w:rsidRDefault="00000000">
            <w:pPr>
              <w:spacing w:before="40" w:after="40"/>
            </w:pPr>
            <w:r>
              <w:rPr>
                <w:sz w:val="18"/>
              </w:rPr>
              <w:t>Hiring — Immediate</w:t>
            </w:r>
          </w:p>
        </w:tc>
        <w:tc>
          <w:tcPr>
            <w:tcW w:w="5328" w:type="dxa"/>
            <w:shd w:val="clear" w:color="auto" w:fill="FFFFFF"/>
          </w:tcPr>
          <w:p w14:paraId="7E877BA5" w14:textId="77777777" w:rsidR="007A6B96" w:rsidRDefault="00000000">
            <w:pPr>
              <w:spacing w:before="40" w:after="40"/>
            </w:pPr>
            <w:r>
              <w:rPr>
                <w:sz w:val="18"/>
              </w:rPr>
              <w:t>FastAPI backend · scanner integration · AWS infrastructure · CI/CD pipeline</w:t>
            </w:r>
          </w:p>
        </w:tc>
      </w:tr>
      <w:tr w:rsidR="007A6B96" w14:paraId="3EE950A3" w14:textId="77777777">
        <w:tc>
          <w:tcPr>
            <w:tcW w:w="2592" w:type="dxa"/>
            <w:shd w:val="clear" w:color="auto" w:fill="F4F6F4"/>
          </w:tcPr>
          <w:p w14:paraId="33948D92" w14:textId="77777777" w:rsidR="007A6B96" w:rsidRDefault="00000000">
            <w:pPr>
              <w:spacing w:before="40" w:after="40"/>
            </w:pPr>
            <w:r>
              <w:rPr>
                <w:sz w:val="18"/>
              </w:rPr>
              <w:t>AI/ML Engineer</w:t>
            </w:r>
          </w:p>
        </w:tc>
        <w:tc>
          <w:tcPr>
            <w:tcW w:w="2160" w:type="dxa"/>
            <w:shd w:val="clear" w:color="auto" w:fill="F4F6F4"/>
          </w:tcPr>
          <w:p w14:paraId="6507E56A" w14:textId="77777777" w:rsidR="007A6B96" w:rsidRDefault="00000000">
            <w:pPr>
              <w:spacing w:before="40" w:after="40"/>
            </w:pPr>
            <w:r>
              <w:rPr>
                <w:sz w:val="18"/>
              </w:rPr>
              <w:t>Hiring — Phase 2 (Month 6)</w:t>
            </w:r>
          </w:p>
        </w:tc>
        <w:tc>
          <w:tcPr>
            <w:tcW w:w="5328" w:type="dxa"/>
            <w:shd w:val="clear" w:color="auto" w:fill="F4F6F4"/>
          </w:tcPr>
          <w:p w14:paraId="7AF9095E" w14:textId="77777777" w:rsidR="007A6B96" w:rsidRDefault="00000000">
            <w:pPr>
              <w:spacing w:before="40" w:after="40"/>
            </w:pPr>
            <w:r>
              <w:rPr>
                <w:sz w:val="18"/>
              </w:rPr>
              <w:t>Claude prompt engineering · SOAR AI pipeline · malware AI triage · cost optimisation</w:t>
            </w:r>
          </w:p>
        </w:tc>
      </w:tr>
      <w:tr w:rsidR="007A6B96" w14:paraId="3500CB69" w14:textId="77777777">
        <w:tc>
          <w:tcPr>
            <w:tcW w:w="2592" w:type="dxa"/>
            <w:shd w:val="clear" w:color="auto" w:fill="FFFFFF"/>
          </w:tcPr>
          <w:p w14:paraId="17C74FDD" w14:textId="77777777" w:rsidR="007A6B96" w:rsidRDefault="00000000">
            <w:pPr>
              <w:spacing w:before="40" w:after="40"/>
            </w:pPr>
            <w:r>
              <w:rPr>
                <w:sz w:val="18"/>
              </w:rPr>
              <w:t>Frontend Engineer (React/TypeScript)</w:t>
            </w:r>
          </w:p>
        </w:tc>
        <w:tc>
          <w:tcPr>
            <w:tcW w:w="2160" w:type="dxa"/>
            <w:shd w:val="clear" w:color="auto" w:fill="FFFFFF"/>
          </w:tcPr>
          <w:p w14:paraId="544F922C" w14:textId="77777777" w:rsidR="007A6B96" w:rsidRDefault="00000000">
            <w:pPr>
              <w:spacing w:before="40" w:after="40"/>
            </w:pPr>
            <w:r>
              <w:rPr>
                <w:sz w:val="18"/>
              </w:rPr>
              <w:t>Hiring — Phase 2 (Month 6)</w:t>
            </w:r>
          </w:p>
        </w:tc>
        <w:tc>
          <w:tcPr>
            <w:tcW w:w="5328" w:type="dxa"/>
            <w:shd w:val="clear" w:color="auto" w:fill="FFFFFF"/>
          </w:tcPr>
          <w:p w14:paraId="0BA7875E" w14:textId="77777777" w:rsidR="007A6B96" w:rsidRDefault="00000000">
            <w:pPr>
              <w:spacing w:before="40" w:after="40"/>
            </w:pPr>
            <w:r>
              <w:rPr>
                <w:sz w:val="18"/>
              </w:rPr>
              <w:t>Dashboard · incident approval UI · compliance reports · mobile-responsive design</w:t>
            </w:r>
          </w:p>
        </w:tc>
      </w:tr>
      <w:tr w:rsidR="007A6B96" w14:paraId="7046CAEF" w14:textId="77777777">
        <w:tc>
          <w:tcPr>
            <w:tcW w:w="2592" w:type="dxa"/>
            <w:shd w:val="clear" w:color="auto" w:fill="F4F6F4"/>
          </w:tcPr>
          <w:p w14:paraId="7A883FB3" w14:textId="77777777" w:rsidR="007A6B96" w:rsidRDefault="00000000">
            <w:pPr>
              <w:spacing w:before="40" w:after="40"/>
            </w:pPr>
            <w:r>
              <w:rPr>
                <w:sz w:val="18"/>
              </w:rPr>
              <w:t>Sales / GTM Lead</w:t>
            </w:r>
          </w:p>
        </w:tc>
        <w:tc>
          <w:tcPr>
            <w:tcW w:w="2160" w:type="dxa"/>
            <w:shd w:val="clear" w:color="auto" w:fill="F4F6F4"/>
          </w:tcPr>
          <w:p w14:paraId="5800BDF2" w14:textId="77777777" w:rsidR="007A6B96" w:rsidRDefault="00000000">
            <w:pPr>
              <w:spacing w:before="40" w:after="40"/>
            </w:pPr>
            <w:r>
              <w:rPr>
                <w:sz w:val="18"/>
              </w:rPr>
              <w:t>Hiring — Phase 3 (Month 12)</w:t>
            </w:r>
          </w:p>
        </w:tc>
        <w:tc>
          <w:tcPr>
            <w:tcW w:w="5328" w:type="dxa"/>
            <w:shd w:val="clear" w:color="auto" w:fill="F4F6F4"/>
          </w:tcPr>
          <w:p w14:paraId="2F83D9C9" w14:textId="77777777" w:rsidR="007A6B96" w:rsidRDefault="00000000">
            <w:pPr>
              <w:spacing w:before="40" w:after="40"/>
            </w:pPr>
            <w:r>
              <w:rPr>
                <w:sz w:val="18"/>
              </w:rPr>
              <w:t>Outbound SMB sales · MSP channel development · partner programme management</w:t>
            </w:r>
          </w:p>
        </w:tc>
      </w:tr>
      <w:tr w:rsidR="007A6B96" w14:paraId="7C3B7DCE" w14:textId="77777777">
        <w:tc>
          <w:tcPr>
            <w:tcW w:w="2592" w:type="dxa"/>
            <w:shd w:val="clear" w:color="auto" w:fill="FFFFFF"/>
          </w:tcPr>
          <w:p w14:paraId="66E427A3" w14:textId="77777777" w:rsidR="007A6B96" w:rsidRDefault="00000000">
            <w:pPr>
              <w:spacing w:before="40" w:after="40"/>
            </w:pPr>
            <w:r>
              <w:rPr>
                <w:sz w:val="18"/>
              </w:rPr>
              <w:t>Compliance Advisor (GDPR / ISO 27001)</w:t>
            </w:r>
          </w:p>
        </w:tc>
        <w:tc>
          <w:tcPr>
            <w:tcW w:w="2160" w:type="dxa"/>
            <w:shd w:val="clear" w:color="auto" w:fill="FFFFFF"/>
          </w:tcPr>
          <w:p w14:paraId="59D178F2" w14:textId="77777777" w:rsidR="007A6B96" w:rsidRDefault="00000000">
            <w:pPr>
              <w:spacing w:before="40" w:after="40"/>
            </w:pPr>
            <w:r>
              <w:rPr>
                <w:sz w:val="18"/>
              </w:rPr>
              <w:t>Contractor — Phase 2</w:t>
            </w:r>
          </w:p>
        </w:tc>
        <w:tc>
          <w:tcPr>
            <w:tcW w:w="5328" w:type="dxa"/>
            <w:shd w:val="clear" w:color="auto" w:fill="FFFFFF"/>
          </w:tcPr>
          <w:p w14:paraId="5419C8DC" w14:textId="77777777" w:rsidR="007A6B96" w:rsidRDefault="00000000">
            <w:pPr>
              <w:spacing w:before="40" w:after="40"/>
            </w:pPr>
            <w:r>
              <w:rPr>
                <w:sz w:val="18"/>
              </w:rPr>
              <w:t>DPA registration · compliance framework mapping · ISO 27001 certification path</w:t>
            </w:r>
          </w:p>
        </w:tc>
      </w:tr>
    </w:tbl>
    <w:p w14:paraId="11563888" w14:textId="77777777" w:rsidR="007A6B96" w:rsidRDefault="007A6B96"/>
    <w:p w14:paraId="33C37414" w14:textId="77777777" w:rsidR="007A6B96" w:rsidRDefault="00000000">
      <w:pPr>
        <w:spacing w:before="200" w:after="60"/>
      </w:pPr>
      <w:r>
        <w:rPr>
          <w:b/>
          <w:color w:val="1B3D35"/>
          <w:sz w:val="22"/>
        </w:rPr>
        <w:t>Advisory Needs</w:t>
      </w:r>
    </w:p>
    <w:p w14:paraId="6C48DF5B" w14:textId="77777777" w:rsidR="007A6B96" w:rsidRDefault="00000000">
      <w:pPr>
        <w:pStyle w:val="ListBullet"/>
        <w:spacing w:before="20" w:after="20"/>
        <w:ind w:left="283"/>
      </w:pPr>
      <w:r>
        <w:t>Cybersecurity domain expert (ex-CISO or senior pen tester) — technical credibility and enterprise reference customers</w:t>
      </w:r>
    </w:p>
    <w:p w14:paraId="42AD99D3" w14:textId="77777777" w:rsidR="007A6B96" w:rsidRDefault="00000000">
      <w:pPr>
        <w:pStyle w:val="ListBullet"/>
        <w:spacing w:before="20" w:after="20"/>
        <w:ind w:left="283"/>
      </w:pPr>
      <w:r>
        <w:t>B2B SaaS GTM advisor — experience scaling SMB SaaS from 0 to $1M ARR</w:t>
      </w:r>
    </w:p>
    <w:p w14:paraId="18F2FF8F" w14:textId="77777777" w:rsidR="007A6B96" w:rsidRDefault="00000000">
      <w:pPr>
        <w:pStyle w:val="ListBullet"/>
        <w:spacing w:before="20" w:after="20"/>
        <w:ind w:left="283"/>
      </w:pPr>
      <w:r>
        <w:t>Legal/regulatory advisor (UK cyber law, GDPR, FCA) — compliance product accuracy</w:t>
      </w:r>
    </w:p>
    <w:p w14:paraId="3D42C480" w14:textId="77777777" w:rsidR="007A6B96" w:rsidRDefault="00000000">
      <w:r>
        <w:br w:type="page"/>
      </w:r>
    </w:p>
    <w:p w14:paraId="45793B24" w14:textId="77777777" w:rsidR="007A6B96" w:rsidRDefault="00000000">
      <w:pPr>
        <w:pBdr>
          <w:bottom w:val="single" w:sz="6" w:space="4" w:color="4CC844"/>
        </w:pBdr>
        <w:spacing w:before="360" w:after="120"/>
      </w:pPr>
      <w:r>
        <w:rPr>
          <w:b/>
          <w:color w:val="1B3D35"/>
          <w:sz w:val="26"/>
        </w:rPr>
        <w:lastRenderedPageBreak/>
        <w:t>12. TRACTION &amp; VALIDATION</w:t>
      </w:r>
    </w:p>
    <w:p w14:paraId="56DEA958" w14:textId="77777777" w:rsidR="007A6B96" w:rsidRDefault="00000000">
      <w:pPr>
        <w:spacing w:before="200" w:after="60"/>
      </w:pPr>
      <w:r>
        <w:rPr>
          <w:b/>
          <w:color w:val="1B3D35"/>
          <w:sz w:val="22"/>
        </w:rPr>
        <w:t>Current Status (June 2026)</w:t>
      </w:r>
    </w:p>
    <w:p w14:paraId="371389EF" w14:textId="77777777" w:rsidR="007A6B96" w:rsidRDefault="00000000">
      <w:pPr>
        <w:pStyle w:val="ListBullet"/>
        <w:spacing w:before="20" w:after="20"/>
        <w:ind w:left="283"/>
      </w:pPr>
      <w:r>
        <w:t>Complete product blueprint: 208 user stories, 25 wireframes, 26 epics, OpenAPI, Threat Intel registry (32 feeds), serverless staging architecture (ADR-006)</w:t>
      </w:r>
    </w:p>
    <w:p w14:paraId="039F5E0F" w14:textId="77777777" w:rsidR="007A6B96" w:rsidRDefault="00000000">
      <w:pPr>
        <w:pStyle w:val="ListBullet"/>
        <w:spacing w:before="20" w:after="20"/>
        <w:ind w:left="283"/>
      </w:pPr>
      <w:r>
        <w:t>8 core scanning layers + L9 AI Agent Scan designed and validated against industry tooling (Wazuh, Nuclei, Semgrep, MobSF, CloudFox)</w:t>
      </w:r>
    </w:p>
    <w:p w14:paraId="13E81CD3" w14:textId="77777777" w:rsidR="007A6B96" w:rsidRDefault="00000000">
      <w:pPr>
        <w:pStyle w:val="ListBullet"/>
        <w:spacing w:before="20" w:after="20"/>
        <w:ind w:left="283"/>
      </w:pPr>
      <w:r>
        <w:t>Claude AI integration designed with correct model IDs (claude-sonnet-4-6), prompt caching architecture, and fully-loaded COGS model (~$0.36/VAPT)</w:t>
      </w:r>
    </w:p>
    <w:p w14:paraId="4AA6870B" w14:textId="77777777" w:rsidR="007A6B96" w:rsidRDefault="00000000">
      <w:pPr>
        <w:pStyle w:val="ListBullet"/>
        <w:spacing w:before="20" w:after="20"/>
        <w:ind w:left="283"/>
      </w:pPr>
      <w:r>
        <w:t>Freemium 15-step L1 Recon process defined and validated — more coverage than $101/month Intruder.io paid plan</w:t>
      </w:r>
    </w:p>
    <w:p w14:paraId="4AA6870B" w14:textId="77777777" w:rsidR="007A6B96" w:rsidRDefault="00000000">
      <w:pPr>
        <w:pStyle w:val="ListBullet"/>
        <w:spacing w:before="20" w:after="20"/>
        <w:ind w:left="283"/>
      </w:pPr>
      <w:r>
        <w:t>Paid-tier path documented: CloudFront CDN, AWS WAF, Backup, Amazon EKS (Kubernetes), AWS CodePipeline</w:t>
      </w:r>
    </w:p>
    <w:p w14:paraId="4AA6870B" w14:textId="77777777" w:rsidR="007A6B96" w:rsidRDefault="00000000">
      <w:pPr>
        <w:pStyle w:val="ListBullet"/>
        <w:spacing w:before="20" w:after="20"/>
        <w:ind w:left="283"/>
      </w:pPr>
      <w:r>
        <w:t>Infrastructure as Code (Terraform) + automated staging QA (`tests/qa/`) on every deploy; user stories built one-at-a-time</w:t>
      </w:r>
    </w:p>
    <w:p w14:paraId="4AA6870B" w14:textId="77777777" w:rsidR="007A6B96" w:rsidRDefault="00000000">
      <w:pPr>
        <w:pStyle w:val="ListBullet"/>
        <w:spacing w:before="20" w:after="20"/>
        <w:ind w:left="283"/>
      </w:pPr>
      <w:r>
        <w:t>AWS-only delivery: staging-first serverless MVP (API Gateway + Lambda + Amplify + SQS); production dormant until cutover (ADR-006)</w:t>
      </w:r>
    </w:p>
    <w:p w14:paraId="4AA6870B" w14:textId="77777777" w:rsidR="007A6B96" w:rsidRDefault="00000000">
      <w:pPr>
        <w:pStyle w:val="ListBullet"/>
        <w:spacing w:before="20" w:after="20"/>
        <w:ind w:left="283"/>
      </w:pPr>
      <w:r>
        <w:t>Platform extensions: AI Chat Assistant, tenant sub-users, internal RBAC, Metrics Observatory — see `20_FREE_EXTERNAL_APIS.md` for Threat Intel catalogue</w:t>
      </w:r>
    </w:p>
    <w:p w14:paraId="4AA6870B" w14:textId="77777777" w:rsidR="007A6B96" w:rsidRDefault="00000000">
      <w:pPr>
        <w:pStyle w:val="ListBullet"/>
        <w:spacing w:before="20" w:after="20"/>
        <w:ind w:left="283"/>
      </w:pPr>
      <w:r>
        <w:t>Super Admin tooling: API Explorer, Pass &amp; Keys vault, Threat Intel feed registry (32 free APIs), Development Tracker UI</w:t>
      </w:r>
    </w:p>
    <w:p w14:paraId="71979A45" w14:textId="77777777" w:rsidR="007A6B96" w:rsidRDefault="00000000">
      <w:pPr>
        <w:pStyle w:val="ListBullet"/>
        <w:spacing w:before="20" w:after="20"/>
        <w:ind w:left="283"/>
      </w:pPr>
      <w:r>
        <w:t>Financial model: 97.6% VAPT gross margin confirmed ($0.36 COGS), EBITDA ~Month 18 · cash-flow break-even Month 28 (September 2028), LTV:CAC = 12:1</w:t>
      </w:r>
    </w:p>
    <w:p w14:paraId="60062AC5" w14:textId="77777777" w:rsidR="007A6B96" w:rsidRDefault="00000000">
      <w:pPr>
        <w:pStyle w:val="ListBullet"/>
        <w:spacing w:before="20" w:after="20"/>
        <w:ind w:left="283"/>
      </w:pPr>
      <w:r>
        <w:t>Go-to-market: AWS Marketplace, Azure Marketplace, MSP channel programme, hosting provider integrations all planned</w:t>
      </w:r>
    </w:p>
    <w:p w14:paraId="67A3C25F" w14:textId="77777777" w:rsidR="007A6B96" w:rsidRDefault="00000000">
      <w:pPr>
        <w:pStyle w:val="ListBullet"/>
        <w:spacing w:before="20" w:after="20"/>
        <w:ind w:left="283"/>
      </w:pPr>
      <w:r>
        <w:t>Incorporated: SOCVault Ltd (England &amp; Wales)</w:t>
      </w:r>
    </w:p>
    <w:p w14:paraId="67A3C25F" w14:textId="77777777" w:rsidR="007A6B96" w:rsidRDefault="00000000">
      <w:pPr>
        <w:pStyle w:val="ListBullet"/>
        <w:spacing w:before="20" w:after="20"/>
        <w:ind w:left="283"/>
      </w:pPr>
      <w:r>
        <w:t>Runtime status: blueprint/documentation complete — no application code deployed yet; Phase 0 = AWS account + Terraform staging (see DEVELOPMENT_TRACKER.md)</w:t>
      </w:r>
    </w:p>
    <w:p w14:paraId="67A3C25F" w14:textId="77777777" w:rsidR="007A6B96" w:rsidRDefault="00000000">
      <w:pPr>
        <w:pStyle w:val="ListBullet"/>
        <w:spacing w:before="20" w:after="20"/>
        <w:ind w:left="283"/>
      </w:pPr>
      <w:r>
        <w:t>Canonical financial timeline: Seed unlock 50/$10K ~M8 · Year 1 end 150 clients · Seed close ~200/~$16K M15 · M18 323/$22K EBITDA · cash-flow break-even M28 (Sep 2028)</w:t>
      </w:r>
    </w:p>
    <w:p w14:paraId="1064AB8E" w14:textId="77777777" w:rsidR="007A6B96" w:rsidRDefault="007A6B96"/>
    <w:p w14:paraId="01160F6D" w14:textId="77777777" w:rsidR="007A6B96" w:rsidRDefault="00000000">
      <w:pPr>
        <w:spacing w:before="200" w:after="60"/>
      </w:pPr>
      <w:r>
        <w:rPr>
          <w:b/>
          <w:color w:val="1B3D35"/>
          <w:sz w:val="22"/>
        </w:rPr>
        <w:t>Milestone Roadmap</w:t>
      </w:r>
    </w:p>
    <w:tbl>
      <w:tblPr>
        <w:tblW w:w="0" w:type="auto"/>
        <w:tblLook w:val="04A0" w:firstRow="1" w:lastRow="0" w:firstColumn="1" w:lastColumn="0" w:noHBand="0" w:noVBand="1"/>
      </w:tblPr>
      <w:tblGrid>
        <w:gridCol w:w="3430"/>
        <w:gridCol w:w="2484"/>
        <w:gridCol w:w="3708"/>
      </w:tblGrid>
      <w:tr w:rsidR="007A6B96" w14:paraId="065C5B94" w14:textId="77777777">
        <w:tc>
          <w:tcPr>
            <w:tcW w:w="3600" w:type="dxa"/>
            <w:shd w:val="clear" w:color="auto" w:fill="1B3D35"/>
          </w:tcPr>
          <w:p w14:paraId="465A7BD9" w14:textId="77777777" w:rsidR="007A6B96" w:rsidRDefault="00000000">
            <w:pPr>
              <w:spacing w:before="60" w:after="60"/>
            </w:pPr>
            <w:r>
              <w:rPr>
                <w:b/>
                <w:color w:val="FFFFFF"/>
                <w:sz w:val="18"/>
              </w:rPr>
              <w:t>Milestone</w:t>
            </w:r>
          </w:p>
        </w:tc>
        <w:tc>
          <w:tcPr>
            <w:tcW w:w="2592" w:type="dxa"/>
            <w:shd w:val="clear" w:color="auto" w:fill="1B3D35"/>
          </w:tcPr>
          <w:p w14:paraId="184E16F7" w14:textId="77777777" w:rsidR="007A6B96" w:rsidRDefault="00000000">
            <w:pPr>
              <w:spacing w:before="60" w:after="60"/>
            </w:pPr>
            <w:r>
              <w:rPr>
                <w:b/>
                <w:color w:val="FFFFFF"/>
                <w:sz w:val="18"/>
              </w:rPr>
              <w:t>Target Date</w:t>
            </w:r>
          </w:p>
        </w:tc>
        <w:tc>
          <w:tcPr>
            <w:tcW w:w="3888" w:type="dxa"/>
            <w:shd w:val="clear" w:color="auto" w:fill="1B3D35"/>
          </w:tcPr>
          <w:p w14:paraId="06D3CC96" w14:textId="77777777" w:rsidR="007A6B96" w:rsidRDefault="00000000">
            <w:pPr>
              <w:spacing w:before="60" w:after="60"/>
            </w:pPr>
            <w:r>
              <w:rPr>
                <w:b/>
                <w:color w:val="FFFFFF"/>
                <w:sz w:val="18"/>
              </w:rPr>
              <w:t>Success Criteria</w:t>
            </w:r>
          </w:p>
        </w:tc>
      </w:tr>
      <w:tr>
        <w:tc>
          <w:tcPr>
            <w:tcW w:type="dxa" w:w="3430"/>
          </w:tcPr>
          <w:p>
            <w:r>
              <w:t>AWS staging MVP — API Gateway + Lambda + Amplify; automated QA; production dormant until cutover</w:t>
            </w:r>
          </w:p>
        </w:tc>
        <w:tc>
          <w:tcPr>
            <w:tcW w:type="dxa" w:w="2484"/>
          </w:tcPr>
          <w:p>
            <w:r>
              <w:t>August 2026 (Week 8)</w:t>
            </w:r>
          </w:p>
        </w:tc>
        <w:tc>
          <w:tcPr>
            <w:tcW w:type="dxa" w:w="3708"/>
          </w:tcPr>
          <w:p>
            <w:r>
              <w:t>api-staging.socvault.io green; L1 full 15-step scan completes in &lt;3 min; Claude report generated; Bruno collection green</w:t>
            </w:r>
          </w:p>
        </w:tc>
      </w:tr>
      <w:tr>
        <w:tc>
          <w:tcPr>
            <w:tcW w:type="dxa" w:w="3430"/>
          </w:tcPr>
          <w:p>
            <w:r>
              <w:t>Production cutover live</w:t>
            </w:r>
          </w:p>
        </w:tc>
        <w:tc>
          <w:tcPr>
            <w:tcW w:type="dxa" w:w="2484"/>
          </w:tcPr>
          <w:p>
            <w:r>
              <w:t>Week 17+ (cutover checklist)</w:t>
            </w:r>
          </w:p>
        </w:tc>
        <w:tc>
          <w:tcPr>
            <w:tcW w:type="dxa" w:w="3708"/>
          </w:tcPr>
          <w:p>
            <w:r>
              <w:t>api.socvault.io + app.socvault.io live; cutover checklist signed off; post-cutover smoke QA green</w:t>
            </w:r>
          </w:p>
        </w:tc>
      </w:tr>
      <w:tr>
        <w:tc>
          <w:tcPr>
            <w:tcW w:type="dxa" w:w="3430"/>
          </w:tcPr>
          <w:p>
            <w:r>
              <w:t>10 beta clients onboarded</w:t>
            </w:r>
          </w:p>
        </w:tc>
        <w:tc>
          <w:tcPr>
            <w:tcW w:type="dxa" w:w="2484"/>
          </w:tcPr>
          <w:p>
            <w:r>
              <w:t>October 2026 (Week 16)</w:t>
            </w:r>
          </w:p>
        </w:tc>
        <w:tc>
          <w:tcPr>
            <w:tcW w:type="dxa" w:w="3708"/>
          </w:tcPr>
          <w:p>
            <w:r>
              <w:t>Real scan data; qualitative feedback; NPS collected</w:t>
            </w:r>
          </w:p>
        </w:tc>
      </w:tr>
      <w:tr>
        <w:tc>
          <w:tcPr>
            <w:tcW w:type="dxa" w:w="3430"/>
          </w:tcPr>
          <w:p>
            <w:r>
              <w:t>First paid conversion</w:t>
            </w:r>
          </w:p>
        </w:tc>
        <w:tc>
          <w:tcPr>
            <w:tcW w:type="dxa" w:w="2484"/>
          </w:tcPr>
          <w:p>
            <w:r>
              <w:t>November 2026 (Week 18)</w:t>
            </w:r>
          </w:p>
        </w:tc>
        <w:tc>
          <w:tcPr>
            <w:tcW w:type="dxa" w:w="3708"/>
          </w:tcPr>
          <w:p>
            <w:r>
              <w:t>First £15 or £199 transaction processed via Stripe</w:t>
            </w:r>
          </w:p>
        </w:tc>
      </w:tr>
      <w:tr>
        <w:tc>
          <w:tcPr>
            <w:tcW w:type="dxa" w:w="3430"/>
          </w:tcPr>
          <w:p>
            <w:r>
              <w:t>Product Hunt launch</w:t>
            </w:r>
          </w:p>
        </w:tc>
        <w:tc>
          <w:tcPr>
            <w:tcW w:type="dxa" w:w="2484"/>
          </w:tcPr>
          <w:p>
            <w:r>
              <w:t>December 2026</w:t>
            </w:r>
          </w:p>
        </w:tc>
        <w:tc>
          <w:tcPr>
            <w:tcW w:type="dxa" w:w="3708"/>
          </w:tcPr>
          <w:p>
            <w:r>
              <w:t>Top 5 launch · organic inbound funnel</w:t>
            </w:r>
          </w:p>
        </w:tc>
      </w:tr>
      <w:tr>
        <w:tc>
          <w:tcPr>
            <w:tcW w:type="dxa" w:w="3430"/>
          </w:tcPr>
          <w:p>
            <w:r>
              <w:t>50 paying clients · $10K MRR</w:t>
            </w:r>
          </w:p>
        </w:tc>
        <w:tc>
          <w:tcPr>
            <w:tcW w:type="dxa" w:w="2484"/>
          </w:tcPr>
          <w:p>
            <w:r>
              <w:t>February 2027 (~M8)</w:t>
            </w:r>
          </w:p>
        </w:tc>
        <w:tc>
          <w:tcPr>
            <w:tcW w:type="dxa" w:w="3708"/>
          </w:tcPr>
          <w:p>
            <w:r>
              <w:t>Seed unlock criteria; SOAR live; Seed deck ready</w:t>
            </w:r>
          </w:p>
        </w:tc>
      </w:tr>
      <w:tr>
        <w:tc>
          <w:tcPr>
            <w:tcW w:type="dxa" w:w="3430"/>
          </w:tcPr>
          <w:p>
            <w:r>
              <w:t>ISO 27001 Stage 1 audit</w:t>
            </w:r>
          </w:p>
        </w:tc>
        <w:tc>
          <w:tcPr>
            <w:tcW w:type="dxa" w:w="2484"/>
          </w:tcPr>
          <w:p>
            <w:r>
              <w:t>March 2027</w:t>
            </w:r>
          </w:p>
        </w:tc>
        <w:tc>
          <w:tcPr>
            <w:tcW w:type="dxa" w:w="3708"/>
          </w:tcPr>
          <w:p>
            <w:r>
              <w:t>Zero critical findings</w:t>
            </w:r>
          </w:p>
        </w:tc>
      </w:tr>
      <w:tr>
        <w:tc>
          <w:tcPr>
            <w:tcW w:type="dxa" w:w="3430"/>
          </w:tcPr>
          <w:p>
            <w:r>
              <w:t>150 paying clients (Year 1 end)</w:t>
            </w:r>
          </w:p>
        </w:tc>
        <w:tc>
          <w:tcPr>
            <w:tcW w:type="dxa" w:w="2484"/>
          </w:tcPr>
          <w:p>
            <w:r>
              <w:t>June 2027</w:t>
            </w:r>
          </w:p>
        </w:tc>
        <w:tc>
          <w:tcPr>
            <w:tcW w:type="dxa" w:w="3708"/>
          </w:tcPr>
          <w:p>
            <w:r>
              <w:t>$9K MRR · MSP channel foundation · ISO 27001 in progress</w:t>
            </w:r>
          </w:p>
        </w:tc>
      </w:tr>
      <w:tr>
        <w:tc>
          <w:tcPr>
            <w:tcW w:type="dxa" w:w="3430"/>
          </w:tcPr>
          <w:p>
            <w:r>
              <w:t>Seed round close</w:t>
            </w:r>
          </w:p>
        </w:tc>
        <w:tc>
          <w:tcPr>
            <w:tcW w:type="dxa" w:w="2484"/>
          </w:tcPr>
          <w:p>
            <w:r>
              <w:t>August 2027 (Month 15)</w:t>
            </w:r>
          </w:p>
        </w:tc>
        <w:tc>
          <w:tcPr>
            <w:tcW w:type="dxa" w:w="3708"/>
          </w:tcPr>
          <w:p>
            <w:r>
              <w:t>$750K raised · ~200 clients · ~$16K MRR · AWS Marketplace live</w:t>
            </w:r>
          </w:p>
        </w:tc>
      </w:tr>
      <w:tr>
        <w:tc>
          <w:tcPr>
            <w:tcW w:type="dxa" w:w="3430"/>
          </w:tcPr>
          <w:p>
            <w:r>
              <w:t>ISO 27001 certified</w:t>
            </w:r>
          </w:p>
        </w:tc>
        <w:tc>
          <w:tcPr>
            <w:tcW w:type="dxa" w:w="2484"/>
          </w:tcPr>
          <w:p>
            <w:r>
              <w:t>October 2027</w:t>
            </w:r>
          </w:p>
        </w:tc>
        <w:tc>
          <w:tcPr>
            <w:tcW w:type="dxa" w:w="3708"/>
          </w:tcPr>
          <w:p>
            <w:r>
              <w:t>Certificate issued · enterprise sales enabled</w:t>
            </w:r>
          </w:p>
        </w:tc>
      </w:tr>
      <w:tr>
        <w:tc>
          <w:tcPr>
            <w:tcW w:type="dxa" w:w="3430"/>
          </w:tcPr>
          <w:p>
            <w:r>
              <w:t>323 paying clients · $22K MRR (M18)</w:t>
            </w:r>
          </w:p>
        </w:tc>
        <w:tc>
          <w:tcPr>
            <w:tcW w:type="dxa" w:w="2484"/>
          </w:tcPr>
          <w:p>
            <w:r>
              <w:t>November 2027 (M18)</w:t>
            </w:r>
          </w:p>
        </w:tc>
        <w:tc>
          <w:tcPr>
            <w:tcW w:type="dxa" w:w="3708"/>
          </w:tcPr>
          <w:p>
            <w:r>
              <w:t>Post-Seed EBITDA milestone; ISO 27001 certified</w:t>
            </w:r>
          </w:p>
        </w:tc>
      </w:tr>
    </w:tbl>
    <w:p w14:paraId="54C48000" w14:textId="77777777" w:rsidR="007A6B96" w:rsidRDefault="00000000">
      <w:r>
        <w:br w:type="page"/>
      </w:r>
    </w:p>
    <w:p w14:paraId="116F59FE" w14:textId="77777777" w:rsidR="007A6B96" w:rsidRDefault="00000000">
      <w:pPr>
        <w:pBdr>
          <w:bottom w:val="single" w:sz="6" w:space="4" w:color="4CC844"/>
        </w:pBdr>
        <w:spacing w:before="360" w:after="120"/>
      </w:pPr>
      <w:r>
        <w:rPr>
          <w:b/>
          <w:color w:val="1B3D35"/>
          <w:sz w:val="26"/>
        </w:rPr>
        <w:lastRenderedPageBreak/>
        <w:t>13. FUNDING ASK &amp; USE OF PROCEEDS</w:t>
      </w:r>
    </w:p>
    <w:tbl>
      <w:tblPr>
        <w:tblW w:w="0" w:type="auto"/>
        <w:tblLook w:val="04A0" w:firstRow="1" w:lastRow="0" w:firstColumn="1" w:lastColumn="0" w:noHBand="0" w:noVBand="1"/>
      </w:tblPr>
      <w:tblGrid>
        <w:gridCol w:w="9406"/>
      </w:tblGrid>
      <w:tr w:rsidR="007A6B96" w14:paraId="528BA577" w14:textId="77777777">
        <w:tc>
          <w:tcPr>
            <w:tcW w:w="9406" w:type="dxa"/>
            <w:shd w:val="clear" w:color="auto" w:fill="1B3D35"/>
          </w:tcPr>
          <w:p w14:paraId="77DC1E84" w14:textId="77777777" w:rsidR="007A6B96" w:rsidRDefault="00000000">
            <w:pPr>
              <w:spacing w:before="120" w:after="120"/>
              <w:jc w:val="center"/>
            </w:pPr>
            <w:r>
              <w:rPr>
                <w:b/>
                <w:color w:val="FFFFFF"/>
                <w:sz w:val="22"/>
              </w:rPr>
              <w:t>Raising $251,000 Pre-Seed on a SAFE note at a $2M valuation cap.</w:t>
              <w:br/>
              <w:t>Target outcome: 50 paying clients · $10K MRR by ~M8 (Feb 2027); Seed deck ready; $750K Seed close at Month 15 (Aug 2027).</w:t>
            </w:r>
            <w:r>
              <w:rPr>
                <w:b/>
                <w:color w:val="FFFFFF"/>
                <w:sz w:val="22"/>
              </w:rPr>
            </w:r>
          </w:p>
        </w:tc>
      </w:tr>
    </w:tbl>
    <w:p w14:paraId="52579547" w14:textId="77777777" w:rsidR="007A6B96" w:rsidRDefault="007A6B96"/>
    <w:p w14:paraId="0506B6D6" w14:textId="77777777" w:rsidR="007A6B96" w:rsidRDefault="00000000">
      <w:pPr>
        <w:spacing w:before="200" w:after="60"/>
      </w:pPr>
      <w:r>
        <w:rPr>
          <w:b/>
          <w:color w:val="1B3D35"/>
          <w:sz w:val="22"/>
        </w:rPr>
        <w:t>Use of Proceeds</w:t>
      </w:r>
    </w:p>
    <w:tbl>
      <w:tblPr>
        <w:tblW w:w="0" w:type="auto"/>
        <w:tblLook w:val="04A0" w:firstRow="1" w:lastRow="0" w:firstColumn="1" w:lastColumn="0" w:noHBand="0" w:noVBand="1"/>
      </w:tblPr>
      <w:tblGrid>
        <w:gridCol w:w="3025"/>
        <w:gridCol w:w="1267"/>
        <w:gridCol w:w="1116"/>
        <w:gridCol w:w="4214"/>
      </w:tblGrid>
      <w:tr w:rsidR="007A6B96" w14:paraId="2E1E33C3" w14:textId="77777777">
        <w:tc>
          <w:tcPr>
            <w:tcW w:w="3168" w:type="dxa"/>
            <w:shd w:val="clear" w:color="auto" w:fill="1B3D35"/>
          </w:tcPr>
          <w:p w14:paraId="6DA0F4C0" w14:textId="77777777" w:rsidR="007A6B96" w:rsidRDefault="00000000">
            <w:pPr>
              <w:spacing w:before="60" w:after="60"/>
            </w:pPr>
            <w:r>
              <w:rPr>
                <w:b/>
                <w:color w:val="FFFFFF"/>
                <w:sz w:val="18"/>
              </w:rPr>
              <w:t>Category</w:t>
            </w:r>
          </w:p>
        </w:tc>
        <w:tc>
          <w:tcPr>
            <w:tcW w:w="1296" w:type="dxa"/>
            <w:shd w:val="clear" w:color="auto" w:fill="1B3D35"/>
          </w:tcPr>
          <w:p w14:paraId="52DA4EC1" w14:textId="77777777" w:rsidR="007A6B96" w:rsidRDefault="00000000">
            <w:pPr>
              <w:spacing w:before="60" w:after="60"/>
            </w:pPr>
            <w:r>
              <w:rPr>
                <w:b/>
                <w:color w:val="FFFFFF"/>
                <w:sz w:val="18"/>
              </w:rPr>
              <w:t>Amount</w:t>
            </w:r>
          </w:p>
        </w:tc>
        <w:tc>
          <w:tcPr>
            <w:tcW w:w="1152" w:type="dxa"/>
            <w:shd w:val="clear" w:color="auto" w:fill="1B3D35"/>
          </w:tcPr>
          <w:p w14:paraId="1C0C1643" w14:textId="77777777" w:rsidR="007A6B96" w:rsidRDefault="00000000">
            <w:pPr>
              <w:spacing w:before="60" w:after="60"/>
            </w:pPr>
            <w:r>
              <w:rPr>
                <w:b/>
                <w:color w:val="FFFFFF"/>
                <w:sz w:val="18"/>
              </w:rPr>
              <w:t>% of Raise</w:t>
            </w:r>
          </w:p>
        </w:tc>
        <w:tc>
          <w:tcPr>
            <w:tcW w:w="4464" w:type="dxa"/>
            <w:shd w:val="clear" w:color="auto" w:fill="1B3D35"/>
          </w:tcPr>
          <w:p w14:paraId="16BEBB25" w14:textId="77777777" w:rsidR="007A6B96" w:rsidRDefault="00000000">
            <w:pPr>
              <w:spacing w:before="60" w:after="60"/>
            </w:pPr>
            <w:r>
              <w:rPr>
                <w:b/>
                <w:color w:val="FFFFFF"/>
                <w:sz w:val="18"/>
              </w:rPr>
              <w:t>What It Buys</w:t>
            </w:r>
          </w:p>
        </w:tc>
      </w:tr>
      <w:tr w:rsidR="007A6B96" w14:paraId="28E76E44" w14:textId="77777777">
        <w:tc>
          <w:tcPr>
            <w:tcW w:w="3168" w:type="dxa"/>
            <w:shd w:val="clear" w:color="auto" w:fill="F4F6F4"/>
          </w:tcPr>
          <w:p w14:paraId="57B497F4" w14:textId="77777777" w:rsidR="007A6B96" w:rsidRDefault="00000000">
            <w:pPr>
              <w:spacing w:before="40" w:after="40"/>
            </w:pPr>
            <w:r>
              <w:rPr>
                <w:sz w:val="18"/>
              </w:rPr>
              <w:t>Personnel (12-month lean team of 3)</w:t>
            </w:r>
          </w:p>
        </w:tc>
        <w:tc>
          <w:tcPr>
            <w:tcW w:w="1296" w:type="dxa"/>
            <w:shd w:val="clear" w:color="auto" w:fill="F4F6F4"/>
          </w:tcPr>
          <w:p w14:paraId="46365CDB" w14:textId="77777777" w:rsidR="007A6B96" w:rsidRDefault="00000000">
            <w:pPr>
              <w:spacing w:before="40" w:after="40"/>
            </w:pPr>
            <w:r>
              <w:rPr>
                <w:sz w:val="18"/>
              </w:rPr>
              <w:t>$180,000</w:t>
            </w:r>
          </w:p>
        </w:tc>
        <w:tc>
          <w:tcPr>
            <w:tcW w:w="1152" w:type="dxa"/>
            <w:shd w:val="clear" w:color="auto" w:fill="F4F6F4"/>
          </w:tcPr>
          <w:p w14:paraId="2E952902" w14:textId="77777777" w:rsidR="007A6B96" w:rsidRDefault="00000000">
            <w:pPr>
              <w:spacing w:before="40" w:after="40"/>
            </w:pPr>
            <w:r>
              <w:rPr>
                <w:sz w:val="18"/>
              </w:rPr>
              <w:t>71.7%</w:t>
            </w:r>
          </w:p>
        </w:tc>
        <w:tc>
          <w:tcPr>
            <w:tcW w:w="4464" w:type="dxa"/>
            <w:shd w:val="clear" w:color="auto" w:fill="F4F6F4"/>
          </w:tcPr>
          <w:p w14:paraId="2B52F756" w14:textId="77777777" w:rsidR="007A6B96" w:rsidRDefault="00000000">
            <w:pPr>
              <w:spacing w:before="40" w:after="40"/>
            </w:pPr>
            <w:r>
              <w:rPr>
                <w:sz w:val="18"/>
              </w:rPr>
              <w:t>Founder salary + 1 founding engineer + 1 part-time AI engineer</w:t>
            </w:r>
          </w:p>
        </w:tc>
      </w:tr>
      <w:tr w:rsidR="007A6B96" w14:paraId="1EC74FB4" w14:textId="77777777">
        <w:tc>
          <w:tcPr>
            <w:tcW w:w="3168" w:type="dxa"/>
            <w:shd w:val="clear" w:color="auto" w:fill="FFFFFF"/>
          </w:tcPr>
          <w:p>
            <w:r>
              <w:t>AWS Infrastructure (12 months)</w:t>
            </w:r>
          </w:p>
        </w:tc>
        <w:tc>
          <w:tcPr>
            <w:tcW w:w="1296" w:type="dxa"/>
            <w:shd w:val="clear" w:color="auto" w:fill="FFFFFF"/>
          </w:tcPr>
          <w:p>
            <w:r>
              <w:t>$24,000</w:t>
            </w:r>
          </w:p>
        </w:tc>
        <w:tc>
          <w:tcPr>
            <w:tcW w:w="1152" w:type="dxa"/>
            <w:shd w:val="clear" w:color="auto" w:fill="FFFFFF"/>
          </w:tcPr>
          <w:p>
            <w:r>
              <w:t>9.6%</w:t>
            </w:r>
          </w:p>
        </w:tc>
        <w:tc>
          <w:tcPr>
            <w:tcW w:w="4464" w:type="dxa"/>
            <w:shd w:val="clear" w:color="auto" w:fill="FFFFFF"/>
          </w:tcPr>
          <w:p>
            <w:r>
              <w:t>API Gateway · Lambda · Amplify · SQS · EC2 Wazuh · S3 · Cognito — offset by Activate credits</w:t>
            </w:r>
          </w:p>
        </w:tc>
      </w:tr>
      <w:tr w:rsidR="007A6B96" w14:paraId="1AC0EEA6" w14:textId="77777777">
        <w:tc>
          <w:tcPr>
            <w:tcW w:w="3168" w:type="dxa"/>
            <w:shd w:val="clear" w:color="auto" w:fill="F4F6F4"/>
          </w:tcPr>
          <w:p w14:paraId="5F497E10" w14:textId="77777777" w:rsidR="007A6B96" w:rsidRDefault="00000000">
            <w:pPr>
              <w:spacing w:before="40" w:after="40"/>
            </w:pPr>
            <w:r>
              <w:rPr>
                <w:sz w:val="18"/>
              </w:rPr>
              <w:t>Security Tooling Licences</w:t>
            </w:r>
          </w:p>
        </w:tc>
        <w:tc>
          <w:tcPr>
            <w:tcW w:w="1296" w:type="dxa"/>
            <w:shd w:val="clear" w:color="auto" w:fill="F4F6F4"/>
          </w:tcPr>
          <w:p w14:paraId="21760534" w14:textId="77777777" w:rsidR="007A6B96" w:rsidRDefault="00000000">
            <w:pPr>
              <w:spacing w:before="40" w:after="40"/>
            </w:pPr>
            <w:r>
              <w:rPr>
                <w:sz w:val="18"/>
              </w:rPr>
              <w:t>$12,000</w:t>
            </w:r>
          </w:p>
        </w:tc>
        <w:tc>
          <w:tcPr>
            <w:tcW w:w="1152" w:type="dxa"/>
            <w:shd w:val="clear" w:color="auto" w:fill="F4F6F4"/>
          </w:tcPr>
          <w:p w14:paraId="47B26A1E" w14:textId="77777777" w:rsidR="007A6B96" w:rsidRDefault="00000000">
            <w:pPr>
              <w:spacing w:before="40" w:after="40"/>
            </w:pPr>
            <w:r>
              <w:rPr>
                <w:sz w:val="18"/>
              </w:rPr>
              <w:t>4.8%</w:t>
            </w:r>
          </w:p>
        </w:tc>
        <w:tc>
          <w:tcPr>
            <w:tcW w:w="4464" w:type="dxa"/>
            <w:shd w:val="clear" w:color="auto" w:fill="F4F6F4"/>
          </w:tcPr>
          <w:p w14:paraId="229DCCA7" w14:textId="77777777" w:rsidR="007A6B96" w:rsidRDefault="00000000">
            <w:pPr>
              <w:spacing w:before="40" w:after="40"/>
            </w:pPr>
            <w:r>
              <w:rPr>
                <w:sz w:val="18"/>
              </w:rPr>
              <w:t>VirusTotal API · AbuseIPDB · AlienVault OTX · penetration testing tools</w:t>
            </w:r>
          </w:p>
        </w:tc>
      </w:tr>
      <w:tr w:rsidR="007A6B96" w14:paraId="2BEAD7AB" w14:textId="77777777">
        <w:tc>
          <w:tcPr>
            <w:tcW w:w="3168" w:type="dxa"/>
            <w:shd w:val="clear" w:color="auto" w:fill="FFFFFF"/>
          </w:tcPr>
          <w:p w14:paraId="769010D2" w14:textId="77777777" w:rsidR="007A6B96" w:rsidRDefault="00000000">
            <w:pPr>
              <w:spacing w:before="40" w:after="40"/>
            </w:pPr>
            <w:r>
              <w:rPr>
                <w:sz w:val="18"/>
              </w:rPr>
              <w:t>Legal / Compliance</w:t>
            </w:r>
          </w:p>
        </w:tc>
        <w:tc>
          <w:tcPr>
            <w:tcW w:w="1296" w:type="dxa"/>
            <w:shd w:val="clear" w:color="auto" w:fill="FFFFFF"/>
          </w:tcPr>
          <w:p w14:paraId="0FE2432D" w14:textId="77777777" w:rsidR="007A6B96" w:rsidRDefault="00000000">
            <w:pPr>
              <w:spacing w:before="40" w:after="40"/>
            </w:pPr>
            <w:r>
              <w:rPr>
                <w:sz w:val="18"/>
              </w:rPr>
              <w:t>$15,000</w:t>
            </w:r>
          </w:p>
        </w:tc>
        <w:tc>
          <w:tcPr>
            <w:tcW w:w="1152" w:type="dxa"/>
            <w:shd w:val="clear" w:color="auto" w:fill="FFFFFF"/>
          </w:tcPr>
          <w:p w14:paraId="7637C4A0" w14:textId="77777777" w:rsidR="007A6B96" w:rsidRDefault="00000000">
            <w:pPr>
              <w:spacing w:before="40" w:after="40"/>
            </w:pPr>
            <w:r>
              <w:rPr>
                <w:sz w:val="18"/>
              </w:rPr>
              <w:t>6.0%</w:t>
            </w:r>
          </w:p>
        </w:tc>
        <w:tc>
          <w:tcPr>
            <w:tcW w:w="4464" w:type="dxa"/>
            <w:shd w:val="clear" w:color="auto" w:fill="FFFFFF"/>
          </w:tcPr>
          <w:p w14:paraId="547F1F91" w14:textId="77777777" w:rsidR="007A6B96" w:rsidRDefault="00000000">
            <w:pPr>
              <w:spacing w:before="40" w:after="40"/>
            </w:pPr>
            <w:r>
              <w:rPr>
                <w:sz w:val="18"/>
              </w:rPr>
              <w:t>SAFE agreement · privacy policy · DPA · terms of service · ICO registration</w:t>
            </w:r>
          </w:p>
        </w:tc>
      </w:tr>
      <w:tr w:rsidR="007A6B96" w14:paraId="7AD839C8" w14:textId="77777777">
        <w:tc>
          <w:tcPr>
            <w:tcW w:w="3168" w:type="dxa"/>
            <w:shd w:val="clear" w:color="auto" w:fill="F4F6F4"/>
          </w:tcPr>
          <w:p w14:paraId="6B60745D" w14:textId="77777777" w:rsidR="007A6B96" w:rsidRDefault="00000000">
            <w:pPr>
              <w:spacing w:before="40" w:after="40"/>
            </w:pPr>
            <w:r>
              <w:rPr>
                <w:sz w:val="18"/>
              </w:rPr>
              <w:t>Marketing &amp; GTM</w:t>
            </w:r>
          </w:p>
        </w:tc>
        <w:tc>
          <w:tcPr>
            <w:tcW w:w="1296" w:type="dxa"/>
            <w:shd w:val="clear" w:color="auto" w:fill="F4F6F4"/>
          </w:tcPr>
          <w:p w14:paraId="6E5D0B4B" w14:textId="77777777" w:rsidR="007A6B96" w:rsidRDefault="00000000">
            <w:pPr>
              <w:spacing w:before="40" w:after="40"/>
            </w:pPr>
            <w:r>
              <w:rPr>
                <w:sz w:val="18"/>
              </w:rPr>
              <w:t>$20,000</w:t>
            </w:r>
          </w:p>
        </w:tc>
        <w:tc>
          <w:tcPr>
            <w:tcW w:w="1152" w:type="dxa"/>
            <w:shd w:val="clear" w:color="auto" w:fill="F4F6F4"/>
          </w:tcPr>
          <w:p w14:paraId="028731AA" w14:textId="77777777" w:rsidR="007A6B96" w:rsidRDefault="00000000">
            <w:pPr>
              <w:spacing w:before="40" w:after="40"/>
            </w:pPr>
            <w:r>
              <w:rPr>
                <w:sz w:val="18"/>
              </w:rPr>
              <w:t>8.0%</w:t>
            </w:r>
          </w:p>
        </w:tc>
        <w:tc>
          <w:tcPr>
            <w:tcW w:w="4464" w:type="dxa"/>
            <w:shd w:val="clear" w:color="auto" w:fill="F4F6F4"/>
          </w:tcPr>
          <w:p w14:paraId="1788EC26" w14:textId="77777777" w:rsidR="007A6B96" w:rsidRDefault="00000000">
            <w:pPr>
              <w:spacing w:before="40" w:after="40"/>
            </w:pPr>
            <w:r>
              <w:rPr>
                <w:sz w:val="18"/>
              </w:rPr>
              <w:t>LinkedIn outreach · Product Hunt · content marketing · first 10 beta client acquisition</w:t>
            </w:r>
          </w:p>
        </w:tc>
      </w:tr>
      <w:tr w:rsidR="007A6B96" w14:paraId="2455615A" w14:textId="77777777">
        <w:tc>
          <w:tcPr>
            <w:tcW w:w="3168" w:type="dxa"/>
            <w:shd w:val="clear" w:color="auto" w:fill="FFFFFF"/>
          </w:tcPr>
          <w:p w14:paraId="542DA58A" w14:textId="77777777" w:rsidR="007A6B96" w:rsidRDefault="00000000">
            <w:pPr>
              <w:spacing w:before="40" w:after="40"/>
            </w:pPr>
            <w:r>
              <w:rPr>
                <w:sz w:val="18"/>
              </w:rPr>
              <w:t>TOTAL</w:t>
            </w:r>
          </w:p>
        </w:tc>
        <w:tc>
          <w:tcPr>
            <w:tcW w:w="1296" w:type="dxa"/>
            <w:shd w:val="clear" w:color="auto" w:fill="FFFFFF"/>
          </w:tcPr>
          <w:p w14:paraId="763490F2" w14:textId="77777777" w:rsidR="007A6B96" w:rsidRDefault="00000000">
            <w:pPr>
              <w:spacing w:before="40" w:after="40"/>
            </w:pPr>
            <w:r>
              <w:rPr>
                <w:sz w:val="18"/>
              </w:rPr>
              <w:t>$251,000</w:t>
            </w:r>
          </w:p>
        </w:tc>
        <w:tc>
          <w:tcPr>
            <w:tcW w:w="1152" w:type="dxa"/>
            <w:shd w:val="clear" w:color="auto" w:fill="FFFFFF"/>
          </w:tcPr>
          <w:p w14:paraId="59A990BE" w14:textId="77777777" w:rsidR="007A6B96" w:rsidRDefault="00000000">
            <w:pPr>
              <w:spacing w:before="40" w:after="40"/>
            </w:pPr>
            <w:r>
              <w:rPr>
                <w:sz w:val="18"/>
              </w:rPr>
              <w:t>100%</w:t>
            </w:r>
          </w:p>
        </w:tc>
        <w:tc>
          <w:tcPr>
            <w:tcW w:w="4464" w:type="dxa"/>
            <w:shd w:val="clear" w:color="auto" w:fill="FFFFFF"/>
          </w:tcPr>
          <w:p w14:paraId="5922BA64" w14:textId="77777777" w:rsidR="007A6B96" w:rsidRDefault="00000000">
            <w:pPr>
              <w:spacing w:before="40" w:after="40"/>
            </w:pPr>
            <w:r>
              <w:rPr>
                <w:sz w:val="18"/>
              </w:rPr>
              <w:t>12 months runway to $10K MRR and Seed round positioning</w:t>
            </w:r>
          </w:p>
        </w:tc>
      </w:tr>
    </w:tbl>
    <w:p w14:paraId="7A84770F" w14:textId="77777777" w:rsidR="007A6B96" w:rsidRDefault="007A6B96"/>
    <w:p w14:paraId="46D87196" w14:textId="77777777" w:rsidR="007A6B96" w:rsidRDefault="00000000">
      <w:pPr>
        <w:spacing w:before="200" w:after="60"/>
      </w:pPr>
      <w:r>
        <w:rPr>
          <w:b/>
          <w:color w:val="1B3D35"/>
          <w:sz w:val="22"/>
        </w:rPr>
        <w:t>Funding Roadmap</w:t>
      </w:r>
    </w:p>
    <w:tbl>
      <w:tblPr>
        <w:tblW w:w="0" w:type="auto"/>
        <w:tblLook w:val="04A0" w:firstRow="1" w:lastRow="0" w:firstColumn="1" w:lastColumn="0" w:noHBand="0" w:noVBand="1"/>
      </w:tblPr>
      <w:tblGrid>
        <w:gridCol w:w="2466"/>
        <w:gridCol w:w="1678"/>
        <w:gridCol w:w="2056"/>
        <w:gridCol w:w="3422"/>
      </w:tblGrid>
      <w:tr w:rsidR="007A6B96" w14:paraId="7A0765CC" w14:textId="77777777">
        <w:tc>
          <w:tcPr>
            <w:tcW w:w="2592" w:type="dxa"/>
            <w:shd w:val="clear" w:color="auto" w:fill="1B3D35"/>
          </w:tcPr>
          <w:p w14:paraId="788A59FC" w14:textId="77777777" w:rsidR="007A6B96" w:rsidRDefault="00000000">
            <w:pPr>
              <w:spacing w:before="60" w:after="60"/>
            </w:pPr>
            <w:r>
              <w:rPr>
                <w:b/>
                <w:color w:val="FFFFFF"/>
                <w:sz w:val="18"/>
              </w:rPr>
              <w:t>Round</w:t>
            </w:r>
          </w:p>
        </w:tc>
        <w:tc>
          <w:tcPr>
            <w:tcW w:w="1728" w:type="dxa"/>
            <w:shd w:val="clear" w:color="auto" w:fill="1B3D35"/>
          </w:tcPr>
          <w:p w14:paraId="6EAB1839" w14:textId="77777777" w:rsidR="007A6B96" w:rsidRDefault="00000000">
            <w:pPr>
              <w:spacing w:before="60" w:after="60"/>
            </w:pPr>
            <w:r>
              <w:rPr>
                <w:b/>
                <w:color w:val="FFFFFF"/>
                <w:sz w:val="18"/>
              </w:rPr>
              <w:t>Amount</w:t>
            </w:r>
          </w:p>
        </w:tc>
        <w:tc>
          <w:tcPr>
            <w:tcW w:w="2160" w:type="dxa"/>
            <w:shd w:val="clear" w:color="auto" w:fill="1B3D35"/>
          </w:tcPr>
          <w:p w14:paraId="34CD3054" w14:textId="77777777" w:rsidR="007A6B96" w:rsidRDefault="00000000">
            <w:pPr>
              <w:spacing w:before="60" w:after="60"/>
            </w:pPr>
            <w:r>
              <w:rPr>
                <w:b/>
                <w:color w:val="FFFFFF"/>
                <w:sz w:val="18"/>
              </w:rPr>
              <w:t>Timing</w:t>
            </w:r>
          </w:p>
        </w:tc>
        <w:tc>
          <w:tcPr>
            <w:tcW w:w="3600" w:type="dxa"/>
            <w:shd w:val="clear" w:color="auto" w:fill="1B3D35"/>
          </w:tcPr>
          <w:p w14:paraId="3EC3D677" w14:textId="77777777" w:rsidR="007A6B96" w:rsidRDefault="00000000">
            <w:pPr>
              <w:spacing w:before="60" w:after="60"/>
            </w:pPr>
            <w:r>
              <w:rPr>
                <w:b/>
                <w:color w:val="FFFFFF"/>
                <w:sz w:val="18"/>
              </w:rPr>
              <w:t>Milestone to Unlock</w:t>
            </w:r>
          </w:p>
        </w:tc>
      </w:tr>
      <w:tr w:rsidR="007A6B96" w14:paraId="131E1CF3" w14:textId="77777777">
        <w:tc>
          <w:tcPr>
            <w:tcW w:w="2592" w:type="dxa"/>
            <w:shd w:val="clear" w:color="auto" w:fill="F4F6F4"/>
          </w:tcPr>
          <w:p w14:paraId="08D949C2" w14:textId="77777777" w:rsidR="007A6B96" w:rsidRDefault="00000000">
            <w:pPr>
              <w:spacing w:before="40" w:after="40"/>
            </w:pPr>
            <w:r>
              <w:rPr>
                <w:sz w:val="18"/>
              </w:rPr>
              <w:t>Pre-Seed (current)</w:t>
            </w:r>
          </w:p>
        </w:tc>
        <w:tc>
          <w:tcPr>
            <w:tcW w:w="1728" w:type="dxa"/>
            <w:shd w:val="clear" w:color="auto" w:fill="F4F6F4"/>
          </w:tcPr>
          <w:p w14:paraId="12EF5AB1" w14:textId="77777777" w:rsidR="007A6B96" w:rsidRDefault="00000000">
            <w:pPr>
              <w:spacing w:before="40" w:after="40"/>
            </w:pPr>
            <w:r>
              <w:rPr>
                <w:sz w:val="18"/>
              </w:rPr>
              <w:t>$251,000</w:t>
            </w:r>
          </w:p>
        </w:tc>
        <w:tc>
          <w:tcPr>
            <w:tcW w:w="2160" w:type="dxa"/>
            <w:shd w:val="clear" w:color="auto" w:fill="F4F6F4"/>
          </w:tcPr>
          <w:p w14:paraId="0376E928" w14:textId="77777777" w:rsidR="007A6B96" w:rsidRDefault="00000000">
            <w:pPr>
              <w:spacing w:before="40" w:after="40"/>
            </w:pPr>
            <w:r>
              <w:rPr>
                <w:sz w:val="18"/>
              </w:rPr>
              <w:t>June 2026</w:t>
            </w:r>
          </w:p>
        </w:tc>
        <w:tc>
          <w:tcPr>
            <w:tcW w:w="3600" w:type="dxa"/>
            <w:shd w:val="clear" w:color="auto" w:fill="F4F6F4"/>
          </w:tcPr>
          <w:p>
            <w:r>
              <w:t>AWS staging MVP · 50 paying clients · $10K MRR · 3 MSP agreements · ISO in progress</w:t>
            </w:r>
          </w:p>
        </w:tc>
      </w:tr>
      <w:tr w:rsidR="007A6B96" w14:paraId="54CF496C" w14:textId="77777777">
        <w:tc>
          <w:tcPr>
            <w:tcW w:w="2592" w:type="dxa"/>
            <w:shd w:val="clear" w:color="auto" w:fill="FFFFFF"/>
          </w:tcPr>
          <w:p w14:paraId="05495765" w14:textId="77777777" w:rsidR="007A6B96" w:rsidRDefault="00000000">
            <w:pPr>
              <w:spacing w:before="40" w:after="40"/>
            </w:pPr>
            <w:r>
              <w:rPr>
                <w:sz w:val="18"/>
              </w:rPr>
              <w:t>Seed</w:t>
            </w:r>
          </w:p>
        </w:tc>
        <w:tc>
          <w:tcPr>
            <w:tcW w:w="1728" w:type="dxa"/>
            <w:shd w:val="clear" w:color="auto" w:fill="FFFFFF"/>
          </w:tcPr>
          <w:p w14:paraId="69AA6B3F" w14:textId="77777777" w:rsidR="007A6B96" w:rsidRDefault="00000000">
            <w:pPr>
              <w:spacing w:before="40" w:after="40"/>
            </w:pPr>
            <w:r>
              <w:rPr>
                <w:sz w:val="18"/>
              </w:rPr>
              <w:t>$750,000 ($3.5M pre-money)</w:t>
            </w:r>
          </w:p>
        </w:tc>
        <w:tc>
          <w:tcPr>
            <w:tcW w:w="2160" w:type="dxa"/>
            <w:shd w:val="clear" w:color="auto" w:fill="FFFFFF"/>
          </w:tcPr>
          <w:p w14:paraId="49E13A82" w14:textId="77777777" w:rsidR="007A6B96" w:rsidRDefault="00000000">
            <w:pPr>
              <w:spacing w:before="40" w:after="40"/>
            </w:pPr>
            <w:r>
              <w:rPr>
                <w:sz w:val="18"/>
              </w:rPr>
              <w:t>Month 15 (August 2027)</w:t>
            </w:r>
          </w:p>
        </w:tc>
        <w:tc>
          <w:tcPr>
            <w:tcW w:w="3600" w:type="dxa"/>
            <w:shd w:val="clear" w:color="auto" w:fill="FFFFFF"/>
          </w:tcPr>
          <w:p w14:paraId="608E7946" w14:textId="77777777" w:rsidR="007A6B96" w:rsidRDefault="00000000">
            <w:pPr>
              <w:spacing w:before="40" w:after="40"/>
            </w:pPr>
            <w:r>
              <w:rPr>
                <w:sz w:val="18"/>
              </w:rPr>
              <w:t>~200 clients · ~$16K MRR at Seed close · AWS Marketplace live · ISO in progress (cert Oct 2027)</w:t>
            </w:r>
          </w:p>
        </w:tc>
      </w:tr>
      <w:tr w:rsidR="007A6B96" w14:paraId="3A004E71" w14:textId="77777777">
        <w:tc>
          <w:tcPr>
            <w:tcW w:w="2592" w:type="dxa"/>
            <w:shd w:val="clear" w:color="auto" w:fill="F4F6F4"/>
          </w:tcPr>
          <w:p w14:paraId="2F4089A7" w14:textId="77777777" w:rsidR="007A6B96" w:rsidRDefault="00000000">
            <w:pPr>
              <w:spacing w:before="40" w:after="40"/>
            </w:pPr>
            <w:r>
              <w:rPr>
                <w:sz w:val="18"/>
              </w:rPr>
              <w:t>Series A</w:t>
            </w:r>
          </w:p>
        </w:tc>
        <w:tc>
          <w:tcPr>
            <w:tcW w:w="1728" w:type="dxa"/>
            <w:shd w:val="clear" w:color="auto" w:fill="F4F6F4"/>
          </w:tcPr>
          <w:p w14:paraId="59EDA834" w14:textId="77777777" w:rsidR="007A6B96" w:rsidRDefault="00000000">
            <w:pPr>
              <w:spacing w:before="40" w:after="40"/>
            </w:pPr>
            <w:r>
              <w:rPr>
                <w:sz w:val="18"/>
              </w:rPr>
              <w:t>$3,000,000 ($12M pre-money)</w:t>
            </w:r>
          </w:p>
        </w:tc>
        <w:tc>
          <w:tcPr>
            <w:tcW w:w="2160" w:type="dxa"/>
            <w:shd w:val="clear" w:color="auto" w:fill="F4F6F4"/>
          </w:tcPr>
          <w:p w14:paraId="0D5AB93F" w14:textId="77777777" w:rsidR="007A6B96" w:rsidRDefault="00000000">
            <w:pPr>
              <w:spacing w:before="40" w:after="40"/>
            </w:pPr>
            <w:r>
              <w:rPr>
                <w:sz w:val="18"/>
              </w:rPr>
              <w:t>Month 31 (December 2028)</w:t>
            </w:r>
          </w:p>
        </w:tc>
        <w:tc>
          <w:tcPr>
            <w:tcW w:w="3600" w:type="dxa"/>
            <w:shd w:val="clear" w:color="auto" w:fill="F4F6F4"/>
          </w:tcPr>
          <w:p w14:paraId="6C815E01" w14:textId="77777777" w:rsidR="007A6B96" w:rsidRDefault="00000000">
            <w:pPr>
              <w:spacing w:before="40" w:after="40"/>
            </w:pPr>
            <w:r>
              <w:rPr>
                <w:sz w:val="18"/>
              </w:rPr>
              <w:t>2,000 clients · $150K MRR · US expansion · Managed SOC service</w:t>
            </w:r>
          </w:p>
        </w:tc>
      </w:tr>
    </w:tbl>
    <w:p w14:paraId="38CE051E" w14:textId="77777777" w:rsidR="007A6B96" w:rsidRDefault="007A6B96"/>
    <w:p w14:paraId="52A70EFD" w14:textId="77777777" w:rsidR="007A6B96" w:rsidRDefault="00000000">
      <w:pPr>
        <w:spacing w:before="200" w:after="60"/>
      </w:pPr>
      <w:r>
        <w:rPr>
          <w:b/>
          <w:color w:val="1B3D35"/>
          <w:sz w:val="22"/>
        </w:rPr>
        <w:t>Exit Pathways</w:t>
      </w:r>
    </w:p>
    <w:p w14:paraId="6DF6D780" w14:textId="77777777" w:rsidR="007A6B96" w:rsidRDefault="00000000">
      <w:pPr>
        <w:pStyle w:val="ListBullet"/>
        <w:spacing w:before="20" w:after="20"/>
        <w:ind w:left="283"/>
      </w:pPr>
      <w:r>
        <w:t>Strategic acquisition — Large security vendors (Rapid7, Tenable, Sophos, Palo Alto Networks) need SMB market entry; SOCVault provides instant SMB-native distribution with proven product. At $1.8M ARR (Year 3), 10–15× revenue multiple implies $18–27M acquisition</w:t>
      </w:r>
    </w:p>
    <w:p w14:paraId="31B6304E" w14:textId="77777777" w:rsidR="007A6B96" w:rsidRDefault="00000000">
      <w:pPr>
        <w:pStyle w:val="ListBullet"/>
        <w:spacing w:before="20" w:after="20"/>
        <w:ind w:left="283"/>
      </w:pPr>
      <w:r>
        <w:t>MSSP acquisition — Secureworks, Managed Service Providers seeking to automate commodity analyst triage with Claude AI</w:t>
      </w:r>
    </w:p>
    <w:p w14:paraId="3567DBE8" w14:textId="77777777" w:rsidR="007A6B96" w:rsidRDefault="00000000">
      <w:pPr>
        <w:pStyle w:val="ListBullet"/>
        <w:spacing w:before="20" w:after="20"/>
        <w:ind w:left="283"/>
      </w:pPr>
      <w:r>
        <w:t>AWS / Microsoft acquisition — Expanding their SMB security stack; SOCVault's multi-cloud, platform-agnostic approach is complementary</w:t>
      </w:r>
    </w:p>
    <w:p w14:paraId="6C6C1644" w14:textId="77777777" w:rsidR="007A6B96" w:rsidRDefault="00000000">
      <w:pPr>
        <w:pStyle w:val="ListBullet"/>
        <w:spacing w:before="20" w:after="20"/>
        <w:ind w:left="283"/>
      </w:pPr>
      <w:r>
        <w:t>IPO / continued growth — $54M ARR target at Year 5 with US expansion (30,000 clients)</w:t>
      </w:r>
    </w:p>
    <w:p w14:paraId="099F1762" w14:textId="77777777" w:rsidR="007A6B96" w:rsidRDefault="00000000">
      <w:r>
        <w:br w:type="page"/>
      </w:r>
    </w:p>
    <w:p w14:paraId="3750B4A3" w14:textId="77777777" w:rsidR="007A6B96" w:rsidRDefault="00000000">
      <w:pPr>
        <w:pBdr>
          <w:bottom w:val="single" w:sz="6" w:space="4" w:color="4CC844"/>
        </w:pBdr>
        <w:spacing w:before="360" w:after="120"/>
      </w:pPr>
      <w:r>
        <w:rPr>
          <w:b/>
          <w:color w:val="1B3D35"/>
          <w:sz w:val="26"/>
        </w:rPr>
        <w:lastRenderedPageBreak/>
        <w:t>14. RISK ANALYSIS &amp; MITIGATION</w:t>
      </w:r>
    </w:p>
    <w:tbl>
      <w:tblPr>
        <w:tblW w:w="0" w:type="auto"/>
        <w:tblLook w:val="04A0" w:firstRow="1" w:lastRow="0" w:firstColumn="1" w:lastColumn="0" w:noHBand="0" w:noVBand="1"/>
      </w:tblPr>
      <w:tblGrid>
        <w:gridCol w:w="2481"/>
        <w:gridCol w:w="1271"/>
        <w:gridCol w:w="994"/>
        <w:gridCol w:w="4876"/>
      </w:tblGrid>
      <w:tr w:rsidR="007A6B96" w14:paraId="01F5AF63" w14:textId="77777777">
        <w:tc>
          <w:tcPr>
            <w:tcW w:w="2592" w:type="dxa"/>
            <w:shd w:val="clear" w:color="auto" w:fill="1B3D35"/>
          </w:tcPr>
          <w:p w14:paraId="2E2EA73C" w14:textId="77777777" w:rsidR="007A6B96" w:rsidRDefault="00000000">
            <w:pPr>
              <w:spacing w:before="60" w:after="60"/>
            </w:pPr>
            <w:r>
              <w:rPr>
                <w:b/>
                <w:color w:val="FFFFFF"/>
                <w:sz w:val="18"/>
              </w:rPr>
              <w:t>Risk</w:t>
            </w:r>
          </w:p>
        </w:tc>
        <w:tc>
          <w:tcPr>
            <w:tcW w:w="1296" w:type="dxa"/>
            <w:shd w:val="clear" w:color="auto" w:fill="1B3D35"/>
          </w:tcPr>
          <w:p w14:paraId="4ED2705A" w14:textId="77777777" w:rsidR="007A6B96" w:rsidRDefault="00000000">
            <w:pPr>
              <w:spacing w:before="60" w:after="60"/>
            </w:pPr>
            <w:r>
              <w:rPr>
                <w:b/>
                <w:color w:val="FFFFFF"/>
                <w:sz w:val="18"/>
              </w:rPr>
              <w:t>Likelihood</w:t>
            </w:r>
          </w:p>
        </w:tc>
        <w:tc>
          <w:tcPr>
            <w:tcW w:w="1008" w:type="dxa"/>
            <w:shd w:val="clear" w:color="auto" w:fill="1B3D35"/>
          </w:tcPr>
          <w:p w14:paraId="7A2D1870" w14:textId="77777777" w:rsidR="007A6B96" w:rsidRDefault="00000000">
            <w:pPr>
              <w:spacing w:before="60" w:after="60"/>
            </w:pPr>
            <w:r>
              <w:rPr>
                <w:b/>
                <w:color w:val="FFFFFF"/>
                <w:sz w:val="18"/>
              </w:rPr>
              <w:t>Impact</w:t>
            </w:r>
          </w:p>
        </w:tc>
        <w:tc>
          <w:tcPr>
            <w:tcW w:w="5184" w:type="dxa"/>
            <w:shd w:val="clear" w:color="auto" w:fill="1B3D35"/>
          </w:tcPr>
          <w:p w14:paraId="2F0F8889" w14:textId="77777777" w:rsidR="007A6B96" w:rsidRDefault="00000000">
            <w:pPr>
              <w:spacing w:before="60" w:after="60"/>
            </w:pPr>
            <w:r>
              <w:rPr>
                <w:b/>
                <w:color w:val="FFFFFF"/>
                <w:sz w:val="18"/>
              </w:rPr>
              <w:t>Mitigation</w:t>
            </w:r>
          </w:p>
        </w:tc>
      </w:tr>
      <w:tr w:rsidR="007A6B96" w14:paraId="149FAD9C" w14:textId="77777777">
        <w:tc>
          <w:tcPr>
            <w:tcW w:w="2592" w:type="dxa"/>
            <w:shd w:val="clear" w:color="auto" w:fill="F4F6F4"/>
          </w:tcPr>
          <w:p w14:paraId="4956249C" w14:textId="77777777" w:rsidR="007A6B96" w:rsidRDefault="00000000">
            <w:pPr>
              <w:spacing w:before="40" w:after="40"/>
            </w:pPr>
            <w:r>
              <w:rPr>
                <w:sz w:val="18"/>
              </w:rPr>
              <w:t>Claude API cost overrun on high scan volume</w:t>
            </w:r>
          </w:p>
        </w:tc>
        <w:tc>
          <w:tcPr>
            <w:tcW w:w="1296" w:type="dxa"/>
            <w:shd w:val="clear" w:color="auto" w:fill="F4F6F4"/>
          </w:tcPr>
          <w:p w14:paraId="08C73EA2" w14:textId="77777777" w:rsidR="007A6B96" w:rsidRDefault="00000000">
            <w:pPr>
              <w:spacing w:before="40" w:after="40"/>
            </w:pPr>
            <w:r>
              <w:rPr>
                <w:sz w:val="18"/>
              </w:rPr>
              <w:t>Medium</w:t>
            </w:r>
          </w:p>
        </w:tc>
        <w:tc>
          <w:tcPr>
            <w:tcW w:w="1008" w:type="dxa"/>
            <w:shd w:val="clear" w:color="auto" w:fill="F4F6F4"/>
          </w:tcPr>
          <w:p w14:paraId="5EBA7BAE" w14:textId="77777777" w:rsidR="007A6B96" w:rsidRDefault="00000000">
            <w:pPr>
              <w:spacing w:before="40" w:after="40"/>
            </w:pPr>
            <w:r>
              <w:rPr>
                <w:sz w:val="18"/>
              </w:rPr>
              <w:t>High</w:t>
            </w:r>
          </w:p>
        </w:tc>
        <w:tc>
          <w:tcPr>
            <w:tcW w:w="5184" w:type="dxa"/>
            <w:shd w:val="clear" w:color="auto" w:fill="F4F6F4"/>
          </w:tcPr>
          <w:p w14:paraId="3327B035" w14:textId="77777777" w:rsidR="007A6B96" w:rsidRDefault="00000000">
            <w:pPr>
              <w:spacing w:before="40" w:after="40"/>
            </w:pPr>
            <w:r>
              <w:rPr>
                <w:sz w:val="18"/>
              </w:rPr>
              <w:t>Per-tenant cost caps · prompt caching (90% cost reduction) · $50/day budget alerts · Haiku for triage tasks</w:t>
            </w:r>
          </w:p>
        </w:tc>
      </w:tr>
      <w:tr w:rsidR="007A6B96" w14:paraId="1D0ABF11" w14:textId="77777777">
        <w:tc>
          <w:tcPr>
            <w:tcW w:w="2592" w:type="dxa"/>
            <w:shd w:val="clear" w:color="auto" w:fill="FFFFFF"/>
          </w:tcPr>
          <w:p w14:paraId="4CD3F0AB" w14:textId="77777777" w:rsidR="007A6B96" w:rsidRDefault="00000000">
            <w:pPr>
              <w:spacing w:before="40" w:after="40"/>
            </w:pPr>
            <w:r>
              <w:rPr>
                <w:sz w:val="18"/>
              </w:rPr>
              <w:t>SMB competitor (e.g. Guardz) adds VAPT scanning</w:t>
            </w:r>
          </w:p>
        </w:tc>
        <w:tc>
          <w:tcPr>
            <w:tcW w:w="1296" w:type="dxa"/>
            <w:shd w:val="clear" w:color="auto" w:fill="FFFFFF"/>
          </w:tcPr>
          <w:p w14:paraId="79C4B665" w14:textId="77777777" w:rsidR="007A6B96" w:rsidRDefault="00000000">
            <w:pPr>
              <w:spacing w:before="40" w:after="40"/>
            </w:pPr>
            <w:r>
              <w:rPr>
                <w:sz w:val="18"/>
              </w:rPr>
              <w:t>Medium</w:t>
            </w:r>
          </w:p>
        </w:tc>
        <w:tc>
          <w:tcPr>
            <w:tcW w:w="1008" w:type="dxa"/>
            <w:shd w:val="clear" w:color="auto" w:fill="FFFFFF"/>
          </w:tcPr>
          <w:p w14:paraId="0A963E93" w14:textId="77777777" w:rsidR="007A6B96" w:rsidRDefault="00000000">
            <w:pPr>
              <w:spacing w:before="40" w:after="40"/>
            </w:pPr>
            <w:r>
              <w:rPr>
                <w:sz w:val="18"/>
              </w:rPr>
              <w:t>Medium</w:t>
            </w:r>
          </w:p>
        </w:tc>
        <w:tc>
          <w:tcPr>
            <w:tcW w:w="5184" w:type="dxa"/>
            <w:shd w:val="clear" w:color="auto" w:fill="FFFFFF"/>
          </w:tcPr>
          <w:p w14:paraId="40EB46DF" w14:textId="77777777" w:rsidR="007A6B96" w:rsidRDefault="00000000">
            <w:pPr>
              <w:spacing w:before="40" w:after="40"/>
            </w:pPr>
            <w:r>
              <w:rPr>
                <w:sz w:val="18"/>
              </w:rPr>
              <w:t>8-layer moat is 24–36 months to replicate; compliance history switching cost grows monthly; AI prompt engineering depth</w:t>
            </w:r>
          </w:p>
        </w:tc>
      </w:tr>
      <w:tr w:rsidR="007A6B96" w14:paraId="1EE71A86" w14:textId="77777777">
        <w:tc>
          <w:tcPr>
            <w:tcW w:w="2592" w:type="dxa"/>
            <w:shd w:val="clear" w:color="auto" w:fill="F4F6F4"/>
          </w:tcPr>
          <w:p w14:paraId="4050B1CA" w14:textId="77777777" w:rsidR="007A6B96" w:rsidRDefault="00000000">
            <w:pPr>
              <w:spacing w:before="40" w:after="40"/>
            </w:pPr>
            <w:r>
              <w:rPr>
                <w:sz w:val="18"/>
              </w:rPr>
              <w:t>SOCVault itself is breached</w:t>
            </w:r>
          </w:p>
        </w:tc>
        <w:tc>
          <w:tcPr>
            <w:tcW w:w="1296" w:type="dxa"/>
            <w:shd w:val="clear" w:color="auto" w:fill="F4F6F4"/>
          </w:tcPr>
          <w:p w14:paraId="72C15837" w14:textId="77777777" w:rsidR="007A6B96" w:rsidRDefault="00000000">
            <w:pPr>
              <w:spacing w:before="40" w:after="40"/>
            </w:pPr>
            <w:r>
              <w:rPr>
                <w:sz w:val="18"/>
              </w:rPr>
              <w:t>Low</w:t>
            </w:r>
          </w:p>
        </w:tc>
        <w:tc>
          <w:tcPr>
            <w:tcW w:w="1008" w:type="dxa"/>
            <w:shd w:val="clear" w:color="auto" w:fill="F4F6F4"/>
          </w:tcPr>
          <w:p w14:paraId="7E621AE8" w14:textId="77777777" w:rsidR="007A6B96" w:rsidRDefault="00000000">
            <w:pPr>
              <w:spacing w:before="40" w:after="40"/>
            </w:pPr>
            <w:r>
              <w:rPr>
                <w:sz w:val="18"/>
              </w:rPr>
              <w:t>Very High</w:t>
            </w:r>
          </w:p>
        </w:tc>
        <w:tc>
          <w:tcPr>
            <w:tcW w:w="5184" w:type="dxa"/>
            <w:shd w:val="clear" w:color="auto" w:fill="F4F6F4"/>
          </w:tcPr>
          <w:p w14:paraId="14AF29E6" w14:textId="77777777" w:rsidR="007A6B96" w:rsidRDefault="00000000">
            <w:pPr>
              <w:spacing w:before="40" w:after="40"/>
            </w:pPr>
            <w:r>
              <w:rPr>
                <w:sz w:val="18"/>
              </w:rPr>
              <w:t>Security-by-design architecture · self-scanning with own tooling · bug bounty programme · regular penetration tests</w:t>
            </w:r>
          </w:p>
        </w:tc>
      </w:tr>
      <w:tr w:rsidR="007A6B96" w14:paraId="2E684350" w14:textId="77777777">
        <w:tc>
          <w:tcPr>
            <w:tcW w:w="2592" w:type="dxa"/>
            <w:shd w:val="clear" w:color="auto" w:fill="FFFFFF"/>
          </w:tcPr>
          <w:p w14:paraId="22F14279" w14:textId="77777777" w:rsidR="007A6B96" w:rsidRDefault="00000000">
            <w:pPr>
              <w:spacing w:before="40" w:after="40"/>
            </w:pPr>
            <w:r>
              <w:rPr>
                <w:sz w:val="18"/>
              </w:rPr>
              <w:t>Customer scans unauthorised targets</w:t>
            </w:r>
          </w:p>
        </w:tc>
        <w:tc>
          <w:tcPr>
            <w:tcW w:w="1296" w:type="dxa"/>
            <w:shd w:val="clear" w:color="auto" w:fill="FFFFFF"/>
          </w:tcPr>
          <w:p w14:paraId="1C8FF3DA" w14:textId="77777777" w:rsidR="007A6B96" w:rsidRDefault="00000000">
            <w:pPr>
              <w:spacing w:before="40" w:after="40"/>
            </w:pPr>
            <w:r>
              <w:rPr>
                <w:sz w:val="18"/>
              </w:rPr>
              <w:t>Medium</w:t>
            </w:r>
          </w:p>
        </w:tc>
        <w:tc>
          <w:tcPr>
            <w:tcW w:w="1008" w:type="dxa"/>
            <w:shd w:val="clear" w:color="auto" w:fill="FFFFFF"/>
          </w:tcPr>
          <w:p w14:paraId="598AA824" w14:textId="77777777" w:rsidR="007A6B96" w:rsidRDefault="00000000">
            <w:pPr>
              <w:spacing w:before="40" w:after="40"/>
            </w:pPr>
            <w:r>
              <w:rPr>
                <w:sz w:val="18"/>
              </w:rPr>
              <w:t>Very High</w:t>
            </w:r>
          </w:p>
        </w:tc>
        <w:tc>
          <w:tcPr>
            <w:tcW w:w="5184" w:type="dxa"/>
            <w:shd w:val="clear" w:color="auto" w:fill="FFFFFF"/>
          </w:tcPr>
          <w:p w14:paraId="376164E4" w14:textId="77777777" w:rsidR="007A6B96" w:rsidRDefault="00000000">
            <w:pPr>
              <w:spacing w:before="40" w:after="40"/>
            </w:pPr>
            <w:r>
              <w:rPr>
                <w:sz w:val="18"/>
              </w:rPr>
              <w:t>Consent gating before every scan · domain ownership verification · ToS enforcement · scan target allowlist</w:t>
            </w:r>
          </w:p>
        </w:tc>
      </w:tr>
      <w:tr w:rsidR="007A6B96" w14:paraId="0A7522FB" w14:textId="77777777">
        <w:tc>
          <w:tcPr>
            <w:tcW w:w="2592" w:type="dxa"/>
            <w:shd w:val="clear" w:color="auto" w:fill="F4F6F4"/>
          </w:tcPr>
          <w:p w14:paraId="70EB2EA6" w14:textId="77777777" w:rsidR="007A6B96" w:rsidRDefault="00000000">
            <w:pPr>
              <w:spacing w:before="40" w:after="40"/>
            </w:pPr>
            <w:r>
              <w:rPr>
                <w:sz w:val="18"/>
              </w:rPr>
              <w:t>False positives causing client panic or churn</w:t>
            </w:r>
          </w:p>
        </w:tc>
        <w:tc>
          <w:tcPr>
            <w:tcW w:w="1296" w:type="dxa"/>
            <w:shd w:val="clear" w:color="auto" w:fill="F4F6F4"/>
          </w:tcPr>
          <w:p w14:paraId="0969874D" w14:textId="77777777" w:rsidR="007A6B96" w:rsidRDefault="00000000">
            <w:pPr>
              <w:spacing w:before="40" w:after="40"/>
            </w:pPr>
            <w:r>
              <w:rPr>
                <w:sz w:val="18"/>
              </w:rPr>
              <w:t>High</w:t>
            </w:r>
          </w:p>
        </w:tc>
        <w:tc>
          <w:tcPr>
            <w:tcW w:w="1008" w:type="dxa"/>
            <w:shd w:val="clear" w:color="auto" w:fill="F4F6F4"/>
          </w:tcPr>
          <w:p w14:paraId="30784527" w14:textId="77777777" w:rsidR="007A6B96" w:rsidRDefault="00000000">
            <w:pPr>
              <w:spacing w:before="40" w:after="40"/>
            </w:pPr>
            <w:r>
              <w:rPr>
                <w:sz w:val="18"/>
              </w:rPr>
              <w:t>Medium</w:t>
            </w:r>
          </w:p>
        </w:tc>
        <w:tc>
          <w:tcPr>
            <w:tcW w:w="5184" w:type="dxa"/>
            <w:shd w:val="clear" w:color="auto" w:fill="F4F6F4"/>
          </w:tcPr>
          <w:p w14:paraId="1101BB25" w14:textId="77777777" w:rsidR="007A6B96" w:rsidRDefault="00000000">
            <w:pPr>
              <w:spacing w:before="40" w:after="40"/>
            </w:pPr>
            <w:r>
              <w:rPr>
                <w:sz w:val="18"/>
              </w:rPr>
              <w:t>Confidence scoring per AI finding · human review gate for critical findings · ongoing prompt calibration</w:t>
            </w:r>
          </w:p>
        </w:tc>
      </w:tr>
      <w:tr w:rsidR="007A6B96" w14:paraId="2FF7E339" w14:textId="77777777">
        <w:tc>
          <w:tcPr>
            <w:tcW w:w="2592" w:type="dxa"/>
            <w:shd w:val="clear" w:color="auto" w:fill="FFFFFF"/>
          </w:tcPr>
          <w:p w14:paraId="4ACBB4ED" w14:textId="77777777" w:rsidR="007A6B96" w:rsidRDefault="00000000">
            <w:pPr>
              <w:spacing w:before="40" w:after="40"/>
            </w:pPr>
            <w:r>
              <w:rPr>
                <w:sz w:val="18"/>
              </w:rPr>
              <w:t>Key founding engineer departure</w:t>
            </w:r>
          </w:p>
        </w:tc>
        <w:tc>
          <w:tcPr>
            <w:tcW w:w="1296" w:type="dxa"/>
            <w:shd w:val="clear" w:color="auto" w:fill="FFFFFF"/>
          </w:tcPr>
          <w:p w14:paraId="03E8B55A" w14:textId="77777777" w:rsidR="007A6B96" w:rsidRDefault="00000000">
            <w:pPr>
              <w:spacing w:before="40" w:after="40"/>
            </w:pPr>
            <w:r>
              <w:rPr>
                <w:sz w:val="18"/>
              </w:rPr>
              <w:t>Medium</w:t>
            </w:r>
          </w:p>
        </w:tc>
        <w:tc>
          <w:tcPr>
            <w:tcW w:w="1008" w:type="dxa"/>
            <w:shd w:val="clear" w:color="auto" w:fill="FFFFFF"/>
          </w:tcPr>
          <w:p w14:paraId="1181FB97" w14:textId="77777777" w:rsidR="007A6B96" w:rsidRDefault="00000000">
            <w:pPr>
              <w:spacing w:before="40" w:after="40"/>
            </w:pPr>
            <w:r>
              <w:rPr>
                <w:sz w:val="18"/>
              </w:rPr>
              <w:t>High</w:t>
            </w:r>
          </w:p>
        </w:tc>
        <w:tc>
          <w:tcPr>
            <w:tcW w:w="5184" w:type="dxa"/>
            <w:shd w:val="clear" w:color="auto" w:fill="FFFFFF"/>
          </w:tcPr>
          <w:p w14:paraId="429D84AE" w14:textId="77777777" w:rsidR="007A6B96" w:rsidRDefault="00000000">
            <w:pPr>
              <w:spacing w:before="40" w:after="40"/>
            </w:pPr>
            <w:r>
              <w:rPr>
                <w:sz w:val="18"/>
              </w:rPr>
              <w:t>Full documentation · IaC reproducibility · equity incentives · pair engineering from Day 1</w:t>
            </w:r>
          </w:p>
        </w:tc>
      </w:tr>
      <w:tr w:rsidR="007A6B96" w14:paraId="46886E54" w14:textId="77777777">
        <w:tc>
          <w:tcPr>
            <w:tcW w:w="2592" w:type="dxa"/>
            <w:shd w:val="clear" w:color="auto" w:fill="F4F6F4"/>
          </w:tcPr>
          <w:p w14:paraId="53D4DDA5" w14:textId="77777777" w:rsidR="007A6B96" w:rsidRDefault="00000000">
            <w:pPr>
              <w:spacing w:before="40" w:after="40"/>
            </w:pPr>
            <w:r>
              <w:rPr>
                <w:sz w:val="18"/>
              </w:rPr>
              <w:t>Regulatory classification as offensive security tool</w:t>
            </w:r>
          </w:p>
        </w:tc>
        <w:tc>
          <w:tcPr>
            <w:tcW w:w="1296" w:type="dxa"/>
            <w:shd w:val="clear" w:color="auto" w:fill="F4F6F4"/>
          </w:tcPr>
          <w:p w14:paraId="2847D7E9" w14:textId="77777777" w:rsidR="007A6B96" w:rsidRDefault="00000000">
            <w:pPr>
              <w:spacing w:before="40" w:after="40"/>
            </w:pPr>
            <w:r>
              <w:rPr>
                <w:sz w:val="18"/>
              </w:rPr>
              <w:t>Low</w:t>
            </w:r>
          </w:p>
        </w:tc>
        <w:tc>
          <w:tcPr>
            <w:tcW w:w="1008" w:type="dxa"/>
            <w:shd w:val="clear" w:color="auto" w:fill="F4F6F4"/>
          </w:tcPr>
          <w:p w14:paraId="6732DEBB" w14:textId="77777777" w:rsidR="007A6B96" w:rsidRDefault="00000000">
            <w:pPr>
              <w:spacing w:before="40" w:after="40"/>
            </w:pPr>
            <w:r>
              <w:rPr>
                <w:sz w:val="18"/>
              </w:rPr>
              <w:t>Medium</w:t>
            </w:r>
          </w:p>
        </w:tc>
        <w:tc>
          <w:tcPr>
            <w:tcW w:w="5184" w:type="dxa"/>
            <w:shd w:val="clear" w:color="auto" w:fill="F4F6F4"/>
          </w:tcPr>
          <w:p w14:paraId="2597AB04" w14:textId="77777777" w:rsidR="007A6B96" w:rsidRDefault="00000000">
            <w:pPr>
              <w:spacing w:before="40" w:after="40"/>
            </w:pPr>
            <w:r>
              <w:rPr>
                <w:sz w:val="18"/>
              </w:rPr>
              <w:t>Legal review pre-launch · NCSC alignment · ToS clarity · authorisation consent flow logged</w:t>
            </w:r>
          </w:p>
        </w:tc>
      </w:tr>
      <w:tr w:rsidR="007A6B96" w14:paraId="1DBD6F3D" w14:textId="77777777">
        <w:tc>
          <w:tcPr>
            <w:tcW w:w="2592" w:type="dxa"/>
            <w:shd w:val="clear" w:color="auto" w:fill="FFFFFF"/>
          </w:tcPr>
          <w:p w14:paraId="7AFD56FE" w14:textId="77777777" w:rsidR="007A6B96" w:rsidRDefault="00000000">
            <w:pPr>
              <w:spacing w:before="40" w:after="40"/>
            </w:pPr>
            <w:r>
              <w:rPr>
                <w:sz w:val="18"/>
              </w:rPr>
              <w:t>AWS pricing increase</w:t>
            </w:r>
          </w:p>
        </w:tc>
        <w:tc>
          <w:tcPr>
            <w:tcW w:w="1296" w:type="dxa"/>
            <w:shd w:val="clear" w:color="auto" w:fill="FFFFFF"/>
          </w:tcPr>
          <w:p w14:paraId="63FF3D3E" w14:textId="77777777" w:rsidR="007A6B96" w:rsidRDefault="00000000">
            <w:pPr>
              <w:spacing w:before="40" w:after="40"/>
            </w:pPr>
            <w:r>
              <w:rPr>
                <w:sz w:val="18"/>
              </w:rPr>
              <w:t>Low</w:t>
            </w:r>
          </w:p>
        </w:tc>
        <w:tc>
          <w:tcPr>
            <w:tcW w:w="1008" w:type="dxa"/>
            <w:shd w:val="clear" w:color="auto" w:fill="FFFFFF"/>
          </w:tcPr>
          <w:p w14:paraId="51DD4DD0" w14:textId="77777777" w:rsidR="007A6B96" w:rsidRDefault="00000000">
            <w:pPr>
              <w:spacing w:before="40" w:after="40"/>
            </w:pPr>
            <w:r>
              <w:rPr>
                <w:sz w:val="18"/>
              </w:rPr>
              <w:t>Medium</w:t>
            </w:r>
          </w:p>
        </w:tc>
        <w:tc>
          <w:tcPr>
            <w:tcW w:w="5184" w:type="dxa"/>
            <w:shd w:val="clear" w:color="auto" w:fill="FFFFFF"/>
          </w:tcPr>
          <w:p w14:paraId="31FEF9AF" w14:textId="77777777" w:rsidR="007A6B96" w:rsidRDefault="00000000">
            <w:pPr>
              <w:spacing w:before="40" w:after="40"/>
            </w:pPr>
            <w:r>
              <w:rPr>
                <w:sz w:val="18"/>
              </w:rPr>
              <w:t>Marketplace listing offsets infra cost · spot instances for batch scans · multi-cloud portability (open-source tools run anywhere)</w:t>
            </w:r>
          </w:p>
        </w:tc>
      </w:tr>
    </w:tbl>
    <w:p w14:paraId="076147A3" w14:textId="77777777" w:rsidR="007A6B96" w:rsidRDefault="00000000">
      <w:r>
        <w:br w:type="page"/>
      </w:r>
    </w:p>
    <w:p w14:paraId="3A05EED7" w14:textId="77777777" w:rsidR="007A6B96" w:rsidRDefault="00000000">
      <w:pPr>
        <w:pBdr>
          <w:bottom w:val="single" w:sz="6" w:space="4" w:color="4CC844"/>
        </w:pBdr>
        <w:spacing w:before="360" w:after="120"/>
      </w:pPr>
      <w:r>
        <w:rPr>
          <w:b/>
          <w:color w:val="1B3D35"/>
          <w:sz w:val="26"/>
        </w:rPr>
        <w:lastRenderedPageBreak/>
        <w:t>15. WHY NOW — WHY SOCVAULT</w:t>
      </w:r>
    </w:p>
    <w:tbl>
      <w:tblPr>
        <w:tblW w:w="0" w:type="auto"/>
        <w:tblLook w:val="04A0" w:firstRow="1" w:lastRow="0" w:firstColumn="1" w:lastColumn="0" w:noHBand="0" w:noVBand="1"/>
      </w:tblPr>
      <w:tblGrid>
        <w:gridCol w:w="9406"/>
      </w:tblGrid>
      <w:tr w:rsidR="007A6B96" w14:paraId="2918A742" w14:textId="77777777">
        <w:tc>
          <w:tcPr>
            <w:tcW w:w="9406" w:type="dxa"/>
            <w:shd w:val="clear" w:color="auto" w:fill="1B3D35"/>
          </w:tcPr>
          <w:p w14:paraId="10A8718B" w14:textId="77777777" w:rsidR="007A6B96" w:rsidRDefault="00000000">
            <w:pPr>
              <w:spacing w:before="120" w:after="120"/>
              <w:jc w:val="center"/>
            </w:pPr>
            <w:r>
              <w:rPr>
                <w:b/>
                <w:color w:val="FFFFFF"/>
                <w:sz w:val="22"/>
              </w:rPr>
              <w:t>Three forces have converged to make SOCVault the right product at the right moment:</w:t>
              <w:br/>
              <w:br/>
              <w:t>1.  AI capability: Claude claude-sonnet-4-6 can reliably translate raw security data into accurate financial risk narratives. This capability did not exist at commercial scale 24 months ago.</w:t>
              <w:br/>
              <w:br/>
              <w:t>2.  AI cost efficiency: Fully-loaded VAPT COGS is ~$0.36 (Claude + compute) — 97.6% gross margin at $15/scan.</w:t>
              <w:br/>
              <w:br/>
              <w:t>3.  Regulatory urgency: PCI-DSS 4.0, UK Cyber Resilience Bill, and GDPR enforcement are converting passive SMBs into non-discretionary buyers in 2026.</w:t>
            </w:r>
            <w:r>
              <w:rPr>
                <w:b/>
                <w:color w:val="FFFFFF"/>
                <w:sz w:val="22"/>
              </w:rPr>
            </w:r>
            <w:r>
              <w:rPr>
                <w:b/>
                <w:color w:val="FFFFFF"/>
                <w:sz w:val="22"/>
              </w:rPr>
            </w:r>
            <w:r>
              <w:rPr>
                <w:b/>
                <w:color w:val="FFFFFF"/>
                <w:sz w:val="22"/>
              </w:rPr>
            </w:r>
            <w:r>
              <w:rPr>
                <w:b/>
                <w:color w:val="FFFFFF"/>
                <w:sz w:val="22"/>
              </w:rPr>
            </w:r>
            <w:r>
              <w:rPr>
                <w:b/>
                <w:color w:val="FFFFFF"/>
                <w:sz w:val="22"/>
              </w:rPr>
            </w:r>
            <w:r>
              <w:rPr>
                <w:b/>
                <w:color w:val="FFFFFF"/>
                <w:sz w:val="22"/>
              </w:rPr>
            </w:r>
          </w:p>
        </w:tc>
      </w:tr>
    </w:tbl>
    <w:p w14:paraId="31D54693" w14:textId="77777777" w:rsidR="007A6B96" w:rsidRDefault="007A6B96"/>
    <w:p w14:paraId="5E0146B3" w14:textId="77777777" w:rsidR="007A6B96" w:rsidRDefault="007A6B96"/>
    <w:p w14:paraId="72021DF0" w14:textId="77777777" w:rsidR="007A6B96" w:rsidRDefault="00000000">
      <w:pPr>
        <w:spacing w:before="200" w:after="60"/>
      </w:pPr>
      <w:r>
        <w:rPr>
          <w:b/>
          <w:color w:val="1B3D35"/>
          <w:sz w:val="22"/>
        </w:rPr>
        <w:t>The Ask — In One Paragraph</w:t>
      </w:r>
    </w:p>
    <w:p w14:paraId="56436304" w14:textId="77777777" w:rsidR="007A6B96" w:rsidRDefault="00000000">
      <w:pPr>
        <w:spacing w:before="40"/>
      </w:pPr>
      <w:r>
        <w:rPr>
          <w:color w:val="1B3D35"/>
          <w:sz w:val="22"/>
        </w:rPr>
        <w:t>SOCVault is raising $251,000 on a SAFE note at a $2M cap to fund 12 months of development, deliver staging MVP to 50 paying clients (blueprint complete; socvault-app build next), reach $10K MRR, and position for a $750K Seed round at Month 15. In parallel, we are applying to the AWS Startup Programme for up to $100,000 in Activate credits to offset infrastructure costs during the pre-revenue phase, and to the Anthropic Startup Programme for API credits and technical partnership to scale the Claude AI core that makes every SOCVault USP possible. Together, these three partnerships — investor capital, AWS infrastructure, and Anthropic AI — are the complete foundation to build the unified AI-enabled cybersecurity solution that the global SMB market needs.</w:t>
      </w:r>
    </w:p>
    <w:p w14:paraId="723A80C5" w14:textId="77777777" w:rsidR="007A6B96" w:rsidRDefault="007A6B96"/>
    <w:tbl>
      <w:tblPr>
        <w:tblW w:w="0" w:type="auto"/>
        <w:tblLook w:val="04A0" w:firstRow="1" w:lastRow="0" w:firstColumn="1" w:lastColumn="0" w:noHBand="0" w:noVBand="1"/>
      </w:tblPr>
      <w:tblGrid>
        <w:gridCol w:w="9406"/>
      </w:tblGrid>
      <w:tr w:rsidR="007A6B96" w14:paraId="25A477F6" w14:textId="77777777">
        <w:tc>
          <w:tcPr>
            <w:tcW w:w="9406" w:type="dxa"/>
            <w:shd w:val="clear" w:color="auto" w:fill="F4F6F4"/>
          </w:tcPr>
          <w:p w14:paraId="496AEA1F" w14:textId="77777777" w:rsidR="007A6B96" w:rsidRDefault="00000000">
            <w:pPr>
              <w:spacing w:before="200" w:after="200"/>
              <w:jc w:val="center"/>
            </w:pPr>
            <w:r>
              <w:rPr>
                <w:b/>
                <w:color w:val="1B3D35"/>
                <w:sz w:val="18"/>
              </w:rPr>
              <w:t>SOCVault Ltd  ·  mutexsystemsltd@gmail.com  ·  socvault.io  ·  Confidential — June 2026</w:t>
            </w:r>
          </w:p>
        </w:tc>
      </w:tr>
    </w:tbl>
    <w:p w14:paraId="319AE3E5" w14:textId="77777777" w:rsidR="000B4188" w:rsidRDefault="000B4188"/>
    <w:sectPr w:rsidR="000B418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465106">
    <w:abstractNumId w:val="8"/>
  </w:num>
  <w:num w:numId="2" w16cid:durableId="215045315">
    <w:abstractNumId w:val="6"/>
  </w:num>
  <w:num w:numId="3" w16cid:durableId="273951938">
    <w:abstractNumId w:val="5"/>
  </w:num>
  <w:num w:numId="4" w16cid:durableId="2115634479">
    <w:abstractNumId w:val="4"/>
  </w:num>
  <w:num w:numId="5" w16cid:durableId="1932153549">
    <w:abstractNumId w:val="7"/>
  </w:num>
  <w:num w:numId="6" w16cid:durableId="1657681132">
    <w:abstractNumId w:val="3"/>
  </w:num>
  <w:num w:numId="7" w16cid:durableId="531768852">
    <w:abstractNumId w:val="2"/>
  </w:num>
  <w:num w:numId="8" w16cid:durableId="287517732">
    <w:abstractNumId w:val="1"/>
  </w:num>
  <w:num w:numId="9" w16cid:durableId="43556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0E"/>
    <w:rsid w:val="00034616"/>
    <w:rsid w:val="0006063C"/>
    <w:rsid w:val="000B4188"/>
    <w:rsid w:val="0015074B"/>
    <w:rsid w:val="0029639D"/>
    <w:rsid w:val="00326F90"/>
    <w:rsid w:val="007A6B96"/>
    <w:rsid w:val="00817E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D78ED"/>
  <w14:defaultImageDpi w14:val="300"/>
  <w15:docId w15:val="{54A8DC22-A5C1-BE49-BE60-DAF6B2DE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44444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4132</Words>
  <Characters>23880</Characters>
  <Application>Microsoft Office Word</Application>
  <DocSecurity>0</DocSecurity>
  <Lines>962</Lines>
  <Paragraphs>711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Haider</cp:lastModifiedBy>
  <cp:revision>2</cp:revision>
  <dcterms:created xsi:type="dcterms:W3CDTF">2013-12-23T23:15:00Z</dcterms:created>
  <dcterms:modified xsi:type="dcterms:W3CDTF">2026-06-15T02:16:00Z</dcterms:modified>
  <cp:category/>
</cp:coreProperties>
</file>