
<file path=[Content_Types].xml><?xml version="1.0" encoding="utf-8"?>
<Types xmlns="http://schemas.openxmlformats.org/package/2006/content-types">
  <Default Extension="png" ContentType="image/png"/>
  <Default Extension="jpg" ContentType="image/jpeg"/>
  <Default Extension="xml" ContentType="application/xml"/>
  <Default Extension="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header1.xml" ContentType="application/vnd.openxmlformats-officedocument.wordprocessingml.header+xml"/>
  <Override PartName="/word/fontTable.xml" ContentType="application/vnd.openxmlformats-officedocument.wordprocessingml.fontTable+xml"/>
  <Override PartName="/word/header2.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Override PartName="/word/document.xml" ContentType="application/vnd.openxmlformats-officedocument.wordprocessingml.document.main+xml"/>
  <Override PartName="/word/settings.xml" ContentType="application/vnd.openxmlformats-officedocument.wordprocessingml.settings+xml"/>
  <Override PartName="/word/styles.xml" ContentType="application/vnd.openxmlformats-officedocument.wordprocessingml.styles+xml"/>
  <Override PartName="/word/header3.xml" ContentType="application/vnd.openxmlformats-officedocument.wordprocessingml.header+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1" Type="http://schemas.openxmlformats.org/package/2006/relationships/metadata/core-properties" Target="docProps/core.xml" /><Relationship Id="rId0" Type="http://schemas.openxmlformats.org/officeDocument/2006/relationships/officeDocument" Target="word/document.xml" /></Relationships>
</file>

<file path=word/document.xml><?xml version="1.0" encoding="utf-8"?>
<w:document xmlns:w="http://schemas.openxmlformats.org/wordprocessingml/2006/main" xmlns:r="http://schemas.openxmlformats.org/officeDocument/2006/relationships" xmlns:a="http://schemas.openxmlformats.org/drawingml/2006/main" xmlns:wp="http://schemas.openxmlformats.org/drawingml/2006/wordprocessingDrawing" xmlns:pic="http://schemas.openxmlformats.org/drawingml/2006/picture">
  <w:body>
    <w:p>
      <w:pPr>
        <w:pStyle w:val="ablt93"/>
        <w:numPr/>
        <w:pBdr>
          <w:bottom w:val="thick" w:color="020102" w:sz="8"/>
        </w:pBdr>
        <w:rPr/>
      </w:pPr>
      <w:r>
        <w:rPr/>
        <w:drawing>
          <wp:inline distT="0" distB="0" distL="0" distR="0">
            <wp:extent cx="2897361" cy="1268496"/>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11"/>
                    <a:srcRect l="11405" t="24298" r="11074" b="24793"/>
                    <a:stretch/>
                  </pic:blipFill>
                  <pic:spPr>
                    <a:xfrm rot="0">
                      <a:off x="0" y="0"/>
                      <a:ext cx="2897361" cy="1268496"/>
                    </a:xfrm>
                    <a:prstGeom prst="rect">
                      <a:avLst/>
                    </a:prstGeom>
                    <a:solidFill/>
                    <a:ln/>
                  </pic:spPr>
                </pic:pic>
              </a:graphicData>
            </a:graphic>
          </wp:inline>
        </w:drawing>
      </w:r>
    </w:p>
    <w:p>
      <w:pPr>
        <w:pStyle w:val="rznb3o"/>
        <w:numPr/>
        <w:rPr>
          <w:rFonts w:ascii="Futura" w:hAnsi="Futura" w:eastAsia="Futura" w:cs="Futura"/>
        </w:rPr>
      </w:pPr>
      <w:r>
        <w:rPr>
          <w:rFonts w:ascii="Futura" w:hAnsi="Futura" w:eastAsia="Futura" w:cs="Futura"/>
        </w:rPr>
        <w:t>Attention</w:t>
      </w:r>
    </w:p>
    <w:p>
      <w:pPr>
        <w:numPr/>
        <w:pBdr/>
        <w:snapToGrid w:val="false"/>
        <w:spacing w:line="312" w:lineRule="auto"/>
        <w:jc w:val="both"/>
        <w:rPr>
          <w:rFonts w:ascii="Futura" w:hAnsi="Futura" w:eastAsia="Futura" w:cs="Futura"/>
          <w:b w:val="false"/>
          <w:color w:val="000000"/>
        </w:rPr>
      </w:pPr>
      <w:r>
        <w:rPr>
          <w:rFonts w:ascii="Futura" w:hAnsi="Futura" w:eastAsia="Futura" w:cs="Futura"/>
          <w:b w:val="false"/>
          <w:color w:val="000000"/>
        </w:rPr>
        <w:t>由于目前奥丁计划人数过多，阵营平衡受到巨大影响，为了筛选和过滤选择该阵营的玩家，保证该阵营玩家保持在较高水平和较小规模，</w:t>
      </w:r>
      <w:r>
        <w:rPr>
          <w:rFonts w:ascii="Futura" w:hAnsi="Futura" w:eastAsia="Futura" w:cs="Futura"/>
          <w:b/>
          <w:color w:val="C00000"/>
          <w:u w:val="single"/>
        </w:rPr>
        <w:t>如果您有加入奥丁计划的意愿，请私聊管理和群主</w:t>
      </w:r>
      <w:r>
        <w:rPr>
          <w:rFonts w:ascii="Futura" w:hAnsi="Futura" w:eastAsia="Futura" w:cs="Futura"/>
          <w:b w:val="false"/>
          <w:color w:val="000000"/>
        </w:rPr>
        <w:t>。</w:t>
      </w:r>
    </w:p>
    <w:p>
      <w:pPr>
        <w:numPr/>
        <w:pBdr/>
        <w:snapToGrid w:val="false"/>
        <w:spacing w:line="312" w:lineRule="auto"/>
        <w:jc w:val="both"/>
        <w:rPr>
          <w:rFonts w:ascii="Futura" w:hAnsi="Futura" w:eastAsia="Futura" w:cs="Futura"/>
          <w:b w:val="false"/>
          <w:color w:val="000000"/>
        </w:rPr>
      </w:pPr>
      <w:r>
        <w:rPr>
          <w:rFonts w:ascii="Futura" w:hAnsi="Futura" w:eastAsia="Futura" w:cs="Futura"/>
          <w:b/>
          <w:color w:val="000000"/>
          <w:u w:val="single"/>
        </w:rPr>
        <w:t>如果您在不借助浏览器查询的情况阅读有困难</w:t>
      </w:r>
      <w:r>
        <w:rPr>
          <w:rFonts w:ascii="Futura" w:hAnsi="Futura" w:eastAsia="Futura" w:cs="Futura"/>
          <w:b/>
          <w:color w:val="000000"/>
        </w:rPr>
        <w:t>，或者您感到写设没有灵感，请直接选择圣杯教会</w:t>
      </w:r>
      <w:r>
        <w:rPr>
          <w:rFonts w:ascii="Futura" w:hAnsi="Futura" w:eastAsia="Futura" w:cs="Futura"/>
          <w:b w:val="false"/>
          <w:color w:val="000000"/>
        </w:rPr>
        <w:t>，请注意：</w:t>
      </w:r>
      <w:r>
        <w:rPr>
          <w:rFonts w:ascii="Futura" w:hAnsi="Futura" w:eastAsia="Futura" w:cs="Futura"/>
          <w:b/>
          <w:color w:val="000000"/>
          <w:u w:val="single"/>
        </w:rPr>
        <w:t>本世界观无正义和邪恶的绝对分划</w:t>
      </w:r>
      <w:r>
        <w:rPr>
          <w:rFonts w:ascii="Futura" w:hAnsi="Futura" w:eastAsia="Futura" w:cs="Futura"/>
          <w:b w:val="false"/>
          <w:color w:val="000000"/>
        </w:rPr>
        <w:t>，</w:t>
      </w:r>
      <w:r>
        <w:rPr>
          <w:rFonts w:ascii="Futura" w:hAnsi="Futura" w:eastAsia="Futura" w:cs="Futura"/>
          <w:b w:val="false"/>
          <w:color w:val="000000"/>
          <w:sz w:val="22"/>
        </w:rPr>
        <w:t>天下乌鸦一般黑，</w:t>
      </w:r>
      <w:r>
        <w:rPr>
          <w:rFonts w:ascii="Futura" w:hAnsi="Futura" w:eastAsia="Futura" w:cs="Futura"/>
          <w:b w:val="false"/>
          <w:color w:val="000000"/>
        </w:rPr>
        <w:t>不必为没有选择到“正义”部门而感到不适。</w:t>
      </w:r>
    </w:p>
    <w:p>
      <w:pPr>
        <w:numPr/>
        <w:pBdr/>
        <w:snapToGrid w:val="false"/>
        <w:spacing w:line="312" w:lineRule="auto"/>
        <w:jc w:val="both"/>
        <w:rPr>
          <w:rFonts w:ascii="Futura" w:hAnsi="Futura" w:eastAsia="Futura" w:cs="Futura"/>
          <w:b/>
          <w:color w:val="000000"/>
        </w:rPr>
      </w:pPr>
      <w:r>
        <w:rPr>
          <w:rFonts w:ascii="Futura" w:hAnsi="Futura" w:eastAsia="Futura" w:cs="Futura"/>
          <w:b/>
          <w:color w:val="000000"/>
        </w:rPr>
        <w:t>· 奥丁计划在目前的财力和物力以及人力资源远不如圣杯教会充裕，且加入奥丁计划需要非常高的相关领域的知识储备。</w:t>
      </w:r>
    </w:p>
    <w:p>
      <w:pPr>
        <w:numPr/>
        <w:pBdr/>
        <w:snapToGrid w:val="false"/>
        <w:spacing w:line="312" w:lineRule="auto"/>
        <w:jc w:val="both"/>
        <w:rPr>
          <w:rFonts w:ascii="Futura" w:hAnsi="Futura" w:eastAsia="Futura" w:cs="Futura"/>
          <w:b/>
          <w:color w:val="C00000"/>
          <w:u w:val="single"/>
        </w:rPr>
      </w:pPr>
      <w:r>
        <w:rPr>
          <w:rFonts w:ascii="Futura" w:hAnsi="Futura" w:eastAsia="Futura" w:cs="Futura"/>
          <w:b/>
          <w:color w:val="C00000"/>
          <w:u w:val="single"/>
        </w:rPr>
        <w:t>现状：奥丁仍然存活的成员处于流亡状态，圣杯教会为其提供庇护与存续的支持，二者并肩作战。</w:t>
      </w:r>
    </w:p>
    <w:p>
      <w:pPr>
        <w:numPr/>
        <w:pBdr>
          <w:bottom/>
        </w:pBdr>
        <w:snapToGrid w:val="false"/>
        <w:spacing w:line="312" w:lineRule="auto"/>
        <w:jc w:val="both"/>
        <w:rPr>
          <w:rFonts w:ascii="Futura" w:hAnsi="Futura" w:eastAsia="Futura" w:cs="Futura"/>
          <w:b/>
          <w:color w:val="000000"/>
        </w:rPr>
      </w:pPr>
      <w:r>
        <w:rPr>
          <w:rFonts w:ascii="Futura" w:hAnsi="Futura" w:eastAsia="Futura" w:cs="Futura"/>
          <w:b/>
          <w:color w:val="000000"/>
        </w:rPr>
        <w:t>我们同时提供</w:t>
      </w:r>
      <w:r>
        <w:rPr>
          <w:rStyle w:val="4omzjh"/>
          <w:rFonts w:ascii="Futura" w:hAnsi="Futura" w:eastAsia="Futura" w:cs="Futura"/>
          <w:b/>
        </w:rPr>
        <w:fldChar w:fldCharType="begin"/>
      </w:r>
      <w:r>
        <w:rPr>
          <w:rStyle w:val="4omzjh"/>
          <w:rFonts w:ascii="Futura" w:hAnsi="Futura" w:eastAsia="Futura" w:cs="Futura"/>
          <w:b/>
        </w:rPr>
        <w:instrText>HYPERLINK https://docs.qq.com/doc/DZVlOUk93YVFORnRH docLink \tdfe 0 \tdlt text \tdsub docLink \tdkey kj6m79</w:instrText>
      </w:r>
      <w:r>
        <w:rPr>
          <w:rStyle w:val="4omzjh"/>
          <w:rFonts w:ascii="Futura" w:hAnsi="Futura" w:eastAsia="Futura" w:cs="Futura"/>
          <w:b/>
        </w:rPr>
        <w:fldChar w:fldCharType="separate"/>
      </w:r>
      <w:r>
        <w:rPr>
          <w:rStyle w:val="4omzjh"/>
          <w:rFonts w:ascii="Futura" w:hAnsi="Futura" w:eastAsia="Futura" w:cs="Futura"/>
          <w:b/>
        </w:rPr>
        <w:t>英语、法语、德语和日语文本对照</w:t>
      </w:r>
      <w:r>
        <w:rPr>
          <w:rFonts w:ascii="Futura" w:hAnsi="Futura" w:eastAsia="Futura" w:cs="Futura"/>
          <w:b/>
          <w:color w:val="000000"/>
        </w:rPr>
        <w:fldChar w:fldCharType="end"/>
      </w:r>
      <w:r>
        <w:rPr>
          <w:rFonts w:ascii="Futura" w:hAnsi="Futura" w:eastAsia="Futura" w:cs="Futura"/>
          <w:b/>
          <w:color w:val="000000"/>
        </w:rPr>
        <w:t>，以避免及校对翻译自文献时造成的谬误，以及保证相关词汇的意义准确。</w:t>
      </w:r>
    </w:p>
    <w:p>
      <w:pPr>
        <w:numPr/>
        <w:pBdr/>
        <w:snapToGrid w:val="false"/>
        <w:spacing w:line="312" w:lineRule="auto"/>
        <w:jc w:val="both"/>
        <w:rPr>
          <w:rFonts w:ascii="Futura" w:hAnsi="Futura" w:eastAsia="Futura" w:cs="Futura"/>
          <w:b/>
          <w:color w:val="000000"/>
        </w:rPr>
      </w:pPr>
      <w:r>
        <w:rPr>
          <w:rFonts w:ascii="Futura" w:hAnsi="Futura" w:eastAsia="Futura" w:cs="Futura"/>
          <w:b/>
          <w:color w:val="000000"/>
        </w:rPr>
        <w:t>您的人设仍然需要以简体或繁体中文书写，本群对戏语言主要为简体汉语。</w:t>
      </w:r>
    </w:p>
    <w:p>
      <w:pPr>
        <w:numPr/>
        <w:pBdr/>
        <w:snapToGrid w:val="false"/>
        <w:spacing w:line="312" w:lineRule="auto"/>
        <w:jc w:val="both"/>
        <w:rPr>
          <w:rFonts w:ascii="Futura" w:hAnsi="Futura" w:eastAsia="Futura" w:cs="Futura"/>
          <w:b/>
          <w:color w:val="000000"/>
        </w:rPr>
      </w:pPr>
      <w:r>
        <w:rPr>
          <w:rFonts w:ascii="Futura" w:hAnsi="Futura" w:eastAsia="Futura" w:cs="Futura"/>
          <w:b/>
          <w:color w:val="000000"/>
        </w:rPr>
        <w:t>表述有任何疏漏错误之处，烦请指正，不胜感激！</w:t>
      </w:r>
    </w:p>
    <w:p>
      <w:pPr>
        <w:numPr/>
        <w:pBdr/>
        <w:snapToGrid w:val="false"/>
        <w:spacing w:line="312" w:lineRule="auto"/>
        <w:ind w:left="0" w:firstLineChars="200"/>
        <w:jc w:val="both"/>
        <w:rPr>
          <w:rFonts w:ascii="Futura" w:hAnsi="Futura" w:eastAsia="Futura" w:cs="Futura"/>
          <w:b/>
          <w:color w:val="000000"/>
        </w:rPr>
      </w:pPr>
      <w:r>
        <w:rPr>
          <w:rFonts w:ascii="Futura" w:hAnsi="Futura" w:eastAsia="Futura" w:cs="Futura"/>
          <w:b/>
          <w:color w:val="000000"/>
        </w:rPr>
        <w:t>条目贡献者：</w:t>
      </w:r>
    </w:p>
    <w:p>
      <w:pPr>
        <w:numPr/>
        <w:pBdr/>
        <w:snapToGrid w:val="false"/>
        <w:spacing w:line="312" w:lineRule="auto"/>
        <w:jc w:val="both"/>
        <w:rPr>
          <w:rFonts w:ascii="Futura" w:hAnsi="Futura" w:eastAsia="Futura" w:cs="Futura"/>
          <w:b/>
          <w:color w:val="000000"/>
        </w:rPr>
      </w:pPr>
      <w:r>
        <w:rPr>
          <w:rFonts w:ascii="Futura" w:hAnsi="Futura" w:eastAsia="Futura" w:cs="Futura"/>
          <w:b/>
          <w:color w:val="000000"/>
        </w:rPr>
        <w:tab/>
        <w:tab/>
        <w:t>英语条目作者：蛔虫</w:t>
      </w:r>
    </w:p>
    <w:p>
      <w:pPr>
        <w:numPr/>
        <w:pBdr/>
        <w:snapToGrid w:val="false"/>
        <w:spacing w:line="312" w:lineRule="auto"/>
        <w:jc w:val="both"/>
        <w:rPr>
          <w:rFonts w:ascii="Futura" w:hAnsi="Futura" w:eastAsia="Futura" w:cs="Futura"/>
          <w:b/>
          <w:color w:val="000000"/>
        </w:rPr>
      </w:pPr>
      <w:r>
        <w:rPr>
          <w:rFonts w:ascii="Futura" w:hAnsi="Futura" w:eastAsia="Futura" w:cs="Futura"/>
          <w:b/>
          <w:color w:val="000000"/>
        </w:rPr>
        <w:tab/>
        <w:tab/>
        <w:t>法语条目作者：蛔虫</w:t>
      </w:r>
    </w:p>
    <w:p>
      <w:pPr>
        <w:numPr/>
        <w:pBdr>
          <w:bottom/>
        </w:pBdr>
        <w:snapToGrid w:val="false"/>
        <w:spacing w:line="312" w:lineRule="auto"/>
        <w:jc w:val="both"/>
        <w:rPr>
          <w:rFonts w:ascii="Futura" w:hAnsi="Futura" w:eastAsia="Futura" w:cs="Futura"/>
          <w:b/>
          <w:color w:val="000000"/>
        </w:rPr>
      </w:pPr>
      <w:r>
        <w:rPr>
          <w:rFonts w:ascii="Futura" w:hAnsi="Futura" w:eastAsia="Futura" w:cs="Futura"/>
          <w:b/>
          <w:color w:val="000000"/>
        </w:rPr>
        <w:tab/>
        <w:tab/>
        <w:t>德语条目作者：萨米</w:t>
      </w:r>
    </w:p>
    <w:p>
      <w:pPr>
        <w:numPr/>
        <w:pBdr>
          <w:bottom/>
        </w:pBdr>
        <w:snapToGrid w:val="false"/>
        <w:spacing w:line="312" w:lineRule="auto"/>
        <w:jc w:val="both"/>
        <w:rPr>
          <w:rFonts w:ascii="Futura" w:hAnsi="Futura" w:eastAsia="Futura" w:cs="Futura"/>
          <w:b/>
          <w:color w:val="000000"/>
        </w:rPr>
      </w:pPr>
      <w:r>
        <w:rPr/>
        <w:drawing>
          <wp:inline distT="0" distB="0" distL="0" distR="0">
            <wp:extent cx="2762250" cy="1801365"/>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12"/>
                    <a:srcRect l="0" t="0" r="0" b="0"/>
                    <a:stretch/>
                  </pic:blipFill>
                  <pic:spPr>
                    <a:xfrm rot="0">
                      <a:off x="0" y="0"/>
                      <a:ext cx="2762250" cy="1801365"/>
                    </a:xfrm>
                    <a:prstGeom prst="rect">
                      <a:avLst/>
                    </a:prstGeom>
                    <a:solidFill/>
                    <a:ln/>
                  </pic:spPr>
                </pic:pic>
              </a:graphicData>
            </a:graphic>
          </wp:inline>
        </w:drawing>
      </w:r>
      <w:r>
        <w:rPr/>
        <w:drawing>
          <wp:inline distT="0" distB="0" distL="0" distR="0">
            <wp:extent cx="2819400" cy="1800078"/>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13"/>
                    <a:srcRect l="0" t="0" r="0" b="0"/>
                    <a:stretch/>
                  </pic:blipFill>
                  <pic:spPr>
                    <a:xfrm rot="0">
                      <a:off x="0" y="0"/>
                      <a:ext cx="2819400" cy="1800078"/>
                    </a:xfrm>
                    <a:prstGeom prst="rect">
                      <a:avLst/>
                    </a:prstGeom>
                    <a:solidFill/>
                    <a:ln/>
                  </pic:spPr>
                </pic:pic>
              </a:graphicData>
            </a:graphic>
          </wp:inline>
        </w:drawing>
      </w:r>
    </w:p>
    <w:p>
      <w:pPr>
        <w:pStyle w:val="rznb3o"/>
        <w:numPr/>
        <w:rPr>
          <w:rFonts w:ascii="Futura" w:hAnsi="Futura" w:eastAsia="Futura" w:cs="Futura"/>
          <w:color w:val="000000"/>
        </w:rPr>
      </w:pPr>
      <w:r>
        <w:rPr>
          <w:rFonts w:ascii="Futura" w:hAnsi="Futura" w:eastAsia="Futura" w:cs="Futura"/>
          <w:color w:val="000000"/>
        </w:rPr>
        <w:t>阵营介绍：奥丁计划 （ODIN）</w:t>
      </w:r>
    </w:p>
    <w:p>
      <w:pPr>
        <w:numPr/>
        <w:pBdr/>
        <w:snapToGrid/>
        <w:spacing w:before="0" w:after="0" w:line="240"/>
        <w:ind w:left="0"/>
        <w:jc w:val="center"/>
        <w:rPr>
          <w:rFonts w:ascii="Futura" w:hAnsi="Futura" w:eastAsia="Futura" w:cs="Futura"/>
          <w:i w:val="false"/>
          <w:strike w:val="false"/>
          <w:color w:val="7F7F7F"/>
          <w:sz w:val="22"/>
          <w:u w:val="none"/>
        </w:rPr>
      </w:pPr>
      <w:r>
        <w:rPr>
          <w:rFonts w:ascii="Futura" w:hAnsi="Futura" w:eastAsia="Futura" w:cs="Futura"/>
        </w:rPr>
        <w:drawing>
          <wp:inline distT="0" distB="0" distL="0" distR="0">
            <wp:extent cx="3065568" cy="2170695"/>
            <wp:effectExtent l="0" t="0" r="0" b="0"/>
            <wp:docPr id="11" name="picture" descr="descript"/>
            <wp:cNvGraphicFramePr>
              <a:graphicFrameLocks/>
            </wp:cNvGraphicFramePr>
            <a:graphic>
              <a:graphicData uri="http://schemas.openxmlformats.org/drawingml/2006/picture">
                <pic:pic>
                  <pic:nvPicPr>
                    <pic:cNvPr id="12" name="picture" descr="descript"/>
                    <pic:cNvPicPr/>
                  </pic:nvPicPr>
                  <pic:blipFill rotWithShape="true">
                    <a:blip r:embed="rId14"/>
                    <a:srcRect l="0" t="0" r="0" b="0"/>
                    <a:stretch/>
                  </pic:blipFill>
                  <pic:spPr>
                    <a:xfrm rot="0">
                      <a:off x="0" y="0"/>
                      <a:ext cx="3065568" cy="2170695"/>
                    </a:xfrm>
                    <a:prstGeom prst="rect">
                      <a:avLst/>
                    </a:prstGeom>
                    <a:solidFill/>
                    <a:ln/>
                  </pic:spPr>
                </pic:pic>
              </a:graphicData>
            </a:graphic>
          </wp:inline>
        </w:drawing>
      </w:r>
    </w:p>
    <w:p>
      <w:pPr>
        <w:numPr/>
        <w:pBdr/>
        <w:snapToGrid/>
        <w:spacing w:before="0" w:after="0" w:line="240"/>
        <w:ind w:left="0"/>
        <w:jc w:val="center"/>
        <w:rPr>
          <w:rFonts w:ascii="Futura" w:hAnsi="Futura" w:eastAsia="Futura" w:cs="Futura"/>
          <w:i w:val="false"/>
          <w:strike w:val="false"/>
          <w:color w:val="7F7F7F"/>
          <w:sz w:val="22"/>
          <w:u w:val="none"/>
        </w:rPr>
      </w:pPr>
      <w:r>
        <w:rPr>
          <w:rFonts w:ascii="Futura" w:hAnsi="Futura" w:eastAsia="Futura" w:cs="Futura"/>
          <w:i w:val="false"/>
          <w:strike w:val="false"/>
          <w:color w:val="7F7F7F"/>
          <w:sz w:val="22"/>
          <w:u w:val="none"/>
        </w:rPr>
        <w:t>四个典型的奥丁计划的非官方旗帜</w:t>
      </w:r>
    </w:p>
    <w:p>
      <w:pPr>
        <w:numPr/>
        <w:snapToGrid/>
        <w:spacing w:before="0" w:after="0" w:line="240"/>
        <w:ind w:left="0"/>
        <w:jc w:val="center"/>
        <w:rPr>
          <w:rFonts w:ascii="Futura" w:hAnsi="Futura" w:eastAsia="Futura" w:cs="Futura"/>
          <w:color w:val="7F7F7F"/>
        </w:rPr>
      </w:pPr>
    </w:p>
    <w:p>
      <w:pPr>
        <w:numPr/>
        <w:pBdr/>
        <w:snapToGrid/>
        <w:spacing w:before="0" w:after="0" w:line="240"/>
        <w:ind w:left="0"/>
        <w:rPr>
          <w:rFonts w:ascii="Futura" w:hAnsi="Futura" w:eastAsia="Futura" w:cs="Futura"/>
          <w:b/>
          <w:i w:val="false"/>
          <w:strike w:val="false"/>
          <w:color w:val="000000"/>
          <w:sz w:val="22"/>
          <w:u w:val="none"/>
        </w:rPr>
      </w:pPr>
      <w:r>
        <w:rPr>
          <w:rFonts w:ascii="Futura" w:hAnsi="Futura" w:eastAsia="Futura" w:cs="Futura"/>
          <w:b/>
          <w:i w:val="false"/>
          <w:strike w:val="false"/>
          <w:color w:val="000000"/>
          <w:sz w:val="22"/>
          <w:u w:val="none"/>
        </w:rPr>
        <w:t>SE: Observationer och Direktas</w:t>
      </w:r>
      <w:r>
        <w:rPr>
          <w:rFonts w:ascii="Futura" w:hAnsi="Futura" w:eastAsia="Futura" w:cs="Futura"/>
          <w:b/>
          <w:i w:val="false"/>
          <w:strike w:val="false"/>
          <w:color w:val="000000"/>
          <w:spacing w:val="0"/>
          <w:u w:val="none"/>
        </w:rPr>
        <w:t>utföranden</w:t>
      </w:r>
      <w:r>
        <w:rPr>
          <w:rFonts w:ascii="Futura" w:hAnsi="Futura" w:eastAsia="Futura" w:cs="Futura"/>
          <w:b/>
          <w:i w:val="false"/>
          <w:strike w:val="false"/>
          <w:color w:val="000000"/>
          <w:sz w:val="22"/>
          <w:u w:val="none"/>
        </w:rPr>
        <w:t xml:space="preserve"> Intelligens Nätverk</w:t>
      </w:r>
    </w:p>
    <w:p>
      <w:pPr>
        <w:numPr/>
        <w:pBdr>
          <w:bottom/>
        </w:pBdr>
        <w:snapToGrid/>
        <w:spacing w:before="0" w:after="0" w:line="240"/>
        <w:ind w:left="0"/>
        <w:rPr>
          <w:rFonts w:ascii="Futura" w:hAnsi="Futura" w:eastAsia="Futura" w:cs="Futura"/>
          <w:b/>
          <w:color w:val="000000"/>
        </w:rPr>
      </w:pPr>
      <w:r>
        <w:rPr>
          <w:rFonts w:ascii="Futura" w:hAnsi="Futura" w:eastAsia="Futura" w:cs="Futura"/>
          <w:b/>
          <w:color w:val="000000"/>
        </w:rPr>
        <w:t>EN: Observations and Direct-actions Intelligence Network</w:t>
      </w:r>
    </w:p>
    <w:p>
      <w:pPr>
        <w:numPr/>
        <w:pBdr/>
        <w:snapToGrid/>
        <w:spacing w:before="0" w:after="0" w:line="240"/>
        <w:ind w:left="0" w:firstLineChars="20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ODIN，全称监视与直接行动情报互助网络。奥丁计划的提出可以追溯到本千年初，为了应对全球的恐怖主义威胁和北欧地区猖獗的犯罪，北欧议会一起通过了千禧年法案和奥丁计</w:t>
      </w:r>
      <w:r>
        <w:rPr>
          <w:rFonts w:ascii="Futura" w:hAnsi="Futura" w:eastAsia="Futura" w:cs="Futura"/>
          <w:b w:val="false"/>
          <w:i w:val="false"/>
          <w:strike w:val="false"/>
          <w:color w:val="000000"/>
          <w:sz w:val="22"/>
          <w:u w:val="none"/>
        </w:rPr>
        <w:t>划</w:t>
      </w:r>
      <w:r>
        <w:rPr>
          <w:rFonts w:ascii="Futura" w:hAnsi="Futura" w:eastAsia="Futura" w:cs="Futura"/>
          <w:b/>
          <w:i w:val="false"/>
          <w:strike w:val="false"/>
          <w:color w:val="000000"/>
          <w:sz w:val="22"/>
          <w:u w:val="none"/>
        </w:rPr>
        <w:t>。计划旨在以经验丰富的，来自特种作战和反恐部门干员组成的网络</w:t>
      </w:r>
      <w:r>
        <w:rPr>
          <w:rFonts w:ascii="Futura" w:hAnsi="Futura" w:eastAsia="Futura" w:cs="Futura"/>
          <w:i w:val="false"/>
          <w:strike w:val="false"/>
          <w:color w:val="000000"/>
          <w:sz w:val="22"/>
          <w:u w:val="none"/>
        </w:rPr>
        <w:t>，致力于遏制恐怖势力的威胁和扩张，该计划曾得到了欧洲刑警和北约反恐网络的支持。但因后续的经费削减曾一度被关停，直到圣杯教会的出现，北欧理事会开始对这一计划重新输血。该计划获得了相当高的权限，计划参与者有自决行动的自由权，只需每财年结束时提交这一年的任务报告，为申报经费用。计划经历重组，从单纯的情报网络进化为了集监视，斩首，渗透，破坏，逮捕，强化型审讯等议会秘密批准的行动的集合。奥丁计划通过邀请制吸收新成员，成员来自五个北欧的计划创始国和北约的缔约国。缔约国对奥丁计划无质询权。所有的奥丁计划参与者被视为合作人，无上下级领导关系。每次行动的队员以及领队皆不尽相同。散点式的组织架构和合作式的缔结方式让奥丁计划效率奇高，且几乎不可渗透。</w:t>
      </w:r>
    </w:p>
    <w:p>
      <w:pPr>
        <w:numPr/>
        <w:snapToGrid/>
        <w:spacing w:before="0" w:after="0" w:line="240"/>
        <w:ind w:left="0" w:firstLineChars="200"/>
        <w:rPr>
          <w:rFonts w:ascii="Futura" w:hAnsi="Futura" w:eastAsia="Futura" w:cs="Futura"/>
          <w:color w:val="000000"/>
        </w:rPr>
      </w:pPr>
    </w:p>
    <w:p>
      <w:pPr>
        <w:numPr/>
        <w:snapToGrid/>
        <w:spacing w:before="0" w:after="0" w:line="240"/>
        <w:ind w:left="0" w:firstLineChars="200"/>
        <w:rPr>
          <w:rFonts w:ascii="Futura" w:hAnsi="Futura" w:eastAsia="Futura" w:cs="Futura"/>
          <w:color w:val="000000"/>
        </w:rPr>
      </w:pPr>
      <w:r>
        <w:rPr>
          <w:rFonts w:ascii="Futura" w:hAnsi="Futura" w:eastAsia="Futura" w:cs="Futura"/>
          <w:i w:val="false"/>
          <w:strike w:val="false"/>
          <w:color w:val="000000"/>
          <w:sz w:val="22"/>
          <w:u w:val="none"/>
        </w:rPr>
        <w:t>墓风内部报告，选段一，作者代号“Ascaris”：</w:t>
      </w:r>
    </w:p>
    <w:p>
      <w:pPr>
        <w:numPr/>
        <w:pBdr/>
        <w:snapToGrid/>
        <w:spacing w:line="240"/>
        <w:ind w:left="0" w:firstLineChars="200"/>
        <w:rPr>
          <w:rFonts w:ascii="Futura" w:hAnsi="Futura" w:eastAsia="Futura" w:cs="Futura"/>
          <w:i w:val="false"/>
          <w:strike w:val="false"/>
          <w:color w:val="000000"/>
          <w:u w:val="none"/>
        </w:rPr>
      </w:pPr>
      <w:r>
        <w:rPr>
          <w:rFonts w:ascii="Futura" w:hAnsi="Futura" w:eastAsia="Futura" w:cs="Futura"/>
          <w:i w:val="false"/>
          <w:strike w:val="false"/>
          <w:color w:val="000000"/>
          <w:u w:val="none"/>
        </w:rPr>
        <w:t>...</w:t>
      </w:r>
    </w:p>
    <w:p>
      <w:pPr>
        <w:numPr/>
        <w:snapToGrid/>
        <w:spacing w:line="240"/>
        <w:ind w:left="0" w:firstLineChars="200"/>
        <w:rPr>
          <w:rFonts w:ascii="Futura" w:hAnsi="Futura" w:eastAsia="Futura" w:cs="Futura"/>
          <w:color w:val="000000"/>
        </w:rPr>
      </w:pPr>
      <w:r>
        <w:rPr>
          <w:rFonts w:ascii="Futura" w:hAnsi="Futura" w:eastAsia="Futura" w:cs="Futura"/>
          <w:i w:val="false"/>
          <w:strike w:val="false"/>
          <w:color w:val="000000"/>
          <w:u w:val="none"/>
        </w:rPr>
        <w:t>奥丁计划不仅是一个极度松散的反恐互助机制，同时也向北欧乃至其他西方国家提供了一个能够提高训练水平，加强区间协作能力的代表。除了KSK这些机构，也有GIGN，SEK,DSI甚至JSOC等机构参与到协作网络中。</w:t>
      </w:r>
    </w:p>
    <w:p>
      <w:pPr>
        <w:numPr/>
        <w:snapToGrid/>
        <w:spacing w:line="240"/>
        <w:ind w:left="0" w:firstLineChars="200"/>
        <w:rPr>
          <w:rFonts w:ascii="Futura" w:hAnsi="Futura" w:eastAsia="Futura" w:cs="Futura"/>
          <w:color w:val="000000"/>
        </w:rPr>
      </w:pPr>
      <w:r>
        <w:rPr>
          <w:rFonts w:ascii="Futura" w:hAnsi="Futura" w:eastAsia="Futura" w:cs="Futura"/>
          <w:i w:val="false"/>
          <w:strike w:val="false"/>
          <w:color w:val="000000"/>
          <w:u w:val="none"/>
        </w:rPr>
        <w:t>...</w:t>
      </w:r>
    </w:p>
    <w:p>
      <w:pPr>
        <w:numPr/>
        <w:pBdr/>
        <w:snapToGrid/>
        <w:spacing w:line="240"/>
        <w:ind w:left="0" w:firstLineChars="200"/>
        <w:rPr>
          <w:rFonts w:ascii="Futura" w:hAnsi="Futura" w:eastAsia="Futura" w:cs="Futura"/>
          <w:i w:val="false"/>
          <w:strike w:val="false"/>
          <w:color w:val="000000"/>
          <w:u w:val="none"/>
        </w:rPr>
      </w:pPr>
      <w:r>
        <w:rPr>
          <w:rFonts w:ascii="Futura" w:hAnsi="Futura" w:eastAsia="Futura" w:cs="Futura"/>
          <w:i w:val="false"/>
          <w:strike w:val="false"/>
          <w:color w:val="000000"/>
          <w:u w:val="none"/>
        </w:rPr>
        <w:t>北欧理事会会利用“奥丁计划”组织联合“训练”项目，参与人不仅能够得到丰厚的补贴，同时能够用很低的门槛接触世界最高水平特战机构对于西方各国的战士都是宝贵的机会。</w:t>
      </w:r>
    </w:p>
    <w:p>
      <w:pPr>
        <w:numPr/>
        <w:snapToGrid/>
        <w:spacing w:line="240"/>
        <w:ind w:left="0" w:firstLineChars="200"/>
        <w:rPr>
          <w:rFonts w:ascii="Futura" w:hAnsi="Futura" w:eastAsia="Futura" w:cs="Futura"/>
          <w:color w:val="000000"/>
        </w:rPr>
      </w:pPr>
      <w:r>
        <w:rPr>
          <w:rFonts w:ascii="Futura" w:hAnsi="Futura" w:eastAsia="Futura" w:cs="Futura"/>
          <w:color w:val="000000"/>
        </w:rPr>
        <w:t>...</w:t>
      </w:r>
    </w:p>
    <w:p>
      <w:pPr>
        <w:numPr/>
        <w:pBdr/>
        <w:snapToGrid/>
        <w:spacing w:before="0" w:after="0" w:line="240"/>
        <w:ind w:left="0" w:firstLineChars="200"/>
        <w:rPr>
          <w:rFonts w:ascii="Futura" w:hAnsi="Futura" w:eastAsia="Futura" w:cs="Futura"/>
          <w:i w:val="false"/>
          <w:strike w:val="false"/>
          <w:color w:val="000000"/>
          <w:sz w:val="22"/>
          <w:u w:val="none"/>
        </w:rPr>
      </w:pPr>
    </w:p>
    <w:p>
      <w:pPr>
        <w:numPr/>
        <w:pBdr/>
        <w:snapToGrid/>
        <w:spacing w:before="0" w:after="0" w:line="240"/>
        <w:ind w:left="0" w:firstLineChars="20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奥丁计划和世界上现存的任何强力部门</w:t>
      </w:r>
      <w:r>
        <w:rPr>
          <w:rFonts w:ascii="Futura" w:hAnsi="Futura" w:eastAsia="Futura" w:cs="Futura"/>
          <w:b/>
          <w:i w:val="false"/>
          <w:strike w:val="false"/>
          <w:color w:val="000000"/>
          <w:sz w:val="22"/>
          <w:u w:val="none"/>
        </w:rPr>
        <w:t>不存在任何的附属关系</w:t>
      </w:r>
      <w:r>
        <w:rPr>
          <w:rFonts w:ascii="Futura" w:hAnsi="Futura" w:eastAsia="Futura" w:cs="Futura"/>
          <w:i w:val="false"/>
          <w:strike w:val="false"/>
          <w:color w:val="000000"/>
          <w:sz w:val="22"/>
          <w:u w:val="none"/>
        </w:rPr>
        <w:t>，奥丁计划直接向北欧理事会和北约汇报任务。执法局和军管处中的一部分人员也参加了奥丁计划。</w:t>
      </w:r>
    </w:p>
    <w:p>
      <w:pPr>
        <w:numPr/>
        <w:pBdr/>
        <w:snapToGrid/>
        <w:spacing w:before="0" w:after="0" w:line="240"/>
        <w:ind w:left="0" w:firstLineChars="200"/>
        <w:rPr>
          <w:rFonts w:ascii="Futura" w:hAnsi="Futura" w:eastAsia="Futura" w:cs="Futura"/>
          <w:color w:val="000000"/>
        </w:rPr>
      </w:pPr>
      <w:r>
        <w:rPr>
          <w:rFonts w:ascii="Futura" w:hAnsi="Futura" w:eastAsia="Futura" w:cs="Futura"/>
          <w:color w:val="000000"/>
        </w:rPr>
        <w:t>在Vigrid的热战结束后，各国军警组织的工作重心也从消灭圣杯教会转移到了将圣杯教会遏制在北欧区域中。奥丁计划法案得到了再次修订，成员的审核和加入进一步放开，成员国的名单也再一次被扩大。</w:t>
      </w:r>
    </w:p>
    <w:p>
      <w:pPr>
        <w:numPr/>
        <w:pBdr>
          <w:bottom/>
        </w:pBdr>
        <w:snapToGrid/>
        <w:spacing w:before="0" w:after="0" w:line="240"/>
        <w:ind w:left="0" w:firstLineChars="200"/>
        <w:rPr>
          <w:rFonts w:ascii="Futura" w:hAnsi="Futura" w:eastAsia="Futura" w:cs="Futura"/>
          <w:b w:val="false"/>
          <w:color w:val="000000"/>
        </w:rPr>
      </w:pPr>
      <w:r>
        <w:rPr>
          <w:rFonts w:ascii="Futura" w:hAnsi="Futura" w:eastAsia="Futura" w:cs="Futura"/>
          <w:b w:val="false"/>
          <w:color w:val="000000"/>
        </w:rPr>
        <w:t>在法案中</w:t>
      </w:r>
      <w:r>
        <w:rPr>
          <w:rFonts w:ascii="Futura" w:hAnsi="Futura" w:eastAsia="Futura" w:cs="Futura"/>
          <w:b w:val="false"/>
          <w:color w:val="000000"/>
          <w:u w:val="single"/>
        </w:rPr>
        <w:t>没有禁止非缔约国的武装力量或安全/执法机构加入该计划</w:t>
      </w:r>
      <w:r>
        <w:rPr>
          <w:rFonts w:ascii="Futura" w:hAnsi="Futura" w:eastAsia="Futura" w:cs="Futura"/>
          <w:b w:val="false"/>
          <w:color w:val="000000"/>
        </w:rPr>
        <w:t>，但是法案明确规定</w:t>
      </w:r>
      <w:r>
        <w:rPr>
          <w:rFonts w:ascii="Futura" w:hAnsi="Futura" w:eastAsia="Futura" w:cs="Futura"/>
          <w:b/>
          <w:color w:val="000000"/>
        </w:rPr>
        <w:t>禁止任何非国家行为体或个人以非国家名义的担保加入</w:t>
      </w:r>
      <w:r>
        <w:rPr>
          <w:rFonts w:ascii="Futura" w:hAnsi="Futura" w:eastAsia="Futura" w:cs="Futura"/>
          <w:b w:val="false"/>
          <w:color w:val="000000"/>
        </w:rPr>
        <w:t>。</w:t>
      </w:r>
    </w:p>
    <w:p>
      <w:pPr>
        <w:numPr/>
        <w:pBdr/>
        <w:snapToGrid/>
        <w:spacing w:before="0" w:after="0" w:line="240"/>
        <w:ind w:left="0" w:firstLineChars="200"/>
        <w:rPr>
          <w:rFonts w:ascii="Futura" w:hAnsi="Futura" w:eastAsia="Futura" w:cs="Futura"/>
          <w:color w:val="000000"/>
        </w:rPr>
      </w:pPr>
      <w:r>
        <w:rPr>
          <w:rFonts w:ascii="Futura" w:hAnsi="Futura" w:eastAsia="Futura" w:cs="Futura"/>
          <w:color w:val="000000"/>
        </w:rPr>
        <w:t>奥丁计划的人员招募水平要求较高，</w:t>
      </w:r>
      <w:r>
        <w:rPr>
          <w:rFonts w:ascii="Futura" w:hAnsi="Futura" w:eastAsia="Futura" w:cs="Futura"/>
          <w:b/>
          <w:color w:val="000000"/>
          <w:u w:val="single"/>
        </w:rPr>
        <w:t>所有奥丁计划成员中审</w:t>
      </w:r>
      <w:r>
        <w:rPr>
          <w:rFonts w:ascii="Futura" w:hAnsi="Futura" w:eastAsia="Futura" w:cs="Futura"/>
          <w:color w:val="000000"/>
        </w:rPr>
        <w:t>，除</w:t>
      </w:r>
      <w:r>
        <w:rPr>
          <w:rFonts w:ascii="Futura" w:hAnsi="Futura" w:eastAsia="Futura" w:cs="Futura"/>
          <w:b/>
          <w:color w:val="000000"/>
        </w:rPr>
        <w:t>禁止联合国框架</w:t>
      </w:r>
      <w:r>
        <w:rPr>
          <w:rFonts w:ascii="Futura" w:hAnsi="Futura" w:eastAsia="Futura" w:cs="Futura"/>
          <w:color w:val="000000"/>
        </w:rPr>
        <w:t>外，我们建议奥丁计划的人员尽量拥有</w:t>
      </w:r>
      <w:r>
        <w:rPr>
          <w:rFonts w:ascii="Futura" w:hAnsi="Futura" w:eastAsia="Futura" w:cs="Futura"/>
          <w:b/>
          <w:color w:val="000000"/>
        </w:rPr>
        <w:t>较为丰富的特种作战实战经历或不可被其他人替代的专业能力或经历</w:t>
      </w:r>
      <w:r>
        <w:rPr>
          <w:rFonts w:ascii="Futura" w:hAnsi="Futura" w:eastAsia="Futura" w:cs="Futura"/>
          <w:color w:val="000000"/>
        </w:rPr>
        <w:t>，人设的经历和能力形成逻辑闭环。</w:t>
      </w:r>
    </w:p>
    <w:p>
      <w:pPr>
        <w:numPr/>
        <w:pBdr/>
        <w:snapToGrid/>
        <w:spacing w:before="0" w:after="0" w:line="240"/>
        <w:ind w:left="0" w:firstLineChars="200"/>
        <w:rPr>
          <w:rFonts w:ascii="Futura" w:hAnsi="Futura" w:eastAsia="Futura" w:cs="Futura"/>
          <w:b/>
          <w:color w:val="000000"/>
        </w:rPr>
      </w:pPr>
      <w:r>
        <w:rPr>
          <w:rFonts w:ascii="Futura" w:hAnsi="Futura" w:eastAsia="Futura" w:cs="Futura"/>
          <w:b/>
          <w:color w:val="000000"/>
        </w:rPr>
        <w:t>任何高于等效为北约OF-3级别的人设均严审。</w:t>
      </w:r>
    </w:p>
    <w:p>
      <w:pPr>
        <w:numPr/>
        <w:pBdr>
          <w:bottom w:val="dotted" w:color="010203" w:sz="8"/>
        </w:pBdr>
        <w:snapToGrid/>
        <w:spacing w:before="0" w:after="0" w:line="240"/>
        <w:ind w:left="0" w:firstLineChars="200"/>
        <w:rPr>
          <w:rFonts w:ascii="Futura" w:hAnsi="Futura" w:eastAsia="Futura" w:cs="Futura"/>
          <w:b w:val="false"/>
          <w:color w:val="000000"/>
        </w:rPr>
      </w:pPr>
    </w:p>
    <w:p>
      <w:pPr>
        <w:pStyle w:val="n9zf34"/>
        <w:numPr/>
        <w:rPr>
          <w:rFonts w:ascii="Futura" w:hAnsi="Futura" w:eastAsia="Futura" w:cs="Futura"/>
        </w:rPr>
      </w:pPr>
      <w:r>
        <w:rPr>
          <w:rFonts w:ascii="Futura" w:hAnsi="Futura" w:eastAsia="Futura" w:cs="Futura"/>
        </w:rPr>
        <w:t>奥丁计划的组织架构：</w:t>
      </w:r>
    </w:p>
    <w:p>
      <w:pPr>
        <w:numPr/>
        <w:snapToGrid/>
        <w:spacing w:before="0" w:after="0" w:line="240"/>
        <w:ind w:left="0"/>
        <w:rPr>
          <w:rFonts w:ascii="Futura" w:hAnsi="Futura" w:eastAsia="Futura" w:cs="Futura"/>
          <w:color w:val="000000"/>
        </w:rPr>
      </w:pPr>
      <w:r>
        <w:rPr>
          <w:rFonts w:ascii="Futura" w:hAnsi="Futura" w:eastAsia="Futura" w:cs="Futura"/>
          <w:i w:val="false"/>
          <w:strike w:val="false"/>
          <w:color w:val="000000"/>
          <w:sz w:val="22"/>
          <w:u w:val="none"/>
        </w:rPr>
        <w:t>1.北欧理事会+北约</w:t>
      </w:r>
    </w:p>
    <w:p>
      <w:pPr>
        <w:numPr/>
        <w:pBdr>
          <w:bottom/>
        </w:pBdr>
        <w:snapToGrid/>
        <w:spacing w:before="0" w:after="0" w:line="240"/>
        <w:ind w:left="336"/>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2.计划参与者</w:t>
      </w:r>
    </w:p>
    <w:p>
      <w:pPr>
        <w:numPr/>
        <w:pBdr/>
        <w:snapToGrid/>
        <w:spacing w:before="0" w:after="0" w:line="240"/>
        <w:ind w:left="0"/>
        <w:rPr>
          <w:rFonts w:ascii="Futura" w:hAnsi="Futura" w:eastAsia="Futura" w:cs="Futura"/>
          <w:color w:val="000000"/>
        </w:rPr>
      </w:pPr>
      <w:r>
        <w:rPr>
          <w:rFonts w:ascii="Futura" w:hAnsi="Futura" w:eastAsia="Futura" w:cs="Futura"/>
          <w:color w:val="000000"/>
        </w:rPr>
        <w:t>可以见得，奥丁计划的组织及其简单直接，高效和官僚主义之杜绝便是其最大优点。</w:t>
      </w:r>
    </w:p>
    <w:p>
      <w:pPr>
        <w:numPr/>
        <w:pBdr/>
        <w:snapToGrid/>
        <w:spacing w:before="0" w:after="0" w:line="240"/>
        <w:ind w:left="0"/>
        <w:rPr>
          <w:rFonts w:ascii="Futura" w:hAnsi="Futura" w:eastAsia="Futura" w:cs="Futura"/>
          <w:color w:val="000000"/>
        </w:rPr>
      </w:pPr>
    </w:p>
    <w:p>
      <w:pPr>
        <w:numPr/>
        <w:pBdr>
          <w:bottom/>
        </w:pBdr>
        <w:snapToGrid/>
        <w:spacing w:before="0" w:after="0" w:line="240"/>
        <w:ind w:left="0"/>
        <w:jc w:val="center"/>
        <w:rPr>
          <w:rFonts w:ascii="Futura" w:hAnsi="Futura" w:eastAsia="Futura" w:cs="Futura"/>
          <w:color w:val="000000"/>
        </w:rPr>
      </w:pPr>
      <w:r>
        <w:rPr/>
        <w:drawing>
          <wp:inline distT="0" distB="0" distL="0" distR="0">
            <wp:extent cx="3710520" cy="3116157"/>
            <wp:effectExtent l="0" t="0" r="0" b="0"/>
            <wp:docPr id="14" name="picture" descr="descript"/>
            <wp:cNvGraphicFramePr/>
            <a:graphic>
              <a:graphicData uri="http://schemas.openxmlformats.org/drawingml/2006/picture">
                <pic:pic>
                  <pic:nvPicPr>
                    <pic:cNvPr id="15" name="picture" descr="descript"/>
                    <pic:cNvPicPr/>
                  </pic:nvPicPr>
                  <pic:blipFill rotWithShape="true">
                    <a:blip r:embed="rId15"/>
                    <a:srcRect l="0" t="20749" r="0" b="26275"/>
                    <a:stretch/>
                  </pic:blipFill>
                  <pic:spPr>
                    <a:xfrm rot="0">
                      <a:off x="0" y="0"/>
                      <a:ext cx="3710520" cy="3116157"/>
                    </a:xfrm>
                    <a:prstGeom prst="rect">
                      <a:avLst/>
                    </a:prstGeom>
                    <a:solidFill/>
                    <a:ln/>
                  </pic:spPr>
                </pic:pic>
              </a:graphicData>
            </a:graphic>
          </wp:inline>
        </w:drawing>
      </w:r>
    </w:p>
    <w:p>
      <w:pPr>
        <w:pStyle w:val="n9zf34"/>
        <w:numPr/>
        <w:rPr>
          <w:rFonts w:ascii="Futura" w:hAnsi="Futura" w:eastAsia="Futura" w:cs="Futura"/>
        </w:rPr>
      </w:pPr>
      <w:r>
        <w:rPr>
          <w:rFonts w:ascii="Futura" w:hAnsi="Futura" w:eastAsia="Futura" w:cs="Futura"/>
        </w:rPr>
        <w:t>奥丁计划的现有主要成员范例：</w:t>
      </w:r>
    </w:p>
    <w:p>
      <w:pPr>
        <w:numPr/>
        <w:pBdr/>
        <w:snapToGrid/>
        <w:spacing w:before="0" w:after="0" w:line="240"/>
        <w:ind w:left="0" w:firstLine="440"/>
        <w:rPr>
          <w:rFonts w:ascii="Futura" w:hAnsi="Futura" w:eastAsia="Futura" w:cs="Futura"/>
          <w:b w:val="false"/>
          <w:i w:val="false"/>
          <w:strike w:val="false"/>
          <w:color w:val="000000"/>
          <w:sz w:val="22"/>
          <w:u w:val="none"/>
        </w:rPr>
      </w:pPr>
      <w:r>
        <w:rPr>
          <w:rFonts w:ascii="Futura" w:hAnsi="Futura" w:eastAsia="Futura" w:cs="Futura"/>
          <w:i w:val="false"/>
          <w:strike w:val="false"/>
          <w:color w:val="000000"/>
          <w:sz w:val="22"/>
          <w:u w:val="none"/>
        </w:rPr>
        <w:t>由于外交限制和条约限制，</w:t>
      </w:r>
      <w:r>
        <w:rPr>
          <w:rFonts w:ascii="Futura" w:hAnsi="Futura" w:eastAsia="Futura" w:cs="Futura"/>
          <w:b/>
          <w:i w:val="false"/>
          <w:strike w:val="false"/>
          <w:color w:val="000000"/>
          <w:sz w:val="22"/>
          <w:u w:val="none"/>
        </w:rPr>
        <w:t>奥丁计划禁止所有联合国框架的人员加入。任何人不得以联合国身份人员名义进驻奥丁计划。</w:t>
      </w:r>
      <w:r>
        <w:rPr>
          <w:rFonts w:ascii="Futura" w:hAnsi="Futura" w:eastAsia="Futura" w:cs="Futura"/>
          <w:b w:val="false"/>
          <w:i w:val="false"/>
          <w:strike w:val="false"/>
          <w:color w:val="000000"/>
          <w:sz w:val="22"/>
          <w:u w:val="none"/>
        </w:rPr>
        <w:t>本条规则与奥丁计划参与者使用联合国伪装身份活动不冲突。</w:t>
      </w:r>
    </w:p>
    <w:p>
      <w:pPr>
        <w:numPr/>
        <w:pBdr/>
        <w:snapToGrid/>
        <w:spacing w:before="0" w:after="0" w:line="240"/>
        <w:ind w:left="0" w:firstLine="440"/>
        <w:rPr>
          <w:rFonts w:ascii="Futura" w:hAnsi="Futura" w:eastAsia="Futura" w:cs="Futura"/>
          <w:color w:val="000000"/>
        </w:rPr>
      </w:pPr>
    </w:p>
    <w:p>
      <w:pPr>
        <w:numPr/>
        <w:pBdr>
          <w:bottom/>
        </w:pBdr>
        <w:snapToGrid/>
        <w:spacing w:before="0" w:after="0" w:line="240"/>
        <w:ind w:left="0" w:firstLineChars="200"/>
        <w:rPr>
          <w:rFonts w:ascii="Futura" w:hAnsi="Futura" w:eastAsia="Futura" w:cs="Futura"/>
          <w:b/>
          <w:color w:val="000000"/>
        </w:rPr>
      </w:pPr>
      <w:r>
        <w:rPr>
          <w:rFonts w:ascii="Futura" w:hAnsi="Futura" w:eastAsia="Futura" w:cs="Futura"/>
          <w:b/>
          <w:color w:val="000000"/>
        </w:rPr>
        <w:t>执法机构</w:t>
      </w:r>
    </w:p>
    <w:p>
      <w:pPr>
        <w:numPr/>
        <w:snapToGrid/>
        <w:spacing w:before="0" w:after="0" w:line="240"/>
        <w:ind w:left="0"/>
        <w:rPr>
          <w:rFonts w:ascii="Futura" w:hAnsi="Futura" w:eastAsia="Futura" w:cs="Futura"/>
          <w:color w:val="000000"/>
        </w:rPr>
      </w:pPr>
      <w:r>
        <w:rPr>
          <w:rFonts w:ascii="Futura" w:hAnsi="Futura" w:eastAsia="Futura" w:cs="Futura"/>
          <w:i w:val="false"/>
          <w:strike w:val="false"/>
          <w:color w:val="000000"/>
          <w:sz w:val="22"/>
          <w:u w:val="none"/>
        </w:rPr>
        <w:t>填写国籍时，除了国际刑警组织，请保证国籍和组织相符合。如：芬兰警察只能是芬兰国籍。</w:t>
      </w:r>
    </w:p>
    <w:p>
      <w:pPr>
        <w:numPr/>
        <w:snapToGrid/>
        <w:spacing w:before="0" w:after="0" w:line="240"/>
        <w:ind w:left="0" w:firstLine="440"/>
        <w:rPr>
          <w:rFonts w:ascii="Futura" w:hAnsi="Futura" w:eastAsia="Futura" w:cs="Futura"/>
          <w:color w:val="000000"/>
        </w:rPr>
      </w:pPr>
      <w:r>
        <w:rPr>
          <w:rFonts w:ascii="Futura" w:hAnsi="Futura" w:eastAsia="Futura" w:cs="Futura"/>
          <w:i w:val="false"/>
          <w:strike w:val="false"/>
          <w:color w:val="000000"/>
          <w:sz w:val="22"/>
          <w:u w:val="none"/>
        </w:rPr>
        <w:t>芬兰警察快速反应组/熊队（Karhu）</w:t>
      </w:r>
    </w:p>
    <w:p>
      <w:pPr>
        <w:numPr/>
        <w:snapToGrid/>
        <w:spacing w:before="0" w:after="0" w:line="240"/>
        <w:ind w:left="0" w:firstLineChars="200"/>
        <w:rPr>
          <w:rFonts w:ascii="Futura" w:hAnsi="Futura" w:eastAsia="Futura" w:cs="Futura"/>
          <w:color w:val="000000"/>
        </w:rPr>
      </w:pPr>
      <w:r>
        <w:rPr>
          <w:rFonts w:ascii="Futura" w:hAnsi="Futura" w:eastAsia="Futura" w:cs="Futura"/>
          <w:i w:val="false"/>
          <w:strike w:val="false"/>
          <w:color w:val="000000"/>
          <w:sz w:val="22"/>
          <w:u w:val="none"/>
        </w:rPr>
        <w:t>挪威警察应急部队（“Delta”）</w:t>
      </w:r>
    </w:p>
    <w:p>
      <w:pPr>
        <w:numPr/>
        <w:snapToGrid/>
        <w:spacing w:before="0" w:after="0" w:line="240"/>
        <w:ind w:left="0" w:firstLine="440"/>
        <w:rPr>
          <w:rFonts w:ascii="Futura" w:hAnsi="Futura" w:eastAsia="Futura" w:cs="Futura"/>
          <w:color w:val="000000"/>
        </w:rPr>
      </w:pPr>
      <w:r>
        <w:rPr>
          <w:rFonts w:ascii="Futura" w:hAnsi="Futura" w:eastAsia="Futura" w:cs="Futura"/>
          <w:i w:val="false"/>
          <w:strike w:val="false"/>
          <w:color w:val="000000"/>
          <w:sz w:val="22"/>
          <w:u w:val="none"/>
        </w:rPr>
        <w:t>瑞典王国国家特勤组（NI）</w:t>
      </w:r>
    </w:p>
    <w:p>
      <w:pPr>
        <w:numPr/>
        <w:pBdr/>
        <w:snapToGrid/>
        <w:spacing w:before="0" w:after="0" w:line="240"/>
        <w:ind w:left="0" w:firstLine="44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欧洲刑警组织（EuroPol）</w:t>
      </w:r>
    </w:p>
    <w:p>
      <w:pPr>
        <w:numPr/>
        <w:pBdr/>
        <w:snapToGrid/>
        <w:spacing w:before="0" w:after="0" w:line="240"/>
        <w:ind w:left="0" w:firstLine="44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国际刑警（INTERPOL）</w:t>
      </w:r>
    </w:p>
    <w:p>
      <w:pPr>
        <w:numPr/>
        <w:pBdr/>
        <w:snapToGrid/>
        <w:spacing w:before="0" w:after="0" w:line="240"/>
        <w:ind w:left="0" w:firstLine="44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荷兰王国警察特别干预勤务组（DSI）</w:t>
      </w:r>
    </w:p>
    <w:p>
      <w:pPr>
        <w:numPr/>
        <w:pBdr/>
        <w:snapToGrid/>
        <w:spacing w:before="0" w:after="0" w:line="240"/>
        <w:ind w:left="0" w:firstLine="44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美国司法部</w:t>
      </w:r>
    </w:p>
    <w:p>
      <w:pPr>
        <w:numPr/>
        <w:pBdr/>
        <w:snapToGrid/>
        <w:spacing w:before="0" w:after="0" w:line="240"/>
        <w:ind w:left="0" w:firstLine="44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ab/>
        <w:t>缉毒局（DEA）</w:t>
      </w:r>
    </w:p>
    <w:p>
      <w:pPr>
        <w:numPr/>
        <w:pBdr/>
        <w:snapToGrid/>
        <w:spacing w:before="0" w:after="0" w:line="240"/>
        <w:ind w:left="0" w:firstLine="44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ab/>
        <w:t>美国法警（USMS）</w:t>
      </w:r>
    </w:p>
    <w:p>
      <w:pPr>
        <w:numPr/>
        <w:pBdr/>
        <w:snapToGrid/>
        <w:spacing w:before="0" w:after="0" w:line="240"/>
        <w:ind w:left="0" w:firstLine="44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ab/>
        <w:t>联邦调查局（FBI）</w:t>
      </w:r>
    </w:p>
    <w:p>
      <w:pPr>
        <w:numPr/>
        <w:pBdr/>
        <w:snapToGrid/>
        <w:spacing w:before="0" w:after="0" w:line="240"/>
        <w:ind w:left="0" w:leftChars="200" w:firstLineChars="200"/>
        <w:rPr>
          <w:rFonts w:ascii="Futura" w:hAnsi="Futura" w:eastAsia="Futura" w:cs="Futura"/>
          <w:color w:val="000000"/>
        </w:rPr>
      </w:pPr>
      <w:r>
        <w:rPr>
          <w:rFonts w:ascii="Futura" w:hAnsi="Futura" w:eastAsia="Futura" w:cs="Futura"/>
          <w:color w:val="000000"/>
        </w:rPr>
        <w:t>烟酒枪炮爆炸物管理局（ATF）</w:t>
      </w:r>
    </w:p>
    <w:p>
      <w:pPr>
        <w:numPr/>
        <w:pBdr>
          <w:bottom/>
        </w:pBdr>
        <w:snapToGrid/>
        <w:spacing w:before="0" w:after="0" w:line="240"/>
        <w:ind w:left="0" w:firstLine="44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其他地区官方或被西方承认政府的执法机构（支持自拟）</w:t>
      </w:r>
    </w:p>
    <w:p>
      <w:pPr>
        <w:numPr/>
        <w:pBdr/>
        <w:snapToGrid/>
        <w:spacing w:before="0" w:after="0" w:line="240"/>
        <w:ind w:left="0" w:firstLine="44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w:t>
      </w:r>
    </w:p>
    <w:p>
      <w:pPr>
        <w:pStyle w:val="63rujj"/>
        <w:numPr/>
        <w:ind w:left="0" w:firstLineChars="200"/>
        <w:rPr>
          <w:rFonts w:ascii="Futura" w:hAnsi="Futura" w:eastAsia="Futura" w:cs="Futura"/>
        </w:rPr>
      </w:pPr>
      <w:r>
        <w:rPr>
          <w:rFonts w:ascii="Futura" w:hAnsi="Futura" w:eastAsia="Futura" w:cs="Futura"/>
        </w:rPr>
        <w:t>武装力量</w:t>
      </w:r>
    </w:p>
    <w:p>
      <w:pPr>
        <w:numPr/>
        <w:snapToGrid/>
        <w:spacing w:before="0" w:after="0" w:line="240"/>
        <w:ind w:left="0"/>
        <w:rPr>
          <w:rFonts w:ascii="Futura" w:hAnsi="Futura" w:eastAsia="Futura" w:cs="Futura"/>
          <w:color w:val="000000"/>
        </w:rPr>
      </w:pPr>
      <w:r>
        <w:rPr>
          <w:rFonts w:ascii="Futura" w:hAnsi="Futura" w:eastAsia="Futura" w:cs="Futura"/>
          <w:i w:val="false"/>
          <w:strike w:val="false"/>
          <w:color w:val="000000"/>
          <w:sz w:val="22"/>
          <w:u w:val="none"/>
        </w:rPr>
        <w:t>包括但不限于：</w:t>
      </w:r>
    </w:p>
    <w:p>
      <w:pPr>
        <w:numPr/>
        <w:snapToGrid/>
        <w:spacing w:before="0" w:after="0" w:line="240"/>
        <w:ind w:left="0" w:firstLine="440"/>
        <w:rPr>
          <w:rFonts w:ascii="Futura" w:hAnsi="Futura" w:eastAsia="Futura" w:cs="Futura"/>
          <w:color w:val="000000"/>
        </w:rPr>
      </w:pPr>
      <w:r>
        <w:rPr>
          <w:rFonts w:ascii="Futura" w:hAnsi="Futura" w:eastAsia="Futura" w:cs="Futura"/>
          <w:i w:val="false"/>
          <w:strike w:val="false"/>
          <w:color w:val="000000"/>
          <w:sz w:val="22"/>
          <w:u w:val="none"/>
        </w:rPr>
        <w:t>芬兰陆军乌蒂猎兵团（U</w:t>
      </w:r>
      <w:r>
        <w:rPr>
          <w:rFonts w:ascii="Futura" w:hAnsi="Futura" w:eastAsia="Futura" w:cs="Futura"/>
          <w:b w:val="false"/>
          <w:i w:val="false"/>
          <w:strike w:val="false"/>
          <w:color w:val="000000"/>
          <w:spacing w:val="0"/>
          <w:u w:val="none"/>
        </w:rPr>
        <w:t>tin jääkärirykmentti</w:t>
      </w:r>
      <w:r>
        <w:rPr>
          <w:rFonts w:ascii="Futura" w:hAnsi="Futura" w:eastAsia="Futura" w:cs="Futura"/>
          <w:i w:val="false"/>
          <w:strike w:val="false"/>
          <w:color w:val="000000"/>
          <w:sz w:val="22"/>
          <w:u w:val="none"/>
        </w:rPr>
        <w:t>）</w:t>
      </w:r>
    </w:p>
    <w:p>
      <w:pPr>
        <w:numPr/>
        <w:pBdr>
          <w:bottom/>
        </w:pBdr>
        <w:snapToGrid/>
        <w:spacing w:before="0" w:after="0" w:line="240"/>
        <w:ind w:left="0" w:firstLine="440"/>
        <w:rPr>
          <w:rFonts w:ascii="Futura" w:hAnsi="Futura" w:eastAsia="Futura" w:cs="Futura"/>
          <w:color w:val="000000"/>
        </w:rPr>
      </w:pPr>
      <w:r>
        <w:rPr>
          <w:rFonts w:ascii="Futura" w:hAnsi="Futura" w:eastAsia="Futura" w:cs="Futura"/>
          <w:i w:val="false"/>
          <w:strike w:val="false"/>
          <w:color w:val="000000"/>
          <w:sz w:val="22"/>
          <w:u w:val="none"/>
        </w:rPr>
        <w:t>挪威海军猎兵小队（MJK）</w:t>
      </w:r>
    </w:p>
    <w:p>
      <w:pPr>
        <w:numPr/>
        <w:snapToGrid/>
        <w:spacing w:before="0" w:after="0" w:line="240"/>
        <w:ind w:left="0" w:firstLine="440"/>
        <w:rPr>
          <w:rFonts w:ascii="Futura" w:hAnsi="Futura" w:eastAsia="Futura" w:cs="Futura"/>
          <w:color w:val="000000"/>
        </w:rPr>
      </w:pPr>
      <w:r>
        <w:rPr>
          <w:rFonts w:ascii="Futura" w:hAnsi="Futura" w:eastAsia="Futura" w:cs="Futura"/>
          <w:i w:val="false"/>
          <w:strike w:val="false"/>
          <w:color w:val="000000"/>
          <w:sz w:val="22"/>
          <w:u w:val="none"/>
        </w:rPr>
        <w:t>奥地利猎人突击队（JaKdo）</w:t>
      </w:r>
    </w:p>
    <w:p>
      <w:pPr>
        <w:numPr/>
        <w:pBdr/>
        <w:snapToGrid/>
        <w:spacing w:before="0" w:after="0" w:line="240"/>
        <w:ind w:left="0" w:firstLine="44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丹麦皇家陆军蛙人部队（</w:t>
      </w:r>
      <w:r>
        <w:rPr>
          <w:rFonts w:ascii="Futura" w:hAnsi="Futura" w:eastAsia="Futura" w:cs="Futura"/>
          <w:b w:val="false"/>
          <w:i w:val="false"/>
          <w:strike w:val="false"/>
          <w:color w:val="202122"/>
          <w:spacing w:val="0"/>
          <w:sz w:val="21"/>
          <w:u w:val="none"/>
        </w:rPr>
        <w:t>Frømandskorpset</w:t>
      </w:r>
      <w:r>
        <w:rPr>
          <w:rFonts w:ascii="Futura" w:hAnsi="Futura" w:eastAsia="Futura" w:cs="Futura"/>
          <w:i w:val="false"/>
          <w:strike w:val="false"/>
          <w:color w:val="000000"/>
          <w:sz w:val="22"/>
          <w:u w:val="none"/>
        </w:rPr>
        <w:t>）</w:t>
      </w:r>
    </w:p>
    <w:p>
      <w:pPr>
        <w:numPr/>
        <w:snapToGrid/>
        <w:spacing w:before="0" w:after="0" w:line="240"/>
        <w:ind w:left="0" w:firstLine="440"/>
        <w:rPr>
          <w:rFonts w:ascii="Futura" w:hAnsi="Futura" w:eastAsia="Futura" w:cs="Futura"/>
          <w:color w:val="000000"/>
        </w:rPr>
      </w:pPr>
      <w:r>
        <w:rPr>
          <w:rFonts w:ascii="Futura" w:hAnsi="Futura" w:eastAsia="Futura" w:cs="Futura"/>
          <w:color w:val="000000"/>
        </w:rPr>
        <w:t>美国海军陆战队特种作战司令部（MARSOC）</w:t>
      </w:r>
    </w:p>
    <w:p>
      <w:pPr>
        <w:numPr/>
        <w:pBdr/>
        <w:snapToGrid/>
        <w:spacing w:before="0" w:after="0" w:line="240"/>
        <w:ind w:left="0" w:firstLine="44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美国海军特种作战开发群（DEVGRU）</w:t>
      </w:r>
    </w:p>
    <w:p>
      <w:pPr>
        <w:numPr/>
        <w:pBdr/>
        <w:snapToGrid/>
        <w:spacing w:before="0" w:after="0" w:line="240"/>
        <w:ind w:left="0" w:firstLine="44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法国外籍兵团（</w:t>
      </w:r>
      <w:r>
        <w:rPr>
          <w:rFonts w:ascii="Futura" w:hAnsi="Futura" w:eastAsia="Futura" w:cs="Futura"/>
          <w:b w:val="false"/>
          <w:i w:val="false"/>
          <w:strike w:val="false"/>
          <w:color w:val="202122"/>
          <w:spacing w:val="0"/>
          <w:sz w:val="23"/>
          <w:u w:val="none"/>
          <w:shd w:val="clear" w:color="auto" w:fill="FFFFFF"/>
        </w:rPr>
        <w:t>Légion Étrangère</w:t>
      </w:r>
      <w:r>
        <w:rPr>
          <w:rFonts w:ascii="Futura" w:hAnsi="Futura" w:eastAsia="Futura" w:cs="Futura"/>
          <w:i w:val="false"/>
          <w:strike w:val="false"/>
          <w:color w:val="000000"/>
          <w:sz w:val="22"/>
          <w:u w:val="none"/>
        </w:rPr>
        <w:t>）</w:t>
      </w:r>
    </w:p>
    <w:p>
      <w:pPr>
        <w:numPr/>
        <w:pBdr/>
        <w:snapToGrid/>
        <w:spacing w:before="0" w:after="0" w:line="240"/>
        <w:ind w:left="0" w:firstLine="44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特种空勤团（SAS）</w:t>
      </w:r>
    </w:p>
    <w:p>
      <w:pPr>
        <w:numPr/>
        <w:pBdr>
          <w:bottom/>
        </w:pBdr>
        <w:snapToGrid/>
        <w:spacing w:before="0" w:after="0" w:line="240"/>
        <w:ind w:left="0" w:firstLine="440"/>
        <w:rPr>
          <w:rFonts w:ascii="Futura" w:hAnsi="Futura" w:eastAsia="Futura" w:cs="Futura"/>
          <w:color w:val="000000"/>
        </w:rPr>
      </w:pPr>
      <w:r>
        <w:rPr>
          <w:rFonts w:ascii="Futura" w:hAnsi="Futura" w:eastAsia="Futura" w:cs="Futura"/>
          <w:i w:val="false"/>
          <w:strike w:val="false"/>
          <w:color w:val="000000"/>
          <w:sz w:val="22"/>
          <w:u w:val="none"/>
        </w:rPr>
        <w:t>...</w:t>
      </w:r>
    </w:p>
    <w:p>
      <w:pPr>
        <w:pStyle w:val="63rujj"/>
        <w:numPr/>
        <w:ind w:left="0" w:firstLineChars="200"/>
        <w:rPr>
          <w:rFonts w:ascii="Futura" w:hAnsi="Futura" w:eastAsia="Futura" w:cs="Futura"/>
        </w:rPr>
      </w:pPr>
      <w:r>
        <w:rPr>
          <w:rFonts w:ascii="Futura" w:hAnsi="Futura" w:eastAsia="Futura" w:cs="Futura"/>
        </w:rPr>
        <w:t>情报机构（急需）</w:t>
      </w:r>
    </w:p>
    <w:p>
      <w:pPr>
        <w:numPr/>
        <w:pBdr>
          <w:bottom/>
        </w:pBdr>
        <w:snapToGrid/>
        <w:spacing w:before="0" w:after="0" w:line="240"/>
        <w:ind w:left="0"/>
        <w:rPr>
          <w:rFonts w:ascii="Futura" w:hAnsi="Futura" w:eastAsia="Futura" w:cs="Futura"/>
          <w:color w:val="000000"/>
        </w:rPr>
      </w:pPr>
      <w:r>
        <w:rPr>
          <w:rFonts w:ascii="Futura" w:hAnsi="Futura" w:eastAsia="Futura" w:cs="Futura"/>
          <w:i w:val="false"/>
          <w:strike w:val="false"/>
          <w:color w:val="000000"/>
          <w:sz w:val="22"/>
          <w:u w:val="none"/>
        </w:rPr>
        <w:t>包括但不限于：</w:t>
      </w:r>
    </w:p>
    <w:p>
      <w:pPr>
        <w:numPr/>
        <w:snapToGrid/>
        <w:spacing w:before="0" w:after="0" w:line="240"/>
        <w:ind w:left="0" w:firstLine="440"/>
        <w:rPr>
          <w:rFonts w:ascii="Futura" w:hAnsi="Futura" w:eastAsia="Futura" w:cs="Futura"/>
          <w:color w:val="000000"/>
        </w:rPr>
      </w:pPr>
      <w:r>
        <w:rPr>
          <w:rFonts w:ascii="Futura" w:hAnsi="Futura" w:eastAsia="Futura" w:cs="Futura"/>
          <w:i w:val="false"/>
          <w:strike w:val="false"/>
          <w:color w:val="000000"/>
          <w:sz w:val="22"/>
          <w:u w:val="none"/>
        </w:rPr>
        <w:t>美国中央情报局（CIA）</w:t>
      </w:r>
    </w:p>
    <w:p>
      <w:pPr>
        <w:numPr/>
        <w:snapToGrid/>
        <w:spacing w:before="0" w:after="0" w:line="240"/>
        <w:ind w:left="0" w:firstLine="440"/>
        <w:rPr>
          <w:rFonts w:ascii="Futura" w:hAnsi="Futura" w:eastAsia="Futura" w:cs="Futura"/>
          <w:color w:val="000000"/>
        </w:rPr>
      </w:pPr>
      <w:r>
        <w:rPr>
          <w:rFonts w:ascii="Futura" w:hAnsi="Futura" w:eastAsia="Futura" w:cs="Futura"/>
          <w:i w:val="false"/>
          <w:strike w:val="false"/>
          <w:color w:val="000000"/>
          <w:sz w:val="22"/>
          <w:u w:val="none"/>
        </w:rPr>
        <w:t>俄罗斯联邦安全局（</w:t>
      </w:r>
      <w:r>
        <w:rPr>
          <w:rFonts w:ascii="Futura" w:hAnsi="Futura" w:eastAsia="Futura" w:cs="Futura"/>
          <w:b w:val="false"/>
          <w:i w:val="false"/>
          <w:strike w:val="false"/>
          <w:color w:val="000000"/>
          <w:spacing w:val="0"/>
          <w:sz w:val="21"/>
          <w:u w:val="none"/>
          <w:shd w:val="clear" w:color="auto" w:fill="FFFFFF"/>
        </w:rPr>
        <w:t>ФСБ</w:t>
      </w:r>
      <w:r>
        <w:rPr>
          <w:rFonts w:ascii="Futura" w:hAnsi="Futura" w:eastAsia="Futura" w:cs="Futura"/>
          <w:i w:val="false"/>
          <w:strike w:val="false"/>
          <w:color w:val="000000"/>
          <w:sz w:val="22"/>
          <w:u w:val="none"/>
        </w:rPr>
        <w:t>）</w:t>
      </w:r>
    </w:p>
    <w:p>
      <w:pPr>
        <w:numPr/>
        <w:pBdr/>
        <w:snapToGrid/>
        <w:spacing w:before="0" w:after="0" w:line="240"/>
        <w:ind w:left="0" w:firstLine="44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英国军情六处（MI6）</w:t>
      </w:r>
    </w:p>
    <w:p>
      <w:pPr>
        <w:numPr/>
        <w:snapToGrid/>
        <w:spacing w:before="0" w:after="0" w:line="240"/>
        <w:ind w:left="0" w:firstLine="440"/>
        <w:rPr>
          <w:rFonts w:ascii="Futura" w:hAnsi="Futura" w:eastAsia="Futura" w:cs="Futura"/>
          <w:color w:val="000000"/>
        </w:rPr>
      </w:pPr>
      <w:r>
        <w:rPr>
          <w:rFonts w:ascii="Futura" w:hAnsi="Futura" w:eastAsia="Futura" w:cs="Futura"/>
          <w:color w:val="000000"/>
        </w:rPr>
        <w:t>摩萨德（MOSSAD）</w:t>
      </w:r>
    </w:p>
    <w:p>
      <w:pPr>
        <w:numPr/>
        <w:pBdr/>
        <w:snapToGrid/>
        <w:spacing w:before="0" w:after="0" w:line="240"/>
        <w:ind w:left="0" w:firstLine="44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法国对外安全局（DGSE）</w:t>
      </w:r>
    </w:p>
    <w:p>
      <w:pPr>
        <w:numPr/>
        <w:pBdr/>
        <w:snapToGrid/>
        <w:spacing w:before="0" w:after="0" w:line="240"/>
        <w:ind w:left="0" w:firstLine="44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荷兰军事情报安全局（MIVD）</w:t>
      </w:r>
    </w:p>
    <w:p>
      <w:pPr>
        <w:numPr/>
        <w:pBdr>
          <w:bottom/>
        </w:pBdr>
        <w:snapToGrid/>
        <w:spacing w:before="0" w:after="0" w:line="240"/>
        <w:ind w:left="0" w:firstLine="44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德国国防军战略侦察司令部（KSA）</w:t>
      </w:r>
    </w:p>
    <w:p>
      <w:pPr>
        <w:numPr/>
        <w:pBdr/>
        <w:snapToGrid/>
        <w:spacing w:before="0" w:after="0" w:line="240"/>
        <w:ind w:left="0" w:firstLine="44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w:t>
      </w:r>
    </w:p>
    <w:p>
      <w:pPr>
        <w:numPr/>
        <w:pBdr>
          <w:bottom w:val="dotted" w:color="040203" w:sz="8"/>
        </w:pBdr>
        <w:snapToGrid/>
        <w:spacing w:before="0" w:after="0" w:line="240"/>
        <w:ind w:left="0" w:firstLine="440"/>
        <w:rPr>
          <w:rFonts w:ascii="Futura" w:hAnsi="Futura" w:eastAsia="Futura" w:cs="Futura"/>
          <w:i w:val="false"/>
          <w:strike w:val="false"/>
          <w:color w:val="000000"/>
          <w:sz w:val="22"/>
          <w:u w:val="none"/>
        </w:rPr>
      </w:pPr>
    </w:p>
    <w:p>
      <w:pPr>
        <w:pStyle w:val="n9zf34"/>
        <w:numPr/>
        <w:rPr>
          <w:rFonts w:ascii="Futura" w:hAnsi="Futura" w:eastAsia="Futura" w:cs="Futura"/>
        </w:rPr>
      </w:pPr>
      <w:r>
        <w:rPr>
          <w:rFonts w:ascii="Futura" w:hAnsi="Futura" w:eastAsia="Futura" w:cs="Futura"/>
        </w:rPr>
        <w:t>关于奥丁计划的识别标志：</w:t>
      </w:r>
    </w:p>
    <w:p>
      <w:pPr>
        <w:numPr/>
        <w:pBdr/>
        <w:snapToGrid/>
        <w:spacing w:before="0" w:after="0" w:line="240"/>
        <w:ind w:left="0" w:firstLineChars="20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奥丁计划没有官方的标志或旗帜，但行动人员配发有IR魔术贴。为了有一个身份象征，奥丁计划的个别成员开始使用历史的海盗旗作为自己的标志，而这一行为逐渐扩大到了整个奥丁群体中。但自始至终，</w:t>
      </w:r>
      <w:r>
        <w:rPr>
          <w:rFonts w:ascii="Futura" w:hAnsi="Futura" w:eastAsia="Futura" w:cs="Futura"/>
          <w:b/>
          <w:i w:val="false"/>
          <w:strike w:val="false"/>
          <w:color w:val="000000"/>
          <w:sz w:val="22"/>
          <w:u w:val="none"/>
        </w:rPr>
        <w:t>奥丁计划仍没有获得一面统一的官方旗帜</w:t>
      </w:r>
      <w:r>
        <w:rPr>
          <w:rFonts w:ascii="Futura" w:hAnsi="Futura" w:eastAsia="Futura" w:cs="Futura"/>
          <w:i w:val="false"/>
          <w:strike w:val="false"/>
          <w:color w:val="000000"/>
          <w:sz w:val="22"/>
          <w:u w:val="none"/>
        </w:rPr>
        <w:t>。但如果你在战斗中遇到了以下的元素中的一种或者几种：黑旗、骷髅、沙漏、流血的圣杯、长矛或弯刀，那你面前的很有可能就是一个奥丁计划的参与者。</w:t>
      </w:r>
    </w:p>
    <w:p>
      <w:pPr>
        <w:numPr/>
        <w:pBdr/>
        <w:snapToGrid/>
        <w:spacing w:before="0" w:after="0" w:line="240"/>
        <w:ind w:left="0" w:firstLineChars="20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有一个关于奥丁计划成员将爱尔兰船歌《Drunken Sailor》作为非官方颂歌的传闻不胫而走，其真实性无法证实。</w:t>
      </w:r>
    </w:p>
    <w:p>
      <w:pPr>
        <w:numPr/>
        <w:snapToGrid/>
        <w:spacing w:before="0" w:after="0" w:line="240"/>
        <w:ind w:left="0" w:firstLineChars="200"/>
        <w:rPr>
          <w:rFonts w:ascii="Futura" w:hAnsi="Futura" w:eastAsia="Futura" w:cs="Futura"/>
          <w:color w:val="000000"/>
        </w:rPr>
      </w:pPr>
    </w:p>
    <w:p>
      <w:pPr>
        <w:pStyle w:val="n9zf34"/>
        <w:numPr/>
        <w:rPr>
          <w:rFonts w:ascii="Futura" w:hAnsi="Futura" w:eastAsia="Futura" w:cs="Futura"/>
        </w:rPr>
      </w:pPr>
      <w:r>
        <w:rPr>
          <w:rFonts w:ascii="Futura" w:hAnsi="Futura" w:eastAsia="Futura" w:cs="Futura"/>
        </w:rPr>
        <w:t>关于奥丁计划成员的称呼：</w:t>
      </w:r>
    </w:p>
    <w:p>
      <w:pPr>
        <w:numPr/>
        <w:pBdr>
          <w:bottom/>
        </w:pBdr>
        <w:snapToGrid/>
        <w:spacing w:before="0" w:after="0" w:line="240"/>
        <w:ind w:left="0" w:firstLineChars="20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因为奥丁计划的成员在外勤时会佩戴海盗旗，</w:t>
      </w:r>
      <w:r>
        <w:rPr>
          <w:rFonts w:ascii="Futura" w:hAnsi="Futura" w:eastAsia="Futura" w:cs="Futura"/>
          <w:b/>
          <w:i w:val="false"/>
          <w:strike w:val="false"/>
          <w:color w:val="000000"/>
          <w:sz w:val="22"/>
          <w:u w:val="none"/>
        </w:rPr>
        <w:t>故被称为“荷兰人”或“海盗”</w:t>
      </w:r>
      <w:r>
        <w:rPr>
          <w:rFonts w:ascii="Futura" w:hAnsi="Futura" w:eastAsia="Futura" w:cs="Futura"/>
          <w:i w:val="false"/>
          <w:strike w:val="false"/>
          <w:color w:val="000000"/>
          <w:sz w:val="22"/>
          <w:u w:val="none"/>
        </w:rPr>
        <w:t>。</w:t>
      </w:r>
    </w:p>
    <w:p>
      <w:pPr>
        <w:numPr/>
        <w:pBdr/>
        <w:snapToGrid/>
        <w:spacing w:before="0" w:after="0" w:line="240"/>
        <w:ind w:left="0" w:firstLineChars="200"/>
        <w:rPr>
          <w:rFonts w:ascii="Futura" w:hAnsi="Futura" w:eastAsia="Futura" w:cs="Futura"/>
          <w:i w:val="false"/>
          <w:strike w:val="false"/>
          <w:color w:val="000000"/>
          <w:sz w:val="22"/>
          <w:u w:val="none"/>
        </w:rPr>
      </w:pPr>
    </w:p>
    <w:p>
      <w:pPr>
        <w:pStyle w:val="n9zf34"/>
        <w:numPr/>
        <w:rPr>
          <w:rFonts w:ascii="Futura" w:hAnsi="Futura" w:eastAsia="Futura" w:cs="Futura"/>
        </w:rPr>
      </w:pPr>
      <w:r>
        <w:rPr>
          <w:rFonts w:ascii="Futura" w:hAnsi="Futura" w:eastAsia="Futura" w:cs="Futura"/>
        </w:rPr>
        <w:t>奧丁计划目前已知的的站点：</w:t>
      </w:r>
    </w:p>
    <w:p>
      <w:pPr>
        <w:pStyle w:val="ablt93"/>
        <w:numPr/>
        <w:rPr>
          <w:rFonts w:ascii="Futura" w:hAnsi="Futura" w:eastAsia="Futura" w:cs="Futura"/>
        </w:rPr>
      </w:pPr>
      <w:r>
        <w:rPr>
          <w:rFonts w:ascii="Futura" w:hAnsi="Futura" w:eastAsia="Futura" w:cs="Futura"/>
        </w:rPr>
        <w:t>对应圣杯教会的11个牧师，奥丁计划也在全世界设立了至少11个站点。（划线项为已弃用）</w:t>
      </w:r>
    </w:p>
    <w:p>
      <w:pPr>
        <w:numPr>
          <w:ilvl w:val="0"/>
          <w:numId w:val="1"/>
        </w:numPr>
        <w:pBdr/>
        <w:snapToGrid/>
        <w:spacing w:line="240"/>
        <w:rPr>
          <w:rFonts w:ascii="Futura" w:hAnsi="Futura" w:eastAsia="Futura" w:cs="Futura"/>
          <w:b w:val="false"/>
          <w:i w:val="false"/>
          <w:strike w:val="false"/>
          <w:color w:val="000000"/>
          <w:spacing w:val="0"/>
          <w:u w:val="none"/>
        </w:rPr>
      </w:pPr>
      <w:r>
        <w:rPr>
          <w:rFonts w:ascii="Futura" w:hAnsi="Futura" w:eastAsia="Futura" w:cs="Futura"/>
          <w:b w:val="false"/>
          <w:i w:val="false"/>
          <w:strike/>
          <w:color w:val="000000"/>
          <w:spacing w:val="0"/>
          <w:u w:val="none"/>
        </w:rPr>
        <w:t>美国 · 因监管问题尚未批准，暂时在洛杉矶办公。</w:t>
      </w:r>
      <w:r>
        <w:rPr>
          <w:rFonts w:ascii="Futura" w:hAnsi="Futura" w:eastAsia="Futura" w:cs="Futura"/>
          <w:b w:val="false"/>
          <w:i w:val="false"/>
          <w:strike w:val="false"/>
          <w:color w:val="000000"/>
          <w:spacing w:val="0"/>
          <w:u w:val="none"/>
        </w:rPr>
        <w:t xml:space="preserve">  </w:t>
      </w:r>
    </w:p>
    <w:p>
      <w:pPr>
        <w:snapToGrid/>
        <w:spacing w:line="240"/>
        <w:ind w:left="0" w:leftChars="200" w:firstLineChars="200"/>
        <w:rPr>
          <w:rFonts w:ascii="Futura" w:hAnsi="Futura" w:eastAsia="Futura" w:cs="Futura"/>
          <w:strike w:val="false"/>
        </w:rPr>
      </w:pPr>
      <w:r>
        <w:rPr>
          <w:rFonts w:ascii="Futura" w:hAnsi="Futura" w:eastAsia="Futura" w:cs="Futura"/>
          <w:b w:val="false"/>
          <w:i w:val="false"/>
          <w:strike w:val="false"/>
          <w:color w:val="000000"/>
          <w:spacing w:val="0"/>
          <w:u w:val="none"/>
        </w:rPr>
        <w:t>纽约事件后，奥丁计划在美国暂时失去了所有的安全屋</w:t>
      </w:r>
    </w:p>
    <w:p>
      <w:pPr>
        <w:numPr>
          <w:ilvl w:val="0"/>
          <w:numId w:val="1"/>
        </w:numPr>
        <w:pBdr/>
        <w:snapToGrid/>
        <w:spacing w:line="240"/>
        <w:rPr>
          <w:rFonts w:ascii="Futura" w:hAnsi="Futura" w:eastAsia="Futura" w:cs="Futura"/>
          <w:b w:val="false"/>
          <w:i w:val="false"/>
          <w:strike w:val="false"/>
          <w:color w:val="000000"/>
          <w:spacing w:val="0"/>
          <w:u w:val="none"/>
        </w:rPr>
      </w:pPr>
      <w:r>
        <w:rPr>
          <w:rFonts w:ascii="Futura" w:hAnsi="Futura" w:eastAsia="Futura" w:cs="Futura"/>
          <w:b w:val="false"/>
          <w:i w:val="false"/>
          <w:strike w:val="false"/>
          <w:color w:val="000000"/>
          <w:spacing w:val="0"/>
          <w:u w:val="none"/>
        </w:rPr>
        <w:t>巴西 · 里约热内卢 · 中心城区</w:t>
      </w:r>
    </w:p>
    <w:p>
      <w:pPr>
        <w:numPr>
          <w:ilvl w:val="0"/>
          <w:numId w:val="1"/>
        </w:numPr>
        <w:pBdr>
          <w:bottom/>
        </w:pBdr>
        <w:snapToGrid/>
        <w:spacing w:line="240"/>
        <w:rPr>
          <w:rFonts w:ascii="Futura" w:hAnsi="Futura" w:eastAsia="Futura" w:cs="Futura"/>
          <w:b w:val="false"/>
          <w:i w:val="false"/>
          <w:strike w:val="false"/>
          <w:color w:val="000000"/>
          <w:spacing w:val="0"/>
          <w:u w:val="none"/>
        </w:rPr>
      </w:pPr>
      <w:r>
        <w:rPr>
          <w:rFonts w:ascii="Futura" w:hAnsi="Futura" w:eastAsia="Futura" w:cs="Futura"/>
          <w:b w:val="false"/>
          <w:i w:val="false"/>
          <w:strike/>
          <w:color w:val="000000"/>
          <w:spacing w:val="0"/>
          <w:u w:val="none"/>
        </w:rPr>
        <w:t>荷兰 · 鹿特丹 · 欧洲港区</w:t>
      </w:r>
    </w:p>
    <w:p>
      <w:pPr>
        <w:snapToGrid/>
        <w:spacing w:line="240"/>
        <w:ind w:left="0"/>
        <w:rPr>
          <w:rFonts w:ascii="Futura" w:hAnsi="Futura" w:eastAsia="Futura" w:cs="Futura"/>
          <w:strike w:val="false"/>
        </w:rPr>
      </w:pPr>
      <w:r>
        <w:rPr>
          <w:rFonts w:ascii="Futura" w:hAnsi="Futura" w:eastAsia="Futura" w:cs="Futura"/>
          <w:strike w:val="false"/>
        </w:rPr>
        <w:tab/>
        <w:tab/>
        <w:t>已迁往匈牙利 · 布达佩斯 · 利奥波德城</w:t>
      </w:r>
    </w:p>
    <w:p>
      <w:pPr>
        <w:numPr>
          <w:ilvl w:val="0"/>
          <w:numId w:val="1"/>
        </w:numPr>
        <w:snapToGrid/>
        <w:spacing w:line="240"/>
        <w:rPr>
          <w:rFonts w:ascii="Futura" w:hAnsi="Futura" w:eastAsia="Futura" w:cs="Futura"/>
        </w:rPr>
      </w:pPr>
      <w:r>
        <w:rPr>
          <w:rFonts w:ascii="Futura" w:hAnsi="Futura" w:eastAsia="Futura" w:cs="Futura"/>
          <w:b w:val="false"/>
          <w:i w:val="false"/>
          <w:strike w:val="false"/>
          <w:color w:val="000000"/>
          <w:spacing w:val="0"/>
          <w:u w:val="none"/>
        </w:rPr>
        <w:t>俄罗斯 · 莫斯科 · 普列斯尼亚区</w:t>
      </w:r>
    </w:p>
    <w:p>
      <w:pPr>
        <w:numPr>
          <w:ilvl w:val="0"/>
          <w:numId w:val="1"/>
        </w:numPr>
        <w:snapToGrid/>
        <w:spacing w:line="240"/>
        <w:rPr>
          <w:rFonts w:ascii="Futura" w:hAnsi="Futura" w:eastAsia="Futura" w:cs="Futura"/>
        </w:rPr>
      </w:pPr>
      <w:r>
        <w:rPr>
          <w:rFonts w:ascii="Futura" w:hAnsi="Futura" w:eastAsia="Futura" w:cs="Futura"/>
          <w:b w:val="false"/>
          <w:i w:val="false"/>
          <w:strike w:val="false"/>
          <w:color w:val="000000"/>
          <w:spacing w:val="0"/>
          <w:u w:val="none"/>
        </w:rPr>
        <w:t>土耳其 · 伊斯坦布尔 · 色雷斯</w:t>
      </w:r>
    </w:p>
    <w:p>
      <w:pPr>
        <w:numPr>
          <w:ilvl w:val="0"/>
          <w:numId w:val="1"/>
        </w:numPr>
        <w:pBdr>
          <w:bottom/>
        </w:pBdr>
        <w:snapToGrid/>
        <w:spacing w:line="240"/>
        <w:rPr>
          <w:rFonts w:ascii="Futura" w:hAnsi="Futura" w:eastAsia="Futura" w:cs="Futura"/>
        </w:rPr>
      </w:pPr>
      <w:r>
        <w:rPr>
          <w:rFonts w:ascii="Futura" w:hAnsi="Futura" w:eastAsia="Futura" w:cs="Futura"/>
          <w:b w:val="false"/>
          <w:i w:val="false"/>
          <w:strike w:val="false"/>
          <w:color w:val="000000"/>
          <w:spacing w:val="0"/>
          <w:u w:val="none"/>
        </w:rPr>
        <w:t>哈萨克斯坦 · 阿斯塔纳 · 阿拉木图区</w:t>
      </w:r>
    </w:p>
    <w:p>
      <w:pPr>
        <w:numPr>
          <w:ilvl w:val="0"/>
          <w:numId w:val="1"/>
        </w:numPr>
        <w:snapToGrid/>
        <w:spacing w:line="240"/>
        <w:rPr>
          <w:rFonts w:ascii="Futura" w:hAnsi="Futura" w:eastAsia="Futura" w:cs="Futura"/>
        </w:rPr>
      </w:pPr>
      <w:r>
        <w:rPr>
          <w:rFonts w:ascii="Futura" w:hAnsi="Futura" w:eastAsia="Futura" w:cs="Futura"/>
          <w:b w:val="false"/>
          <w:i w:val="false"/>
          <w:strike w:val="false"/>
          <w:color w:val="000000"/>
          <w:spacing w:val="0"/>
          <w:u w:val="none"/>
        </w:rPr>
        <w:t>泰国 · 曼谷 · 暹罗区</w:t>
      </w:r>
    </w:p>
    <w:p>
      <w:pPr>
        <w:numPr>
          <w:ilvl w:val="0"/>
          <w:numId w:val="1"/>
        </w:numPr>
        <w:snapToGrid/>
        <w:spacing w:line="240"/>
        <w:rPr>
          <w:rFonts w:ascii="Futura" w:hAnsi="Futura" w:eastAsia="Futura" w:cs="Futura"/>
        </w:rPr>
      </w:pPr>
      <w:r>
        <w:rPr>
          <w:rFonts w:ascii="Futura" w:hAnsi="Futura" w:eastAsia="Futura" w:cs="Futura"/>
          <w:b w:val="false"/>
          <w:i w:val="false"/>
          <w:strike w:val="false"/>
          <w:color w:val="000000"/>
          <w:spacing w:val="0"/>
          <w:u w:val="none"/>
        </w:rPr>
        <w:t>印度 · 孟买 · 岛城</w:t>
      </w:r>
    </w:p>
    <w:p>
      <w:pPr>
        <w:numPr>
          <w:ilvl w:val="0"/>
          <w:numId w:val="1"/>
        </w:numPr>
        <w:pBdr/>
        <w:snapToGrid/>
        <w:spacing w:line="240"/>
        <w:rPr>
          <w:rFonts w:ascii="Futura" w:hAnsi="Futura" w:eastAsia="Futura" w:cs="Futura"/>
          <w:strike/>
        </w:rPr>
      </w:pPr>
      <w:r>
        <w:rPr>
          <w:rFonts w:ascii="Futura" w:hAnsi="Futura" w:eastAsia="Futura" w:cs="Futura"/>
          <w:b w:val="false"/>
          <w:i w:val="false"/>
          <w:strike/>
          <w:color w:val="000000"/>
          <w:spacing w:val="0"/>
          <w:u w:val="none"/>
        </w:rPr>
        <w:t>新西兰 · 基督堂</w:t>
      </w:r>
    </w:p>
    <w:p>
      <w:pPr>
        <w:snapToGrid/>
        <w:spacing w:line="240"/>
        <w:ind w:left="336"/>
        <w:rPr>
          <w:rFonts w:ascii="Futura" w:hAnsi="Futura" w:eastAsia="Futura" w:cs="Futura"/>
          <w:strike w:val="false"/>
        </w:rPr>
      </w:pPr>
      <w:r>
        <w:rPr>
          <w:rFonts w:ascii="Futura" w:hAnsi="Futura" w:eastAsia="Futura" w:cs="Futura"/>
          <w:strike w:val="false"/>
        </w:rPr>
        <w:tab/>
        <w:tab/>
        <w:t>已迁往所罗门群岛 · 霍尼亚拉</w:t>
      </w:r>
    </w:p>
    <w:p>
      <w:pPr>
        <w:numPr>
          <w:ilvl w:val="0"/>
          <w:numId w:val="1"/>
        </w:numPr>
        <w:pBdr/>
        <w:snapToGrid/>
        <w:spacing w:line="240"/>
        <w:rPr>
          <w:rFonts w:ascii="Futura" w:hAnsi="Futura" w:eastAsia="Futura" w:cs="Futura"/>
        </w:rPr>
      </w:pPr>
      <w:r>
        <w:rPr>
          <w:rFonts w:ascii="Futura" w:hAnsi="Futura" w:eastAsia="Futura" w:cs="Futura"/>
          <w:b w:val="false"/>
          <w:i w:val="false"/>
          <w:strike/>
          <w:color w:val="000000"/>
          <w:spacing w:val="0"/>
          <w:u w:val="none"/>
        </w:rPr>
        <w:t>日本 · 东京 · 涩谷</w:t>
      </w:r>
    </w:p>
    <w:p>
      <w:pPr>
        <w:snapToGrid/>
        <w:spacing w:line="240"/>
        <w:ind w:left="336"/>
        <w:rPr>
          <w:rFonts w:ascii="Futura" w:hAnsi="Futura" w:eastAsia="Futura" w:cs="Futura"/>
          <w:strike w:val="false"/>
        </w:rPr>
      </w:pPr>
      <w:r>
        <w:rPr>
          <w:rFonts w:ascii="Futura" w:hAnsi="Futura" w:eastAsia="Futura" w:cs="Futura"/>
          <w:strike w:val="false"/>
        </w:rPr>
        <w:tab/>
        <w:tab/>
        <w:t>已迁往大阪 · 天王寺</w:t>
      </w:r>
    </w:p>
    <w:p>
      <w:pPr>
        <w:numPr>
          <w:ilvl w:val="0"/>
          <w:numId w:val="1"/>
        </w:numPr>
        <w:pBdr/>
        <w:snapToGrid/>
        <w:spacing w:before="0" w:after="0" w:line="240"/>
        <w:rPr>
          <w:rFonts w:ascii="Futura" w:hAnsi="Futura" w:eastAsia="Futura" w:cs="Futura"/>
          <w:b w:val="false"/>
          <w:i w:val="false"/>
          <w:strike/>
          <w:color w:val="000000"/>
          <w:spacing w:val="0"/>
          <w:u w:val="none"/>
        </w:rPr>
      </w:pPr>
      <w:r>
        <w:rPr>
          <w:rFonts w:ascii="Futura" w:hAnsi="Futura" w:eastAsia="Futura" w:cs="Futura"/>
          <w:b w:val="false"/>
          <w:i w:val="false"/>
          <w:strike/>
          <w:color w:val="000000"/>
          <w:spacing w:val="0"/>
          <w:u w:val="none"/>
        </w:rPr>
        <w:t>开曼群岛</w:t>
      </w:r>
    </w:p>
    <w:p>
      <w:pPr>
        <w:pBdr>
          <w:bottom/>
        </w:pBdr>
        <w:snapToGrid/>
        <w:spacing w:before="0" w:after="0" w:line="240"/>
        <w:ind w:left="0"/>
        <w:rPr>
          <w:rFonts w:ascii="Futura" w:hAnsi="Futura" w:eastAsia="Futura" w:cs="Futura"/>
          <w:b w:val="false"/>
          <w:i w:val="false"/>
          <w:strike w:val="false"/>
          <w:color w:val="000000"/>
          <w:spacing w:val="0"/>
          <w:u w:val="none"/>
        </w:rPr>
      </w:pPr>
      <w:r>
        <w:rPr>
          <w:rFonts w:ascii="Futura" w:hAnsi="Futura" w:eastAsia="Futura" w:cs="Futura"/>
          <w:b w:val="false"/>
          <w:i w:val="false"/>
          <w:strike w:val="false"/>
          <w:color w:val="000000"/>
          <w:spacing w:val="0"/>
          <w:u w:val="none"/>
        </w:rPr>
        <w:tab/>
        <w:tab/>
        <w:t>已迁往多米尼加 · 圣多明各</w:t>
      </w:r>
    </w:p>
    <w:p>
      <w:pPr>
        <w:pBdr>
          <w:bottom/>
        </w:pBdr>
        <w:snapToGrid/>
        <w:spacing w:before="0" w:after="0" w:line="240"/>
        <w:ind w:left="0"/>
        <w:rPr>
          <w:rFonts w:ascii="Futura" w:hAnsi="Futura" w:eastAsia="Futura" w:cs="Futura"/>
          <w:b w:val="false"/>
          <w:i w:val="false"/>
          <w:strike/>
          <w:color w:val="000000"/>
          <w:spacing w:val="0"/>
          <w:u w:val="none"/>
        </w:rPr>
      </w:pPr>
    </w:p>
    <w:p>
      <w:pPr>
        <w:pStyle w:val="n9zf34"/>
        <w:pBdr/>
        <w:rPr/>
      </w:pPr>
      <w:r>
        <w:rPr/>
        <w:t>轶事：</w:t>
      </w:r>
    </w:p>
    <w:p>
      <w:pPr>
        <w:pStyle w:val="ablt93"/>
        <w:numPr>
          <w:ilvl w:val="0"/>
          <w:numId w:val="2"/>
        </w:numPr>
        <w:pBdr/>
        <w:rPr/>
      </w:pPr>
      <w:r>
        <w:rPr/>
        <w:t>传言奥丁成员中流传着几款被所有人喜爱的游戏。这其中包括了《使命召唤》、《刺客信条：黑旗》和《盗贼之海》；奥丁的非官方颂歌的选定可能受到了这几款游戏的影响。</w:t>
      </w:r>
    </w:p>
    <w:p>
      <w:pPr>
        <w:pStyle w:val="ablt93"/>
        <w:numPr>
          <w:ilvl w:val="0"/>
          <w:numId w:val="2"/>
        </w:numPr>
        <w:pBdr>
          <w:bottom/>
        </w:pBdr>
        <w:rPr/>
      </w:pPr>
      <w:r>
        <w:rPr/>
        <w:t>奥丁成员之间有一个建立在某端对端加密通讯平台的私密聊天群组。这里面包括了所有奥丁成员。</w:t>
      </w:r>
    </w:p>
    <w:p>
      <w:pPr>
        <w:pStyle w:val="ablt93"/>
        <w:pBdr/>
        <w:ind w:left="0"/>
        <w:rPr/>
      </w:pPr>
    </w:p>
    <w:p>
      <w:pPr>
        <w:pStyle w:val="ablt93"/>
        <w:ind w:left="0"/>
        <w:rPr/>
      </w:pPr>
    </w:p>
    <w:p>
      <w:pPr>
        <w:pBdr/>
        <w:snapToGrid/>
        <w:spacing w:before="0" w:after="0" w:line="240"/>
        <w:ind w:left="0"/>
        <w:rPr>
          <w:b w:val="false"/>
          <w:color w:val="000000"/>
        </w:rPr>
      </w:pPr>
      <w:r>
        <w:rPr/>
        <w:drawing>
          <wp:inline distT="0" distB="0" distL="0" distR="0">
            <wp:extent cx="704850" cy="246697"/>
            <wp:effectExtent l="0" t="0" r="0" b="0"/>
            <wp:docPr id="17" name="picture" descr="descript"/>
            <wp:cNvGraphicFramePr>
              <a:graphicFrameLocks/>
            </wp:cNvGraphicFramePr>
            <a:graphic>
              <a:graphicData uri="http://schemas.openxmlformats.org/drawingml/2006/picture">
                <pic:pic>
                  <pic:nvPicPr>
                    <pic:cNvPr id="18" name="picture" descr="descript"/>
                    <pic:cNvPicPr/>
                  </pic:nvPicPr>
                  <pic:blipFill rotWithShape="true">
                    <a:blip r:embed="rId16"/>
                    <a:srcRect l="0" t="0" r="0" b="0"/>
                    <a:stretch/>
                  </pic:blipFill>
                  <pic:spPr>
                    <a:xfrm rot="0">
                      <a:off x="0" y="0"/>
                      <a:ext cx="704850" cy="246697"/>
                    </a:xfrm>
                    <a:prstGeom prst="rect">
                      <a:avLst/>
                    </a:prstGeom>
                    <a:solidFill/>
                    <a:ln/>
                  </pic:spPr>
                </pic:pic>
              </a:graphicData>
            </a:graphic>
          </wp:inline>
        </w:drawing>
      </w:r>
    </w:p>
    <w:p>
      <w:pPr>
        <w:snapToGrid w:val="false"/>
        <w:spacing w:line="312" w:lineRule="auto"/>
        <w:rPr/>
      </w:pPr>
    </w:p>
    <w:sectPr>
      <w:headerReference r:id="rId7" w:type="default"/>
      <w:headerReference r:id="rId6" w:type="first"/>
      <w:headerReference r:id="rId5" w:type="even"/>
      <w:footerReference r:id="rId9" w:type="first"/>
      <w:footerReference r:id="rId10" w:type="even"/>
      <w:footerReference r:id="rId8" w:type="default"/>
      <w:pgSz w:w="11905" w:h="16838"/>
      <w:pgMar w:top="1361" w:right="1417" w:bottom="1361" w:left="1417"/>
    </w:sectPr>
  </w:body>
</w:document>
</file>

<file path=word/fontTable.xml><?xml version="1.0" encoding="utf-8"?>
<w:fonts xmlns:w="http://schemas.openxmlformats.org/wordprocessingml/2006/main">
  <w:font w:name="Times New Roman">
    <w:panose1 w:val="02020603050405020304"/>
    <w:charset w:val="00" w:characterSet="ISO-8859-1"/>
    <w:family w:val="roman"/>
    <w:pitch w:val="variable"/>
    <w:sig w:usb0="E0002EFF" w:usb1="C000785B" w:usb2="00000009" w:usb3="00000000" w:csb0="000001FF" w:csb1="00000000"/>
  </w:font>
  <w:font w:name="DengXian">
    <w:altName w:val="等线"/>
    <w:panose1 w:val="02010600030101010101"/>
    <w:charset w:val="86" w:characterSet="ISO-8859-1"/>
    <w:family w:val="auto"/>
    <w:pitch w:val="variable"/>
    <w:sig w:usb0="A00002BF" w:usb1="38CF7CFA" w:usb2="00000016" w:usb3="00000000" w:csb0="0004000F" w:csb1="00000000"/>
  </w:font>
  <w:font w:name="等线 Light">
    <w:panose1 w:val="02010600030101010101"/>
    <w:charset w:val="86" w:characterSet="ISO-8859-1"/>
    <w:family w:val="auto"/>
    <w:pitch w:val="variable"/>
    <w:sig w:usb0="A00002BF" w:usb1="38CF7CFA" w:usb2="00000016" w:usb3="00000000" w:csb0="0004000F" w:csb1="00000000"/>
  </w:font>
</w:fonts>
</file>

<file path=word/footer1.xml><?xml version="1.0" encoding="utf-8"?>
<w:ftr xmlns:w="http://schemas.openxmlformats.org/wordprocessingml/2006/main">
  <w:p>
    <w:pPr>
      <w:rPr/>
    </w:pPr>
  </w:p>
</w:ftr>
</file>

<file path=word/footer2.xml><?xml version="1.0" encoding="utf-8"?>
<w:ftr xmlns:w="http://schemas.openxmlformats.org/wordprocessingml/2006/main">
  <w:p>
    <w:pPr>
      <w:rPr/>
    </w:pPr>
  </w:p>
</w:ftr>
</file>

<file path=word/footer3.xml><?xml version="1.0" encoding="utf-8"?>
<w:ftr xmlns:w="http://schemas.openxmlformats.org/wordprocessingml/2006/main">
  <w:p>
    <w:pPr>
      <w:rPr/>
    </w:pPr>
  </w:p>
</w:ftr>
</file>

<file path=word/header1.xml><?xml version="1.0" encoding="utf-8"?>
<w:hdr xmlns:w="http://schemas.openxmlformats.org/wordprocessingml/2006/main" xmlns:o="urn:schemas-microsoft-com:office:office" xmlns:v="urn:schemas-microsoft-com:vml">
  <w:p>
    <w:pPr>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style="position:absolute;left:0;text-align:left;margin-left:0;margin-top:0;width:439.15pt;height:146.35pt;rotation:315;z-index:-251646976;mso-wrap-edited:f;mso-width-percent:0;mso-height-percent:0;mso-position-horizontal:center;mso-position-horizontal-relative:margin;mso-position-vertical:center;mso-position-vertical-relative:margin;mso-width-percent:0;mso-height-percent:0" alt="" o:allowincell="f" fillcolor="silver" stroked="f" type="#_x0000_t136">
          <v:textpath style="font-family:&quot;DengXian&quot;;font-size:1pt" string="VALHALLA Sami"/>
        </v:shape>
      </w:pict>
    </w:r>
  </w:p>
</w:hdr>
</file>

<file path=word/header2.xml><?xml version="1.0" encoding="utf-8"?>
<w:hdr xmlns:w="http://schemas.openxmlformats.org/wordprocessingml/2006/main" xmlns:o="urn:schemas-microsoft-com:office:office" xmlns:v="urn:schemas-microsoft-com:vml">
  <w:p>
    <w:pPr>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style="position:absolute;left:0;text-align:left;margin-left:0;margin-top:0;width:439.15pt;height:146.35pt;rotation:315;z-index:-251646976;mso-wrap-edited:f;mso-width-percent:0;mso-height-percent:0;mso-position-horizontal:center;mso-position-horizontal-relative:margin;mso-position-vertical:center;mso-position-vertical-relative:margin;mso-width-percent:0;mso-height-percent:0" alt="" o:allowincell="f" fillcolor="silver" stroked="f" type="#_x0000_t136">
          <v:textpath style="font-family:&quot;DengXian&quot;;font-size:1pt" string="VALHALLA Sami"/>
        </v:shape>
      </w:pict>
    </w:r>
  </w:p>
</w:hdr>
</file>

<file path=word/header3.xml><?xml version="1.0" encoding="utf-8"?>
<w:hdr xmlns:w="http://schemas.openxmlformats.org/wordprocessingml/2006/main" xmlns:o="urn:schemas-microsoft-com:office:office" xmlns:v="urn:schemas-microsoft-com:vml">
  <w:p>
    <w:pPr>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style="position:absolute;left:0;text-align:left;margin-left:0;margin-top:0;width:439.15pt;height:146.35pt;rotation:315;z-index:-251646976;mso-wrap-edited:f;mso-width-percent:0;mso-height-percent:0;mso-position-horizontal:center;mso-position-horizontal-relative:margin;mso-position-vertical:center;mso-position-vertical-relative:margin;mso-width-percent:0;mso-height-percent:0" alt="" o:allowincell="f" fillcolor="silver" stroked="f" type="#_x0000_t136">
          <v:textpath style="font-family:&quot;DengXian&quot;;font-size:1pt" string="VALHALLA Sami"/>
        </v:shape>
      </w:pict>
    </w:r>
  </w:p>
</w:hdr>
</file>

<file path=word/numbering.xml><?xml version="1.0" encoding="utf-8"?>
<w:numbering xmlns:w="http://schemas.openxmlformats.org/wordprocessingml/2006/main">
  <w:abstractNum w:abstractNumId="1">
    <w:lvl w:ilvl="4">
      <w:start w:val="1"/>
      <w:numFmt w:val="lowerLetter"/>
      <w:lvlText w:val="%5."/>
      <w:lvlJc w:val="left"/>
      <w:pPr>
        <w:ind w:left="2096" w:hanging="336"/>
      </w:pPr>
    </w:lvl>
    <w:lvl w:ilvl="2">
      <w:start w:val="1"/>
      <w:numFmt w:val="lowerRoman"/>
      <w:lvlText w:val="%3."/>
      <w:lvlJc w:val="left"/>
      <w:pPr>
        <w:ind w:left="1216" w:hanging="336"/>
      </w:pPr>
    </w:lvl>
    <w:lvl w:ilvl="6">
      <w:start w:val="1"/>
      <w:numFmt w:val="decimal"/>
      <w:lvlText w:val="%7."/>
      <w:lvlJc w:val="left"/>
      <w:pPr>
        <w:ind w:left="2976" w:hanging="336"/>
      </w:pPr>
    </w:lvl>
    <w:lvl w:ilvl="0">
      <w:start w:val="1"/>
      <w:numFmt w:val="decimal"/>
      <w:lvlText w:val="%1."/>
      <w:lvlJc w:val="left"/>
      <w:pPr>
        <w:ind w:left="336" w:hanging="336"/>
      </w:pPr>
      <w:rPr>
        <w:rFonts w:ascii="Futura" w:hAnsi="Futura" w:eastAsia="Futura" w:cs="Futura"/>
        <w:b w:val="false"/>
        <w:i w:val="false"/>
        <w:strike w:val="false"/>
        <w:color w:val="000000"/>
        <w:spacing w:val="0"/>
        <w:kern w:val="2"/>
        <w:sz w:val="22"/>
        <w:szCs w:val="22"/>
        <w:u w:val="none"/>
        <w:shd/>
      </w:rPr>
    </w:lvl>
    <w:lvl w:ilvl="8">
      <w:start w:val="1"/>
      <w:numFmt w:val="lowerRoman"/>
      <w:lvlText w:val="%9."/>
      <w:lvlJc w:val="left"/>
      <w:pPr>
        <w:ind w:left="3856" w:hanging="336"/>
      </w:pPr>
    </w:lvl>
    <w:lvl w:ilvl="1">
      <w:start w:val="1"/>
      <w:numFmt w:val="lowerLetter"/>
      <w:lvlText w:val="%2."/>
      <w:lvlJc w:val="left"/>
      <w:pPr>
        <w:ind w:left="776" w:hanging="336"/>
      </w:pPr>
    </w:lvl>
    <w:lvl w:ilvl="7">
      <w:start w:val="1"/>
      <w:numFmt w:val="lowerLetter"/>
      <w:lvlText w:val="%8."/>
      <w:lvlJc w:val="left"/>
      <w:pPr>
        <w:ind w:left="3416" w:hanging="336"/>
      </w:pPr>
    </w:lvl>
    <w:lvl w:ilvl="3">
      <w:start w:val="1"/>
      <w:numFmt w:val="decimal"/>
      <w:lvlText w:val="%4."/>
      <w:lvlJc w:val="left"/>
      <w:pPr>
        <w:ind w:left="1656" w:hanging="336"/>
      </w:pPr>
    </w:lvl>
    <w:lvl w:ilvl="5">
      <w:start w:val="1"/>
      <w:numFmt w:val="lowerRoman"/>
      <w:lvlText w:val="%6."/>
      <w:lvlJc w:val="left"/>
      <w:pPr>
        <w:ind w:left="2536" w:hanging="336"/>
      </w:pPr>
    </w:lvl>
  </w:abstractNum>
  <w:abstractNum w:abstractNumId="2">
    <w:lvl w:ilvl="3">
      <w:start w:val="1"/>
      <w:numFmt w:val="decimal"/>
      <w:lvlText w:val="%4."/>
      <w:lvlJc w:val="left"/>
      <w:pPr>
        <w:ind w:left="1656" w:hanging="336"/>
      </w:pPr>
    </w:lvl>
    <w:lvl w:ilvl="0">
      <w:start w:val="1"/>
      <w:numFmt w:val="decimal"/>
      <w:lvlText w:val="%1."/>
      <w:lvlJc w:val="left"/>
      <w:pPr>
        <w:ind w:left="336" w:hanging="336"/>
      </w:pPr>
      <w:rPr/>
    </w:lvl>
    <w:lvl w:ilvl="1">
      <w:start w:val="1"/>
      <w:numFmt w:val="lowerLetter"/>
      <w:lvlText w:val="%2."/>
      <w:lvlJc w:val="left"/>
      <w:pPr>
        <w:ind w:left="776" w:hanging="336"/>
      </w:pPr>
    </w:lvl>
    <w:lvl w:ilvl="6">
      <w:start w:val="1"/>
      <w:numFmt w:val="decimal"/>
      <w:lvlText w:val="%7."/>
      <w:lvlJc w:val="left"/>
      <w:pPr>
        <w:ind w:left="2976" w:hanging="336"/>
      </w:pPr>
    </w:lvl>
    <w:lvl w:ilvl="7">
      <w:start w:val="1"/>
      <w:numFmt w:val="lowerLetter"/>
      <w:lvlText w:val="%8."/>
      <w:lvlJc w:val="left"/>
      <w:pPr>
        <w:ind w:left="3416" w:hanging="336"/>
      </w:pPr>
    </w:lvl>
    <w:lvl w:ilvl="5">
      <w:start w:val="1"/>
      <w:numFmt w:val="lowerRoman"/>
      <w:lvlText w:val="%6."/>
      <w:lvlJc w:val="left"/>
      <w:pPr>
        <w:ind w:left="2536" w:hanging="336"/>
      </w:pPr>
    </w:lvl>
    <w:lvl w:ilvl="2">
      <w:start w:val="1"/>
      <w:numFmt w:val="lowerRoman"/>
      <w:lvlText w:val="%3."/>
      <w:lvlJc w:val="left"/>
      <w:pPr>
        <w:ind w:left="1216" w:hanging="336"/>
      </w:pPr>
    </w:lvl>
    <w:lvl w:ilvl="8">
      <w:start w:val="1"/>
      <w:numFmt w:val="lowerRoman"/>
      <w:lvlText w:val="%9."/>
      <w:lvlJc w:val="left"/>
      <w:pPr>
        <w:ind w:left="3856" w:hanging="336"/>
      </w:pPr>
    </w:lvl>
    <w:lvl w:ilvl="4">
      <w:start w:val="1"/>
      <w:numFmt w:val="lowerLetter"/>
      <w:lvlText w:val="%5."/>
      <w:lvlJc w:val="left"/>
      <w:pPr>
        <w:ind w:left="2096" w:hanging="336"/>
      </w:pPr>
    </w:lvl>
  </w:abstractNum>
  <w:num w:numId="1">
    <w:abstractNumId w:val="1"/>
  </w:num>
  <w:num w:numId="2">
    <w:abstractNumId w:val="2"/>
  </w:num>
</w:numbering>
</file>

<file path=word/settings.xml><?xml version="1.0" encoding="utf-8"?>
<w:settings xmlns:w="http://schemas.openxmlformats.org/wordprocessingml/2006/main">
  <w:zoom w:percent="135"/>
  <w:bordersDoNotSurroundHeader/>
  <w:bordersDoNotSurroundFooter/>
  <w:defaultTabStop w:val="420"/>
  <w:drawingGridVerticalSpacing w:val="156"/>
  <w:displayHorizontalDrawingGridEvery w:val="0"/>
  <w:displayVerticalDrawingGridEvery w:val="2"/>
  <w:characterSpacingControl w:val="compressPunctuation"/>
  <w:compat>
    <w:compatSetting w:name="overrideTableStyleFontSizeAndJustification" w:uri="http://schemas.microsoft.com/office/word" w:val="1"/>
    <w:compatSetting w:name="enableOpenTypeFeatures" w:uri="http://schemas.microsoft.com/office/word" w:val="1"/>
    <w:compatSetting w:name="differentiateMultirowTableHeaders" w:uri="http://schemas.microsoft.com/office/word" w:val="1"/>
    <w:compatSetting w:name="doNotFlipMirrorIndents" w:uri="http://schemas.microsoft.com/office/word" w:val="1"/>
    <w:compatSetting w:name="compatibilityMode" w:uri="http://schemas.microsoft.com/office/word" w:val="15"/>
    <w:compatSetting w:name="useWord2013TrackBottomHyphenation" w:uri="http://schemas.microsoft.com/office/word" w:val="0"/>
  </w:compat>
  <w:rsids/>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hAnsiTheme="minorHAnsi" w:eastAsiaTheme="minorEastAsia" w:cstheme="minorBidi"/>
        <w:color w:val="333333"/>
        <w:kern w:val="2"/>
        <w:sz w:val="22"/>
        <w:szCs w:val="22"/>
        <w:lang w:val="en-US" w:eastAsia="zh-CN" w:bidi="ar-SA"/>
      </w:rPr>
    </w:rPrDefault>
    <w:pPrDefault>
      <w:pPr>
        <w:snapToGrid w:val="false"/>
        <w:spacing w:before="60" w:after="60" w:line="312" w:lineRule="auto"/>
      </w:pPr>
    </w:pPrDefault>
  </w:docDefaults>
  <w:latentStyles w:defLockedState="false" w:defUIPriority="99" w:defSemiHidden="false" w:defUnhideWhenUsed="false" w:defQFormat="false" w:count="376">
    <w:lsdException w:name="HTML Typewriter" w:semiHidden="true" w:unhideWhenUsed="true"/>
    <w:lsdException w:name="Emphasis" w:uiPriority="20" w:qFormat="true"/>
    <w:lsdException w:name="toc 9" w:uiPriority="39" w:semiHidden="true" w:unhideWhenUsed="true"/>
    <w:lsdException w:name="Grid Table 1 Light Accent 1" w:uiPriority="46"/>
    <w:lsdException w:name="Table List 8" w:semiHidden="true" w:unhideWhenUsed="true"/>
    <w:lsdException w:name="Colorful List Accent 3" w:uiPriority="72"/>
    <w:lsdException w:name="List Table 4 Accent 3" w:uiPriority="49"/>
    <w:lsdException w:name="Medium Grid 3 Accent 6" w:uiPriority="69"/>
    <w:lsdException w:name="Grid Table 4 Accent 3" w:uiPriority="49"/>
    <w:lsdException w:name="List Bullet 4" w:semiHidden="true" w:unhideWhenUsed="true"/>
    <w:lsdException w:name="Grid Table 3 Accent 2" w:uiPriority="48"/>
    <w:lsdException w:name="index 4" w:semiHidden="true" w:unhideWhenUsed="true"/>
    <w:lsdException w:name="Medium Shading 2 Accent 1" w:uiPriority="64"/>
    <w:lsdException w:name="Light List Accent 6" w:uiPriority="61"/>
    <w:lsdException w:name="List Table 1 Light Accent 1" w:uiPriority="46"/>
    <w:lsdException w:name="Medium Grid 2" w:uiPriority="68"/>
    <w:lsdException w:name="Body Text First Indent" w:semiHidden="true" w:unhideWhenUsed="true"/>
    <w:lsdException w:name="Subtitle" w:uiPriority="11" w:qFormat="true"/>
    <w:lsdException w:name="toc 5" w:uiPriority="39" w:semiHidden="true" w:unhideWhenUsed="true"/>
    <w:lsdException w:name="Light Shading" w:uiPriority="60"/>
    <w:lsdException w:name="List Table 4 Accent 4" w:uiPriority="49"/>
    <w:lsdException w:name="Grid Table 3 Accent 4" w:uiPriority="48"/>
    <w:lsdException w:name="Table Classic 4" w:semiHidden="true" w:unhideWhenUsed="true"/>
    <w:lsdException w:name="Grid Table 1 Light Accent 4" w:uiPriority="46"/>
    <w:lsdException w:name="List Table 7 Colorful Accent 6" w:uiPriority="52"/>
    <w:lsdException w:name="Balloon Text" w:semiHidden="true" w:unhideWhenUsed="true"/>
    <w:lsdException w:name="Grid Table 5 Dark Accent 3" w:uiPriority="50"/>
    <w:lsdException w:name="List Continue 4" w:semiHidden="true" w:unhideWhenUsed="true"/>
    <w:lsdException w:name="Colorful List Accent 6" w:uiPriority="72"/>
    <w:lsdException w:name="HTML Bottom of Form" w:semiHidden="true" w:unhideWhenUsed="true"/>
    <w:lsdException w:name="Title" w:uiPriority="10" w:qFormat="true"/>
    <w:lsdException w:name="Grid Table 6 Colorful Accent 1" w:uiPriority="51"/>
    <w:lsdException w:name="footnote reference" w:semiHidden="true" w:unhideWhenUsed="true"/>
    <w:lsdException w:name="Table Colorful 1" w:semiHidden="true" w:unhideWhenUsed="true"/>
    <w:lsdException w:name="Medium Grid 2 Accent 4" w:uiPriority="68"/>
    <w:lsdException w:name="Colorful Grid Accent 2" w:uiPriority="73"/>
    <w:lsdException w:name="Grid Table 4 Accent 4" w:uiPriority="49"/>
    <w:lsdException w:name="Smart Link" w:semiHidden="true" w:unhideWhenUsed="true"/>
    <w:lsdException w:name="Grid Table 5 Dark Accent 6" w:uiPriority="50"/>
    <w:lsdException w:name="List Table 6 Colorful Accent 1" w:uiPriority="51"/>
    <w:lsdException w:name="Grid Table 6 Colorful Accent 4" w:uiPriority="51"/>
    <w:lsdException w:name="Colorful Grid Accent 6" w:uiPriority="73"/>
    <w:lsdException w:name="heading 1" w:uiPriority="9" w:qFormat="true"/>
    <w:lsdException w:name="Date" w:semiHidden="true" w:unhideWhenUsed="true"/>
    <w:lsdException w:name="List Table 6 Colorful Accent 2" w:uiPriority="51"/>
    <w:lsdException w:name="Colorful Shading" w:uiPriority="71"/>
    <w:lsdException w:name="List Table 7 Colorful Accent 2" w:uiPriority="52"/>
    <w:lsdException w:name="Medium Grid 3 Accent 5" w:uiPriority="69"/>
    <w:lsdException w:name="Colorful List Accent 5" w:uiPriority="72"/>
    <w:lsdException w:name="Medium Grid 3 Accent 1" w:uiPriority="69"/>
    <w:lsdException w:name="Table Columns 5" w:semiHidden="true" w:unhideWhenUsed="true"/>
    <w:lsdException w:name="Medium List 2 Accent 5" w:uiPriority="66"/>
    <w:lsdException w:name="Light List" w:uiPriority="61"/>
    <w:lsdException w:name="Grid Table 1 Light Accent 2" w:uiPriority="46"/>
    <w:lsdException w:name="Normal" w:uiPriority="0" w:qFormat="true"/>
    <w:lsdException w:name="Table 3D effects 1" w:semiHidden="true" w:unhideWhenUsed="true"/>
    <w:lsdException w:name="List Bullet" w:semiHidden="true" w:unhideWhenUsed="true"/>
    <w:lsdException w:name="List Table 5 Dark Accent 4" w:uiPriority="50"/>
    <w:lsdException w:name="macro" w:semiHidden="true" w:unhideWhenUsed="true"/>
    <w:lsdException w:name="Subtle Emphasis" w:uiPriority="19" w:qFormat="true"/>
    <w:lsdException w:name="Medium Grid 1 Accent 5" w:uiPriority="67"/>
    <w:lsdException w:name="Medium Grid 1 Accent 4" w:uiPriority="67"/>
    <w:lsdException w:name="Medium Grid 3 Accent 4" w:uiPriority="69"/>
    <w:lsdException w:name="Medium List 1 Accent 6" w:uiPriority="65"/>
    <w:lsdException w:name="HTML Keyboard" w:semiHidden="true" w:unhideWhenUsed="true"/>
    <w:lsdException w:name="Intense Reference" w:uiPriority="32" w:qFormat="true"/>
    <w:lsdException w:name="Table List 3" w:semiHidden="true" w:unhideWhenUsed="true"/>
    <w:lsdException w:name="Book Title" w:uiPriority="33" w:qFormat="true"/>
    <w:lsdException w:name="Light Shading Accent 2" w:uiPriority="60"/>
    <w:lsdException w:name="footnote text" w:semiHidden="true" w:unhideWhenUsed="true"/>
    <w:lsdException w:name="heading 8" w:uiPriority="9" w:semiHidden="true" w:unhideWhenUsed="true" w:qFormat="true"/>
    <w:lsdException w:name="List Table 4 Accent 6" w:uiPriority="49"/>
    <w:lsdException w:name="Colorful List" w:uiPriority="72"/>
    <w:lsdException w:name="Light Grid Accent 3" w:uiPriority="62"/>
    <w:lsdException w:name="Table Professional" w:semiHidden="true" w:unhideWhenUsed="true"/>
    <w:lsdException w:name="Table Columns 1" w:semiHidden="true" w:unhideWhenUsed="true"/>
    <w:lsdException w:name="Medium Grid 1 Accent 3" w:uiPriority="67"/>
    <w:lsdException w:name="List Table 5 Dark Accent 3" w:uiPriority="50"/>
    <w:lsdException w:name="Plain Table 4" w:uiPriority="44"/>
    <w:lsdException w:name="Table Theme" w:semiHidden="true" w:unhideWhenUsed="true"/>
    <w:lsdException w:name="Grid Table 5 Dark Accent 5" w:uiPriority="50"/>
    <w:lsdException w:name="Grid Table 6 Colorful Accent 6" w:uiPriority="51"/>
    <w:lsdException w:name="Table Colorful 3" w:semiHidden="true" w:unhideWhenUsed="true"/>
    <w:lsdException w:name="Table 3D effects 2" w:semiHidden="true" w:unhideWhenUsed="true"/>
    <w:lsdException w:name="Plain Table 2" w:uiPriority="42"/>
    <w:lsdException w:name="Light Shading Accent 6" w:uiPriority="60"/>
    <w:lsdException w:name="List Table 1 Light Accent 2" w:uiPriority="46"/>
    <w:lsdException w:name="List Table 3 Accent 4" w:uiPriority="48"/>
    <w:lsdException w:name="Grid Table 6 Colorful Accent 3" w:uiPriority="51"/>
    <w:lsdException w:name="List Continue" w:semiHidden="true" w:unhideWhenUsed="true"/>
    <w:lsdException w:name="toc 7" w:uiPriority="39" w:semiHidden="true" w:unhideWhenUsed="true"/>
    <w:lsdException w:name="Table Simple 2" w:semiHidden="true" w:unhideWhenUsed="true"/>
    <w:lsdException w:name="Light List Accent 2" w:uiPriority="61"/>
    <w:lsdException w:name="List Table 2 Accent 2" w:uiPriority="47"/>
    <w:lsdException w:name="Smart Hyperlink" w:semiHidden="true" w:unhideWhenUsed="true"/>
    <w:lsdException w:name="Table Grid" w:uiPriority="39"/>
    <w:lsdException w:name="Medium Shading 2 Accent 4" w:uiPriority="64"/>
    <w:lsdException w:name="Light List Accent 5" w:uiPriority="61"/>
    <w:lsdException w:name="Table 3D effects 3" w:semiHidden="true" w:unhideWhenUsed="true"/>
    <w:lsdException w:name="Colorful Shading Accent 4" w:uiPriority="71"/>
    <w:lsdException w:name="Intense Quote" w:uiPriority="30" w:qFormat="true"/>
    <w:lsdException w:name="Medium Grid 3" w:uiPriority="69"/>
    <w:lsdException w:name="Table Grid 2" w:semiHidden="true" w:unhideWhenUsed="true"/>
    <w:lsdException w:name="heading 4" w:uiPriority="9" w:semiHidden="true" w:unhideWhenUsed="true" w:qFormat="true"/>
    <w:lsdException w:name="Table Classic 2" w:semiHidden="true" w:unhideWhenUsed="true"/>
    <w:lsdException w:name="heading 2" w:uiPriority="9" w:semiHidden="true" w:unhideWhenUsed="true" w:qFormat="true"/>
    <w:lsdException w:name="index 6" w:semiHidden="true" w:unhideWhenUsed="true"/>
    <w:lsdException w:name="index heading" w:semiHidden="true" w:unhideWhenUsed="true"/>
    <w:lsdException w:name="List Bullet 5" w:semiHidden="true" w:unhideWhenUsed="true"/>
    <w:lsdException w:name="Dark List Accent 4" w:uiPriority="70"/>
    <w:lsdException w:name="List Table 7 Colorful Accent 4" w:uiPriority="52"/>
    <w:lsdException w:name="annotation text" w:semiHidden="true" w:unhideWhenUsed="true"/>
    <w:lsdException w:name="Medium List 2 Accent 2" w:uiPriority="66"/>
    <w:lsdException w:name="Grid Table 1 Light Accent 6" w:uiPriority="46"/>
    <w:lsdException w:name="Table Columns 2" w:semiHidden="true" w:unhideWhenUsed="true"/>
    <w:lsdException w:name="Grid Table 1 Light" w:uiPriority="46"/>
    <w:lsdException w:name="Grid Table 1 Light Accent 5" w:uiPriority="46"/>
    <w:lsdException w:name="List Table 1 Light" w:uiPriority="46"/>
    <w:lsdException w:name="List Table 5 Dark Accent 6" w:uiPriority="50"/>
    <w:lsdException w:name="Document Map" w:semiHidden="true" w:unhideWhenUsed="true"/>
    <w:lsdException w:name="Colorful Shading Accent 6" w:uiPriority="71"/>
    <w:lsdException w:name="Medium Shading 1 Accent 4" w:uiPriority="63"/>
    <w:lsdException w:name="Colorful Grid Accent 5" w:uiPriority="73"/>
    <w:lsdException w:name="endnote reference" w:semiHidden="true" w:unhideWhenUsed="true"/>
    <w:lsdException w:name="Table List 2" w:semiHidden="true" w:unhideWhenUsed="true"/>
    <w:lsdException w:name="List Table 1 Light Accent 4" w:uiPriority="46"/>
    <w:lsdException w:name="Table Grid 6" w:semiHidden="true" w:unhideWhenUsed="true"/>
    <w:lsdException w:name="Medium Shading 2 Accent 5" w:uiPriority="64"/>
    <w:lsdException w:name="Body Text Indent" w:semiHidden="true" w:unhideWhenUsed="true"/>
    <w:lsdException w:name="Grid Table 4 Accent 1" w:uiPriority="49"/>
    <w:lsdException w:name="List 3" w:semiHidden="true" w:unhideWhenUsed="true"/>
    <w:lsdException w:name="envelope return" w:semiHidden="true" w:unhideWhenUsed="true"/>
    <w:lsdException w:name="index 1" w:semiHidden="true" w:unhideWhenUsed="true"/>
    <w:lsdException w:name="Light Shading Accent 5" w:uiPriority="60"/>
    <w:lsdException w:name="List Paragraph" w:uiPriority="34" w:qFormat="true"/>
    <w:lsdException w:name="HTML Acronym" w:semiHidden="true" w:unhideWhenUsed="true"/>
    <w:lsdException w:name="Table Web 3" w:semiHidden="true" w:unhideWhenUsed="true"/>
    <w:lsdException w:name="Grid Table 7 Colorful Accent 2" w:uiPriority="52"/>
    <w:lsdException w:name="Table List 6" w:semiHidden="true" w:unhideWhenUsed="true"/>
    <w:lsdException w:name="Plain Table 1" w:uiPriority="41"/>
    <w:lsdException w:name="Plain Table 5" w:uiPriority="45"/>
    <w:lsdException w:name="envelope address" w:semiHidden="true" w:unhideWhenUsed="true"/>
    <w:lsdException w:name="Grid Table 2 Accent 5" w:uiPriority="47"/>
    <w:lsdException w:name="Quote" w:uiPriority="29" w:qFormat="true"/>
    <w:lsdException w:name="Grid Table 7 Colorful Accent 5" w:uiPriority="52"/>
    <w:lsdException w:name="Medium Grid 1 Accent 2" w:uiPriority="67"/>
    <w:lsdException w:name="List Table 2 Accent 3" w:uiPriority="47"/>
    <w:lsdException w:name="List Table 3 Accent 3" w:uiPriority="48"/>
    <w:lsdException w:name="Medium Shading 2 Accent 3" w:uiPriority="64"/>
    <w:lsdException w:name="Medium List 1 Accent 4" w:uiPriority="65"/>
    <w:lsdException w:name="endnote text" w:semiHidden="true" w:unhideWhenUsed="true"/>
    <w:lsdException w:name="List Continue 2" w:semiHidden="true" w:unhideWhenUsed="true"/>
    <w:lsdException w:name="No Spacing" w:uiPriority="1" w:qFormat="true"/>
    <w:lsdException w:name="Light Shading Accent 1" w:uiPriority="60"/>
    <w:lsdException w:name="Intense Emphasis" w:uiPriority="21" w:qFormat="true"/>
    <w:lsdException w:name="Medium Grid 2 Accent 6" w:uiPriority="68"/>
    <w:lsdException w:name="Medium List 1 Accent 1" w:uiPriority="65"/>
    <w:lsdException w:name="No List" w:semiHidden="true" w:unhideWhenUsed="true"/>
    <w:lsdException w:name="HTML Variable" w:semiHidden="true" w:unhideWhenUsed="true"/>
    <w:lsdException w:name="Table Simple 1" w:semiHidden="true" w:unhideWhenUsed="true"/>
    <w:lsdException w:name="Colorful Shading Accent 3" w:uiPriority="71"/>
    <w:lsdException w:name="toc 1" w:uiPriority="39" w:semiHidden="true" w:unhideWhenUsed="true"/>
    <w:lsdException w:name="Grid Table 7 Colorful Accent 4" w:uiPriority="52"/>
    <w:lsdException w:name="List Table 5 Dark Accent 1" w:uiPriority="50"/>
    <w:lsdException w:name="Signature" w:semiHidden="true" w:unhideWhenUsed="true"/>
    <w:lsdException w:name="Colorful Grid Accent 4" w:uiPriority="73"/>
    <w:lsdException w:name="List Table 6 Colorful Accent 4" w:uiPriority="51"/>
    <w:lsdException w:name="Medium Grid 2 Accent 5" w:uiPriority="68"/>
    <w:lsdException w:name="footer" w:semiHidden="true" w:unhideWhenUsed="true"/>
    <w:lsdException w:name="Medium List 1" w:uiPriority="65"/>
    <w:lsdException w:name="Medium List 1 Accent 3" w:uiPriority="65"/>
    <w:lsdException w:name="Table Grid 4" w:semiHidden="true" w:unhideWhenUsed="true"/>
    <w:lsdException w:name="Light List Accent 1" w:uiPriority="61"/>
    <w:lsdException w:name="toc 2" w:uiPriority="39" w:semiHidden="true" w:unhideWhenUsed="true"/>
    <w:lsdException w:name="annotation subject" w:semiHidden="true" w:unhideWhenUsed="true"/>
    <w:lsdException w:name="Light Grid" w:uiPriority="62"/>
    <w:lsdException w:name="Medium Grid 1" w:uiPriority="67"/>
    <w:lsdException w:name="List Table 4 Accent 2" w:uiPriority="49"/>
    <w:lsdException w:name="List Table 6 Colorful Accent 5" w:uiPriority="51"/>
    <w:lsdException w:name="Hashtag" w:semiHidden="true" w:unhideWhenUsed="true"/>
    <w:lsdException w:name="List Number 4" w:semiHidden="true" w:unhideWhenUsed="true"/>
    <w:lsdException w:name="Colorful Shading Accent 5" w:uiPriority="71"/>
    <w:lsdException w:name="Grid Table Light" w:uiPriority="40"/>
    <w:lsdException w:name="Default Paragraph Font" w:uiPriority="1" w:semiHidden="true" w:unhideWhenUsed="true"/>
    <w:lsdException w:name="Normal Table" w:semiHidden="true" w:unhideWhenUsed="true"/>
    <w:lsdException w:name="List Table 6 Colorful Accent 6" w:uiPriority="51"/>
    <w:lsdException w:name="HTML Preformatted" w:semiHidden="true" w:unhideWhenUsed="true"/>
    <w:lsdException w:name="Body Text 2" w:semiHidden="true" w:unhideWhenUsed="true"/>
    <w:lsdException w:name="Grid Table 5 Dark" w:uiPriority="50"/>
    <w:lsdException w:name="Medium Grid 3 Accent 3" w:uiPriority="69"/>
    <w:lsdException w:name="Subtle Reference" w:uiPriority="31" w:qFormat="true"/>
    <w:lsdException w:name="Grid Table 4 Accent 2" w:uiPriority="49"/>
    <w:lsdException w:name="Grid Table 2 Accent 2" w:uiPriority="47"/>
    <w:lsdException w:name="Dark List Accent 5" w:uiPriority="70"/>
    <w:lsdException w:name="index 9" w:semiHidden="true" w:unhideWhenUsed="true"/>
    <w:lsdException w:name="Dark List Accent 1" w:uiPriority="70"/>
    <w:lsdException w:name="index 5" w:semiHidden="true" w:unhideWhenUsed="true"/>
    <w:lsdException w:name="List Table 3" w:uiPriority="48"/>
    <w:lsdException w:name="Block Text" w:semiHidden="true" w:unhideWhenUsed="true"/>
    <w:lsdException w:name="List Table 3 Accent 2" w:uiPriority="48"/>
    <w:lsdException w:name="Medium Grid 1 Accent 6" w:uiPriority="67"/>
    <w:lsdException w:name="List Table 4 Accent 5" w:uiPriority="49"/>
    <w:lsdException w:name="Normal (Web)" w:semiHidden="true" w:unhideWhenUsed="true"/>
    <w:lsdException w:name="heading 6" w:uiPriority="9" w:semiHidden="true" w:unhideWhenUsed="true" w:qFormat="true"/>
    <w:lsdException w:name="Body Text First Indent 2" w:semiHidden="true" w:unhideWhenUsed="true"/>
    <w:lsdException w:name="List Table 3 Accent 5" w:uiPriority="48"/>
    <w:lsdException w:name="List Bullet 3" w:semiHidden="true" w:unhideWhenUsed="true"/>
    <w:lsdException w:name="Grid Table 3 Accent 1" w:uiPriority="48"/>
    <w:lsdException w:name="table of authorities" w:semiHidden="true" w:unhideWhenUsed="true"/>
    <w:lsdException w:name="List Table 3 Accent 6" w:uiPriority="48"/>
    <w:lsdException w:name="Table Columns 4" w:semiHidden="true" w:unhideWhenUsed="true"/>
    <w:lsdException w:name="Light Shading Accent 3" w:uiPriority="60"/>
    <w:lsdException w:name="toc 8" w:uiPriority="39" w:semiHidden="true" w:unhideWhenUsed="true"/>
    <w:lsdException w:name="Dark List Accent 3" w:uiPriority="70"/>
    <w:lsdException w:name="Table Simple 3" w:semiHidden="true" w:unhideWhenUsed="true"/>
    <w:lsdException w:name="Body Text Indent 3" w:semiHidden="true" w:unhideWhenUsed="true"/>
    <w:lsdException w:name="Grid Table 7 Colorful Accent 1" w:uiPriority="52"/>
    <w:lsdException w:name="Medium Grid 1 Accent 1" w:uiPriority="67"/>
    <w:lsdException w:name="List Table 2 Accent 6" w:uiPriority="47"/>
    <w:lsdException w:name="FollowedHyperlink" w:semiHidden="true" w:unhideWhenUsed="true"/>
    <w:lsdException w:name="index 8" w:semiHidden="true" w:unhideWhenUsed="true"/>
    <w:lsdException w:name="index 3" w:semiHidden="true" w:unhideWhenUsed="true"/>
    <w:lsdException w:name="Table Grid 8" w:semiHidden="true" w:unhideWhenUsed="true"/>
    <w:lsdException w:name="Light Grid Accent 4" w:uiPriority="62"/>
    <w:lsdException w:name="page number" w:semiHidden="true" w:unhideWhenUsed="true"/>
    <w:lsdException w:name="Grid Table 4 Accent 5" w:uiPriority="49"/>
    <w:lsdException w:name="Placeholder Text" w:semiHidden="true"/>
    <w:lsdException w:name="List Table 6 Colorful Accent 3" w:uiPriority="51"/>
    <w:lsdException w:name="List Number 3" w:semiHidden="true" w:unhideWhenUsed="true"/>
    <w:lsdException w:name="Body Text 3" w:semiHidden="true" w:unhideWhenUsed="true"/>
    <w:lsdException w:name="List Table 2" w:uiPriority="47"/>
    <w:lsdException w:name="Message Header" w:semiHidden="true" w:unhideWhenUsed="true"/>
    <w:lsdException w:name="Outline List 3" w:semiHidden="true" w:unhideWhenUsed="true"/>
    <w:lsdException w:name="HTML Address" w:semiHidden="true" w:unhideWhenUsed="true"/>
    <w:lsdException w:name="Medium Grid 2 Accent 2" w:uiPriority="68"/>
    <w:lsdException w:name="List Continue 3" w:semiHidden="true" w:unhideWhenUsed="true"/>
    <w:lsdException w:name="Medium List 2 Accent 1" w:uiPriority="66"/>
    <w:lsdException w:name="List Bullet 2" w:semiHidden="true" w:unhideWhenUsed="true"/>
    <w:lsdException w:name="List Table 7 Colorful" w:uiPriority="52"/>
    <w:lsdException w:name="List" w:semiHidden="true" w:unhideWhenUsed="true"/>
    <w:lsdException w:name="Table Elegant" w:semiHidden="true" w:unhideWhenUsed="true"/>
    <w:lsdException w:name="HTML Top of Form" w:semiHidden="true" w:unhideWhenUsed="true"/>
    <w:lsdException w:name="Colorful Shading Accent 2" w:uiPriority="71"/>
    <w:lsdException w:name="List Table 3 Accent 1" w:uiPriority="48"/>
    <w:lsdException w:name="HTML Definition" w:semiHidden="true" w:unhideWhenUsed="true"/>
    <w:lsdException w:name="Strong" w:uiPriority="22" w:qFormat="true"/>
    <w:lsdException w:name="Table Grid 7" w:semiHidden="true" w:unhideWhenUsed="true"/>
    <w:lsdException w:name="Grid Table 7 Colorful Accent 3" w:uiPriority="52"/>
    <w:lsdException w:name="Medium Shading 1 Accent 2" w:uiPriority="63"/>
    <w:lsdException w:name="List Table 5 Dark Accent 5" w:uiPriority="50"/>
    <w:lsdException w:name="Medium Shading 1 Accent 1" w:uiPriority="63"/>
    <w:lsdException w:name="Grid Table 7 Colorful" w:uiPriority="52"/>
    <w:lsdException w:name="Grid Table 5 Dark Accent 1" w:uiPriority="50"/>
    <w:lsdException w:name="Plain Text" w:semiHidden="true" w:unhideWhenUsed="true"/>
    <w:lsdException w:name="List Table 2 Accent 4" w:uiPriority="47"/>
    <w:lsdException w:name="Table Subtle 2" w:semiHidden="true" w:unhideWhenUsed="true"/>
    <w:lsdException w:name="Table List 5" w:semiHidden="true" w:unhideWhenUsed="true"/>
    <w:lsdException w:name="E-mail Signature" w:semiHidden="true" w:unhideWhenUsed="true"/>
    <w:lsdException w:name="TOC Heading" w:uiPriority="39" w:semiHidden="true" w:unhideWhenUsed="true" w:qFormat="true"/>
    <w:lsdException w:name="Medium List 2 Accent 4" w:uiPriority="66"/>
    <w:lsdException w:name="Colorful List Accent 4" w:uiPriority="72"/>
    <w:lsdException w:name="Table Web 2" w:semiHidden="true" w:unhideWhenUsed="true"/>
    <w:lsdException w:name="Grid Table 3" w:uiPriority="48"/>
    <w:lsdException w:name="index 7" w:semiHidden="true" w:unhideWhenUsed="true"/>
    <w:lsdException w:name="Colorful Grid Accent 1" w:uiPriority="73"/>
    <w:lsdException w:name="Outline List 2" w:semiHidden="true" w:unhideWhenUsed="true"/>
    <w:lsdException w:name="Colorful List Accent 1" w:uiPriority="72"/>
    <w:lsdException w:name="Grid Table 1 Light Accent 3" w:uiPriority="46"/>
    <w:lsdException w:name="index 2" w:semiHidden="true" w:unhideWhenUsed="true"/>
    <w:lsdException w:name="List Table 1 Light Accent 3" w:uiPriority="46"/>
    <w:lsdException w:name="List Table 5 Dark Accent 2" w:uiPriority="50"/>
    <w:lsdException w:name="Medium List 1 Accent 5" w:uiPriority="65"/>
    <w:lsdException w:name="List Table 7 Colorful Accent 1" w:uiPriority="52"/>
    <w:lsdException w:name="Grid Table 6 Colorful" w:uiPriority="51"/>
    <w:lsdException w:name="Medium Shading 1 Accent 3" w:uiPriority="63"/>
    <w:lsdException w:name="Dark List Accent 6" w:uiPriority="70"/>
    <w:lsdException w:name="Medium List 2" w:uiPriority="66"/>
    <w:lsdException w:name="Grid Table 2 Accent 3" w:uiPriority="47"/>
    <w:lsdException w:name="List 4" w:semiHidden="true" w:unhideWhenUsed="true"/>
    <w:lsdException w:name="Table Colorful 2" w:semiHidden="true" w:unhideWhenUsed="true"/>
    <w:lsdException w:name="List Table 7 Colorful Accent 5" w:uiPriority="52"/>
    <w:lsdException w:name="List Table 4" w:uiPriority="49"/>
    <w:lsdException w:name="Hyperlink" w:semiHidden="true" w:unhideWhenUsed="true"/>
    <w:lsdException w:name="Grid Table 2 Accent 4" w:uiPriority="47"/>
    <w:lsdException w:name="Table Web 1" w:semiHidden="true" w:unhideWhenUsed="true"/>
    <w:lsdException w:name="Normal Indent" w:semiHidden="true" w:unhideWhenUsed="true"/>
    <w:lsdException w:name="List 5" w:semiHidden="true" w:unhideWhenUsed="true"/>
    <w:lsdException w:name="Medium Shading 1 Accent 5" w:uiPriority="63"/>
    <w:lsdException w:name="toc 4" w:uiPriority="39" w:semiHidden="true" w:unhideWhenUsed="true"/>
    <w:lsdException w:name="Medium List 1 Accent 2" w:uiPriority="65"/>
    <w:lsdException w:name="Table Grid 1" w:semiHidden="true" w:unhideWhenUsed="true"/>
    <w:lsdException w:name="Grid Table 7 Colorful Accent 6" w:uiPriority="52"/>
    <w:lsdException w:name="heading 9" w:uiPriority="9" w:semiHidden="true" w:unhideWhenUsed="true" w:qFormat="true"/>
    <w:lsdException w:name="List Table 2 Accent 1" w:uiPriority="47"/>
    <w:lsdException w:name="Body Text Indent 2" w:semiHidden="true" w:unhideWhenUsed="true"/>
    <w:lsdException w:name="Grid Table 5 Dark Accent 2" w:uiPriority="50"/>
    <w:lsdException w:name="Revision" w:semiHidden="true"/>
    <w:lsdException w:name="Grid Table 3 Accent 5" w:uiPriority="48"/>
    <w:lsdException w:name="Salutation" w:semiHidden="true" w:unhideWhenUsed="true"/>
    <w:lsdException w:name="Medium Grid 2 Accent 1" w:uiPriority="68"/>
    <w:lsdException w:name="Table List 1" w:semiHidden="true" w:unhideWhenUsed="true"/>
    <w:lsdException w:name="heading 3" w:uiPriority="9" w:semiHidden="true" w:unhideWhenUsed="true" w:qFormat="true"/>
    <w:lsdException w:name="Grid Table 2 Accent 1" w:uiPriority="47"/>
    <w:lsdException w:name="Outline List 1" w:semiHidden="true" w:unhideWhenUsed="true"/>
    <w:lsdException w:name="List Number" w:semiHidden="true" w:unhideWhenUsed="true"/>
    <w:lsdException w:name="Light Grid Accent 5" w:uiPriority="62"/>
    <w:lsdException w:name="Closing" w:semiHidden="true" w:unhideWhenUsed="true"/>
    <w:lsdException w:name="toa heading" w:semiHidden="true" w:unhideWhenUsed="true"/>
    <w:lsdException w:name="Medium Shading 2 Accent 6" w:uiPriority="64"/>
    <w:lsdException w:name="Grid Table 6 Colorful Accent 2" w:uiPriority="51"/>
    <w:lsdException w:name="Table Grid 3" w:semiHidden="true" w:unhideWhenUsed="true"/>
    <w:lsdException w:name="List 2" w:semiHidden="true" w:unhideWhenUsed="true"/>
    <w:lsdException w:name="Medium Grid 2 Accent 3" w:uiPriority="68"/>
    <w:lsdException w:name="List Table 5 Dark" w:uiPriority="50"/>
    <w:lsdException w:name="HTML Cite" w:semiHidden="true" w:unhideWhenUsed="true"/>
    <w:lsdException w:name="Mention" w:semiHidden="true" w:unhideWhenUsed="true"/>
    <w:lsdException w:name="line number" w:semiHidden="true" w:unhideWhenUsed="true"/>
    <w:lsdException w:name="Colorful Shading Accent 1" w:uiPriority="71"/>
    <w:lsdException w:name="Table Contemporary" w:semiHidden="true" w:unhideWhenUsed="true"/>
    <w:lsdException w:name="Bibliography" w:uiPriority="37" w:semiHidden="true" w:unhideWhenUsed="true"/>
    <w:lsdException w:name="Table List 4" w:semiHidden="true" w:unhideWhenUsed="true"/>
    <w:lsdException w:name="Medium Shading 2 Accent 2" w:uiPriority="64"/>
    <w:lsdException w:name="Note Heading" w:semiHidden="true" w:unhideWhenUsed="true"/>
    <w:lsdException w:name="Table Columns 3" w:semiHidden="true" w:unhideWhenUsed="true"/>
    <w:lsdException w:name="List Number 2" w:semiHidden="true" w:unhideWhenUsed="true"/>
    <w:lsdException w:name="heading 7" w:uiPriority="9" w:semiHidden="true" w:unhideWhenUsed="true" w:qFormat="true"/>
    <w:lsdException w:name="Table Subtle 1" w:semiHidden="true" w:unhideWhenUsed="true"/>
    <w:lsdException w:name="toc 6" w:uiPriority="39" w:semiHidden="true" w:unhideWhenUsed="true"/>
    <w:lsdException w:name="Unresolved Mention" w:semiHidden="true" w:unhideWhenUsed="true"/>
    <w:lsdException w:name="HTML Sample" w:semiHidden="true" w:unhideWhenUsed="true"/>
    <w:lsdException w:name="Light Grid Accent 6" w:uiPriority="62"/>
    <w:lsdException w:name="Medium Grid 3 Accent 2" w:uiPriority="69"/>
    <w:lsdException w:name="Table Classic 3" w:semiHidden="true" w:unhideWhenUsed="true"/>
    <w:lsdException w:name="Light Shading Accent 4" w:uiPriority="60"/>
    <w:lsdException w:name="heading 5" w:uiPriority="9" w:semiHidden="true" w:unhideWhenUsed="true" w:qFormat="true"/>
    <w:lsdException w:name="List Table 6 Colorful" w:uiPriority="51"/>
    <w:lsdException w:name="Medium Shading 1" w:uiPriority="63"/>
    <w:lsdException w:name="annotation reference" w:semiHidden="true" w:unhideWhenUsed="true"/>
    <w:lsdException w:name="Dark List" w:uiPriority="70"/>
    <w:lsdException w:name="caption" w:uiPriority="35" w:semiHidden="true" w:unhideWhenUsed="true" w:qFormat="true"/>
    <w:lsdException w:name="Grid Table 4 Accent 6" w:uiPriority="49"/>
    <w:lsdException w:name="Medium List 2 Accent 6" w:uiPriority="66"/>
    <w:lsdException w:name="List Number 5" w:semiHidden="true" w:unhideWhenUsed="true"/>
    <w:lsdException w:name="Plain Table 3" w:uiPriority="43"/>
    <w:lsdException w:name="Table Classic 1" w:semiHidden="true" w:unhideWhenUsed="true"/>
    <w:lsdException w:name="Table List 7" w:semiHidden="true" w:unhideWhenUsed="true"/>
    <w:lsdException w:name="Light List Accent 4" w:uiPriority="61"/>
    <w:lsdException w:name="Grid Table 4" w:uiPriority="49"/>
    <w:lsdException w:name="Light Grid Accent 2" w:uiPriority="62"/>
    <w:lsdException w:name="table of figures" w:semiHidden="true" w:unhideWhenUsed="true"/>
    <w:lsdException w:name="List Table 2 Accent 5" w:uiPriority="47"/>
    <w:lsdException w:name="Grid Table 2" w:uiPriority="47"/>
    <w:lsdException w:name="List Table 1 Light Accent 6" w:uiPriority="46"/>
    <w:lsdException w:name="Medium List 2 Accent 3" w:uiPriority="66"/>
    <w:lsdException w:name="Grid Table 5 Dark Accent 4" w:uiPriority="50"/>
    <w:lsdException w:name="Grid Table 3 Accent 6" w:uiPriority="48"/>
    <w:lsdException w:name="Dark List Accent 2" w:uiPriority="70"/>
    <w:lsdException w:name="Light Grid Accent 1" w:uiPriority="62"/>
    <w:lsdException w:name="HTML Code" w:semiHidden="true" w:unhideWhenUsed="true"/>
    <w:lsdException w:name="Body Text" w:semiHidden="true" w:unhideWhenUsed="true"/>
    <w:lsdException w:name="List Table 1 Light Accent 5" w:uiPriority="46"/>
    <w:lsdException w:name="Light List Accent 3" w:uiPriority="61"/>
    <w:lsdException w:name="List Continue 5" w:semiHidden="true" w:unhideWhenUsed="true"/>
    <w:lsdException w:name="Grid Table 6 Colorful Accent 5" w:uiPriority="51"/>
    <w:lsdException w:name="Grid Table 2 Accent 6" w:uiPriority="47"/>
    <w:lsdException w:name="toc 3" w:uiPriority="39" w:semiHidden="true" w:unhideWhenUsed="true"/>
    <w:lsdException w:name="Colorful Grid Accent 3" w:uiPriority="73"/>
    <w:lsdException w:name="Colorful List Accent 2" w:uiPriority="72"/>
    <w:lsdException w:name="List Table 7 Colorful Accent 3" w:uiPriority="52"/>
    <w:lsdException w:name="Colorful Grid" w:uiPriority="73"/>
    <w:lsdException w:name="List Table 4 Accent 1" w:uiPriority="49"/>
    <w:lsdException w:name="Medium Shading 2" w:uiPriority="64"/>
    <w:lsdException w:name="Table Grid 5" w:semiHidden="true" w:unhideWhenUsed="true"/>
    <w:lsdException w:name="header" w:semiHidden="true" w:unhideWhenUsed="true"/>
    <w:lsdException w:name="Medium Shading 1 Accent 6" w:uiPriority="63"/>
    <w:lsdException w:name="Grid Table 3 Accent 3" w:uiPriority="48"/>
  </w:latentStyles>
  <w:style w:type="numbering" w:styleId="4eedb4" w:default="true">
    <w:name w:val="No List"/>
    <w:uiPriority w:val="99"/>
    <w:semiHidden/>
    <w:unhideWhenUsed/>
  </w:style>
  <w:style w:type="character" w:styleId="c4c15d" w:default="true">
    <w:name w:val="Default Paragraph Font"/>
    <w:uiPriority w:val="1"/>
    <w:semiHidden/>
    <w:unhideWhenUsed/>
  </w:style>
  <w:style w:type="table" w:styleId="41cce9" w:default="true">
    <w:name w:val="Normal Table"/>
    <w:uiPriority w:val="99"/>
    <w:semiHidden/>
    <w:unhideWhenUsed/>
    <w:tblPr>
      <w:tblInd w:w="0" w:type="dxa"/>
      <w:tblCellMar>
        <w:top w:w="0" w:type="dxa"/>
        <w:left w:w="108" w:type="dxa"/>
        <w:bottom w:w="0" w:type="dxa"/>
        <w:right w:w="108" w:type="dxa"/>
      </w:tblCellMar>
    </w:tblPr>
  </w:style>
  <w:style w:type="paragraph" w:styleId="ablt93" w:default="true">
    <w:name w:val="Normal"/>
    <w:pPr>
      <w:widowControl w:val="false"/>
      <w:jc w:val="left"/>
    </w:pPr>
  </w:style>
  <w:style w:type="character" w:styleId="3lkwia">
    <w:name w:val="melo-codeblock-Base-theme-char"/>
    <w:basedOn w:val=""/>
    <w:next w:val=""/>
    <w:rPr>
      <w:rFonts w:ascii="Monaco" w:hAnsi="Monaco" w:eastAsia="Monaco" w:cs="Monaco"/>
      <w:color w:val="000000"/>
      <w:sz w:val="21"/>
    </w:rPr>
  </w:style>
  <w:style w:type="character" w:styleId="4omzjh">
    <w:name w:val="Hyperlink"/>
    <w:basedOn w:val="cy8bde"/>
    <w:next w:val=""/>
    <w:uiPriority w:val="99"/>
    <w:unhideWhenUsed/>
    <w:rPr>
      <w:color w:val="1E6FFF" w:themeColor="hyperlink"/>
      <w:u w:val="single"/>
    </w:rPr>
  </w:style>
  <w:style w:type="table" w:styleId="x2bstg">
    <w:name w:val="Table Grid"/>
    <w:basedOn w:val="f2xm7p"/>
    <w:next w:val=""/>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paragraph" w:styleId="gtv8xu">
    <w:name w:val="melo-codeblock-Base-theme-para"/>
    <w:basedOn w:val="ablt93"/>
    <w:next w:val=""/>
    <w:pPr>
      <w:spacing w:before="0" w:after="0" w:line="360" w:lineRule="auto"/>
    </w:pPr>
    <w:rPr>
      <w:rFonts w:ascii="Monaco" w:hAnsi="Monaco" w:eastAsia="Monaco" w:cs="Monaco"/>
      <w:color w:val="000000"/>
      <w:sz w:val="21"/>
    </w:rPr>
  </w:style>
  <w:style w:type="paragraph" w:styleId="z2xbei">
    <w:name w:val="heading 1"/>
    <w:basedOn w:val="ablt93"/>
    <w:next w:val="ablt93"/>
    <w:uiPriority w:val="9"/>
    <w:qFormat/>
    <w:pPr>
      <w:keepNext/>
      <w:keepLines/>
      <w:spacing w:before="0" w:after="0" w:line="408" w:lineRule="auto"/>
      <w:outlineLvl w:val="0"/>
    </w:pPr>
    <w:rPr>
      <w:b/>
      <w:bCs/>
      <w:color w:val="1A1A1A"/>
      <w:sz w:val="36"/>
      <w:szCs w:val="36"/>
    </w:rPr>
  </w:style>
  <w:style w:type="paragraph" w:styleId="rdbvau">
    <w:name w:val="Title"/>
    <w:basedOn w:val="ablt93"/>
    <w:next w:val="ablt93"/>
    <w:uiPriority w:val="9"/>
    <w:qFormat/>
    <w:pPr>
      <w:keepNext/>
      <w:keepLines/>
      <w:spacing w:before="0" w:after="0" w:line="408" w:lineRule="auto"/>
      <w:jc w:val="center"/>
      <w:outlineLvl w:val="0"/>
    </w:pPr>
    <w:rPr>
      <w:b/>
      <w:bCs/>
      <w:color w:val="1A1A1A"/>
      <w:sz w:val="48"/>
      <w:szCs w:val="48"/>
    </w:rPr>
  </w:style>
  <w:style w:type="paragraph" w:styleId="n9zf34">
    <w:name w:val="heading 4"/>
    <w:basedOn w:val="ablt93"/>
    <w:next w:val="ablt93"/>
    <w:uiPriority w:val="9"/>
    <w:qFormat/>
    <w:pPr>
      <w:keepNext/>
      <w:keepLines/>
      <w:spacing w:before="0" w:after="0" w:line="408" w:lineRule="auto"/>
      <w:outlineLvl w:val="3"/>
    </w:pPr>
    <w:rPr>
      <w:b/>
      <w:bCs/>
      <w:color w:val="1A1A1A"/>
      <w:sz w:val="24"/>
      <w:szCs w:val="24"/>
    </w:rPr>
  </w:style>
  <w:style w:type="table" w:styleId="f2xm7p" w:default="true">
    <w:name w:val="Normal Table"/>
    <w:basedOn w:val=""/>
    <w:next w:val=""/>
    <w:uiPriority w:val="99"/>
    <w:semiHidden/>
    <w:unhideWhenUsed/>
    <w:tblPr>
      <w:tblInd w:w="0" w:type="dxa"/>
      <w:tblCellMar>
        <w:top w:w="0" w:type="dxa"/>
        <w:left w:w="108" w:type="dxa"/>
        <w:bottom w:w="0" w:type="dxa"/>
        <w:right w:w="108" w:type="dxa"/>
      </w:tblCellMar>
    </w:tblPr>
  </w:style>
  <w:style w:type="character" w:styleId="cy8bde" w:default="true">
    <w:name w:val="Default Paragraph Font"/>
    <w:basedOn w:val=""/>
    <w:next w:val=""/>
    <w:uiPriority w:val="1"/>
    <w:semiHidden/>
    <w:unhideWhenUsed/>
  </w:style>
  <w:style w:type="paragraph" w:styleId="rznb3o">
    <w:name w:val="heading 2"/>
    <w:basedOn w:val="ablt93"/>
    <w:next w:val="ablt93"/>
    <w:uiPriority w:val="9"/>
    <w:qFormat/>
    <w:pPr>
      <w:keepNext/>
      <w:keepLines/>
      <w:spacing w:before="0" w:after="0" w:line="408" w:lineRule="auto"/>
      <w:outlineLvl w:val="1"/>
    </w:pPr>
    <w:rPr>
      <w:b/>
      <w:bCs/>
      <w:color w:val="1A1A1A"/>
      <w:sz w:val="32"/>
      <w:szCs w:val="32"/>
    </w:rPr>
  </w:style>
  <w:style w:type="paragraph" w:styleId="7wbt0k">
    <w:name w:val="heading 3"/>
    <w:basedOn w:val="ablt93"/>
    <w:next w:val="ablt93"/>
    <w:uiPriority w:val="9"/>
    <w:qFormat/>
    <w:pPr>
      <w:keepNext/>
      <w:keepLines/>
      <w:spacing w:before="0" w:after="0" w:line="408" w:lineRule="auto"/>
      <w:outlineLvl w:val="2"/>
    </w:pPr>
    <w:rPr>
      <w:b/>
      <w:bCs/>
      <w:color w:val="1A1A1A"/>
      <w:sz w:val="28"/>
      <w:szCs w:val="28"/>
    </w:rPr>
  </w:style>
  <w:style w:type="paragraph" w:styleId="63rujj">
    <w:name w:val="heading 5"/>
    <w:basedOn w:val="ablt93"/>
    <w:next w:val="ablt93"/>
    <w:uiPriority w:val="9"/>
    <w:qFormat/>
    <w:pPr>
      <w:keepNext/>
      <w:keepLines/>
      <w:spacing w:before="0" w:after="0" w:line="408" w:lineRule="auto"/>
      <w:outlineLvl w:val="4"/>
    </w:pPr>
    <w:rPr>
      <w:b/>
      <w:bCs/>
      <w:color w:val="1A1A1A"/>
      <w:sz w:val="22"/>
      <w:szCs w:val="22"/>
    </w:rPr>
  </w:style>
</w:styles>
</file>

<file path=word/_rels/document.xml.rels><?xml version="1.0" encoding="UTF-8" standalone="yes"?><Relationships xmlns="http://schemas.openxmlformats.org/package/2006/relationships"><Relationship Id="rId9" Type="http://schemas.openxmlformats.org/officeDocument/2006/relationships/footer" Target="footer2.xml" /><Relationship Id="rId8" Type="http://schemas.openxmlformats.org/officeDocument/2006/relationships/footer" Target="footer1.xml" /><Relationship Id="rId6" Type="http://schemas.openxmlformats.org/officeDocument/2006/relationships/header" Target="header2.xml" /><Relationship Id="rId5" Type="http://schemas.openxmlformats.org/officeDocument/2006/relationships/header" Target="header1.xml" /><Relationship Id="rId4" Type="http://schemas.openxmlformats.org/officeDocument/2006/relationships/numbering" Target="numbering.xml" /><Relationship Id="rId11" Type="http://schemas.openxmlformats.org/officeDocument/2006/relationships/image" Target="media/image1.jpg" /><Relationship Id="rId10" Type="http://schemas.openxmlformats.org/officeDocument/2006/relationships/footer" Target="footer3.xml" /><Relationship Id="rId3" Type="http://schemas.openxmlformats.org/officeDocument/2006/relationships/theme" Target="theme/theme1.xml" /><Relationship Id="rId16" Type="http://schemas.openxmlformats.org/officeDocument/2006/relationships/image" Target="media/image6.png" /><Relationship Id="rId1" Type="http://schemas.openxmlformats.org/officeDocument/2006/relationships/settings" Target="settings.xml" /><Relationship Id="rId12" Type="http://schemas.openxmlformats.org/officeDocument/2006/relationships/image" Target="media/image2.jpg" /><Relationship Id="rId0" Type="http://schemas.openxmlformats.org/officeDocument/2006/relationships/styles" Target="styles.xml" /><Relationship Id="rId15" Type="http://schemas.openxmlformats.org/officeDocument/2006/relationships/image" Target="media/image5.png" /><Relationship Id="rId13" Type="http://schemas.openxmlformats.org/officeDocument/2006/relationships/image" Target="media/image3.jpg" /><Relationship Id="rId14" Type="http://schemas.openxmlformats.org/officeDocument/2006/relationships/image" Target="media/image4.jpg" /><Relationship Id="rId7" Type="http://schemas.openxmlformats.org/officeDocument/2006/relationships/header" Target="header3.xml" /><Relationship Id="rId2" Type="http://schemas.openxmlformats.org/officeDocument/2006/relationships/fontTable" Target="fontTable.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extLst>
    <a:ext uri="{05A4C25C-085E-4340-85A3-A5531E510DB2}"/>
  </a:extLst>
</a:theme>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2023-08-30T17:00:20Z</dcterms:created>
  <dcterms:modified xsi:type="dcterms:W3CDTF">2023-08-30T17:00:20Z</dcterms:modified>
</cp:coreProperties>
</file>