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4C5" w:rsidRPr="002B24C5" w:rsidRDefault="002B24C5" w:rsidP="002B24C5">
      <w:pPr>
        <w:shd w:val="clear" w:color="auto" w:fill="FFFFFF"/>
        <w:spacing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</w:pPr>
      <w:r w:rsidRPr="002B24C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 xml:space="preserve">Batch Normalization in practice: an example with </w:t>
      </w:r>
      <w:proofErr w:type="spellStart"/>
      <w:r w:rsidRPr="002B24C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>Keras</w:t>
      </w:r>
      <w:proofErr w:type="spellEnd"/>
      <w:r w:rsidRPr="002B24C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 xml:space="preserve"> and </w:t>
      </w:r>
      <w:proofErr w:type="spellStart"/>
      <w:r w:rsidRPr="002B24C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>TensorFlow</w:t>
      </w:r>
      <w:proofErr w:type="spellEnd"/>
      <w:r w:rsidRPr="002B24C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 xml:space="preserve"> 2.0</w:t>
      </w:r>
    </w:p>
    <w:p w:rsidR="002B24C5" w:rsidRPr="002B24C5" w:rsidRDefault="002B24C5" w:rsidP="002B24C5">
      <w:pPr>
        <w:shd w:val="clear" w:color="auto" w:fill="FFFFFF"/>
        <w:spacing w:before="221" w:after="360" w:line="420" w:lineRule="atLeast"/>
        <w:outlineLvl w:val="1"/>
        <w:rPr>
          <w:rFonts w:ascii="Helvetica" w:eastAsia="Times New Roman" w:hAnsi="Helvetica" w:cs="Helvetica"/>
          <w:color w:val="6B6B6B"/>
          <w:sz w:val="33"/>
          <w:szCs w:val="33"/>
          <w:lang w:eastAsia="en-IN"/>
        </w:rPr>
      </w:pPr>
      <w:r w:rsidRPr="002B24C5">
        <w:rPr>
          <w:rFonts w:ascii="Helvetica" w:eastAsia="Times New Roman" w:hAnsi="Helvetica" w:cs="Helvetica"/>
          <w:color w:val="6B6B6B"/>
          <w:sz w:val="33"/>
          <w:szCs w:val="33"/>
          <w:lang w:eastAsia="en-IN"/>
        </w:rPr>
        <w:t>A step by step tutorial to add and customize batch normalization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bookmarkStart w:id="0" w:name="_GoBack"/>
      <w:bookmarkEnd w:id="0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In this article, we will focus on adding and customizing batch normalization in our machine learning model and look at an example of how we do this in practice with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Keras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and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TensorFlow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2.0.</w:t>
      </w:r>
    </w:p>
    <w:p w:rsidR="002B24C5" w:rsidRPr="002B24C5" w:rsidRDefault="002B24C5" w:rsidP="002B24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2B24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A gentle introduction to batch normalization</w:t>
      </w:r>
    </w:p>
    <w:p w:rsidR="002B24C5" w:rsidRPr="002B24C5" w:rsidRDefault="002B24C5" w:rsidP="002B24C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In the rise of deep learning, one of the most important ideas has been an algorithm called </w:t>
      </w:r>
      <w:r w:rsidRPr="002B24C5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batch normalization 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(also known as </w:t>
      </w:r>
      <w:r w:rsidRPr="002B24C5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batch norm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).</w:t>
      </w:r>
    </w:p>
    <w:p w:rsidR="002B24C5" w:rsidRPr="002B24C5" w:rsidRDefault="002B24C5" w:rsidP="002B24C5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sz w:val="42"/>
          <w:szCs w:val="42"/>
          <w:lang w:eastAsia="en-IN"/>
        </w:rPr>
      </w:pPr>
      <w:r w:rsidRPr="002B24C5">
        <w:rPr>
          <w:rFonts w:ascii="Helvetica" w:eastAsia="Times New Roman" w:hAnsi="Helvetica" w:cs="Helvetica"/>
          <w:b/>
          <w:bCs/>
          <w:i/>
          <w:iCs/>
          <w:color w:val="6B6B6B"/>
          <w:spacing w:val="-2"/>
          <w:sz w:val="42"/>
          <w:szCs w:val="42"/>
          <w:lang w:eastAsia="en-IN"/>
        </w:rPr>
        <w:t>Batch normalization</w:t>
      </w:r>
      <w:r w:rsidRPr="002B24C5">
        <w:rPr>
          <w:rFonts w:ascii="Helvetica" w:eastAsia="Times New Roman" w:hAnsi="Helvetica" w:cs="Helvetica"/>
          <w:color w:val="6B6B6B"/>
          <w:spacing w:val="-2"/>
          <w:sz w:val="42"/>
          <w:szCs w:val="42"/>
          <w:lang w:eastAsia="en-IN"/>
        </w:rPr>
        <w:t> is a technique for training very deep neural networks that standardizes the inputs to a layer for each mini-batch. This has the effect of stabilizing the learning process and dramatically reducing the number of training epochs required to train deep networks.</w:t>
      </w:r>
    </w:p>
    <w:p w:rsidR="002B24C5" w:rsidRPr="002B24C5" w:rsidRDefault="002B24C5" w:rsidP="002B24C5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sz w:val="42"/>
          <w:szCs w:val="42"/>
          <w:lang w:eastAsia="en-IN"/>
        </w:rPr>
      </w:pPr>
      <w:r w:rsidRPr="002B24C5">
        <w:rPr>
          <w:rFonts w:ascii="Helvetica" w:eastAsia="Times New Roman" w:hAnsi="Helvetica" w:cs="Helvetica"/>
          <w:color w:val="6B6B6B"/>
          <w:spacing w:val="-2"/>
          <w:sz w:val="42"/>
          <w:szCs w:val="42"/>
          <w:lang w:eastAsia="en-IN"/>
        </w:rPr>
        <w:t>By </w:t>
      </w:r>
      <w:hyperlink r:id="rId6" w:tgtFrame="_blank" w:history="1">
        <w:r w:rsidRPr="002B24C5">
          <w:rPr>
            <w:rFonts w:ascii="Helvetica" w:eastAsia="Times New Roman" w:hAnsi="Helvetica" w:cs="Helvetica"/>
            <w:color w:val="0000FF"/>
            <w:spacing w:val="-2"/>
            <w:sz w:val="42"/>
            <w:szCs w:val="42"/>
            <w:u w:val="single"/>
            <w:lang w:eastAsia="en-IN"/>
          </w:rPr>
          <w:t>Jason Brownlee</w:t>
        </w:r>
      </w:hyperlink>
    </w:p>
    <w:p w:rsidR="002B24C5" w:rsidRPr="002B24C5" w:rsidRDefault="002B24C5" w:rsidP="002B24C5">
      <w:pPr>
        <w:shd w:val="clear" w:color="auto" w:fill="FFFFFF"/>
        <w:spacing w:before="63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Batch normalization can be implemented during training by calculating the mean and standard deviation of each input variable to a layer per mini-batch and using these statistics to perform the standardization.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Formally, the batch normalization algorithm [1] is defined as:</w:t>
      </w:r>
    </w:p>
    <w:p w:rsidR="002B24C5" w:rsidRPr="002B24C5" w:rsidRDefault="002B24C5" w:rsidP="002B24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6667500" cy="5448300"/>
            <wp:effectExtent l="0" t="0" r="0" b="0"/>
            <wp:docPr id="9" name="Picture 9" descr="https://miro.medium.com/v2/resize:fit:875/1*_vYBR0bBHcd-zNQf0c6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875/1*_vYBR0bBHcd-zNQf0c6jp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C5" w:rsidRPr="002B24C5" w:rsidRDefault="002B24C5" w:rsidP="002B24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2B24C5">
        <w:rPr>
          <w:rFonts w:ascii="Segoe UI" w:eastAsia="Times New Roman" w:hAnsi="Segoe UI" w:cs="Segoe UI"/>
          <w:sz w:val="27"/>
          <w:szCs w:val="27"/>
          <w:lang w:eastAsia="en-IN"/>
        </w:rPr>
        <w:t>From the original paper: </w:t>
      </w:r>
      <w:hyperlink r:id="rId8" w:tgtFrame="_blank" w:history="1">
        <w:r w:rsidRPr="002B24C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n-IN"/>
          </w:rPr>
          <w:t>Batch Normalization: Accelerating Deep Network Training by Reducing Internal Covariate Shift</w:t>
        </w:r>
      </w:hyperlink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In the algorithm, </w:t>
      </w:r>
      <w:r w:rsidRPr="002B24C5">
        <w:rPr>
          <w:rFonts w:ascii="Courier New" w:eastAsia="Times New Roman" w:hAnsi="Courier New" w:cs="Courier New"/>
          <w:i/>
          <w:iCs/>
          <w:color w:val="242424"/>
          <w:spacing w:val="-1"/>
          <w:sz w:val="23"/>
          <w:szCs w:val="23"/>
          <w:shd w:val="clear" w:color="auto" w:fill="F2F2F2"/>
          <w:lang w:eastAsia="en-IN"/>
        </w:rPr>
        <w:t>B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used to denote a mini-batch of size </w:t>
      </w:r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m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of the entire training set. The mean and variance of </w:t>
      </w:r>
      <w:r w:rsidRPr="002B24C5">
        <w:rPr>
          <w:rFonts w:ascii="Courier New" w:eastAsia="Times New Roman" w:hAnsi="Courier New" w:cs="Courier New"/>
          <w:i/>
          <w:iCs/>
          <w:color w:val="242424"/>
          <w:spacing w:val="-1"/>
          <w:sz w:val="23"/>
          <w:szCs w:val="23"/>
          <w:shd w:val="clear" w:color="auto" w:fill="F2F2F2"/>
          <w:lang w:eastAsia="en-IN"/>
        </w:rPr>
        <w:t>B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could thus be calculated as:</w:t>
      </w:r>
    </w:p>
    <w:p w:rsidR="002B24C5" w:rsidRPr="002B24C5" w:rsidRDefault="002B24C5" w:rsidP="002B24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6667500" cy="1249680"/>
            <wp:effectExtent l="0" t="0" r="0" b="7620"/>
            <wp:docPr id="8" name="Picture 8" descr="https://miro.medium.com/v2/resize:fit:875/1*Latu_QdOWbYtCHWfqYEO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875/1*Latu_QdOWbYtCHWfqYEO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For a layer with </w:t>
      </w:r>
      <w:r w:rsidRPr="002B24C5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d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-dimensional input, </w:t>
      </w:r>
      <w:r w:rsidRPr="002B24C5">
        <w:rPr>
          <w:rFonts w:ascii="Courier New" w:eastAsia="Times New Roman" w:hAnsi="Courier New" w:cs="Courier New"/>
          <w:i/>
          <w:iCs/>
          <w:color w:val="242424"/>
          <w:spacing w:val="-1"/>
          <w:sz w:val="23"/>
          <w:szCs w:val="23"/>
          <w:shd w:val="clear" w:color="auto" w:fill="F2F2F2"/>
          <w:lang w:eastAsia="en-IN"/>
        </w:rPr>
        <w:t>x</w:t>
      </w:r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 = (</w:t>
      </w:r>
      <w:r w:rsidRPr="002B24C5">
        <w:rPr>
          <w:rFonts w:ascii="Courier New" w:eastAsia="Times New Roman" w:hAnsi="Courier New" w:cs="Courier New"/>
          <w:i/>
          <w:iCs/>
          <w:color w:val="242424"/>
          <w:spacing w:val="-1"/>
          <w:sz w:val="23"/>
          <w:szCs w:val="23"/>
          <w:shd w:val="clear" w:color="auto" w:fill="F2F2F2"/>
          <w:lang w:eastAsia="en-IN"/>
        </w:rPr>
        <w:t>x_1</w:t>
      </w:r>
      <w:proofErr w:type="gram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, …,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 </w:t>
      </w:r>
      <w:proofErr w:type="spellStart"/>
      <w:r w:rsidRPr="002B24C5">
        <w:rPr>
          <w:rFonts w:ascii="Courier New" w:eastAsia="Times New Roman" w:hAnsi="Courier New" w:cs="Courier New"/>
          <w:i/>
          <w:iCs/>
          <w:color w:val="242424"/>
          <w:spacing w:val="-1"/>
          <w:sz w:val="23"/>
          <w:szCs w:val="23"/>
          <w:shd w:val="clear" w:color="auto" w:fill="F2F2F2"/>
          <w:lang w:eastAsia="en-IN"/>
        </w:rPr>
        <w:t>x_d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 each dimension of its input can be normalized (re-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centered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and rescaled) separately. Thus, the normalization for a </w:t>
      </w:r>
      <w:r w:rsidRPr="002B24C5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d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-dimensional input can be calculated as:</w:t>
      </w:r>
    </w:p>
    <w:p w:rsidR="002B24C5" w:rsidRPr="002B24C5" w:rsidRDefault="002B24C5" w:rsidP="002B24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6667500" cy="1409700"/>
            <wp:effectExtent l="0" t="0" r="0" b="0"/>
            <wp:docPr id="7" name="Picture 7" descr="https://miro.medium.com/v2/resize:fit:875/1*4YaBC8Rs9_i1xtXH2zIU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v2/resize:fit:875/1*4YaBC8Rs9_i1xtXH2zIUx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gram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ε</w:t>
      </w:r>
      <w:proofErr w:type="gram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is added in the denominator for numerical stability and is an arbitrarily small constant.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And finally, to restore the representation power of the network, a transformation step is defined as:</w:t>
      </w:r>
    </w:p>
    <w:p w:rsidR="002B24C5" w:rsidRPr="002B24C5" w:rsidRDefault="002B24C5" w:rsidP="002B24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3657600" cy="929640"/>
            <wp:effectExtent l="0" t="0" r="0" b="3810"/>
            <wp:docPr id="6" name="Picture 6" descr="https://miro.medium.com/v2/resize:fit:480/1*bc1EB8lPfAZntjCP5-iE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480/1*bc1EB8lPfAZntjCP5-iEh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gram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where</w:t>
      </w:r>
      <w:proofErr w:type="gram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the parameter β and γ are subsequently learned in the optimization process.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 benefits of batch normalization are [2]:</w:t>
      </w:r>
    </w:p>
    <w:p w:rsidR="002B24C5" w:rsidRPr="002B24C5" w:rsidRDefault="002B24C5" w:rsidP="002B24C5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A deep neural network can be trained faster: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 Although </w:t>
      </w:r>
      <w:proofErr w:type="gram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each training iteration</w:t>
      </w:r>
      <w:proofErr w:type="gram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will be slower because of the extra normalization calculation during the forward pass and the additional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hyperparameters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to train during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backpropagation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 it should converge much more quickly; thus, training should be faster overall.</w:t>
      </w:r>
    </w:p>
    <w:p w:rsidR="002B24C5" w:rsidRPr="002B24C5" w:rsidRDefault="002B24C5" w:rsidP="002B24C5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Higher learning rate: 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Gradient descent generally requires small learning rates for the network to converge. As networks become deeper, gradients become smaller during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backpropagation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and thus require even more iterations. Using batch normalization allows much higher learning rates, thereby increasing the speed of training.</w:t>
      </w:r>
    </w:p>
    <w:p w:rsidR="002B24C5" w:rsidRPr="002B24C5" w:rsidRDefault="002B24C5" w:rsidP="002B24C5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Easier to initialize weight: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Weight initialization can be difficult, particularly when creating deeper networks. Batch normalization reduces the sensitivity to the initial starting weights.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If you are looking for a complete explanation, you might find the following resources useful:</w:t>
      </w:r>
    </w:p>
    <w:p w:rsidR="002B24C5" w:rsidRPr="002B24C5" w:rsidRDefault="002B24C5" w:rsidP="002B24C5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hyperlink r:id="rId12" w:tgtFrame="_blank" w:history="1"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The original paper</w:t>
        </w:r>
      </w:hyperlink>
    </w:p>
    <w:p w:rsidR="002B24C5" w:rsidRPr="002B24C5" w:rsidRDefault="002B24C5" w:rsidP="002B24C5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hyperlink r:id="rId13" w:tgtFrame="_blank" w:history="1"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Batch Normalization in Deeplearning.ai</w:t>
        </w:r>
      </w:hyperlink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In the following article, we are going to add and customize batch normalization in our machine learning model.</w:t>
      </w:r>
    </w:p>
    <w:p w:rsidR="002B24C5" w:rsidRPr="002B24C5" w:rsidRDefault="002B24C5" w:rsidP="002B24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2B24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Environment setup, Source code, and dataset preparation</w:t>
      </w:r>
    </w:p>
    <w:p w:rsidR="002B24C5" w:rsidRPr="002B24C5" w:rsidRDefault="002B24C5" w:rsidP="002B24C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We will be using the same dataset as we did in the </w:t>
      </w:r>
      <w:hyperlink r:id="rId14" w:tgtFrame="_blank" w:history="1"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model regularization tutorial</w:t>
        </w:r>
      </w:hyperlink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 You can skip this chapter if you are already familiar with it.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In order to run this tutorial, you need to install</w:t>
      </w:r>
    </w:p>
    <w:p w:rsidR="002B24C5" w:rsidRPr="002B24C5" w:rsidRDefault="002B24C5" w:rsidP="002B24C5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sz w:val="42"/>
          <w:szCs w:val="42"/>
          <w:lang w:eastAsia="en-IN"/>
        </w:rPr>
      </w:pPr>
      <w:proofErr w:type="spellStart"/>
      <w:r w:rsidRPr="002B24C5">
        <w:rPr>
          <w:rFonts w:ascii="Helvetica" w:eastAsia="Times New Roman" w:hAnsi="Helvetica" w:cs="Helvetica"/>
          <w:i/>
          <w:iCs/>
          <w:color w:val="6B6B6B"/>
          <w:spacing w:val="-2"/>
          <w:sz w:val="42"/>
          <w:szCs w:val="42"/>
          <w:lang w:eastAsia="en-IN"/>
        </w:rPr>
        <w:t>TensorFlow</w:t>
      </w:r>
      <w:proofErr w:type="spellEnd"/>
      <w:r w:rsidRPr="002B24C5">
        <w:rPr>
          <w:rFonts w:ascii="Helvetica" w:eastAsia="Times New Roman" w:hAnsi="Helvetica" w:cs="Helvetica"/>
          <w:i/>
          <w:iCs/>
          <w:color w:val="6B6B6B"/>
          <w:spacing w:val="-2"/>
          <w:sz w:val="42"/>
          <w:szCs w:val="42"/>
          <w:lang w:eastAsia="en-IN"/>
        </w:rPr>
        <w:t xml:space="preserve"> 2, </w:t>
      </w:r>
      <w:proofErr w:type="spellStart"/>
      <w:r w:rsidRPr="002B24C5">
        <w:rPr>
          <w:rFonts w:ascii="Helvetica" w:eastAsia="Times New Roman" w:hAnsi="Helvetica" w:cs="Helvetica"/>
          <w:i/>
          <w:iCs/>
          <w:color w:val="6B6B6B"/>
          <w:spacing w:val="-2"/>
          <w:sz w:val="42"/>
          <w:szCs w:val="42"/>
          <w:lang w:eastAsia="en-IN"/>
        </w:rPr>
        <w:t>numpy</w:t>
      </w:r>
      <w:proofErr w:type="spellEnd"/>
      <w:r w:rsidRPr="002B24C5">
        <w:rPr>
          <w:rFonts w:ascii="Helvetica" w:eastAsia="Times New Roman" w:hAnsi="Helvetica" w:cs="Helvetica"/>
          <w:i/>
          <w:iCs/>
          <w:color w:val="6B6B6B"/>
          <w:spacing w:val="-2"/>
          <w:sz w:val="42"/>
          <w:szCs w:val="42"/>
          <w:lang w:eastAsia="en-IN"/>
        </w:rPr>
        <w:t xml:space="preserve">, pandas, </w:t>
      </w:r>
      <w:proofErr w:type="spellStart"/>
      <w:r w:rsidRPr="002B24C5">
        <w:rPr>
          <w:rFonts w:ascii="Helvetica" w:eastAsia="Times New Roman" w:hAnsi="Helvetica" w:cs="Helvetica"/>
          <w:i/>
          <w:iCs/>
          <w:color w:val="6B6B6B"/>
          <w:spacing w:val="-2"/>
          <w:sz w:val="42"/>
          <w:szCs w:val="42"/>
          <w:lang w:eastAsia="en-IN"/>
        </w:rPr>
        <w:t>sklean</w:t>
      </w:r>
      <w:proofErr w:type="spellEnd"/>
      <w:r w:rsidRPr="002B24C5">
        <w:rPr>
          <w:rFonts w:ascii="Helvetica" w:eastAsia="Times New Roman" w:hAnsi="Helvetica" w:cs="Helvetica"/>
          <w:i/>
          <w:iCs/>
          <w:color w:val="6B6B6B"/>
          <w:spacing w:val="-2"/>
          <w:sz w:val="42"/>
          <w:szCs w:val="42"/>
          <w:lang w:eastAsia="en-IN"/>
        </w:rPr>
        <w:t xml:space="preserve">, </w:t>
      </w:r>
      <w:proofErr w:type="spellStart"/>
      <w:r w:rsidRPr="002B24C5">
        <w:rPr>
          <w:rFonts w:ascii="Helvetica" w:eastAsia="Times New Roman" w:hAnsi="Helvetica" w:cs="Helvetica"/>
          <w:i/>
          <w:iCs/>
          <w:color w:val="6B6B6B"/>
          <w:spacing w:val="-2"/>
          <w:sz w:val="42"/>
          <w:szCs w:val="42"/>
          <w:lang w:eastAsia="en-IN"/>
        </w:rPr>
        <w:t>matplotlib</w:t>
      </w:r>
      <w:proofErr w:type="spellEnd"/>
    </w:p>
    <w:p w:rsidR="002B24C5" w:rsidRPr="002B24C5" w:rsidRDefault="002B24C5" w:rsidP="002B24C5">
      <w:pPr>
        <w:shd w:val="clear" w:color="auto" w:fill="FFFFFF"/>
        <w:spacing w:before="63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They can all be installed directly </w:t>
      </w:r>
      <w:proofErr w:type="spellStart"/>
      <w:proofErr w:type="gram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vis</w:t>
      </w:r>
      <w:proofErr w:type="spellEnd"/>
      <w:proofErr w:type="gram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PyPI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and I strongly recommend to create a new Virtual Environment. For a tutorial on creating a Python virtual environment</w:t>
      </w:r>
    </w:p>
    <w:p w:rsidR="002B24C5" w:rsidRPr="002B24C5" w:rsidRDefault="002B24C5" w:rsidP="002B24C5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hyperlink r:id="rId15" w:tgtFrame="_blank" w:history="1"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Create Virtual Environment using “</w:t>
        </w:r>
        <w:proofErr w:type="spellStart"/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virtualenv</w:t>
        </w:r>
        <w:proofErr w:type="spellEnd"/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 xml:space="preserve">” and add it to </w:t>
        </w:r>
        <w:proofErr w:type="spellStart"/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Jupyter</w:t>
        </w:r>
        <w:proofErr w:type="spellEnd"/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 xml:space="preserve"> Notebook</w:t>
        </w:r>
      </w:hyperlink>
    </w:p>
    <w:p w:rsidR="002B24C5" w:rsidRPr="002B24C5" w:rsidRDefault="002B24C5" w:rsidP="002B24C5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hyperlink r:id="rId16" w:history="1"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Create Virtual Environment using “</w:t>
        </w:r>
        <w:proofErr w:type="spellStart"/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conda</w:t>
        </w:r>
        <w:proofErr w:type="spellEnd"/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 xml:space="preserve">” and add it to </w:t>
        </w:r>
        <w:proofErr w:type="spellStart"/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Jupyter</w:t>
        </w:r>
        <w:proofErr w:type="spellEnd"/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 xml:space="preserve"> Notebook</w:t>
        </w:r>
      </w:hyperlink>
    </w:p>
    <w:p w:rsidR="002B24C5" w:rsidRPr="002B24C5" w:rsidRDefault="002B24C5" w:rsidP="002B24C5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2B24C5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Source code</w:t>
      </w:r>
    </w:p>
    <w:p w:rsidR="002B24C5" w:rsidRPr="002B24C5" w:rsidRDefault="002B24C5" w:rsidP="002B24C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This is a step by step tutorial and all instructions are in this article. For source code, please check out my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Github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</w:t>
      </w:r>
      <w:hyperlink r:id="rId17" w:tgtFrame="_blank" w:history="1"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machine learning repo</w:t>
        </w:r>
      </w:hyperlink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</w:t>
      </w:r>
    </w:p>
    <w:p w:rsidR="002B24C5" w:rsidRPr="002B24C5" w:rsidRDefault="002B24C5" w:rsidP="002B24C5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2B24C5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lastRenderedPageBreak/>
        <w:t>Dataset preparation</w:t>
      </w:r>
    </w:p>
    <w:p w:rsidR="002B24C5" w:rsidRPr="002B24C5" w:rsidRDefault="002B24C5" w:rsidP="002B24C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This tutorial uses the </w:t>
      </w:r>
      <w:hyperlink r:id="rId18" w:tgtFrame="_blank" w:history="1"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Anderson Iris flower (iris)</w:t>
        </w:r>
      </w:hyperlink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dataset for demonstration. The dataset contains a set of 150 records under five attributes: </w:t>
      </w:r>
      <w:r w:rsidRPr="002B24C5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sepal length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 </w:t>
      </w:r>
      <w:r w:rsidRPr="002B24C5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sepal width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 </w:t>
      </w:r>
      <w:r w:rsidRPr="002B24C5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petal length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 </w:t>
      </w:r>
      <w:r w:rsidRPr="002B24C5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petal width,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 </w:t>
      </w:r>
      <w:r w:rsidRPr="002B24C5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class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(known as </w:t>
      </w:r>
      <w:r w:rsidRPr="002B24C5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target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 from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sklearn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datasets).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First, let’s import the libraries and obtain iris dataset from </w:t>
      </w:r>
      <w:proofErr w:type="spellStart"/>
      <w:r w:rsidRPr="002B24C5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scikit</w:t>
      </w:r>
      <w:proofErr w:type="spellEnd"/>
      <w:r w:rsidRPr="002B24C5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-learn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library. You can also download it from the </w:t>
      </w:r>
      <w:hyperlink r:id="rId19" w:tgtFrame="_blank" w:history="1"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UCI Iris dataset</w:t>
        </w:r>
      </w:hyperlink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</w:t>
      </w:r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gram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import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tensorflow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as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tf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import pandas as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pd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import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numpy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as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np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import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matplotlib.pyplot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as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plt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sklearn.datasets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import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load_iris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sklearn.model_selection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import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train_test_split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iris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load_iris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()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For the purpose of exploring data, let’s load data into a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DataFrame</w:t>
      </w:r>
      <w:proofErr w:type="spellEnd"/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# Load data into a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DataFrame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df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pd.DataFrame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iris.data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, columns=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iris.feature_names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)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# Convert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datatype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to float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df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df.astype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(float)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# append "target" and name it "label"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df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['label'] =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iris.target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# Use string label instead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df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['label'] =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df.label.replace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dict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(enumerate(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iris.target_names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)))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And the </w:t>
      </w:r>
      <w:proofErr w:type="spellStart"/>
      <w:proofErr w:type="gram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df</w:t>
      </w:r>
      <w:proofErr w:type="spellEnd"/>
      <w:proofErr w:type="gram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should look like below:</w:t>
      </w:r>
    </w:p>
    <w:p w:rsidR="002B24C5" w:rsidRPr="002B24C5" w:rsidRDefault="002B24C5" w:rsidP="002B24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6667500" cy="2026920"/>
            <wp:effectExtent l="0" t="0" r="0" b="0"/>
            <wp:docPr id="5" name="Picture 5" descr="https://miro.medium.com/v2/resize:fit:875/1*WQ9W6yarWnOyEz56LR87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v2/resize:fit:875/1*WQ9W6yarWnOyEz56LR87k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We notice the </w:t>
      </w:r>
      <w:r w:rsidRPr="002B24C5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label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column is a categorical feature and will need to convert it to </w:t>
      </w:r>
      <w:hyperlink r:id="rId21" w:tgtFrame="_blank" w:history="1"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one-hot encoding</w:t>
        </w:r>
      </w:hyperlink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 Otherwise, our machine learning algorithm won’t be able to directly take in that as input.</w:t>
      </w:r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# label -&gt; one-hot encoding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label =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pd.get_dummies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df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['label'], prefix='label')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df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pd.concat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([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df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, label], axis=1)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# drop old label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df.drop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(['label'], axis=1,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inplace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=True)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Now, the </w:t>
      </w:r>
      <w:proofErr w:type="spellStart"/>
      <w:proofErr w:type="gram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df</w:t>
      </w:r>
      <w:proofErr w:type="spellEnd"/>
      <w:proofErr w:type="gram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should look like:</w:t>
      </w:r>
    </w:p>
    <w:p w:rsidR="002B24C5" w:rsidRPr="002B24C5" w:rsidRDefault="002B24C5" w:rsidP="002B24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9525000" cy="2034540"/>
            <wp:effectExtent l="0" t="0" r="0" b="3810"/>
            <wp:docPr id="4" name="Picture 4" descr="https://miro.medium.com/v2/resize:fit:1250/1*jWXRJnZEHn2xWcyqqbK0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1250/1*jWXRJnZEHn2xWcyqqbK0b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Next, let’s create </w:t>
      </w:r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X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 </w:t>
      </w:r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y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.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Keras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and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TensorFlow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2.0 only take in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Numpy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array as inputs, so we will have to convert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DataFrame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back to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Numpy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array.</w:t>
      </w:r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# Creating X and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y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X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df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[['sepal length (cm)', 'sepal width (cm)', 'petal length (cm)', 'petal width (cm)']]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# Convert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DataFrame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into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np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array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X =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np.asarray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(X)y =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df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[['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label_setosa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', '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label_versicolor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', '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label_virginica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']]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# Convert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DataFrame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into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np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array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y =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np.asarray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(y)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Finally, let’s split the dataset into a training set (80%</w:t>
      </w:r>
      <w:proofErr w:type="gram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)and</w:t>
      </w:r>
      <w:proofErr w:type="gram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a test set (20%) using </w:t>
      </w:r>
      <w:proofErr w:type="spellStart"/>
      <w:r w:rsidRPr="002B24C5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train_test_split</w:t>
      </w:r>
      <w:proofErr w:type="spellEnd"/>
      <w:r w:rsidRPr="002B24C5">
        <w:rPr>
          <w:rFonts w:ascii="inherit" w:eastAsia="Times New Roman" w:hAnsi="inherit" w:cs="Times New Roman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()</w:t>
      </w:r>
      <w:r w:rsidRPr="002B24C5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 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from </w:t>
      </w:r>
      <w:proofErr w:type="spellStart"/>
      <w:r w:rsidRPr="002B24C5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sklearn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library.</w:t>
      </w:r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X_train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X_test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y_train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y_test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train_test_split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gram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X,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y,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test_size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=0.20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)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 xml:space="preserve">Great! </w:t>
      </w:r>
      <w:proofErr w:type="gram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our</w:t>
      </w:r>
      <w:proofErr w:type="gram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data is ready for building a Machine Learning model.</w:t>
      </w:r>
    </w:p>
    <w:p w:rsidR="002B24C5" w:rsidRPr="002B24C5" w:rsidRDefault="002B24C5" w:rsidP="002B24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2B24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Build a neural network model with batch normalization</w:t>
      </w:r>
    </w:p>
    <w:p w:rsidR="002B24C5" w:rsidRPr="002B24C5" w:rsidRDefault="002B24C5" w:rsidP="002B24C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There are </w:t>
      </w:r>
      <w:hyperlink r:id="rId23" w:tgtFrame="_blank" w:history="1"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 xml:space="preserve">3 ways to create a machine learning model with </w:t>
        </w:r>
        <w:proofErr w:type="spellStart"/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Keras</w:t>
        </w:r>
        <w:proofErr w:type="spellEnd"/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 xml:space="preserve"> and </w:t>
        </w:r>
        <w:proofErr w:type="spellStart"/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TensorFlow</w:t>
        </w:r>
        <w:proofErr w:type="spellEnd"/>
        <w:r w:rsidRPr="002B24C5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 xml:space="preserve"> 2.0</w:t>
        </w:r>
      </w:hyperlink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 Since we are building a simple fully connected neural network and for simplicity, let’s use the easiest way: Sequential Model with </w:t>
      </w:r>
      <w:proofErr w:type="gram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Sequential(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First, let’s import </w:t>
      </w:r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Sequential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 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BatchNormalization</w:t>
      </w:r>
      <w:proofErr w:type="spellEnd"/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gram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from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tensorflow.keras.models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import 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Sequential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tensorflow.keras.layers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import Dense,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BatchNormalization</w:t>
      </w:r>
      <w:proofErr w:type="spellEnd"/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Let’s go ahead and create a sequential model</w:t>
      </w:r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gram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model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Sequential([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Dense(64,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input_shape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=(4,)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, activation="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"),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Dense(128, activation='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Dense(128, activation='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Dense(64, activation='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Dense(64, activation='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Dense(3, 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activation='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softmax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'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]);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Our model has the following specifications:</w:t>
      </w:r>
    </w:p>
    <w:p w:rsidR="002B24C5" w:rsidRPr="002B24C5" w:rsidRDefault="002B24C5" w:rsidP="002B24C5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 first layer (also known as the input layer) has the 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input_shape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to set the input size </w:t>
      </w:r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(4,)</w:t>
      </w:r>
    </w:p>
    <w:p w:rsidR="002B24C5" w:rsidRPr="002B24C5" w:rsidRDefault="002B24C5" w:rsidP="002B24C5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 input layer has 64 units, followed by 2 dense layers, each with 128 units. Then there are further 2dense layers, each with 64 units. All these layers use the 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relu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activation function.</w:t>
      </w:r>
    </w:p>
    <w:p w:rsidR="002B24C5" w:rsidRPr="002B24C5" w:rsidRDefault="002B24C5" w:rsidP="002B24C5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 xml:space="preserve">The output </w:t>
      </w:r>
      <w:proofErr w:type="gram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Dense</w:t>
      </w:r>
      <w:proofErr w:type="gram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layer has 3 units and the 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softmax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activation function.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We can add batch normalization into our model by adding it in the same way as adding </w:t>
      </w:r>
      <w:proofErr w:type="gram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Dense</w:t>
      </w:r>
      <w:proofErr w:type="gram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layer.</w:t>
      </w:r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model = Sequential([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Dense(64,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input_shape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=(4,), activation="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"),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BatchNormalization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Dense(128, activation='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BatchNormalization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Dense(128, activation='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BatchNormalization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Dense(64, activation='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BatchNormalization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Dense(64, activation='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BatchNormalization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Dense(3, activation='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softmax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]);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spellStart"/>
      <w:proofErr w:type="gram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BatchNormalization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normalize the activation of the previous layer at each batch and by default, it is using the following values [3]:</w:t>
      </w:r>
    </w:p>
    <w:p w:rsidR="002B24C5" w:rsidRPr="002B24C5" w:rsidRDefault="002B24C5" w:rsidP="002B24C5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Momentum defaults to </w:t>
      </w:r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0.99</w:t>
      </w:r>
    </w:p>
    <w:p w:rsidR="002B24C5" w:rsidRPr="002B24C5" w:rsidRDefault="002B24C5" w:rsidP="002B24C5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The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hyperparameter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ε defaults to </w:t>
      </w:r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0.001</w:t>
      </w:r>
    </w:p>
    <w:p w:rsidR="002B24C5" w:rsidRPr="002B24C5" w:rsidRDefault="002B24C5" w:rsidP="002B24C5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The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hyperparameter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β defaults to an </w:t>
      </w:r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all-zeros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vector</w:t>
      </w:r>
    </w:p>
    <w:p w:rsidR="002B24C5" w:rsidRPr="002B24C5" w:rsidRDefault="002B24C5" w:rsidP="002B24C5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The </w:t>
      </w:r>
      <w:proofErr w:type="spellStart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hyperparameter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γ defaults to an </w:t>
      </w:r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all-ones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vector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These can all be changed by adding optional arguments to </w:t>
      </w:r>
      <w:proofErr w:type="spellStart"/>
      <w:proofErr w:type="gram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BatchNormalization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. For example</w:t>
      </w:r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from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tensorflow.keras.initializers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import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RandomNormal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, Constant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# Model with default batch normalization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model = Sequential([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Dense(64,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input_shape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=(4,), activation="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"),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BatchNormalization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Dense(128, activation='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lastRenderedPageBreak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BatchNormalization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Dense(128, activation='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BatchNormalization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Dense(64, activation='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BatchNormalization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Dense(64, activation='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BatchNormalization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      momentum=0.95, 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      epsilon=0.005,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beta_initializer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=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RandomNormal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(mean=0.0,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stddev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=0.05), 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gamma_initializer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=Constant(value=0.9)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  ),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Dense(3, activation='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softmax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]);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spellStart"/>
      <w:proofErr w:type="gram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RandomNormal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generates a tensor with a normal distribution and </w:t>
      </w:r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Constant()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generates a tensor with constant values. By running </w:t>
      </w:r>
      <w:proofErr w:type="spellStart"/>
      <w:proofErr w:type="gram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model.summary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you should get a model summary like below:</w:t>
      </w:r>
    </w:p>
    <w:p w:rsidR="002B24C5" w:rsidRPr="002B24C5" w:rsidRDefault="002B24C5" w:rsidP="002B24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6667500" cy="6667500"/>
            <wp:effectExtent l="0" t="0" r="0" b="0"/>
            <wp:docPr id="3" name="Picture 3" descr="https://miro.medium.com/v2/resize:fit:875/1*R99kAg5w9mgYmR3EcAvz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v2/resize:fit:875/1*R99kAg5w9mgYmR3EcAvzuQ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C5" w:rsidRPr="002B24C5" w:rsidRDefault="002B24C5" w:rsidP="002B24C5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2B24C5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Training</w:t>
      </w:r>
    </w:p>
    <w:p w:rsidR="002B24C5" w:rsidRPr="002B24C5" w:rsidRDefault="002B24C5" w:rsidP="002B24C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Let’s now compile and fit our model with batch normalization. We first compile our model with the following specifications</w:t>
      </w:r>
    </w:p>
    <w:p w:rsidR="002B24C5" w:rsidRPr="002B24C5" w:rsidRDefault="002B24C5" w:rsidP="002B24C5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Use Adam (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adam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) optimization algorithm as the optimizer</w:t>
      </w:r>
    </w:p>
    <w:p w:rsidR="002B24C5" w:rsidRPr="002B24C5" w:rsidRDefault="002B24C5" w:rsidP="002B24C5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Use categorical cross-entropy loss function (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categorical_crossentropy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) for our </w:t>
      </w:r>
      <w:r w:rsidRPr="002B24C5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multiple-class classification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problem</w:t>
      </w:r>
    </w:p>
    <w:p w:rsidR="002B24C5" w:rsidRPr="002B24C5" w:rsidRDefault="002B24C5" w:rsidP="002B24C5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For simplicity, use </w:t>
      </w:r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accuracy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as our evaluation metrics to evaluate the model during training and testing.</w:t>
      </w:r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spellStart"/>
      <w:proofErr w:type="gram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model.compile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optimizer='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adam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', 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  loss='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categorical_crossentropy</w:t>
      </w:r>
      <w:proofErr w:type="spell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', 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  metrics=['accuracy']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)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After that, we can call </w:t>
      </w:r>
      <w:proofErr w:type="spellStart"/>
      <w:proofErr w:type="gram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model.fit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to fit our model to the training data.</w:t>
      </w:r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gram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history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model.fit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X_train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y_train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epochs=200, 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validation_split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=0.25, 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batch_size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=40, 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verbose=2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)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If all runs smoothly, we should get an output like below</w:t>
      </w:r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Train on 90 samples, validate on 30 samples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Epoch 1/200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90/90 - 3s - loss: 0.8735 - accuracy: 0.5778 -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val_loss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: 1.0685 -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val_accuracy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: 0.6667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Epoch 2/200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90/90 - 0s - loss: 0.1983 - accuracy: 0.9333 -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val_loss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: 1.0640 -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val_accuracy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: 0.4667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......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......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Epoch 200/200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90/90 - 0s - loss: 0.0532 - accuracy: 0.9778 -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val_loss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: 0.1453 -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val_accuracy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: 0.9333</w:t>
      </w:r>
    </w:p>
    <w:p w:rsidR="002B24C5" w:rsidRPr="002B24C5" w:rsidRDefault="002B24C5" w:rsidP="002B24C5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2B24C5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Model Evaluation</w:t>
      </w:r>
    </w:p>
    <w:p w:rsidR="002B24C5" w:rsidRPr="002B24C5" w:rsidRDefault="002B24C5" w:rsidP="002B24C5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Finally, it’s time to see if the model is any good by</w:t>
      </w:r>
    </w:p>
    <w:p w:rsidR="002B24C5" w:rsidRPr="002B24C5" w:rsidRDefault="002B24C5" w:rsidP="002B24C5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Plotting training and validation loss and accuracy to observe how the accuracy of our model improves over time.</w:t>
      </w:r>
    </w:p>
    <w:p w:rsidR="002B24C5" w:rsidRPr="002B24C5" w:rsidRDefault="002B24C5" w:rsidP="002B24C5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Test our model again the test dataset 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X_test</w:t>
      </w:r>
      <w:proofErr w:type="spellEnd"/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that we set aside earlier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Let’s create a function 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plot_</w:t>
      </w:r>
      <w:proofErr w:type="gram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metric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for plotting metrics.</w:t>
      </w:r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%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matplotlib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inline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%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config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InlineBackend.figure_format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svg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def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plot_metric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(history, metric):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train_metrics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history.history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[metric]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val_metrics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history.history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['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_'+metric]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epochs = range(1,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len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train_metrics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 + 1)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plt.plot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(epochs,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train_metrics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plt.plot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(epochs,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val_metrics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plt.title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('Training and validation '+ metric)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plt.xlabel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("Epochs")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plt.ylabel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(metric)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plt.legend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(["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train_"+metric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, '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_'+metric])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plt.show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()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By running 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plot_</w:t>
      </w:r>
      <w:proofErr w:type="gram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metric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history, 'accuracy')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to plot the progress on accuracy.</w:t>
      </w:r>
    </w:p>
    <w:p w:rsidR="002B24C5" w:rsidRPr="002B24C5" w:rsidRDefault="002B24C5" w:rsidP="002B24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6667500" cy="4739640"/>
            <wp:effectExtent l="0" t="0" r="0" b="3810"/>
            <wp:docPr id="2" name="Picture 2" descr="https://miro.medium.com/v2/resize:fit:875/1*Op4wLMKEpNN6CMmG8x4k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875/1*Op4wLMKEpNN6CMmG8x4ks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By running </w:t>
      </w:r>
      <w:proofErr w:type="spell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plot_</w:t>
      </w:r>
      <w:proofErr w:type="gramStart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metric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2B24C5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history, 'loss')</w:t>
      </w: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to plot the progress on loss.</w:t>
      </w:r>
    </w:p>
    <w:p w:rsidR="002B24C5" w:rsidRPr="002B24C5" w:rsidRDefault="002B24C5" w:rsidP="002B24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6667500" cy="4762500"/>
            <wp:effectExtent l="0" t="0" r="0" b="0"/>
            <wp:docPr id="1" name="Picture 1" descr="https://miro.medium.com/v2/resize:fit:875/1*5gKX4swOypHOXbruVw6g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v2/resize:fit:875/1*5gKX4swOypHOXbruVw6gp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To evaluate the model on the test set</w:t>
      </w:r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# Evaluate the model on the test set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proofErr w:type="gramStart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model.</w:t>
      </w:r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evaluate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proofErr w:type="spellStart"/>
      <w:proofErr w:type="gramEnd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X_test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proofErr w:type="spellStart"/>
      <w:r w:rsidRPr="002B24C5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y_test</w:t>
      </w:r>
      <w:proofErr w:type="spellEnd"/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, verbose=2)</w:t>
      </w:r>
    </w:p>
    <w:p w:rsidR="002B24C5" w:rsidRPr="002B24C5" w:rsidRDefault="002B24C5" w:rsidP="002B24C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2B24C5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And we should get an output like below</w:t>
      </w:r>
    </w:p>
    <w:p w:rsidR="002B24C5" w:rsidRPr="002B24C5" w:rsidRDefault="002B24C5" w:rsidP="002B24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30/1 - 0s - loss: 0.1192 - accuracy: 0.9667</w:t>
      </w:r>
      <w:r w:rsidRPr="002B24C5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[0.11924469470977783, 0.96666664]</w:t>
      </w:r>
    </w:p>
    <w:p w:rsidR="00F6470E" w:rsidRDefault="00F6470E"/>
    <w:sectPr w:rsidR="00F6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C1893"/>
    <w:multiLevelType w:val="multilevel"/>
    <w:tmpl w:val="0096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E3115"/>
    <w:multiLevelType w:val="multilevel"/>
    <w:tmpl w:val="5E9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D93B09"/>
    <w:multiLevelType w:val="multilevel"/>
    <w:tmpl w:val="282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E768A"/>
    <w:multiLevelType w:val="multilevel"/>
    <w:tmpl w:val="ACB0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35695C"/>
    <w:multiLevelType w:val="multilevel"/>
    <w:tmpl w:val="655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58010A"/>
    <w:multiLevelType w:val="multilevel"/>
    <w:tmpl w:val="2680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EA46F7"/>
    <w:multiLevelType w:val="multilevel"/>
    <w:tmpl w:val="8DEA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152"/>
    <w:rsid w:val="002B24C5"/>
    <w:rsid w:val="003F0152"/>
    <w:rsid w:val="00F6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B2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4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B24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24C5"/>
    <w:rPr>
      <w:color w:val="0000FF"/>
      <w:u w:val="single"/>
    </w:rPr>
  </w:style>
  <w:style w:type="character" w:customStyle="1" w:styleId="az">
    <w:name w:val="az"/>
    <w:basedOn w:val="DefaultParagraphFont"/>
    <w:rsid w:val="002B24C5"/>
  </w:style>
  <w:style w:type="paragraph" w:customStyle="1" w:styleId="az1">
    <w:name w:val="az1"/>
    <w:basedOn w:val="Normal"/>
    <w:rsid w:val="002B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b">
    <w:name w:val="ob"/>
    <w:basedOn w:val="DefaultParagraphFont"/>
    <w:rsid w:val="002B24C5"/>
  </w:style>
  <w:style w:type="character" w:customStyle="1" w:styleId="pw-responses-count">
    <w:name w:val="pw-responses-count"/>
    <w:basedOn w:val="DefaultParagraphFont"/>
    <w:rsid w:val="002B24C5"/>
  </w:style>
  <w:style w:type="paragraph" w:customStyle="1" w:styleId="pw-post-body-paragraph">
    <w:name w:val="pw-post-body-paragraph"/>
    <w:basedOn w:val="Normal"/>
    <w:rsid w:val="002B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24C5"/>
    <w:rPr>
      <w:b/>
      <w:bCs/>
    </w:rPr>
  </w:style>
  <w:style w:type="character" w:styleId="Emphasis">
    <w:name w:val="Emphasis"/>
    <w:basedOn w:val="DefaultParagraphFont"/>
    <w:uiPriority w:val="20"/>
    <w:qFormat/>
    <w:rsid w:val="002B24C5"/>
    <w:rPr>
      <w:i/>
      <w:iCs/>
    </w:rPr>
  </w:style>
  <w:style w:type="paragraph" w:customStyle="1" w:styleId="afj">
    <w:name w:val="afj"/>
    <w:basedOn w:val="Normal"/>
    <w:rsid w:val="002B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2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4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go">
    <w:name w:val="ago"/>
    <w:basedOn w:val="DefaultParagraphFont"/>
    <w:rsid w:val="002B24C5"/>
  </w:style>
  <w:style w:type="paragraph" w:styleId="BalloonText">
    <w:name w:val="Balloon Text"/>
    <w:basedOn w:val="Normal"/>
    <w:link w:val="BalloonTextChar"/>
    <w:uiPriority w:val="99"/>
    <w:semiHidden/>
    <w:unhideWhenUsed/>
    <w:rsid w:val="002B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B2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4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B24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24C5"/>
    <w:rPr>
      <w:color w:val="0000FF"/>
      <w:u w:val="single"/>
    </w:rPr>
  </w:style>
  <w:style w:type="character" w:customStyle="1" w:styleId="az">
    <w:name w:val="az"/>
    <w:basedOn w:val="DefaultParagraphFont"/>
    <w:rsid w:val="002B24C5"/>
  </w:style>
  <w:style w:type="paragraph" w:customStyle="1" w:styleId="az1">
    <w:name w:val="az1"/>
    <w:basedOn w:val="Normal"/>
    <w:rsid w:val="002B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b">
    <w:name w:val="ob"/>
    <w:basedOn w:val="DefaultParagraphFont"/>
    <w:rsid w:val="002B24C5"/>
  </w:style>
  <w:style w:type="character" w:customStyle="1" w:styleId="pw-responses-count">
    <w:name w:val="pw-responses-count"/>
    <w:basedOn w:val="DefaultParagraphFont"/>
    <w:rsid w:val="002B24C5"/>
  </w:style>
  <w:style w:type="paragraph" w:customStyle="1" w:styleId="pw-post-body-paragraph">
    <w:name w:val="pw-post-body-paragraph"/>
    <w:basedOn w:val="Normal"/>
    <w:rsid w:val="002B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24C5"/>
    <w:rPr>
      <w:b/>
      <w:bCs/>
    </w:rPr>
  </w:style>
  <w:style w:type="character" w:styleId="Emphasis">
    <w:name w:val="Emphasis"/>
    <w:basedOn w:val="DefaultParagraphFont"/>
    <w:uiPriority w:val="20"/>
    <w:qFormat/>
    <w:rsid w:val="002B24C5"/>
    <w:rPr>
      <w:i/>
      <w:iCs/>
    </w:rPr>
  </w:style>
  <w:style w:type="paragraph" w:customStyle="1" w:styleId="afj">
    <w:name w:val="afj"/>
    <w:basedOn w:val="Normal"/>
    <w:rsid w:val="002B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2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4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go">
    <w:name w:val="ago"/>
    <w:basedOn w:val="DefaultParagraphFont"/>
    <w:rsid w:val="002B24C5"/>
  </w:style>
  <w:style w:type="paragraph" w:styleId="BalloonText">
    <w:name w:val="Balloon Text"/>
    <w:basedOn w:val="Normal"/>
    <w:link w:val="BalloonTextChar"/>
    <w:uiPriority w:val="99"/>
    <w:semiHidden/>
    <w:unhideWhenUsed/>
    <w:rsid w:val="002B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139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6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6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85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29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160557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405660">
                                              <w:marLeft w:val="-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0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04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17152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2181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32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6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1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1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86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73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08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818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0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01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954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772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12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1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397256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single" w:sz="6" w:space="2" w:color="F2F2F2"/>
                                    <w:left w:val="none" w:sz="0" w:space="0" w:color="auto"/>
                                    <w:bottom w:val="single" w:sz="6" w:space="2" w:color="F2F2F2"/>
                                    <w:right w:val="none" w:sz="0" w:space="0" w:color="auto"/>
                                  </w:divBdr>
                                  <w:divsChild>
                                    <w:div w:id="174399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9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9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6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27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48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91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90542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8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39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7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42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07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0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400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62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8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90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898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8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83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9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502.03167v3.pdf" TargetMode="External"/><Relationship Id="rId13" Type="http://schemas.openxmlformats.org/officeDocument/2006/relationships/hyperlink" Target="https://www.coursera.org/lecture/deep-neural-network/normalizing-activations-in-a-network-4ptp2" TargetMode="External"/><Relationship Id="rId18" Type="http://schemas.openxmlformats.org/officeDocument/2006/relationships/hyperlink" Target="https://en.wikipedia.org/wiki/Iris_flower_data_set" TargetMode="External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s://towardsdatascience.com/what-is-one-hot-encoding-and-how-to-use-pandas-get-dummies-function-922eb9bd497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rxiv.org/abs/1502.03167" TargetMode="External"/><Relationship Id="rId17" Type="http://schemas.openxmlformats.org/officeDocument/2006/relationships/hyperlink" Target="https://github.com/BindiChen/machine-learn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medium.com/analytics-vidhya/create-virtual-environment-using-conda-and-add-it-to-jupyter-notebook-d319a81dfd1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batch-normalization-for-training-of-deep-neural-network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create-virtual-environment-using-virtualenv-and-add-it-to-jupyter-notebook-6e1bf4e03415" TargetMode="External"/><Relationship Id="rId23" Type="http://schemas.openxmlformats.org/officeDocument/2006/relationships/hyperlink" Target="https://towardsdatascience.com/3-ways-to-create-a-machine-learning-model-with-keras-and-tensorflow-2-0-de09323af4d3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rchive.ics.uci.edu/ml/datasets/ir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owardsdatascience.com/machine-learning-model-regularization-in-practice-an-example-with-keras-and-tensorflow-2-0-52a96746123e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1839</Words>
  <Characters>10486</Characters>
  <Application>Microsoft Office Word</Application>
  <DocSecurity>0</DocSecurity>
  <Lines>87</Lines>
  <Paragraphs>24</Paragraphs>
  <ScaleCrop>false</ScaleCrop>
  <Company/>
  <LinksUpToDate>false</LinksUpToDate>
  <CharactersWithSpaces>12301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BSNL</dc:creator>
  <cp:keywords/>
  <dc:description/>
  <cp:lastModifiedBy>BSNL</cp:lastModifiedBy>
  <cp:revision>2</cp:revision>
  <dcterms:created xsi:type="dcterms:W3CDTF">2023-11-23T03:39:00Z</dcterms:created>
  <dcterms:modified xsi:type="dcterms:W3CDTF">2023-11-23T03:39:00Z</dcterms:modified>
</cp:coreProperties>
</file>