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677C60" w14:textId="21EC72E1" w:rsidR="00B628FF" w:rsidRDefault="00B628FF" w:rsidP="00B628FF">
      <w:pPr>
        <w:pStyle w:val="a3"/>
        <w:numPr>
          <w:ilvl w:val="0"/>
          <w:numId w:val="1"/>
        </w:numPr>
        <w:ind w:firstLineChars="0"/>
      </w:pPr>
      <w:r>
        <w:t>python</w:t>
      </w:r>
      <w:r>
        <w:rPr>
          <w:rFonts w:hint="eastAsia"/>
        </w:rPr>
        <w:t>安装</w:t>
      </w:r>
    </w:p>
    <w:p w14:paraId="03D87425" w14:textId="0C52E51D" w:rsidR="00B628FF" w:rsidRDefault="00B628FF" w:rsidP="00B628FF">
      <w:pPr>
        <w:pStyle w:val="a3"/>
        <w:ind w:left="360" w:firstLineChars="0" w:firstLine="0"/>
      </w:pPr>
      <w:r>
        <w:t>1</w:t>
      </w:r>
      <w:r>
        <w:rPr>
          <w:rFonts w:hint="eastAsia"/>
        </w:rPr>
        <w:t>）</w:t>
      </w:r>
      <w:proofErr w:type="spellStart"/>
      <w:r>
        <w:t>xstream</w:t>
      </w:r>
      <w:proofErr w:type="spellEnd"/>
      <w:r>
        <w:rPr>
          <w:rFonts w:hint="eastAsia"/>
        </w:rPr>
        <w:t>要安装在</w:t>
      </w:r>
      <w:r>
        <w:t>d</w:t>
      </w:r>
      <w:r>
        <w:rPr>
          <w:rFonts w:hint="eastAsia"/>
        </w:rPr>
        <w:t>盘根目录</w:t>
      </w:r>
    </w:p>
    <w:p w14:paraId="64425E52" w14:textId="476FC830" w:rsidR="00B628FF" w:rsidRDefault="00B628FF" w:rsidP="00B628FF">
      <w:pPr>
        <w:pStyle w:val="a3"/>
        <w:ind w:left="360" w:firstLineChars="0" w:firstLine="0"/>
      </w:pPr>
      <w:r>
        <w:rPr>
          <w:rFonts w:hint="eastAsia"/>
        </w:rPr>
        <w:t>2）</w:t>
      </w:r>
      <w:proofErr w:type="spellStart"/>
      <w:r>
        <w:t>wecode</w:t>
      </w:r>
      <w:proofErr w:type="spellEnd"/>
      <w:r>
        <w:rPr>
          <w:rFonts w:hint="eastAsia"/>
        </w:rPr>
        <w:t>基础配置</w:t>
      </w:r>
    </w:p>
    <w:p w14:paraId="265FB048" w14:textId="126CF3AC" w:rsidR="00B628FF" w:rsidRDefault="00B628FF" w:rsidP="00B628FF">
      <w:pPr>
        <w:pStyle w:val="a3"/>
        <w:ind w:left="360" w:firstLineChars="0" w:firstLine="0"/>
      </w:pPr>
      <w:r>
        <w:rPr>
          <w:rFonts w:hint="eastAsia"/>
        </w:rPr>
        <w:t>3）p</w:t>
      </w:r>
      <w:r>
        <w:t>ip</w:t>
      </w:r>
      <w:r>
        <w:rPr>
          <w:rFonts w:hint="eastAsia"/>
        </w:rPr>
        <w:t>用法</w:t>
      </w:r>
    </w:p>
    <w:p w14:paraId="78CCCBE6" w14:textId="1895549F" w:rsidR="00B628FF" w:rsidRDefault="00B628FF" w:rsidP="00B628FF">
      <w:pPr>
        <w:pStyle w:val="a3"/>
        <w:ind w:left="360" w:firstLineChars="0" w:firstLine="0"/>
      </w:pPr>
      <w:r>
        <w:rPr>
          <w:rFonts w:hint="eastAsia"/>
        </w:rPr>
        <w:t>4）环境变量的重要性</w:t>
      </w:r>
    </w:p>
    <w:p w14:paraId="69D8AE7F" w14:textId="351539AE" w:rsidR="009315BD" w:rsidRDefault="009315BD" w:rsidP="009315BD">
      <w:pPr>
        <w:pStyle w:val="a3"/>
        <w:numPr>
          <w:ilvl w:val="0"/>
          <w:numId w:val="1"/>
        </w:numPr>
        <w:ind w:firstLineChars="0"/>
      </w:pPr>
      <w:r>
        <w:t>python</w:t>
      </w:r>
      <w:r>
        <w:rPr>
          <w:rFonts w:hint="eastAsia"/>
        </w:rPr>
        <w:t>常用数据结构</w:t>
      </w:r>
    </w:p>
    <w:p w14:paraId="0A52A666" w14:textId="135196BF" w:rsidR="00A00613" w:rsidRDefault="00A00613" w:rsidP="00A00613">
      <w:pPr>
        <w:pStyle w:val="a3"/>
        <w:ind w:left="360" w:firstLineChars="0" w:firstLine="0"/>
      </w:pPr>
      <w:r w:rsidRPr="00A00613">
        <w:rPr>
          <w:noProof/>
        </w:rPr>
        <w:drawing>
          <wp:inline distT="0" distB="0" distL="0" distR="0" wp14:anchorId="3C10EA7D" wp14:editId="0B1A5632">
            <wp:extent cx="5274310" cy="3283585"/>
            <wp:effectExtent l="0" t="0" r="0" b="5715"/>
            <wp:docPr id="3" name="图片 3" descr="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日历&#10;&#10;描述已自动生成"/>
                    <pic:cNvPicPr/>
                  </pic:nvPicPr>
                  <pic:blipFill>
                    <a:blip r:embed="rId5"/>
                    <a:stretch>
                      <a:fillRect/>
                    </a:stretch>
                  </pic:blipFill>
                  <pic:spPr>
                    <a:xfrm>
                      <a:off x="0" y="0"/>
                      <a:ext cx="5274310" cy="3283585"/>
                    </a:xfrm>
                    <a:prstGeom prst="rect">
                      <a:avLst/>
                    </a:prstGeom>
                  </pic:spPr>
                </pic:pic>
              </a:graphicData>
            </a:graphic>
          </wp:inline>
        </w:drawing>
      </w:r>
    </w:p>
    <w:p w14:paraId="7EE5EF1C" w14:textId="056CBF00" w:rsidR="009315BD" w:rsidRDefault="009315BD" w:rsidP="009315BD">
      <w:pPr>
        <w:pStyle w:val="a3"/>
        <w:ind w:left="360" w:firstLineChars="0" w:firstLine="0"/>
      </w:pPr>
      <w:proofErr w:type="spellStart"/>
      <w:r>
        <w:t>dict</w:t>
      </w:r>
      <w:proofErr w:type="spellEnd"/>
      <w:r>
        <w:t xml:space="preserve">: </w:t>
      </w:r>
      <w:r>
        <w:rPr>
          <w:rFonts w:hint="eastAsia"/>
        </w:rPr>
        <w:t>字典的优势，字典中的元素</w:t>
      </w:r>
      <w:r w:rsidR="00EA1A43">
        <w:rPr>
          <w:rFonts w:hint="eastAsia"/>
        </w:rPr>
        <w:t>当前最新版本有序，字典中的</w:t>
      </w:r>
      <w:r w:rsidR="00EA1A43">
        <w:t>key</w:t>
      </w:r>
      <w:r w:rsidR="00EA1A43">
        <w:rPr>
          <w:rFonts w:hint="eastAsia"/>
        </w:rPr>
        <w:t>必须为非可变对象，字典比较浪费内存，与列表相比是用空间换取时间</w:t>
      </w:r>
    </w:p>
    <w:p w14:paraId="3541622E" w14:textId="5009E3DD" w:rsidR="009315BD" w:rsidRDefault="009315BD" w:rsidP="009315BD">
      <w:pPr>
        <w:pStyle w:val="a3"/>
        <w:ind w:left="360" w:firstLineChars="0" w:firstLine="0"/>
      </w:pPr>
      <w:r w:rsidRPr="009315BD">
        <w:rPr>
          <w:noProof/>
        </w:rPr>
        <w:drawing>
          <wp:inline distT="0" distB="0" distL="0" distR="0" wp14:anchorId="674DCE54" wp14:editId="09F5337E">
            <wp:extent cx="5274310" cy="1009650"/>
            <wp:effectExtent l="0" t="0" r="0" b="635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stretch>
                      <a:fillRect/>
                    </a:stretch>
                  </pic:blipFill>
                  <pic:spPr>
                    <a:xfrm>
                      <a:off x="0" y="0"/>
                      <a:ext cx="5274310" cy="1009650"/>
                    </a:xfrm>
                    <a:prstGeom prst="rect">
                      <a:avLst/>
                    </a:prstGeom>
                  </pic:spPr>
                </pic:pic>
              </a:graphicData>
            </a:graphic>
          </wp:inline>
        </w:drawing>
      </w:r>
    </w:p>
    <w:p w14:paraId="26777C50" w14:textId="5FBF0BAC" w:rsidR="00F44133" w:rsidRDefault="00F44133" w:rsidP="009315BD">
      <w:pPr>
        <w:pStyle w:val="a3"/>
        <w:ind w:left="360" w:firstLineChars="0" w:firstLine="0"/>
      </w:pPr>
      <w:r>
        <w:rPr>
          <w:rFonts w:hint="eastAsia"/>
        </w:rPr>
        <w:t>字符串：</w:t>
      </w:r>
    </w:p>
    <w:p w14:paraId="3F2FBE6B" w14:textId="07F06E0F" w:rsidR="0041603A" w:rsidRDefault="0041603A" w:rsidP="009315BD">
      <w:pPr>
        <w:pStyle w:val="a3"/>
        <w:ind w:left="360" w:firstLineChars="0" w:firstLine="0"/>
      </w:pPr>
      <w:r>
        <w:rPr>
          <w:rFonts w:hint="eastAsia"/>
        </w:rPr>
        <w:t>列表list：</w:t>
      </w:r>
    </w:p>
    <w:p w14:paraId="2DBAF1EB" w14:textId="77777777" w:rsidR="0041603A" w:rsidRDefault="0041603A" w:rsidP="009315BD">
      <w:pPr>
        <w:pStyle w:val="a3"/>
        <w:ind w:left="360" w:firstLineChars="0" w:firstLine="0"/>
        <w:rPr>
          <w:rFonts w:hint="eastAsia"/>
        </w:rPr>
      </w:pPr>
    </w:p>
    <w:p w14:paraId="1EFCAD2D" w14:textId="71DE8531" w:rsidR="00937C66" w:rsidRDefault="00F44133" w:rsidP="00F44133">
      <w:pPr>
        <w:pStyle w:val="a3"/>
        <w:numPr>
          <w:ilvl w:val="0"/>
          <w:numId w:val="1"/>
        </w:numPr>
        <w:ind w:firstLineChars="0"/>
      </w:pPr>
      <w:r>
        <w:rPr>
          <w:rFonts w:hint="eastAsia"/>
        </w:rPr>
        <w:t>函数</w:t>
      </w:r>
    </w:p>
    <w:p w14:paraId="00A8A077" w14:textId="22390732" w:rsidR="00F44133" w:rsidRDefault="0041603A" w:rsidP="00F44133">
      <w:pPr>
        <w:pStyle w:val="a3"/>
        <w:ind w:left="360" w:firstLineChars="0" w:firstLine="0"/>
      </w:pPr>
      <w:hyperlink r:id="rId7" w:anchor="more-on-defining-functions" w:history="1">
        <w:r w:rsidR="00F44133" w:rsidRPr="001934E3">
          <w:rPr>
            <w:rStyle w:val="a4"/>
          </w:rPr>
          <w:t>https://docs.python.org/zh-cn/3/tutorial/controlflow.html#more-on-defining-functions</w:t>
        </w:r>
      </w:hyperlink>
    </w:p>
    <w:p w14:paraId="00D5BC32" w14:textId="3E8FD8C8" w:rsidR="006B3067" w:rsidRDefault="006B3067" w:rsidP="00F44133">
      <w:pPr>
        <w:pStyle w:val="a3"/>
        <w:ind w:left="360" w:firstLineChars="0" w:firstLine="0"/>
      </w:pPr>
      <w:r>
        <w:rPr>
          <w:rFonts w:hint="eastAsia"/>
        </w:rPr>
        <w:t>函数或者方法定义时默认参数为什么不能为可变对象</w:t>
      </w:r>
    </w:p>
    <w:p w14:paraId="137E6ED8" w14:textId="2F7C4135" w:rsidR="00F44133" w:rsidRDefault="00F44133" w:rsidP="00F44133">
      <w:pPr>
        <w:pStyle w:val="a3"/>
        <w:numPr>
          <w:ilvl w:val="0"/>
          <w:numId w:val="1"/>
        </w:numPr>
        <w:ind w:firstLineChars="0"/>
      </w:pPr>
      <w:r>
        <w:rPr>
          <w:rFonts w:hint="eastAsia"/>
        </w:rPr>
        <w:t>正则表达式</w:t>
      </w:r>
    </w:p>
    <w:p w14:paraId="4CDE4BD8" w14:textId="56BD74B0" w:rsidR="006B3067" w:rsidRDefault="006B3067" w:rsidP="006B3067">
      <w:pPr>
        <w:pStyle w:val="a3"/>
        <w:ind w:left="360" w:firstLineChars="0" w:firstLine="0"/>
      </w:pPr>
      <w:r>
        <w:rPr>
          <w:rFonts w:hint="eastAsia"/>
        </w:rPr>
        <w:t>输出所有状态非</w:t>
      </w:r>
      <w:r>
        <w:t>normal</w:t>
      </w:r>
      <w:r>
        <w:rPr>
          <w:rFonts w:hint="eastAsia"/>
        </w:rPr>
        <w:t>的单板列表</w:t>
      </w:r>
    </w:p>
    <w:p w14:paraId="2BA5202C" w14:textId="3F153EDC" w:rsidR="00F44133" w:rsidRDefault="00F44133" w:rsidP="00F44133">
      <w:pPr>
        <w:pStyle w:val="a3"/>
        <w:numPr>
          <w:ilvl w:val="0"/>
          <w:numId w:val="1"/>
        </w:numPr>
        <w:ind w:firstLineChars="0"/>
      </w:pPr>
      <w:r>
        <w:rPr>
          <w:rFonts w:hint="eastAsia"/>
        </w:rPr>
        <w:t>类</w:t>
      </w:r>
    </w:p>
    <w:p w14:paraId="2D194C73" w14:textId="33CCEC47" w:rsidR="00CE5EC0" w:rsidRDefault="00CE5EC0" w:rsidP="00CE5EC0">
      <w:pPr>
        <w:pStyle w:val="a3"/>
        <w:numPr>
          <w:ilvl w:val="0"/>
          <w:numId w:val="2"/>
        </w:numPr>
        <w:ind w:firstLineChars="0"/>
      </w:pPr>
      <w:r>
        <w:rPr>
          <w:rFonts w:hint="eastAsia"/>
        </w:rPr>
        <w:t>类变量和实例变量</w:t>
      </w:r>
    </w:p>
    <w:p w14:paraId="579135E2" w14:textId="4DB8AAC3" w:rsidR="00A21ED6" w:rsidRDefault="00A21ED6" w:rsidP="00CE5EC0">
      <w:pPr>
        <w:pStyle w:val="a3"/>
        <w:numPr>
          <w:ilvl w:val="0"/>
          <w:numId w:val="2"/>
        </w:numPr>
        <w:ind w:firstLineChars="0"/>
      </w:pPr>
      <w:r>
        <w:rPr>
          <w:rFonts w:hint="eastAsia"/>
        </w:rPr>
        <w:t>类的私有成员，私有方法，双下划线开头但不以双下划线结尾的私有成员需要特定手段才能访问</w:t>
      </w:r>
    </w:p>
    <w:p w14:paraId="3BC51C35" w14:textId="77777777" w:rsidR="00712B29" w:rsidRPr="00712B29" w:rsidRDefault="00712B29" w:rsidP="00712B29">
      <w:pPr>
        <w:pStyle w:val="a3"/>
        <w:widowControl/>
        <w:numPr>
          <w:ilvl w:val="0"/>
          <w:numId w:val="2"/>
        </w:numPr>
        <w:ind w:firstLineChars="0"/>
        <w:jc w:val="left"/>
        <w:rPr>
          <w:rFonts w:ascii="宋体" w:eastAsia="宋体" w:hAnsi="宋体" w:cs="宋体"/>
          <w:kern w:val="0"/>
          <w:sz w:val="24"/>
        </w:rPr>
      </w:pPr>
      <w:r w:rsidRPr="00712B29">
        <w:rPr>
          <w:rFonts w:ascii="Lucida Grande" w:eastAsia="宋体" w:hAnsi="Lucida Grande" w:cs="Lucida Grande"/>
          <w:color w:val="222222"/>
          <w:kern w:val="0"/>
          <w:sz w:val="24"/>
          <w:shd w:val="clear" w:color="auto" w:fill="FFFFFF"/>
        </w:rPr>
        <w:lastRenderedPageBreak/>
        <w:t>有时会需要使用类似于</w:t>
      </w:r>
      <w:r w:rsidRPr="00712B29">
        <w:rPr>
          <w:rFonts w:ascii="Lucida Grande" w:eastAsia="宋体" w:hAnsi="Lucida Grande" w:cs="Lucida Grande"/>
          <w:color w:val="222222"/>
          <w:kern w:val="0"/>
          <w:sz w:val="24"/>
          <w:shd w:val="clear" w:color="auto" w:fill="FFFFFF"/>
        </w:rPr>
        <w:t xml:space="preserve"> Pascal </w:t>
      </w:r>
      <w:r w:rsidRPr="00712B29">
        <w:rPr>
          <w:rFonts w:ascii="Lucida Grande" w:eastAsia="宋体" w:hAnsi="Lucida Grande" w:cs="Lucida Grande"/>
          <w:color w:val="222222"/>
          <w:kern w:val="0"/>
          <w:sz w:val="24"/>
          <w:shd w:val="clear" w:color="auto" w:fill="FFFFFF"/>
        </w:rPr>
        <w:t>的</w:t>
      </w:r>
      <w:r w:rsidRPr="00712B29">
        <w:rPr>
          <w:rFonts w:ascii="Lucida Grande" w:eastAsia="宋体" w:hAnsi="Lucida Grande" w:cs="Lucida Grande"/>
          <w:color w:val="222222"/>
          <w:kern w:val="0"/>
          <w:sz w:val="24"/>
          <w:shd w:val="clear" w:color="auto" w:fill="FFFFFF"/>
        </w:rPr>
        <w:t>“record”</w:t>
      </w:r>
      <w:r w:rsidRPr="00712B29">
        <w:rPr>
          <w:rFonts w:ascii="Lucida Grande" w:eastAsia="宋体" w:hAnsi="Lucida Grande" w:cs="Lucida Grande"/>
          <w:color w:val="222222"/>
          <w:kern w:val="0"/>
          <w:sz w:val="24"/>
          <w:shd w:val="clear" w:color="auto" w:fill="FFFFFF"/>
        </w:rPr>
        <w:t>或</w:t>
      </w:r>
      <w:r w:rsidRPr="00712B29">
        <w:rPr>
          <w:rFonts w:ascii="Lucida Grande" w:eastAsia="宋体" w:hAnsi="Lucida Grande" w:cs="Lucida Grande"/>
          <w:color w:val="222222"/>
          <w:kern w:val="0"/>
          <w:sz w:val="24"/>
          <w:shd w:val="clear" w:color="auto" w:fill="FFFFFF"/>
        </w:rPr>
        <w:t xml:space="preserve"> C </w:t>
      </w:r>
      <w:r w:rsidRPr="00712B29">
        <w:rPr>
          <w:rFonts w:ascii="Lucida Grande" w:eastAsia="宋体" w:hAnsi="Lucida Grande" w:cs="Lucida Grande"/>
          <w:color w:val="222222"/>
          <w:kern w:val="0"/>
          <w:sz w:val="24"/>
          <w:shd w:val="clear" w:color="auto" w:fill="FFFFFF"/>
        </w:rPr>
        <w:t>的</w:t>
      </w:r>
      <w:r w:rsidRPr="00712B29">
        <w:rPr>
          <w:rFonts w:ascii="Lucida Grande" w:eastAsia="宋体" w:hAnsi="Lucida Grande" w:cs="Lucida Grande"/>
          <w:color w:val="222222"/>
          <w:kern w:val="0"/>
          <w:sz w:val="24"/>
          <w:shd w:val="clear" w:color="auto" w:fill="FFFFFF"/>
        </w:rPr>
        <w:t>“struct”</w:t>
      </w:r>
      <w:r w:rsidRPr="00712B29">
        <w:rPr>
          <w:rFonts w:ascii="Lucida Grande" w:eastAsia="宋体" w:hAnsi="Lucida Grande" w:cs="Lucida Grande"/>
          <w:color w:val="222222"/>
          <w:kern w:val="0"/>
          <w:sz w:val="24"/>
          <w:shd w:val="clear" w:color="auto" w:fill="FFFFFF"/>
        </w:rPr>
        <w:t>这样的数据类型，将一些命名数据项捆绑在一起。</w:t>
      </w:r>
      <w:r w:rsidRPr="00712B29">
        <w:rPr>
          <w:rFonts w:ascii="Lucida Grande" w:eastAsia="宋体" w:hAnsi="Lucida Grande" w:cs="Lucida Grande"/>
          <w:color w:val="222222"/>
          <w:kern w:val="0"/>
          <w:sz w:val="24"/>
          <w:shd w:val="clear" w:color="auto" w:fill="FFFFFF"/>
        </w:rPr>
        <w:t xml:space="preserve"> </w:t>
      </w:r>
      <w:r w:rsidRPr="00712B29">
        <w:rPr>
          <w:rFonts w:ascii="Lucida Grande" w:eastAsia="宋体" w:hAnsi="Lucida Grande" w:cs="Lucida Grande"/>
          <w:color w:val="222222"/>
          <w:kern w:val="0"/>
          <w:sz w:val="24"/>
          <w:shd w:val="clear" w:color="auto" w:fill="FFFFFF"/>
        </w:rPr>
        <w:t>这种情况适合定义一个空类</w:t>
      </w:r>
      <w:r w:rsidRPr="00712B29">
        <w:rPr>
          <w:rFonts w:ascii="Lucida Grande" w:eastAsia="宋体" w:hAnsi="Lucida Grande" w:cs="Lucida Grande"/>
          <w:color w:val="222222"/>
          <w:kern w:val="0"/>
          <w:sz w:val="24"/>
          <w:shd w:val="clear" w:color="auto" w:fill="FFFFFF"/>
        </w:rPr>
        <w:t>:</w:t>
      </w:r>
    </w:p>
    <w:p w14:paraId="263BDF4A" w14:textId="70A09A47" w:rsidR="00CE5EC0" w:rsidRPr="00712B29" w:rsidRDefault="00712B29" w:rsidP="00712B29">
      <w:pPr>
        <w:ind w:left="360"/>
      </w:pPr>
      <w:r w:rsidRPr="00712B29">
        <w:rPr>
          <w:noProof/>
        </w:rPr>
        <w:drawing>
          <wp:inline distT="0" distB="0" distL="0" distR="0" wp14:anchorId="5C4B93E5" wp14:editId="54781ED4">
            <wp:extent cx="5274310" cy="1788795"/>
            <wp:effectExtent l="0" t="0" r="0" b="1905"/>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8"/>
                    <a:stretch>
                      <a:fillRect/>
                    </a:stretch>
                  </pic:blipFill>
                  <pic:spPr>
                    <a:xfrm>
                      <a:off x="0" y="0"/>
                      <a:ext cx="5274310" cy="1788795"/>
                    </a:xfrm>
                    <a:prstGeom prst="rect">
                      <a:avLst/>
                    </a:prstGeom>
                  </pic:spPr>
                </pic:pic>
              </a:graphicData>
            </a:graphic>
          </wp:inline>
        </w:drawing>
      </w:r>
    </w:p>
    <w:p w14:paraId="42B91F5F" w14:textId="38B1E3E2" w:rsidR="00CE5EC0" w:rsidRDefault="00CE5EC0" w:rsidP="00CE5EC0">
      <w:pPr>
        <w:pStyle w:val="a3"/>
        <w:ind w:left="360" w:firstLineChars="0" w:firstLine="0"/>
      </w:pPr>
    </w:p>
    <w:p w14:paraId="1B801C4A" w14:textId="07BA47EC" w:rsidR="0008014C" w:rsidRDefault="00C01DD5" w:rsidP="00C01DD5">
      <w:pPr>
        <w:pStyle w:val="a3"/>
        <w:numPr>
          <w:ilvl w:val="0"/>
          <w:numId w:val="3"/>
        </w:numPr>
        <w:ind w:firstLineChars="0"/>
      </w:pPr>
      <w:r>
        <w:rPr>
          <w:rFonts w:hint="eastAsia"/>
        </w:rPr>
        <w:t>单板满配置</w:t>
      </w:r>
      <w:proofErr w:type="spellStart"/>
      <w:r>
        <w:rPr>
          <w:rFonts w:hint="eastAsia"/>
        </w:rPr>
        <w:t>o</w:t>
      </w:r>
      <w:r>
        <w:t>nt</w:t>
      </w:r>
      <w:proofErr w:type="spellEnd"/>
    </w:p>
    <w:p w14:paraId="1B2F7C25" w14:textId="65DAA828" w:rsidR="00C01DD5" w:rsidRDefault="00C01DD5" w:rsidP="00C01DD5">
      <w:pPr>
        <w:pStyle w:val="a3"/>
        <w:numPr>
          <w:ilvl w:val="0"/>
          <w:numId w:val="3"/>
        </w:numPr>
        <w:ind w:firstLineChars="0"/>
      </w:pPr>
      <w:r>
        <w:rPr>
          <w:rFonts w:hint="eastAsia"/>
        </w:rPr>
        <w:t>组播</w:t>
      </w:r>
      <w:proofErr w:type="spellStart"/>
      <w:r>
        <w:t>ip</w:t>
      </w:r>
      <w:proofErr w:type="spellEnd"/>
      <w:r>
        <w:rPr>
          <w:rFonts w:hint="eastAsia"/>
        </w:rPr>
        <w:t>转化为组播</w:t>
      </w:r>
      <w:r>
        <w:t>mac</w:t>
      </w:r>
    </w:p>
    <w:p w14:paraId="1071F44E" w14:textId="47FD0875" w:rsidR="00C01DD5" w:rsidRDefault="00C01DD5" w:rsidP="00C01DD5">
      <w:pPr>
        <w:pStyle w:val="a3"/>
        <w:numPr>
          <w:ilvl w:val="0"/>
          <w:numId w:val="3"/>
        </w:numPr>
        <w:ind w:firstLineChars="0"/>
      </w:pPr>
      <w:r>
        <w:t>Mac</w:t>
      </w:r>
      <w:r>
        <w:rPr>
          <w:rFonts w:hint="eastAsia"/>
        </w:rPr>
        <w:t>地址递增</w:t>
      </w:r>
    </w:p>
    <w:p w14:paraId="692487D7" w14:textId="7469586E" w:rsidR="00C01DD5" w:rsidRDefault="00C01DD5" w:rsidP="00C01DD5">
      <w:pPr>
        <w:pStyle w:val="a3"/>
        <w:numPr>
          <w:ilvl w:val="0"/>
          <w:numId w:val="3"/>
        </w:numPr>
        <w:ind w:firstLineChars="0"/>
      </w:pPr>
      <w:proofErr w:type="spellStart"/>
      <w:r>
        <w:t>V</w:t>
      </w:r>
      <w:r>
        <w:rPr>
          <w:rFonts w:hint="eastAsia"/>
        </w:rPr>
        <w:t>lan</w:t>
      </w:r>
      <w:proofErr w:type="spellEnd"/>
      <w:r>
        <w:rPr>
          <w:rFonts w:hint="eastAsia"/>
        </w:rPr>
        <w:t>优先级</w:t>
      </w:r>
    </w:p>
    <w:p w14:paraId="0BE5CE9F" w14:textId="0A346841" w:rsidR="0008014C" w:rsidRDefault="0008014C" w:rsidP="00CE5EC0">
      <w:pPr>
        <w:pStyle w:val="a3"/>
        <w:ind w:left="360" w:firstLineChars="0" w:firstLine="0"/>
      </w:pPr>
    </w:p>
    <w:p w14:paraId="3A2BE24B"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2.3  Python常用内置函数用法</w:t>
      </w:r>
    </w:p>
    <w:p w14:paraId="409537FB"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教学重点：很多函数有基本用法和高级用法，注意这些函数的可选参数，例如max()、min()、sorted()函数的key参数，print()函数的</w:t>
      </w:r>
      <w:proofErr w:type="spellStart"/>
      <w:r>
        <w:rPr>
          <w:rFonts w:hint="eastAsia"/>
          <w:spacing w:val="8"/>
        </w:rPr>
        <w:t>sep</w:t>
      </w:r>
      <w:proofErr w:type="spellEnd"/>
      <w:r>
        <w:rPr>
          <w:rFonts w:hint="eastAsia"/>
          <w:spacing w:val="8"/>
        </w:rPr>
        <w:t>和end参数，int()函数的base参数，enumerate()函数的start参数，sum()函数的start参数；理解函数式编程模式和map()、reduce()、filter()这三个函数的使用。</w:t>
      </w:r>
    </w:p>
    <w:p w14:paraId="37915EC4"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教学难点：函数式编程。</w:t>
      </w:r>
    </w:p>
    <w:p w14:paraId="5EED6316"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习题：6、7、13</w:t>
      </w:r>
    </w:p>
    <w:p w14:paraId="53FF33A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2.4  Python关键字简要说明</w:t>
      </w:r>
    </w:p>
    <w:p w14:paraId="006EA19C"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 </w:t>
      </w:r>
    </w:p>
    <w:p w14:paraId="2F3A99C4"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Style w:val="a7"/>
          <w:rFonts w:hint="eastAsia"/>
          <w:spacing w:val="8"/>
        </w:rPr>
        <w:t>第3章  Python序列结构</w:t>
      </w:r>
    </w:p>
    <w:p w14:paraId="7629C19A"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3.1  Python序列概述</w:t>
      </w:r>
    </w:p>
    <w:p w14:paraId="3AF52EA3"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教学重点：序列结构的分类。</w:t>
      </w:r>
    </w:p>
    <w:p w14:paraId="6B0B04D8"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3.2  列表</w:t>
      </w:r>
    </w:p>
    <w:p w14:paraId="20C5C64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列表对象的创建与删除，其他类型到列表的转换，使用+运算符、append()方法、extend()方法、insert()方法为列表增加元素，使用del命令、pop()方法、remove()方法删除列表元素，使用下标访问列表元素，使用index()方法获取列表元素下标，使用count()方法获取列表元素出现次数，有序序列的双向索引，使用成员资格判断运算符in判断列表中是否存在指定元素，使用切片访问、修改、删除、增加列表元素，列表排序方法sort()与内置排序函数sorted()以及列表逆序方法reverse()与内置</w:t>
      </w:r>
      <w:r>
        <w:rPr>
          <w:rFonts w:hint="eastAsia"/>
          <w:spacing w:val="8"/>
        </w:rPr>
        <w:lastRenderedPageBreak/>
        <w:t>逆序函数reversed()，</w:t>
      </w:r>
      <w:proofErr w:type="spellStart"/>
      <w:r>
        <w:rPr>
          <w:rFonts w:hint="eastAsia"/>
          <w:spacing w:val="8"/>
        </w:rPr>
        <w:t>len</w:t>
      </w:r>
      <w:proofErr w:type="spellEnd"/>
      <w:r>
        <w:rPr>
          <w:rFonts w:hint="eastAsia"/>
          <w:spacing w:val="8"/>
        </w:rPr>
        <w:t>()、max()、min()、sum()、zip()、enumerate()等内置函数对列表对象的操作，使用列表推导式快速生成列表。</w:t>
      </w:r>
    </w:p>
    <w:p w14:paraId="5E5597A5"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教学难点：Python内存管理，切片操作，列表推导式，排序方法的key参数。</w:t>
      </w:r>
    </w:p>
    <w:p w14:paraId="14A771B5"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习题：1、2、3、4、5、8、9、13、14、15、16</w:t>
      </w:r>
    </w:p>
    <w:p w14:paraId="76C1DB48"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3.3  元组</w:t>
      </w:r>
    </w:p>
    <w:p w14:paraId="060651A5"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教学重点：元组对象的创建与删除，其他类型到元组的转换，元组与列表的区别，生成器推导式。</w:t>
      </w:r>
    </w:p>
    <w:p w14:paraId="3B76DD6A"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教学难点：元组与列表的区别，元组的不可变特点，生成器对象的惰性求值特点。</w:t>
      </w:r>
    </w:p>
    <w:p w14:paraId="5A19075E"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习题：10、11、12</w:t>
      </w:r>
    </w:p>
    <w:p w14:paraId="0D3C9584"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3.4  字典</w:t>
      </w:r>
    </w:p>
    <w:p w14:paraId="68409FCC"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教学重点：字典对象的创建与删除，字典元素、键、值的访问方法，字典元素的添加与修改，使用字典对象的get()方法获取指定键对应的值，使用字典来计数。</w:t>
      </w:r>
    </w:p>
    <w:p w14:paraId="123F53D1"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教学难点：字典对象的get()方法，访问字典对象时可以使用键作为下标，字典对象的键必须为不可变对象且不允许重复。</w:t>
      </w:r>
    </w:p>
    <w:p w14:paraId="227F3253"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习题：7</w:t>
      </w:r>
    </w:p>
    <w:p w14:paraId="04BA52E1"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3.5  集合</w:t>
      </w:r>
    </w:p>
    <w:p w14:paraId="7B0A221B"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集合对象的创建与删除，其他类型数据到集合的转换，使用add()方法为集合增加元素，使用pop()和remove()方法删除元素，使用clear()方法清空集合，集合的并、交、差以及对称差等运算，使用集合来提取序列中的唯一元素。</w:t>
      </w:r>
    </w:p>
    <w:p w14:paraId="4ECB51A1"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教学难点：并集、交集、差集等集合运算，集合中的元素都是唯一的。</w:t>
      </w:r>
    </w:p>
    <w:p w14:paraId="69077603"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习题：6</w:t>
      </w:r>
    </w:p>
    <w:p w14:paraId="5E4739D7"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3.6  序列解包</w:t>
      </w:r>
    </w:p>
    <w:p w14:paraId="6D82C465"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教学重点：序列解包的本质——对多个变量同时赋值；序列解包的要求——等号右侧值的数量与等号左侧变量的数量一致。</w:t>
      </w:r>
    </w:p>
    <w:p w14:paraId="4CB547FC"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教学难点：多个变量同时赋值。</w:t>
      </w:r>
    </w:p>
    <w:p w14:paraId="61975A99"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 </w:t>
      </w:r>
    </w:p>
    <w:p w14:paraId="067B8770"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Style w:val="a7"/>
          <w:rFonts w:hint="eastAsia"/>
          <w:spacing w:val="8"/>
        </w:rPr>
        <w:t>第4章  选择结构与循环结构</w:t>
      </w:r>
    </w:p>
    <w:p w14:paraId="4C077DB9"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4.1  条件表达式</w:t>
      </w:r>
    </w:p>
    <w:p w14:paraId="566EF839"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教学重点：Python关系运算符可以连用，任何合法的Python表达式都可以作为条件表达式，False、0（或0.0、0j等）、空值None、空列表、空元组、空集合、空字典、空字符串、空迭代对象作为条件表达式与False等价。</w:t>
      </w:r>
    </w:p>
    <w:p w14:paraId="7A3590A0"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lastRenderedPageBreak/>
        <w:t>教学难点：关系运算符可以连用，作为条件表达式时与False等价的对象，几乎所有Python表达式都可以作为条件表达式来使用。</w:t>
      </w:r>
    </w:p>
    <w:p w14:paraId="73FA35DE"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4.2  选择结构</w:t>
      </w:r>
    </w:p>
    <w:p w14:paraId="60F18DA4"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教学重点：单分支选择结构、双分支选择结构、多分支选择结构、选择结构的嵌套，条件表达式后必须有冒号且换行缩进后开始写代码块，</w:t>
      </w:r>
      <w:proofErr w:type="spellStart"/>
      <w:r>
        <w:rPr>
          <w:rFonts w:hint="eastAsia"/>
          <w:spacing w:val="8"/>
        </w:rPr>
        <w:t>elif</w:t>
      </w:r>
      <w:proofErr w:type="spellEnd"/>
      <w:r>
        <w:rPr>
          <w:rFonts w:hint="eastAsia"/>
          <w:spacing w:val="8"/>
        </w:rPr>
        <w:t>关键字表达else if的意思。</w:t>
      </w:r>
    </w:p>
    <w:p w14:paraId="2DD3C07E"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教学难点：代码缩进。</w:t>
      </w:r>
    </w:p>
    <w:p w14:paraId="2F8C7B8A"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习题：13</w:t>
      </w:r>
    </w:p>
    <w:p w14:paraId="3B6C27D6"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4.3  循环结构</w:t>
      </w:r>
    </w:p>
    <w:p w14:paraId="3F411A41"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教学重点：for循环、while循环，range对象在循环中的使用，成员测试符in与序列解包在循环语句中的使用，带else子句的循环结构，编写多层嵌套的循环语句时应尽量减少内循环中的计算；break与continue语句的作用。</w:t>
      </w:r>
    </w:p>
    <w:p w14:paraId="3F98FD77"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教学难点：带else子句的循环结构，循环代码的优化。</w:t>
      </w:r>
    </w:p>
    <w:p w14:paraId="6B408D81"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习题：1、2、10、11、12</w:t>
      </w:r>
    </w:p>
    <w:p w14:paraId="26816E73"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4.4  综合案例解析</w:t>
      </w:r>
    </w:p>
    <w:p w14:paraId="4E76EA7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教学重点：体会Pythonic的含义，感受Python程序的美。</w:t>
      </w:r>
    </w:p>
    <w:p w14:paraId="430EF73C"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习题：3、4、5、6、7、8、9</w:t>
      </w:r>
    </w:p>
    <w:p w14:paraId="302F7E42"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 </w:t>
      </w:r>
    </w:p>
    <w:p w14:paraId="290B6C11"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Style w:val="a7"/>
          <w:rFonts w:hint="eastAsia"/>
          <w:spacing w:val="8"/>
        </w:rPr>
        <w:t>第5章  函数</w:t>
      </w:r>
    </w:p>
    <w:p w14:paraId="363D8398"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5.1  函数定义与使用</w:t>
      </w:r>
    </w:p>
    <w:p w14:paraId="70EE39A1"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教学重点：Python函数的定义形式，def关键字，不需要声明函数的参数类型和返回值类型，括号不可以省略，冒号必须有。函数嵌套定义。函数递归调用。</w:t>
      </w:r>
    </w:p>
    <w:p w14:paraId="7E25C667"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5.2  函数参数</w:t>
      </w:r>
    </w:p>
    <w:p w14:paraId="0A39536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教学重点：形参与实参的概念，在函数内部直接修改形参不会影响实参。位置参数、默认值参数、关键参数和长度可变参数的用法。传递参数时的序列解包。</w:t>
      </w:r>
    </w:p>
    <w:p w14:paraId="54428019"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教学难点：调用函数时把实参的引用传递给形参。</w:t>
      </w:r>
    </w:p>
    <w:p w14:paraId="16391075"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习题：1、2、3、4</w:t>
      </w:r>
    </w:p>
    <w:p w14:paraId="26391606"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5.3  变量作用域</w:t>
      </w:r>
    </w:p>
    <w:p w14:paraId="770E9C86"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在函数内如果只引用某个变量的值而没有为其赋新值，该变量为（隐式的）全局变量；如果在函数内任意位置有为变量赋新值的操作，该变量即被认为是（隐式的）局部变量，除非在函数内显式地用关键字global进行声明。</w:t>
      </w:r>
    </w:p>
    <w:p w14:paraId="0697B14D"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lastRenderedPageBreak/>
        <w:t>教学难点：局部作用域与全局作用域的区别，在函数内部定义全局变量的方法。在函数中任意位置有变量赋值语句则变量为隐式的局部变量，除非已使用关键字global进行声明。</w:t>
      </w:r>
    </w:p>
    <w:p w14:paraId="04798AC1"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5.4  lambda表达式</w:t>
      </w:r>
    </w:p>
    <w:p w14:paraId="45CCAEE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教学重点：使用lambda表达式声明匿名函数和命名函数，在lambda表达式中可以调用函数，把lambda表达式作为函数参数。</w:t>
      </w:r>
    </w:p>
    <w:p w14:paraId="585FCFBA"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教学难点：lambda表达式作为其他函数的参数。</w:t>
      </w:r>
    </w:p>
    <w:p w14:paraId="6EB108A8"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5.5  生成器函数设计要点</w:t>
      </w:r>
    </w:p>
    <w:p w14:paraId="18A5F910"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教学重点：yield语句和return语句的区别，生成器对象的惰性求值特点。</w:t>
      </w:r>
    </w:p>
    <w:p w14:paraId="3250A12C"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教学难点：生成器对象的惰性求值。</w:t>
      </w:r>
    </w:p>
    <w:p w14:paraId="5A43DDF7"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习题：5、6、7</w:t>
      </w:r>
    </w:p>
    <w:p w14:paraId="78A7236B"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5.6  综合案例解析</w:t>
      </w:r>
    </w:p>
    <w:p w14:paraId="3F06C625"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习题：8、9、10</w:t>
      </w:r>
    </w:p>
    <w:p w14:paraId="01EC401A"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 </w:t>
      </w:r>
    </w:p>
    <w:p w14:paraId="5F63E3E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Style w:val="a7"/>
          <w:rFonts w:hint="eastAsia"/>
          <w:spacing w:val="8"/>
        </w:rPr>
        <w:t>第6章  面向对象程序设计</w:t>
      </w:r>
    </w:p>
    <w:p w14:paraId="162C3467"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6.1  类的定义与使用</w:t>
      </w:r>
    </w:p>
    <w:p w14:paraId="38E2FF1A"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教学重点：Python类的定义，class关键字，创建对象，访问对象中的成员。</w:t>
      </w:r>
    </w:p>
    <w:p w14:paraId="77615E4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6.2  数据成员与成员方法</w:t>
      </w:r>
    </w:p>
    <w:p w14:paraId="6D6C030B"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教学重点：私有成员与公有成员，数据成员与成员方法，类方法与静态方法，属性的定义与使用，self参数与</w:t>
      </w:r>
      <w:proofErr w:type="spellStart"/>
      <w:r>
        <w:rPr>
          <w:rFonts w:hint="eastAsia"/>
          <w:spacing w:val="8"/>
        </w:rPr>
        <w:t>cls</w:t>
      </w:r>
      <w:proofErr w:type="spellEnd"/>
      <w:r>
        <w:rPr>
          <w:rFonts w:hint="eastAsia"/>
          <w:spacing w:val="8"/>
        </w:rPr>
        <w:t>参数。</w:t>
      </w:r>
    </w:p>
    <w:p w14:paraId="63BDB10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6.3  继承</w:t>
      </w:r>
    </w:p>
    <w:p w14:paraId="7F3E7439"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教学重点：继承的作用与Python实现，在派生类中访问基类中的成员。</w:t>
      </w:r>
    </w:p>
    <w:p w14:paraId="19FD9E81"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6.4  特殊方法</w:t>
      </w:r>
    </w:p>
    <w:p w14:paraId="31B66EA4"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教学重点：构造方法__</w:t>
      </w:r>
      <w:proofErr w:type="spellStart"/>
      <w:r>
        <w:rPr>
          <w:rFonts w:hint="eastAsia"/>
          <w:spacing w:val="8"/>
        </w:rPr>
        <w:t>init</w:t>
      </w:r>
      <w:proofErr w:type="spellEnd"/>
      <w:r>
        <w:rPr>
          <w:rFonts w:hint="eastAsia"/>
          <w:spacing w:val="8"/>
        </w:rPr>
        <w:t>__()，析构方法__del__()，__add__()、__</w:t>
      </w:r>
      <w:proofErr w:type="spellStart"/>
      <w:r>
        <w:rPr>
          <w:rFonts w:hint="eastAsia"/>
          <w:spacing w:val="8"/>
        </w:rPr>
        <w:t>mul</w:t>
      </w:r>
      <w:proofErr w:type="spellEnd"/>
      <w:r>
        <w:rPr>
          <w:rFonts w:hint="eastAsia"/>
          <w:spacing w:val="8"/>
        </w:rPr>
        <w:t>__()、__pow__()及其他Python类特殊方法与运算符或内置函数的对应关系。</w:t>
      </w:r>
    </w:p>
    <w:p w14:paraId="3EBF50C3"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教学难点：特殊方法与运算符及内置函数的对应关系。</w:t>
      </w:r>
    </w:p>
    <w:p w14:paraId="4C8A11B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6.5  综合案例解析</w:t>
      </w:r>
    </w:p>
    <w:p w14:paraId="67D79C1C"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习题：1、2、3、4</w:t>
      </w:r>
    </w:p>
    <w:p w14:paraId="558CC233"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 </w:t>
      </w:r>
    </w:p>
    <w:p w14:paraId="14030B2D"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Style w:val="a7"/>
          <w:rFonts w:hint="eastAsia"/>
          <w:spacing w:val="8"/>
        </w:rPr>
        <w:t>第7章  字符串</w:t>
      </w:r>
    </w:p>
    <w:p w14:paraId="53D07F5C"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7.1  字符串概述</w:t>
      </w:r>
    </w:p>
    <w:p w14:paraId="00B2C73D"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教学重点：字符串界定符</w:t>
      </w:r>
    </w:p>
    <w:p w14:paraId="65922854"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7.2  字符串编码格式</w:t>
      </w:r>
    </w:p>
    <w:p w14:paraId="33220F0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lastRenderedPageBreak/>
        <w:t>教学重点：ASCII、UTF8、GBK的区别，字节串与字符串之间的互相转换。</w:t>
      </w:r>
    </w:p>
    <w:p w14:paraId="3CA89102"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7.2  转义字符与原始字符串</w:t>
      </w:r>
    </w:p>
    <w:p w14:paraId="29CFDC69"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教学重点：转义字符的形式与用法，字符串前面加字母r或R的含义。</w:t>
      </w:r>
    </w:p>
    <w:p w14:paraId="26476417"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7.4  字符串格式化</w:t>
      </w:r>
    </w:p>
    <w:p w14:paraId="1BD785D3"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教学重点：format()方法，格式化的字符串常量。</w:t>
      </w:r>
    </w:p>
    <w:p w14:paraId="36359D5C"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7.5  字符串常用操作</w:t>
      </w:r>
    </w:p>
    <w:p w14:paraId="41E2A49E"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教学重点：使用find()、index()、count()等方法以及关键字in确定字符串中是否包含另一个字符串，使用split()、partition()方法对字符串进行切分，使用</w:t>
      </w:r>
      <w:proofErr w:type="spellStart"/>
      <w:r>
        <w:rPr>
          <w:rFonts w:hint="eastAsia"/>
          <w:spacing w:val="8"/>
        </w:rPr>
        <w:t>lstrip</w:t>
      </w:r>
      <w:proofErr w:type="spellEnd"/>
      <w:r>
        <w:rPr>
          <w:rFonts w:hint="eastAsia"/>
          <w:spacing w:val="8"/>
        </w:rPr>
        <w:t>()、</w:t>
      </w:r>
      <w:proofErr w:type="spellStart"/>
      <w:r>
        <w:rPr>
          <w:rFonts w:hint="eastAsia"/>
          <w:spacing w:val="8"/>
        </w:rPr>
        <w:t>rstrip</w:t>
      </w:r>
      <w:proofErr w:type="spellEnd"/>
      <w:r>
        <w:rPr>
          <w:rFonts w:hint="eastAsia"/>
          <w:spacing w:val="8"/>
        </w:rPr>
        <w:t>()、strip()方法连接字符串，使用replace()、translate()对字符串进行“修改”，使用strip()方法删除字符串开始、结束或两侧的指定字符，使用lower()、upper()、capitalize()、title()、</w:t>
      </w:r>
      <w:proofErr w:type="spellStart"/>
      <w:r>
        <w:rPr>
          <w:rFonts w:hint="eastAsia"/>
          <w:spacing w:val="8"/>
        </w:rPr>
        <w:t>swapcase</w:t>
      </w:r>
      <w:proofErr w:type="spellEnd"/>
      <w:r>
        <w:rPr>
          <w:rFonts w:hint="eastAsia"/>
          <w:spacing w:val="8"/>
        </w:rPr>
        <w:t>()等方法进行大小写转换，使用</w:t>
      </w:r>
      <w:proofErr w:type="spellStart"/>
      <w:r>
        <w:rPr>
          <w:rFonts w:hint="eastAsia"/>
          <w:spacing w:val="8"/>
        </w:rPr>
        <w:t>startswith</w:t>
      </w:r>
      <w:proofErr w:type="spellEnd"/>
      <w:r>
        <w:rPr>
          <w:rFonts w:hint="eastAsia"/>
          <w:spacing w:val="8"/>
        </w:rPr>
        <w:t>()、</w:t>
      </w:r>
      <w:proofErr w:type="spellStart"/>
      <w:r>
        <w:rPr>
          <w:rFonts w:hint="eastAsia"/>
          <w:spacing w:val="8"/>
        </w:rPr>
        <w:t>endswith</w:t>
      </w:r>
      <w:proofErr w:type="spellEnd"/>
      <w:r>
        <w:rPr>
          <w:rFonts w:hint="eastAsia"/>
          <w:spacing w:val="8"/>
        </w:rPr>
        <w:t>()方法测试字符串是否以另一个字符串开始或结束，使用center()、</w:t>
      </w:r>
      <w:proofErr w:type="spellStart"/>
      <w:r>
        <w:rPr>
          <w:rFonts w:hint="eastAsia"/>
          <w:spacing w:val="8"/>
        </w:rPr>
        <w:t>ljust</w:t>
      </w:r>
      <w:proofErr w:type="spellEnd"/>
      <w:r>
        <w:rPr>
          <w:rFonts w:hint="eastAsia"/>
          <w:spacing w:val="8"/>
        </w:rPr>
        <w:t>()、</w:t>
      </w:r>
      <w:proofErr w:type="spellStart"/>
      <w:r>
        <w:rPr>
          <w:rFonts w:hint="eastAsia"/>
          <w:spacing w:val="8"/>
        </w:rPr>
        <w:t>rjust</w:t>
      </w:r>
      <w:proofErr w:type="spellEnd"/>
      <w:r>
        <w:rPr>
          <w:rFonts w:hint="eastAsia"/>
          <w:spacing w:val="8"/>
        </w:rPr>
        <w:t>()等方法对字符串进行排版。</w:t>
      </w:r>
    </w:p>
    <w:p w14:paraId="2ED22534"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教学难点：字符串属于不可变对象，所有涉及修改的方法都是返回处理后的新字符串。</w:t>
      </w:r>
    </w:p>
    <w:p w14:paraId="4EEA13A2"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7.6  字符串常量</w:t>
      </w:r>
    </w:p>
    <w:p w14:paraId="04FFFC3B"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7.7  中英文分词</w:t>
      </w:r>
    </w:p>
    <w:p w14:paraId="6B7C16C2"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教学重点：Python扩展库</w:t>
      </w:r>
      <w:proofErr w:type="spellStart"/>
      <w:r>
        <w:rPr>
          <w:rFonts w:hint="eastAsia"/>
          <w:spacing w:val="8"/>
        </w:rPr>
        <w:t>jieba</w:t>
      </w:r>
      <w:proofErr w:type="spellEnd"/>
      <w:r>
        <w:rPr>
          <w:rFonts w:hint="eastAsia"/>
          <w:spacing w:val="8"/>
        </w:rPr>
        <w:t>和</w:t>
      </w:r>
      <w:proofErr w:type="spellStart"/>
      <w:r>
        <w:rPr>
          <w:rFonts w:hint="eastAsia"/>
          <w:spacing w:val="8"/>
        </w:rPr>
        <w:t>snownlp</w:t>
      </w:r>
      <w:proofErr w:type="spellEnd"/>
      <w:r>
        <w:rPr>
          <w:rFonts w:hint="eastAsia"/>
          <w:spacing w:val="8"/>
        </w:rPr>
        <w:t>的安装与使用。</w:t>
      </w:r>
    </w:p>
    <w:p w14:paraId="1281FA94"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7.8  汉字到拼音的转换</w:t>
      </w:r>
    </w:p>
    <w:p w14:paraId="1F76BB09"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教学重点：Python扩展库</w:t>
      </w:r>
      <w:proofErr w:type="spellStart"/>
      <w:r>
        <w:rPr>
          <w:rFonts w:hint="eastAsia"/>
          <w:spacing w:val="8"/>
        </w:rPr>
        <w:t>pypinyin</w:t>
      </w:r>
      <w:proofErr w:type="spellEnd"/>
      <w:r>
        <w:rPr>
          <w:rFonts w:hint="eastAsia"/>
          <w:spacing w:val="8"/>
        </w:rPr>
        <w:t>的安装与使用。</w:t>
      </w:r>
    </w:p>
    <w:p w14:paraId="28F215B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7.9  精彩案例赏析</w:t>
      </w:r>
    </w:p>
    <w:p w14:paraId="6A39132E"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习题：1、2、3</w:t>
      </w:r>
    </w:p>
    <w:p w14:paraId="2AA1C0E7"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 </w:t>
      </w:r>
    </w:p>
    <w:p w14:paraId="1A7214B1"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Style w:val="a7"/>
          <w:rFonts w:hint="eastAsia"/>
          <w:spacing w:val="8"/>
        </w:rPr>
        <w:t>第8章  正则表达式</w:t>
      </w:r>
    </w:p>
    <w:p w14:paraId="25909BAD"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8.1  正则表达式语法</w:t>
      </w:r>
    </w:p>
    <w:p w14:paraId="37B0F95D"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教学重点：正则表达式基本语法与扩展语法，常用正则表达式的写法。</w:t>
      </w:r>
    </w:p>
    <w:p w14:paraId="1B5B437F"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8.2  正则表达式模块re</w:t>
      </w:r>
    </w:p>
    <w:p w14:paraId="17392965"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教学重点：compile()、match()、search()、</w:t>
      </w:r>
      <w:proofErr w:type="spellStart"/>
      <w:r>
        <w:rPr>
          <w:rFonts w:hint="eastAsia"/>
          <w:spacing w:val="8"/>
        </w:rPr>
        <w:t>findall</w:t>
      </w:r>
      <w:proofErr w:type="spellEnd"/>
      <w:r>
        <w:rPr>
          <w:rFonts w:hint="eastAsia"/>
          <w:spacing w:val="8"/>
        </w:rPr>
        <w:t>()、split()、sub()、escape()等re模块常用方法。</w:t>
      </w:r>
    </w:p>
    <w:p w14:paraId="06F5BB65"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8.3  match对象</w:t>
      </w:r>
    </w:p>
    <w:p w14:paraId="1C22D1E8"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教学重点：match对象方法的用法。</w:t>
      </w:r>
    </w:p>
    <w:p w14:paraId="7EDB7E4E"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8.4  综合案例解析</w:t>
      </w:r>
    </w:p>
    <w:p w14:paraId="45896C0C" w14:textId="77777777" w:rsidR="0008014C" w:rsidRDefault="0008014C" w:rsidP="0008014C">
      <w:pPr>
        <w:pStyle w:val="a6"/>
        <w:spacing w:before="0" w:beforeAutospacing="0" w:after="0" w:afterAutospacing="0" w:line="383" w:lineRule="atLeast"/>
        <w:ind w:firstLine="452"/>
        <w:jc w:val="both"/>
        <w:rPr>
          <w:rFonts w:ascii="Helvetica Neue" w:hAnsi="Helvetica Neue"/>
          <w:spacing w:val="8"/>
          <w:sz w:val="26"/>
          <w:szCs w:val="26"/>
        </w:rPr>
      </w:pPr>
      <w:r>
        <w:rPr>
          <w:rFonts w:hint="eastAsia"/>
          <w:spacing w:val="8"/>
        </w:rPr>
        <w:t>习题：1、2、3</w:t>
      </w:r>
    </w:p>
    <w:p w14:paraId="17904BD3" w14:textId="77777777" w:rsidR="0008014C" w:rsidRPr="0008014C" w:rsidRDefault="0008014C" w:rsidP="00CE5EC0">
      <w:pPr>
        <w:pStyle w:val="a3"/>
        <w:ind w:left="360" w:firstLineChars="0" w:firstLine="0"/>
      </w:pPr>
    </w:p>
    <w:sectPr w:rsidR="0008014C" w:rsidRPr="000801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ucida Grande">
    <w:altName w:val="﷽﷽﷽﷽﷽﷽﷽﷽rande"/>
    <w:panose1 w:val="020B0600040502020204"/>
    <w:charset w:val="00"/>
    <w:family w:val="swiss"/>
    <w:pitch w:val="variable"/>
    <w:sig w:usb0="E1000AEF" w:usb1="5000A1FF" w:usb2="00000000" w:usb3="00000000" w:csb0="000001BF" w:csb1="00000000"/>
  </w:font>
  <w:font w:name="Helvetica Neue">
    <w:altName w:val="﷽﷽﷽﷽﷽﷽﷽﷽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6531BC"/>
    <w:multiLevelType w:val="hybridMultilevel"/>
    <w:tmpl w:val="AEC65730"/>
    <w:lvl w:ilvl="0" w:tplc="352E7D7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60F6230"/>
    <w:multiLevelType w:val="hybridMultilevel"/>
    <w:tmpl w:val="CCA6B79E"/>
    <w:lvl w:ilvl="0" w:tplc="F2F0A47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77414CD0"/>
    <w:multiLevelType w:val="hybridMultilevel"/>
    <w:tmpl w:val="C5AA94C2"/>
    <w:lvl w:ilvl="0" w:tplc="42CAAA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8FF"/>
    <w:rsid w:val="0008014C"/>
    <w:rsid w:val="0041603A"/>
    <w:rsid w:val="006B3067"/>
    <w:rsid w:val="00712B29"/>
    <w:rsid w:val="009315BD"/>
    <w:rsid w:val="00937C66"/>
    <w:rsid w:val="00A00613"/>
    <w:rsid w:val="00A21ED6"/>
    <w:rsid w:val="00B628FF"/>
    <w:rsid w:val="00C01DD5"/>
    <w:rsid w:val="00CE5EC0"/>
    <w:rsid w:val="00E4103B"/>
    <w:rsid w:val="00EA1A43"/>
    <w:rsid w:val="00F44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C0C79CE"/>
  <w15:chartTrackingRefBased/>
  <w15:docId w15:val="{63D41F22-A1CC-C04E-B73B-017330235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628FF"/>
    <w:pPr>
      <w:ind w:firstLineChars="200" w:firstLine="420"/>
    </w:pPr>
  </w:style>
  <w:style w:type="character" w:styleId="a4">
    <w:name w:val="Hyperlink"/>
    <w:basedOn w:val="a0"/>
    <w:uiPriority w:val="99"/>
    <w:unhideWhenUsed/>
    <w:rsid w:val="00F44133"/>
    <w:rPr>
      <w:color w:val="0563C1" w:themeColor="hyperlink"/>
      <w:u w:val="single"/>
    </w:rPr>
  </w:style>
  <w:style w:type="character" w:styleId="a5">
    <w:name w:val="Unresolved Mention"/>
    <w:basedOn w:val="a0"/>
    <w:uiPriority w:val="99"/>
    <w:semiHidden/>
    <w:unhideWhenUsed/>
    <w:rsid w:val="00F44133"/>
    <w:rPr>
      <w:color w:val="605E5C"/>
      <w:shd w:val="clear" w:color="auto" w:fill="E1DFDD"/>
    </w:rPr>
  </w:style>
  <w:style w:type="paragraph" w:styleId="a6">
    <w:name w:val="Normal (Web)"/>
    <w:basedOn w:val="a"/>
    <w:uiPriority w:val="99"/>
    <w:semiHidden/>
    <w:unhideWhenUsed/>
    <w:rsid w:val="0008014C"/>
    <w:pPr>
      <w:widowControl/>
      <w:spacing w:before="100" w:beforeAutospacing="1" w:after="100" w:afterAutospacing="1"/>
      <w:jc w:val="left"/>
    </w:pPr>
    <w:rPr>
      <w:rFonts w:ascii="宋体" w:eastAsia="宋体" w:hAnsi="宋体" w:cs="宋体"/>
      <w:kern w:val="0"/>
      <w:sz w:val="24"/>
    </w:rPr>
  </w:style>
  <w:style w:type="character" w:styleId="a7">
    <w:name w:val="Strong"/>
    <w:basedOn w:val="a0"/>
    <w:uiPriority w:val="22"/>
    <w:qFormat/>
    <w:rsid w:val="0008014C"/>
    <w:rPr>
      <w:b/>
      <w:bCs/>
    </w:rPr>
  </w:style>
  <w:style w:type="character" w:styleId="a8">
    <w:name w:val="FollowedHyperlink"/>
    <w:basedOn w:val="a0"/>
    <w:uiPriority w:val="99"/>
    <w:semiHidden/>
    <w:unhideWhenUsed/>
    <w:rsid w:val="006B30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491114">
      <w:bodyDiv w:val="1"/>
      <w:marLeft w:val="0"/>
      <w:marRight w:val="0"/>
      <w:marTop w:val="0"/>
      <w:marBottom w:val="0"/>
      <w:divBdr>
        <w:top w:val="none" w:sz="0" w:space="0" w:color="auto"/>
        <w:left w:val="none" w:sz="0" w:space="0" w:color="auto"/>
        <w:bottom w:val="none" w:sz="0" w:space="0" w:color="auto"/>
        <w:right w:val="none" w:sz="0" w:space="0" w:color="auto"/>
      </w:divBdr>
    </w:div>
    <w:div w:id="133723931">
      <w:bodyDiv w:val="1"/>
      <w:marLeft w:val="0"/>
      <w:marRight w:val="0"/>
      <w:marTop w:val="0"/>
      <w:marBottom w:val="0"/>
      <w:divBdr>
        <w:top w:val="none" w:sz="0" w:space="0" w:color="auto"/>
        <w:left w:val="none" w:sz="0" w:space="0" w:color="auto"/>
        <w:bottom w:val="none" w:sz="0" w:space="0" w:color="auto"/>
        <w:right w:val="none" w:sz="0" w:space="0" w:color="auto"/>
      </w:divBdr>
    </w:div>
    <w:div w:id="391118863">
      <w:bodyDiv w:val="1"/>
      <w:marLeft w:val="0"/>
      <w:marRight w:val="0"/>
      <w:marTop w:val="0"/>
      <w:marBottom w:val="0"/>
      <w:divBdr>
        <w:top w:val="none" w:sz="0" w:space="0" w:color="auto"/>
        <w:left w:val="none" w:sz="0" w:space="0" w:color="auto"/>
        <w:bottom w:val="none" w:sz="0" w:space="0" w:color="auto"/>
        <w:right w:val="none" w:sz="0" w:space="0" w:color="auto"/>
      </w:divBdr>
    </w:div>
    <w:div w:id="817766826">
      <w:bodyDiv w:val="1"/>
      <w:marLeft w:val="0"/>
      <w:marRight w:val="0"/>
      <w:marTop w:val="0"/>
      <w:marBottom w:val="0"/>
      <w:divBdr>
        <w:top w:val="none" w:sz="0" w:space="0" w:color="auto"/>
        <w:left w:val="none" w:sz="0" w:space="0" w:color="auto"/>
        <w:bottom w:val="none" w:sz="0" w:space="0" w:color="auto"/>
        <w:right w:val="none" w:sz="0" w:space="0" w:color="auto"/>
      </w:divBdr>
    </w:div>
    <w:div w:id="1033076201">
      <w:bodyDiv w:val="1"/>
      <w:marLeft w:val="0"/>
      <w:marRight w:val="0"/>
      <w:marTop w:val="0"/>
      <w:marBottom w:val="0"/>
      <w:divBdr>
        <w:top w:val="none" w:sz="0" w:space="0" w:color="auto"/>
        <w:left w:val="none" w:sz="0" w:space="0" w:color="auto"/>
        <w:bottom w:val="none" w:sz="0" w:space="0" w:color="auto"/>
        <w:right w:val="none" w:sz="0" w:space="0" w:color="auto"/>
      </w:divBdr>
    </w:div>
    <w:div w:id="1393701758">
      <w:bodyDiv w:val="1"/>
      <w:marLeft w:val="0"/>
      <w:marRight w:val="0"/>
      <w:marTop w:val="0"/>
      <w:marBottom w:val="0"/>
      <w:divBdr>
        <w:top w:val="none" w:sz="0" w:space="0" w:color="auto"/>
        <w:left w:val="none" w:sz="0" w:space="0" w:color="auto"/>
        <w:bottom w:val="none" w:sz="0" w:space="0" w:color="auto"/>
        <w:right w:val="none" w:sz="0" w:space="0" w:color="auto"/>
      </w:divBdr>
    </w:div>
    <w:div w:id="1598058914">
      <w:bodyDiv w:val="1"/>
      <w:marLeft w:val="0"/>
      <w:marRight w:val="0"/>
      <w:marTop w:val="0"/>
      <w:marBottom w:val="0"/>
      <w:divBdr>
        <w:top w:val="none" w:sz="0" w:space="0" w:color="auto"/>
        <w:left w:val="none" w:sz="0" w:space="0" w:color="auto"/>
        <w:bottom w:val="none" w:sz="0" w:space="0" w:color="auto"/>
        <w:right w:val="none" w:sz="0" w:space="0" w:color="auto"/>
      </w:divBdr>
    </w:div>
    <w:div w:id="183556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python.org/zh-cn/3/tutorial/controlflow.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619</Words>
  <Characters>3534</Characters>
  <Application>Microsoft Office Word</Application>
  <DocSecurity>0</DocSecurity>
  <Lines>29</Lines>
  <Paragraphs>8</Paragraphs>
  <ScaleCrop>false</ScaleCrop>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石 志民</dc:creator>
  <cp:keywords/>
  <dc:description/>
  <cp:lastModifiedBy>石 志民</cp:lastModifiedBy>
  <cp:revision>6</cp:revision>
  <dcterms:created xsi:type="dcterms:W3CDTF">2021-03-27T02:01:00Z</dcterms:created>
  <dcterms:modified xsi:type="dcterms:W3CDTF">2021-03-31T15:27:00Z</dcterms:modified>
</cp:coreProperties>
</file>