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EFD" w:rsidRDefault="007B59C5">
      <w:pPr>
        <w:pStyle w:val="BodyText"/>
        <w:rPr>
          <w:rFonts w:ascii="Times New Roman"/>
          <w:sz w:val="20"/>
        </w:rPr>
      </w:pPr>
      <w:r>
        <w:pict>
          <v:group id="_x0000_s1355" style="position:absolute;margin-left:0;margin-top:0;width:595.2pt;height:637pt;z-index:-251643904;mso-position-horizontal-relative:page;mso-position-vertical-relative:page" coordsize="11904,11747">
            <v:shape id="_x0000_s1368" style="position:absolute;left:578;width:5250;height:11270" coordorigin="578" coordsize="5250,11270" path="m5828,l578,r,659l579,659r,5361l579,6096r2,76l583,6248r4,75l592,6398r6,75l605,6547r8,74l622,6695r10,74l643,6842r12,73l668,6988r14,72l696,7132r16,71l729,7274r18,71l766,7415r20,70l807,7555r21,69l851,7693r23,68l899,7829r25,67l950,7963r27,67l1005,8096r29,66l1064,8227r30,65l1126,8356r32,64l1191,8483r34,62l1260,8608r35,61l1332,8730r37,61l1407,8851r38,60l1485,8970r40,58l1566,9086r42,57l1651,9200r43,56l1738,9311r45,55l1828,9420r47,54l1922,9526r47,53l2017,9630r49,51l2116,9732r50,49l2217,9830r52,49l2321,9926r53,47l2428,10019r54,46l2537,10110r55,44l2648,10197r57,43l2762,10281r58,42l2878,10363r59,39l2997,10441r60,38l3117,10516r61,37l3240,10588r62,35l3365,10657r63,33l3492,10722r64,32l3621,10784r65,30l3752,10843r66,28l3884,10898r67,26l4019,10949r68,25l4155,10997r69,23l4293,11041r70,21l4432,11082r71,19l4574,11118r71,17l4716,11151r72,15l4860,11180r73,13l5006,11205r73,11l5153,11226r73,9l5301,11243r74,7l5450,11256r75,5l5600,11264r76,3l5752,11269r76,l5828,xe" fillcolor="#f15d4f" stroked="f">
              <v:path arrowok="t"/>
            </v:shape>
            <v:shape id="_x0000_s1367" style="position:absolute;top:3673;width:649;height:3246" coordorigin=",3674" coordsize="649,3246" path="m,3674l,6919r77,-17l150,6890r74,-10l298,6873r76,-4l450,6867r50,1l550,6870r49,3l648,6877r-12,-76l625,6724r-9,-77l607,6570r-7,-78l593,6414r-5,-78l584,6257r-3,-78l579,6099r,-79l579,3844r-79,-19l423,3804r-78,-21l268,3760r-76,-23l115,3713,40,3687,,3674xe" fillcolor="#faa61a" stroked="f">
              <v:path arrowok="t"/>
            </v:shape>
            <v:shape id="_x0000_s1366" style="position:absolute;left:578;top:3810;width:3290;height:5314" coordorigin="579,3810" coordsize="3290,5314" path="m3805,3810r-77,20l3651,3849r-78,19l3496,3885r-78,16l3339,3916r-79,15l3181,3944r-79,13l3022,3968r-80,11l2861,3988r-80,9l2700,4005r-82,6l2537,4017r-82,4l2373,4025r-82,3l2208,4029r-83,1l2045,4029r-79,-1l1886,4025r-79,-3l1728,4018r-78,-5l1571,4006r-78,-7l1415,3991r-77,-9l1261,3973r-77,-11l1107,3950r-77,-12l954,3924r-75,-14l803,3895r-75,-16l653,3862r-74,-18l579,6020r,79l581,6179r3,78l588,6336r5,78l600,6492r7,78l616,6647r9,77l636,6801r12,76l723,6886r74,12l870,6912r71,17l1012,6948r70,23l1151,6995r67,27l1284,7051r65,32l1413,7117r62,36l1536,7191r59,41l1652,7274r56,45l1763,7365r52,48l1866,7463r49,52l1962,7569r46,55l2051,7681r41,59l2131,7800r37,62l2203,7925r32,64l2266,8055r28,67l2319,8190r23,69l2363,8330r17,71l2396,8474r12,73l2418,8621r8,76l2430,8772r1,77l2430,8919r-3,69l2421,9056r-8,68l2472,9070r59,-54l2589,8961r58,-56l2704,8849r56,-56l2816,8735r55,-58l2925,8618r54,-59l3032,8499r52,-60l3136,8378r51,-62l3238,8254r49,-63l3336,8128r49,-64l3432,7999r47,-65l3525,7869r46,-67l3615,7736r44,-68l3703,7601r42,-69l3787,7464r41,-70l3868,7325r-27,-72l3815,7181r-25,-73l3766,7035r-23,-74l3721,6887r-20,-75l3681,6737r-19,-76l3645,6585r-16,-76l3614,6432r-14,-77l3587,6277r-11,-78l3565,6121r-9,-79l3548,5963r-7,-80l3536,5804r-5,-81l3528,5643r-2,-81l3526,5481r,-83l3528,5315r4,-83l3536,5149r6,-82l3549,4986r9,-82l3567,4823r11,-80l3591,4663r13,-80l3619,4503r16,-78l3652,4346r18,-78l3690,4191r20,-77l3732,4037r23,-76l3779,3885r26,-75xe" fillcolor="#f04923" stroked="f">
              <v:path arrowok="t"/>
            </v:shape>
            <v:shape id="_x0000_s1365" style="position:absolute;left:4829;top:9753;width:2930;height:1994" coordorigin="4829,9754" coordsize="2930,1994" path="m5828,9754r,1515l5749,11269r-78,-2l5593,11264r-78,-4l5438,11255r-78,-6l5284,11241r-77,-8l5131,11223r-76,-10l4979,11201r-75,-13l4829,11174r,573l4907,11746r77,-2l5061,11740r77,-6l5214,11728r76,-9l5366,11710r75,-12l5516,11686r75,-15l5665,11656r74,-17l5813,11620r73,-19l5959,11579r73,-22l6104,11533r72,-25l6247,11481r71,-28l6389,11423r70,-30l6528,11361r70,-33l6666,11293r69,-36l6803,11220r67,-38l6937,11142r66,-41l7069,11059r66,-43l7199,10972r65,-46l7328,10879r63,-48l7454,10782r62,-50l7577,10680r61,-52l7699,10574r60,-55l7678,10505r-81,-16l7517,10471r-79,-18l7359,10433r-79,-21l7202,10390r-78,-23l7047,10342r-76,-25l6895,10290r-75,-28l6745,10232r-75,-30l6597,10171r-73,-33l6451,10104r-72,-34l6308,10034r-70,-37l6168,9959r-70,-39l6030,9880r-68,-41l5895,9797r-67,-43xe" fillcolor="#faa61a" stroked="f">
              <v:path arrowok="t"/>
            </v:shape>
            <v:shape id="_x0000_s1364" style="position:absolute;left:4829;top:8892;width:999;height:2378" coordorigin="4829,8892" coordsize="999,2378" path="m4829,8892r,2282l4904,11188r75,13l5055,11213r76,10l5207,11233r77,8l5360,11249r78,6l5515,11260r78,4l5671,11267r78,2l5828,11269r,-1515l5763,9710r-64,-44l5636,9620r-63,-46l5511,9527r-61,-48l5390,9430r-60,-50l5271,9329r-58,-51l5156,9225r-57,-53l5044,9117r-55,-55l4935,9006r-53,-56l4829,8892xe" fillcolor="#f04923" stroked="f">
              <v:path arrowok="t"/>
            </v:shape>
            <v:shape id="_x0000_s1363" style="position:absolute;left:7758;top:9258;width:2620;height:1337" coordorigin="7759,9258" coordsize="2620,1337" path="m8791,9258r-46,72l8699,9401r-47,70l8605,9540r-48,68l8508,9675r-50,67l8408,9807r-51,65l8306,9935r-52,63l8201,10060r-53,61l8094,10181r-54,59l7985,10297r-56,57l7873,10410r-57,55l7759,10519r78,13l7916,10544r79,11l8074,10564r80,8l8234,10579r80,6l8395,10589r81,4l8558,10594r82,1l8723,10594r82,-2l8888,10589r82,-4l9052,10579r81,-7l9214,10563r81,-10l9375,10543r80,-13l9534,10517r79,-15l9692,10487r78,-17l9848,10451r77,-19l10002,10412r76,-22l10154,10367r75,-24l10304,10318r74,-26l10305,10260r-73,-33l10160,10193r-72,-35l10017,10122r-70,-37l9877,10047r-69,-39l9739,9968r-68,-41l9604,9885r-67,-43l9471,9798r-65,-44l9341,9708r-64,-46l9214,9614r-63,-48l9089,9517r-61,-50l8967,9416r-59,-52l8849,9312r-58,-54xe" fillcolor="#f15d4f" stroked="f">
              <v:path arrowok="t"/>
            </v:shape>
            <v:shape id="_x0000_s1362" style="position:absolute;left:3867;top:3441;width:962;height:5451" coordorigin="3868,3441" coordsize="962,5451" path="m4829,3441r-39,18l4790,3824r,83l4788,3989r-2,83l4783,4154r-4,82l4773,4318r-6,81l4760,4480r-8,81l4744,4642r-10,81l4723,4803r-11,80l4700,4962r-14,79l4672,5120r-15,79l4641,5277r-16,78l4607,5433r-18,77l4569,5588r-20,76l4528,5741r-21,76l4484,5892r-23,76l4437,6043r-25,74l4386,6191r-27,74l4332,6339r-28,73l4275,6485r-30,72l4214,6629r-31,71l4151,6771r-33,71l4085,6912r-35,70l4015,7051r-35,69l3943,7189r-37,68l3868,7325r30,75l3929,7475r32,74l3994,7623r35,73l4065,7769r36,72l4139,7912r39,70l4218,8052r41,69l4301,8189r43,68l4388,8324r45,66l4479,8456r47,65l4575,8584r49,64l4674,8710r51,62l4777,8832r52,60l4829,3441xe" fillcolor="#ee2d2e" stroked="f">
              <v:path arrowok="t"/>
            </v:shape>
            <v:shape id="_x0000_s1361" style="position:absolute;left:3525;top:3459;width:1265;height:3866" coordorigin="3526,3459" coordsize="1265,3866" path="m4790,3459r-73,33l4644,3523r-75,31l4495,3584r-75,29l4345,3640r-76,28l4192,3694r-76,25l4039,3743r-78,23l3883,3789r-78,21l3779,3885r-24,76l3732,4037r-22,77l3690,4191r-20,77l3652,4346r-17,79l3619,4503r-15,80l3591,4663r-13,80l3567,4823r-9,81l3549,4986r-7,81l3536,5149r-5,83l3528,5315r-2,83l3526,5481r,81l3528,5643r3,80l3536,5804r5,79l3548,5963r8,79l3565,6121r11,78l3587,6277r13,78l3614,6432r15,77l3645,6585r17,76l3681,6737r20,75l3721,6887r22,74l3766,7035r24,73l3815,7181r26,72l3868,7325r38,-68l3943,7189r37,-69l4015,7051r35,-69l4085,6912r33,-70l4151,6771r32,-71l4214,6629r31,-72l4275,6485r28,-73l4332,6339r27,-74l4386,6192r25,-75l4436,6043r25,-75l4484,5892r23,-75l4528,5741r21,-77l4569,5588r20,-78l4607,5433r18,-78l4641,5277r16,-78l4672,5120r14,-79l4700,4962r12,-79l4723,4803r11,-80l4744,4642r8,-81l4760,4481r7,-82l4773,4318r6,-82l4783,4154r3,-82l4788,3989r2,-82l4790,3824r,-365xe" fillcolor="#ee2a24" stroked="f">
              <v:path arrowok="t"/>
            </v:shape>
            <v:shape id="_x0000_s1360" style="position:absolute;left:5828;top:1787;width:2963;height:8733" coordorigin="5828,1787" coordsize="2963,8733" path="m7034,1787r-54,61l6926,1908r-55,60l6815,2027r-56,58l6701,2143r-58,57l6585,2256r-60,56l6465,2366r-61,54l6343,2473r-62,53l6218,2578r-63,50l6091,2679r-65,49l5961,2776r-66,48l5828,2871r,6883l5895,9797r67,42l6030,9880r68,40l6168,9959r70,38l6308,10034r71,36l6451,10104r73,34l6597,10171r73,31l6745,10232r75,30l6895,10290r76,27l7047,10342r77,25l7202,10390r78,22l7359,10433r79,20l7517,10471r80,18l7678,10505r81,14l7816,10465r57,-55l7929,10354r56,-57l8040,10240r54,-59l8148,10121r53,-61l8254,9998r52,-63l8357,9872r51,-65l8458,9742r50,-67l8557,9608r48,-68l8652,9471r47,-70l8745,9330r46,-72l8735,9206r-55,-53l8626,9099r-53,-55l8520,8989r-51,-56l8418,8876r-51,-57l8318,8760r-49,-59l8221,8642r-47,-60l8128,8521r-45,-62l8038,8397r-44,-63l7952,8270r-42,-64l7868,8142r-40,-66l7789,8010r-39,-66l7713,7877r-37,-68l7640,7741r-34,-69l7572,7603r-33,-70l7507,7462r-31,-71l7446,7320r-29,-72l7389,7175r-27,-73l7336,7029r-25,-74l7287,6881r-23,-75l7242,6730r-21,-75l7201,6578r-18,-76l7165,6425r-17,-78l7133,6270r-15,-79l7105,6113r-12,-79l7082,5955r-10,-80l7063,5795r-8,-81l7049,5634r-6,-81l7039,5471r-3,-81l7035,5308r-1,-82l7034,1787xe" fillcolor="#f04923" stroked="f">
              <v:path arrowok="t"/>
            </v:shape>
            <v:shape id="_x0000_s1359" style="position:absolute;left:4829;top:2871;width:999;height:6883" coordorigin="4829,2871" coordsize="999,6883" path="m5828,2871r-68,46l5692,2963r-68,45l5554,3051r-70,43l5414,3137r-71,41l5271,3218r-72,40l5126,3296r-73,38l4979,3371r-75,35l4829,3441r,5451l4882,8950r53,56l4989,9062r55,55l5099,9172r57,53l5213,9278r58,51l5330,9380r60,50l5450,9479r61,48l5573,9574r63,46l5699,9666r64,44l5828,9753r,-6882xe" fillcolor="#ee2a24" stroked="f">
              <v:path arrowok="t"/>
            </v:shape>
            <v:shape id="_x0000_s1358" style="position:absolute;left:4790;width:40;height:2115" coordorigin="4790" coordsize="40,2115" path="m4829,r-39,l4790,2114r39,-44l4829,xe" fillcolor="#ee2d2e" stroked="f">
              <v:path arrowok="t"/>
            </v:shape>
            <v:shape id="_x0000_s1357" style="position:absolute;width:579;height:3845" coordsize="579,3845" path="m578,l,,,3674r115,39l192,3737r76,23l345,3783r78,21l500,3825r79,19l579,659r-1,l578,xe" fillcolor="#f04923"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width:11904;height:10831">
              <v:imagedata r:id="rId8" o:title=""/>
            </v:shape>
            <w10:wrap anchorx="page" anchory="page"/>
          </v:group>
        </w:pict>
      </w: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spacing w:before="8"/>
        <w:rPr>
          <w:rFonts w:ascii="Times New Roman"/>
          <w:sz w:val="24"/>
        </w:rPr>
      </w:pPr>
    </w:p>
    <w:p w:rsidR="009C38AA" w:rsidRDefault="009C38AA">
      <w:pPr>
        <w:pStyle w:val="Title"/>
        <w:rPr>
          <w:color w:val="FFFFFF"/>
          <w:w w:val="90"/>
        </w:rPr>
      </w:pPr>
      <w:bookmarkStart w:id="0" w:name="Titre"/>
      <w:bookmarkStart w:id="1" w:name="_bookmark0"/>
      <w:bookmarkEnd w:id="0"/>
      <w:bookmarkEnd w:id="1"/>
    </w:p>
    <w:p w:rsidR="00CE3424" w:rsidRPr="0001056F" w:rsidRDefault="00E0243C" w:rsidP="0001056F">
      <w:pPr>
        <w:pStyle w:val="Title"/>
        <w:rPr>
          <w:color w:val="FFFFFF"/>
          <w:w w:val="90"/>
        </w:rPr>
      </w:pPr>
      <w:r>
        <w:rPr>
          <w:color w:val="FFFFFF"/>
          <w:w w:val="90"/>
        </w:rPr>
        <w:t>TP 2</w:t>
      </w:r>
      <w:r w:rsidR="0001056F">
        <w:rPr>
          <w:color w:val="FFFFFF"/>
          <w:w w:val="90"/>
        </w:rPr>
        <w:t xml:space="preserve"> : </w:t>
      </w:r>
      <w:r w:rsidR="0001056F" w:rsidRPr="0001056F">
        <w:rPr>
          <w:color w:val="FFFFFF"/>
          <w:w w:val="90"/>
        </w:rPr>
        <w:t>Panorama des méthodes de fouille de données</w:t>
      </w: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rPr>
          <w:rFonts w:ascii="Tahoma"/>
          <w:sz w:val="20"/>
        </w:rPr>
        <w:sectPr w:rsidR="00982EFD">
          <w:type w:val="continuous"/>
          <w:pgSz w:w="11910" w:h="16840"/>
          <w:pgMar w:top="0" w:right="440" w:bottom="280" w:left="440" w:header="720" w:footer="720" w:gutter="0"/>
          <w:cols w:space="720"/>
        </w:sectPr>
      </w:pPr>
    </w:p>
    <w:p w:rsidR="00982EFD" w:rsidRDefault="00982EFD">
      <w:pPr>
        <w:pStyle w:val="BodyText"/>
        <w:rPr>
          <w:rFonts w:ascii="Tahoma"/>
          <w:b/>
          <w:sz w:val="48"/>
        </w:rPr>
      </w:pPr>
    </w:p>
    <w:p w:rsidR="001043AD" w:rsidRPr="009C38AA" w:rsidRDefault="001043AD">
      <w:pPr>
        <w:spacing w:before="1" w:line="329" w:lineRule="exact"/>
        <w:ind w:left="126"/>
        <w:rPr>
          <w:rFonts w:ascii="Tahoma"/>
          <w:b/>
          <w:w w:val="90"/>
          <w:sz w:val="32"/>
          <w:lang w:val="fr-MA"/>
        </w:rPr>
      </w:pPr>
    </w:p>
    <w:p w:rsidR="0001056F" w:rsidRDefault="0001056F">
      <w:pPr>
        <w:spacing w:before="1" w:line="329" w:lineRule="exact"/>
        <w:ind w:left="126"/>
        <w:rPr>
          <w:rFonts w:ascii="Tahoma"/>
          <w:b/>
          <w:w w:val="90"/>
          <w:sz w:val="32"/>
          <w:lang w:val="fr-MA"/>
        </w:rPr>
      </w:pPr>
    </w:p>
    <w:p w:rsidR="0001056F" w:rsidRDefault="0001056F">
      <w:pPr>
        <w:spacing w:before="1" w:line="329" w:lineRule="exact"/>
        <w:ind w:left="126"/>
        <w:rPr>
          <w:rFonts w:ascii="Tahoma"/>
          <w:b/>
          <w:w w:val="90"/>
          <w:sz w:val="32"/>
          <w:lang w:val="fr-MA"/>
        </w:rPr>
      </w:pPr>
    </w:p>
    <w:p w:rsidR="0001056F" w:rsidRDefault="0001056F">
      <w:pPr>
        <w:spacing w:before="1" w:line="329" w:lineRule="exact"/>
        <w:ind w:left="126"/>
        <w:rPr>
          <w:rFonts w:ascii="Tahoma"/>
          <w:b/>
          <w:w w:val="90"/>
          <w:sz w:val="32"/>
          <w:lang w:val="fr-MA"/>
        </w:rPr>
      </w:pPr>
    </w:p>
    <w:p w:rsidR="0001056F" w:rsidRDefault="0001056F">
      <w:pPr>
        <w:spacing w:before="1" w:line="329" w:lineRule="exact"/>
        <w:ind w:left="126"/>
        <w:rPr>
          <w:rFonts w:ascii="Tahoma"/>
          <w:b/>
          <w:w w:val="90"/>
          <w:sz w:val="32"/>
          <w:lang w:val="fr-MA"/>
        </w:rPr>
      </w:pPr>
    </w:p>
    <w:p w:rsidR="0001056F" w:rsidRDefault="0001056F">
      <w:pPr>
        <w:spacing w:before="1" w:line="329" w:lineRule="exact"/>
        <w:ind w:left="126"/>
        <w:rPr>
          <w:rFonts w:ascii="Tahoma"/>
          <w:b/>
          <w:w w:val="90"/>
          <w:sz w:val="32"/>
          <w:lang w:val="fr-MA"/>
        </w:rPr>
      </w:pPr>
    </w:p>
    <w:p w:rsidR="0001056F" w:rsidRDefault="0001056F">
      <w:pPr>
        <w:spacing w:before="1" w:line="329" w:lineRule="exact"/>
        <w:ind w:left="126"/>
        <w:rPr>
          <w:rFonts w:ascii="Tahoma"/>
          <w:b/>
          <w:w w:val="90"/>
          <w:sz w:val="32"/>
          <w:lang w:val="fr-MA"/>
        </w:rPr>
      </w:pPr>
    </w:p>
    <w:p w:rsidR="0001056F" w:rsidRDefault="0001056F">
      <w:pPr>
        <w:spacing w:before="1" w:line="329" w:lineRule="exact"/>
        <w:ind w:left="126"/>
        <w:rPr>
          <w:rFonts w:ascii="Tahoma"/>
          <w:b/>
          <w:w w:val="90"/>
          <w:sz w:val="32"/>
          <w:lang w:val="fr-MA"/>
        </w:rPr>
      </w:pPr>
    </w:p>
    <w:p w:rsidR="00982EFD" w:rsidRPr="005B452D" w:rsidRDefault="009240F3">
      <w:pPr>
        <w:spacing w:before="1" w:line="329" w:lineRule="exact"/>
        <w:ind w:left="126"/>
        <w:rPr>
          <w:rFonts w:ascii="Tahoma"/>
          <w:b/>
          <w:sz w:val="32"/>
          <w:lang w:val="fr-MA"/>
        </w:rPr>
      </w:pPr>
      <w:r w:rsidRPr="005B452D">
        <w:rPr>
          <w:rFonts w:ascii="Tahoma"/>
          <w:b/>
          <w:w w:val="90"/>
          <w:sz w:val="32"/>
          <w:lang w:val="fr-MA"/>
        </w:rPr>
        <w:t>Master 2</w:t>
      </w:r>
    </w:p>
    <w:p w:rsidR="00982EFD" w:rsidRPr="005B452D" w:rsidRDefault="009240F3">
      <w:pPr>
        <w:spacing w:line="329" w:lineRule="exact"/>
        <w:ind w:left="126"/>
        <w:rPr>
          <w:rFonts w:ascii="Tahoma" w:hAnsi="Tahoma"/>
          <w:b/>
          <w:sz w:val="32"/>
          <w:lang w:val="fr-MA"/>
        </w:rPr>
      </w:pPr>
      <w:r w:rsidRPr="005B452D">
        <w:rPr>
          <w:rFonts w:ascii="Tahoma" w:hAnsi="Tahoma"/>
          <w:b/>
          <w:w w:val="90"/>
          <w:sz w:val="32"/>
          <w:lang w:val="fr-MA"/>
        </w:rPr>
        <w:t xml:space="preserve">Intelligence Artificielle </w:t>
      </w:r>
    </w:p>
    <w:p w:rsidR="00982EFD" w:rsidRPr="005B452D" w:rsidRDefault="00476341" w:rsidP="009240F3">
      <w:pPr>
        <w:spacing w:before="43" w:line="356" w:lineRule="exact"/>
        <w:ind w:left="126"/>
        <w:rPr>
          <w:sz w:val="32"/>
          <w:lang w:val="fr-MA"/>
        </w:rPr>
      </w:pPr>
      <w:r w:rsidRPr="005B452D">
        <w:rPr>
          <w:rFonts w:ascii="Tahoma" w:hAnsi="Tahoma"/>
          <w:b/>
          <w:spacing w:val="-1"/>
          <w:sz w:val="32"/>
          <w:lang w:val="fr-MA"/>
        </w:rPr>
        <w:t>UE</w:t>
      </w:r>
      <w:r w:rsidRPr="005B452D">
        <w:rPr>
          <w:rFonts w:ascii="Tahoma" w:hAnsi="Tahoma"/>
          <w:b/>
          <w:spacing w:val="-36"/>
          <w:sz w:val="32"/>
          <w:lang w:val="fr-MA"/>
        </w:rPr>
        <w:t xml:space="preserve"> </w:t>
      </w:r>
      <w:r w:rsidR="008E1ADD" w:rsidRPr="005B452D">
        <w:rPr>
          <w:spacing w:val="-1"/>
          <w:sz w:val="32"/>
          <w:lang w:val="fr-MA"/>
        </w:rPr>
        <w:t xml:space="preserve"> </w:t>
      </w:r>
      <w:r w:rsidR="009240F3" w:rsidRPr="005B452D">
        <w:rPr>
          <w:spacing w:val="-1"/>
          <w:sz w:val="32"/>
          <w:lang w:val="fr-MA"/>
        </w:rPr>
        <w:t xml:space="preserve">Business Intelligence </w:t>
      </w:r>
    </w:p>
    <w:p w:rsidR="00982EFD" w:rsidRPr="00597181" w:rsidRDefault="00476341">
      <w:pPr>
        <w:spacing w:line="356" w:lineRule="exact"/>
        <w:ind w:left="126"/>
        <w:rPr>
          <w:spacing w:val="-1"/>
          <w:sz w:val="32"/>
          <w:lang w:val="en-US"/>
        </w:rPr>
      </w:pPr>
      <w:r w:rsidRPr="00597181">
        <w:rPr>
          <w:rFonts w:ascii="Tahoma" w:hAnsi="Tahoma"/>
          <w:b/>
          <w:spacing w:val="-1"/>
          <w:sz w:val="32"/>
          <w:lang w:val="en-US"/>
        </w:rPr>
        <w:t>ECUE</w:t>
      </w:r>
      <w:r w:rsidRPr="00597181">
        <w:rPr>
          <w:rFonts w:ascii="Tahoma" w:hAnsi="Tahoma"/>
          <w:b/>
          <w:spacing w:val="-36"/>
          <w:sz w:val="32"/>
          <w:lang w:val="en-US"/>
        </w:rPr>
        <w:t xml:space="preserve"> </w:t>
      </w:r>
      <w:r w:rsidR="009240F3" w:rsidRPr="00597181">
        <w:rPr>
          <w:spacing w:val="-1"/>
          <w:sz w:val="32"/>
          <w:lang w:val="en-US"/>
        </w:rPr>
        <w:t>Data Analytics &amp; Big Data</w:t>
      </w:r>
    </w:p>
    <w:p w:rsidR="001043AD" w:rsidRPr="00597181" w:rsidRDefault="001043AD">
      <w:pPr>
        <w:spacing w:line="356" w:lineRule="exact"/>
        <w:ind w:left="126"/>
        <w:rPr>
          <w:spacing w:val="-1"/>
          <w:sz w:val="32"/>
          <w:lang w:val="en-US"/>
        </w:rPr>
      </w:pPr>
    </w:p>
    <w:p w:rsidR="001043AD" w:rsidRPr="00597181" w:rsidRDefault="001043AD">
      <w:pPr>
        <w:spacing w:line="356" w:lineRule="exact"/>
        <w:ind w:left="126"/>
        <w:rPr>
          <w:sz w:val="32"/>
          <w:lang w:val="en-US"/>
        </w:rPr>
      </w:pPr>
    </w:p>
    <w:p w:rsidR="00982EFD" w:rsidRPr="00597181" w:rsidRDefault="00476341">
      <w:pPr>
        <w:pStyle w:val="BodyText"/>
        <w:spacing w:before="3"/>
        <w:rPr>
          <w:sz w:val="61"/>
          <w:lang w:val="en-US"/>
        </w:rPr>
      </w:pPr>
      <w:r w:rsidRPr="00597181">
        <w:rPr>
          <w:lang w:val="en-US"/>
        </w:rPr>
        <w:br w:type="column"/>
      </w:r>
    </w:p>
    <w:p w:rsidR="00982EFD" w:rsidRPr="00597181" w:rsidRDefault="00E0243C">
      <w:pPr>
        <w:ind w:left="126"/>
        <w:rPr>
          <w:rFonts w:ascii="Tahoma"/>
          <w:b/>
          <w:sz w:val="40"/>
          <w:lang w:val="en-US"/>
        </w:rPr>
      </w:pPr>
      <w:r w:rsidRPr="00597181">
        <w:rPr>
          <w:rFonts w:ascii="Tahoma"/>
          <w:b/>
          <w:color w:val="FFFFFF"/>
          <w:w w:val="90"/>
          <w:sz w:val="40"/>
          <w:lang w:val="en-US"/>
        </w:rPr>
        <w:t>13</w:t>
      </w:r>
      <w:r w:rsidR="00476341" w:rsidRPr="00597181">
        <w:rPr>
          <w:rFonts w:ascii="Tahoma"/>
          <w:b/>
          <w:color w:val="FFFFFF"/>
          <w:spacing w:val="-4"/>
          <w:w w:val="90"/>
          <w:sz w:val="40"/>
          <w:lang w:val="en-US"/>
        </w:rPr>
        <w:t xml:space="preserve"> </w:t>
      </w:r>
      <w:r w:rsidR="00476341" w:rsidRPr="00597181">
        <w:rPr>
          <w:rFonts w:ascii="Tahoma"/>
          <w:b/>
          <w:color w:val="FFFFFF"/>
          <w:w w:val="90"/>
          <w:sz w:val="40"/>
          <w:lang w:val="en-US"/>
        </w:rPr>
        <w:t>octobre</w:t>
      </w:r>
      <w:r w:rsidR="00476341" w:rsidRPr="00597181">
        <w:rPr>
          <w:rFonts w:ascii="Tahoma"/>
          <w:b/>
          <w:color w:val="FFFFFF"/>
          <w:spacing w:val="-3"/>
          <w:w w:val="90"/>
          <w:sz w:val="40"/>
          <w:lang w:val="en-US"/>
        </w:rPr>
        <w:t xml:space="preserve"> </w:t>
      </w:r>
      <w:r w:rsidR="00476341" w:rsidRPr="00597181">
        <w:rPr>
          <w:rFonts w:ascii="Tahoma"/>
          <w:b/>
          <w:color w:val="FFFFFF"/>
          <w:w w:val="90"/>
          <w:sz w:val="40"/>
          <w:lang w:val="en-US"/>
        </w:rPr>
        <w:t>2023</w:t>
      </w:r>
    </w:p>
    <w:p w:rsidR="00982EFD" w:rsidRPr="00597181" w:rsidRDefault="00982EFD">
      <w:pPr>
        <w:pStyle w:val="BodyText"/>
        <w:rPr>
          <w:rFonts w:ascii="Tahoma"/>
          <w:b/>
          <w:sz w:val="48"/>
          <w:lang w:val="en-US"/>
        </w:rPr>
      </w:pPr>
    </w:p>
    <w:p w:rsidR="00982EFD" w:rsidRPr="00597181" w:rsidRDefault="00982EFD">
      <w:pPr>
        <w:pStyle w:val="BodyText"/>
        <w:rPr>
          <w:rFonts w:ascii="Tahoma"/>
          <w:b/>
          <w:sz w:val="48"/>
          <w:lang w:val="en-US"/>
        </w:rPr>
      </w:pPr>
    </w:p>
    <w:p w:rsidR="00982EFD" w:rsidRPr="00597181" w:rsidRDefault="00982EFD">
      <w:pPr>
        <w:pStyle w:val="BodyText"/>
        <w:rPr>
          <w:rFonts w:ascii="Tahoma"/>
          <w:b/>
          <w:sz w:val="48"/>
          <w:lang w:val="en-US"/>
        </w:rPr>
      </w:pPr>
    </w:p>
    <w:p w:rsidR="001043AD" w:rsidRPr="00597181" w:rsidRDefault="001043AD">
      <w:pPr>
        <w:pStyle w:val="BodyText"/>
        <w:rPr>
          <w:rFonts w:ascii="Tahoma"/>
          <w:b/>
          <w:sz w:val="32"/>
          <w:szCs w:val="14"/>
          <w:lang w:val="en-US"/>
        </w:rPr>
      </w:pPr>
    </w:p>
    <w:p w:rsidR="001043AD" w:rsidRPr="00597181" w:rsidRDefault="001043AD">
      <w:pPr>
        <w:pStyle w:val="BodyText"/>
        <w:rPr>
          <w:rFonts w:ascii="Tahoma"/>
          <w:b/>
          <w:sz w:val="32"/>
          <w:szCs w:val="14"/>
          <w:lang w:val="en-US"/>
        </w:rPr>
      </w:pPr>
    </w:p>
    <w:p w:rsidR="00982EFD" w:rsidRDefault="00E72DC8">
      <w:pPr>
        <w:pStyle w:val="BodyText"/>
        <w:rPr>
          <w:rFonts w:ascii="Tahoma"/>
          <w:b/>
          <w:sz w:val="32"/>
          <w:szCs w:val="14"/>
        </w:rPr>
      </w:pPr>
      <w:r w:rsidRPr="00E72DC8">
        <w:rPr>
          <w:rFonts w:ascii="Tahoma"/>
          <w:b/>
          <w:sz w:val="32"/>
          <w:szCs w:val="14"/>
        </w:rPr>
        <w:t>R</w:t>
      </w:r>
      <w:r w:rsidRPr="00E72DC8">
        <w:rPr>
          <w:rFonts w:ascii="Tahoma"/>
          <w:b/>
          <w:sz w:val="32"/>
          <w:szCs w:val="14"/>
        </w:rPr>
        <w:t>é</w:t>
      </w:r>
      <w:r w:rsidRPr="00E72DC8">
        <w:rPr>
          <w:rFonts w:ascii="Tahoma"/>
          <w:b/>
          <w:sz w:val="32"/>
          <w:szCs w:val="14"/>
        </w:rPr>
        <w:t>alis</w:t>
      </w:r>
      <w:r w:rsidRPr="00E72DC8">
        <w:rPr>
          <w:rFonts w:ascii="Tahoma"/>
          <w:b/>
          <w:sz w:val="32"/>
          <w:szCs w:val="14"/>
        </w:rPr>
        <w:t>é</w:t>
      </w:r>
      <w:r w:rsidRPr="00E72DC8">
        <w:rPr>
          <w:rFonts w:ascii="Tahoma"/>
          <w:b/>
          <w:sz w:val="32"/>
          <w:szCs w:val="14"/>
        </w:rPr>
        <w:t xml:space="preserve"> par</w:t>
      </w:r>
      <w:r w:rsidRPr="00E72DC8">
        <w:rPr>
          <w:rFonts w:ascii="Tahoma"/>
          <w:b/>
          <w:sz w:val="32"/>
          <w:szCs w:val="14"/>
        </w:rPr>
        <w:t> </w:t>
      </w:r>
      <w:r w:rsidRPr="00E72DC8">
        <w:rPr>
          <w:rFonts w:ascii="Tahoma"/>
          <w:b/>
          <w:sz w:val="32"/>
          <w:szCs w:val="14"/>
        </w:rPr>
        <w:t>:</w:t>
      </w:r>
    </w:p>
    <w:p w:rsidR="00E72DC8" w:rsidRPr="00E72DC8" w:rsidRDefault="00E72DC8">
      <w:pPr>
        <w:pStyle w:val="BodyText"/>
        <w:rPr>
          <w:rFonts w:ascii="Tahoma"/>
          <w:b/>
          <w:sz w:val="32"/>
          <w:szCs w:val="14"/>
        </w:rPr>
      </w:pPr>
    </w:p>
    <w:p w:rsidR="009240F3" w:rsidRPr="00E72DC8" w:rsidRDefault="00E72DC8" w:rsidP="00E72DC8">
      <w:pPr>
        <w:pStyle w:val="BodyText"/>
        <w:rPr>
          <w:rFonts w:ascii="Tahoma"/>
          <w:b/>
          <w:sz w:val="28"/>
          <w:szCs w:val="12"/>
        </w:rPr>
      </w:pPr>
      <w:r w:rsidRPr="00E72DC8">
        <w:rPr>
          <w:rFonts w:ascii="Tahoma"/>
          <w:b/>
          <w:sz w:val="28"/>
          <w:szCs w:val="12"/>
        </w:rPr>
        <w:t>AIT-ABBOU Samir</w:t>
      </w:r>
    </w:p>
    <w:p w:rsidR="001043AD" w:rsidRDefault="001043AD" w:rsidP="009240F3">
      <w:pPr>
        <w:spacing w:before="410" w:line="206" w:lineRule="auto"/>
        <w:ind w:right="117"/>
        <w:jc w:val="both"/>
        <w:rPr>
          <w:rFonts w:ascii="Tahoma"/>
          <w:b/>
          <w:sz w:val="36"/>
          <w:szCs w:val="16"/>
        </w:rPr>
      </w:pPr>
    </w:p>
    <w:p w:rsidR="009C38AA" w:rsidRDefault="009C38AA" w:rsidP="009240F3">
      <w:pPr>
        <w:spacing w:before="410" w:line="206" w:lineRule="auto"/>
        <w:ind w:right="117"/>
        <w:jc w:val="both"/>
        <w:rPr>
          <w:sz w:val="32"/>
        </w:rPr>
        <w:sectPr w:rsidR="009C38AA">
          <w:type w:val="continuous"/>
          <w:pgSz w:w="11910" w:h="16840"/>
          <w:pgMar w:top="0" w:right="440" w:bottom="280" w:left="440" w:header="720" w:footer="720" w:gutter="0"/>
          <w:cols w:num="2" w:space="720" w:equalWidth="0">
            <w:col w:w="7332" w:space="601"/>
            <w:col w:w="3097"/>
          </w:cols>
        </w:sectPr>
      </w:pPr>
    </w:p>
    <w:p w:rsidR="00982EFD" w:rsidRPr="008E1ADD" w:rsidRDefault="00982EFD" w:rsidP="008E1ADD">
      <w:pPr>
        <w:pStyle w:val="BodyText"/>
        <w:rPr>
          <w:sz w:val="20"/>
        </w:rPr>
      </w:pPr>
    </w:p>
    <w:p w:rsidR="00982EFD" w:rsidRDefault="00476341">
      <w:pPr>
        <w:tabs>
          <w:tab w:val="left" w:pos="4679"/>
          <w:tab w:val="left" w:pos="9147"/>
        </w:tabs>
        <w:ind w:left="116"/>
        <w:rPr>
          <w:sz w:val="20"/>
        </w:rPr>
      </w:pPr>
      <w:r>
        <w:rPr>
          <w:noProof/>
          <w:sz w:val="20"/>
          <w:lang w:val="en-US"/>
        </w:rPr>
        <w:drawing>
          <wp:anchor distT="0" distB="0" distL="114300" distR="114300" simplePos="0" relativeHeight="251653120" behindDoc="0" locked="0" layoutInCell="1" allowOverlap="1">
            <wp:simplePos x="0" y="0"/>
            <wp:positionH relativeFrom="column">
              <wp:posOffset>76588</wp:posOffset>
            </wp:positionH>
            <wp:positionV relativeFrom="paragraph">
              <wp:posOffset>76617</wp:posOffset>
            </wp:positionV>
            <wp:extent cx="1285503" cy="738187"/>
            <wp:effectExtent l="0" t="0" r="0" b="508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5503" cy="738187"/>
                    </a:xfrm>
                    <a:prstGeom prst="rect">
                      <a:avLst/>
                    </a:prstGeom>
                  </pic:spPr>
                </pic:pic>
              </a:graphicData>
            </a:graphic>
          </wp:anchor>
        </w:drawing>
      </w:r>
      <w:r>
        <w:rPr>
          <w:sz w:val="20"/>
        </w:rPr>
        <w:tab/>
      </w:r>
      <w:r w:rsidR="007B59C5">
        <w:rPr>
          <w:position w:val="1"/>
          <w:sz w:val="20"/>
        </w:rPr>
      </w:r>
      <w:r w:rsidR="007B59C5">
        <w:rPr>
          <w:position w:val="1"/>
          <w:sz w:val="20"/>
        </w:rPr>
        <w:pict>
          <v:group id="_x0000_s1351" style="width:83.3pt;height:63.8pt;mso-position-horizontal-relative:char;mso-position-vertical-relative:line" coordsize="1666,1276">
            <v:shape id="_x0000_s1354" type="#_x0000_t75" style="position:absolute;top:827;width:447;height:438">
              <v:imagedata r:id="rId10" o:title=""/>
            </v:shape>
            <v:shape id="_x0000_s1353" type="#_x0000_t75" style="position:absolute;left:495;top:834;width:390;height:438">
              <v:imagedata r:id="rId11" o:title=""/>
            </v:shape>
            <v:shape id="_x0000_s1352" type="#_x0000_t75" style="position:absolute;left:12;width:1653;height:1276">
              <v:imagedata r:id="rId12" o:title=""/>
            </v:shape>
            <w10:wrap type="none"/>
            <w10:anchorlock/>
          </v:group>
        </w:pict>
      </w:r>
      <w:r>
        <w:rPr>
          <w:position w:val="1"/>
          <w:sz w:val="20"/>
        </w:rPr>
        <w:tab/>
      </w:r>
      <w:r>
        <w:rPr>
          <w:noProof/>
          <w:position w:val="2"/>
          <w:sz w:val="20"/>
          <w:lang w:val="en-US"/>
        </w:rPr>
        <w:drawing>
          <wp:inline distT="0" distB="0" distL="0" distR="0">
            <wp:extent cx="1104381" cy="7239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3" cstate="print"/>
                    <a:stretch>
                      <a:fillRect/>
                    </a:stretch>
                  </pic:blipFill>
                  <pic:spPr>
                    <a:xfrm>
                      <a:off x="0" y="0"/>
                      <a:ext cx="1104381" cy="723900"/>
                    </a:xfrm>
                    <a:prstGeom prst="rect">
                      <a:avLst/>
                    </a:prstGeom>
                  </pic:spPr>
                </pic:pic>
              </a:graphicData>
            </a:graphic>
          </wp:inline>
        </w:drawing>
      </w:r>
    </w:p>
    <w:p w:rsidR="00982EFD" w:rsidRDefault="00982EFD">
      <w:pPr>
        <w:rPr>
          <w:sz w:val="20"/>
        </w:rPr>
        <w:sectPr w:rsidR="00982EFD">
          <w:type w:val="continuous"/>
          <w:pgSz w:w="11910" w:h="16840"/>
          <w:pgMar w:top="0" w:right="440" w:bottom="280" w:left="440" w:header="720" w:footer="720" w:gutter="0"/>
          <w:cols w:space="720"/>
        </w:sectPr>
      </w:pPr>
    </w:p>
    <w:p w:rsidR="00982EFD" w:rsidRDefault="00982EFD">
      <w:pPr>
        <w:rPr>
          <w:sz w:val="20"/>
        </w:rPr>
      </w:pPr>
      <w:bookmarkStart w:id="2" w:name="Sommaire"/>
      <w:bookmarkStart w:id="3" w:name="_bookmark1"/>
      <w:bookmarkEnd w:id="2"/>
      <w:bookmarkEnd w:id="3"/>
    </w:p>
    <w:p w:rsidR="006739EB" w:rsidRDefault="006739EB">
      <w:pPr>
        <w:sectPr w:rsidR="006739EB">
          <w:headerReference w:type="default" r:id="rId14"/>
          <w:footerReference w:type="default" r:id="rId15"/>
          <w:type w:val="continuous"/>
          <w:pgSz w:w="11910" w:h="16840"/>
          <w:pgMar w:top="961" w:right="440" w:bottom="1341" w:left="440" w:header="720" w:footer="720" w:gutter="0"/>
          <w:cols w:space="720"/>
        </w:sectPr>
      </w:pPr>
    </w:p>
    <w:p w:rsidR="006739EB" w:rsidRPr="006739EB" w:rsidRDefault="006739EB" w:rsidP="006739EB"/>
    <w:p w:rsidR="006739EB" w:rsidRPr="009C38AA" w:rsidRDefault="006739EB" w:rsidP="00CA2AB3">
      <w:pPr>
        <w:pStyle w:val="Heading1"/>
        <w:tabs>
          <w:tab w:val="left" w:pos="1415"/>
          <w:tab w:val="left" w:pos="1417"/>
        </w:tabs>
        <w:spacing w:before="237"/>
      </w:pPr>
      <w:r>
        <w:tab/>
      </w:r>
      <w:r>
        <w:rPr>
          <w:color w:val="EA5246"/>
          <w:w w:val="95"/>
        </w:rPr>
        <w:t>Introduction</w:t>
      </w:r>
    </w:p>
    <w:p w:rsidR="006739EB" w:rsidRPr="006739EB" w:rsidRDefault="006739EB" w:rsidP="006739EB"/>
    <w:p w:rsidR="00A04C0A" w:rsidRDefault="00A04C0A" w:rsidP="00A04C0A">
      <w:pPr>
        <w:ind w:left="976"/>
      </w:pPr>
      <w:r>
        <w:t>L'objectif de cette séanc</w:t>
      </w:r>
      <w:r w:rsidR="00AE10E8">
        <w:t>e est de passer en revue les différents</w:t>
      </w:r>
      <w:r>
        <w:t xml:space="preserve"> types de méthodes utilisées en</w:t>
      </w:r>
    </w:p>
    <w:p w:rsidR="006739EB" w:rsidRPr="006739EB" w:rsidRDefault="00A04C0A" w:rsidP="00A04C0A">
      <w:pPr>
        <w:ind w:left="976"/>
      </w:pPr>
      <w:r>
        <w:t>fouille de données, que ce soit en analyse exploratoire ou en analyse prédictive</w:t>
      </w:r>
    </w:p>
    <w:p w:rsidR="006739EB" w:rsidRPr="006739EB" w:rsidRDefault="006739EB" w:rsidP="006739EB"/>
    <w:p w:rsidR="006739EB" w:rsidRDefault="00172743" w:rsidP="00DE71B6">
      <w:pPr>
        <w:pStyle w:val="Heading1"/>
        <w:numPr>
          <w:ilvl w:val="0"/>
          <w:numId w:val="1"/>
        </w:numPr>
        <w:tabs>
          <w:tab w:val="left" w:pos="1415"/>
          <w:tab w:val="left" w:pos="1417"/>
        </w:tabs>
        <w:spacing w:before="237"/>
        <w:ind w:left="1416" w:hanging="440"/>
        <w:rPr>
          <w:color w:val="EA5246"/>
          <w:w w:val="95"/>
        </w:rPr>
      </w:pPr>
      <w:r w:rsidRPr="00172743">
        <w:rPr>
          <w:color w:val="EA5246"/>
          <w:w w:val="95"/>
        </w:rPr>
        <w:t xml:space="preserve"> Analyse exploratoire</w:t>
      </w:r>
    </w:p>
    <w:p w:rsidR="00286AA1" w:rsidRDefault="00286AA1" w:rsidP="00286AA1">
      <w:pPr>
        <w:pStyle w:val="Heading1"/>
        <w:tabs>
          <w:tab w:val="left" w:pos="1415"/>
          <w:tab w:val="left" w:pos="1417"/>
        </w:tabs>
        <w:spacing w:before="237"/>
        <w:ind w:left="1253" w:firstLine="0"/>
        <w:rPr>
          <w:b w:val="0"/>
          <w:bCs w:val="0"/>
          <w:color w:val="4F81BD" w:themeColor="accent1"/>
          <w:w w:val="95"/>
        </w:rPr>
      </w:pPr>
      <w:r>
        <w:rPr>
          <w:b w:val="0"/>
          <w:bCs w:val="0"/>
          <w:color w:val="4F81BD" w:themeColor="accent1"/>
          <w:w w:val="95"/>
        </w:rPr>
        <w:tab/>
      </w:r>
      <w:r w:rsidR="00CA2AB3">
        <w:rPr>
          <w:b w:val="0"/>
          <w:bCs w:val="0"/>
          <w:color w:val="4F81BD" w:themeColor="accent1"/>
          <w:w w:val="95"/>
        </w:rPr>
        <w:t>1</w:t>
      </w:r>
      <w:r>
        <w:rPr>
          <w:b w:val="0"/>
          <w:bCs w:val="0"/>
          <w:color w:val="4F81BD" w:themeColor="accent1"/>
          <w:w w:val="95"/>
        </w:rPr>
        <w:t xml:space="preserve">.1 </w:t>
      </w:r>
      <w:r w:rsidRPr="00286AA1">
        <w:rPr>
          <w:b w:val="0"/>
          <w:bCs w:val="0"/>
          <w:color w:val="4F81BD" w:themeColor="accent1"/>
          <w:w w:val="95"/>
        </w:rPr>
        <w:t>Classification / Clustering</w:t>
      </w:r>
    </w:p>
    <w:p w:rsidR="002D0982" w:rsidRPr="002D0982" w:rsidRDefault="002D0982" w:rsidP="002D0982">
      <w:pPr>
        <w:pStyle w:val="Heading1"/>
        <w:tabs>
          <w:tab w:val="left" w:pos="1415"/>
          <w:tab w:val="left" w:pos="1417"/>
        </w:tabs>
        <w:spacing w:before="237"/>
        <w:ind w:left="1253"/>
        <w:rPr>
          <w:rFonts w:ascii="Trebuchet MS" w:eastAsia="Trebuchet MS" w:hAnsi="Trebuchet MS" w:cs="Trebuchet MS"/>
          <w:b w:val="0"/>
          <w:bCs w:val="0"/>
          <w:sz w:val="22"/>
          <w:szCs w:val="22"/>
        </w:rPr>
      </w:pPr>
      <w:r w:rsidRPr="002D0982">
        <w:rPr>
          <w:rFonts w:ascii="Trebuchet MS" w:eastAsia="Trebuchet MS" w:hAnsi="Trebuchet MS" w:cs="Trebuchet MS"/>
          <w:b w:val="0"/>
          <w:bCs w:val="0"/>
          <w:sz w:val="22"/>
          <w:szCs w:val="22"/>
        </w:rPr>
        <w:t xml:space="preserve">Dans cette première partie, </w:t>
      </w:r>
      <w:r>
        <w:rPr>
          <w:rFonts w:ascii="Trebuchet MS" w:eastAsia="Trebuchet MS" w:hAnsi="Trebuchet MS" w:cs="Trebuchet MS"/>
          <w:b w:val="0"/>
          <w:bCs w:val="0"/>
          <w:sz w:val="22"/>
          <w:szCs w:val="22"/>
        </w:rPr>
        <w:t>nous allons à étudier les données covid19 établies à partir des fi</w:t>
      </w:r>
      <w:r w:rsidRPr="002D0982">
        <w:rPr>
          <w:rFonts w:ascii="Trebuchet MS" w:eastAsia="Trebuchet MS" w:hAnsi="Trebuchet MS" w:cs="Trebuchet MS"/>
          <w:b w:val="0"/>
          <w:bCs w:val="0"/>
          <w:sz w:val="22"/>
          <w:szCs w:val="22"/>
        </w:rPr>
        <w:t>chiers</w:t>
      </w:r>
    </w:p>
    <w:p w:rsidR="002D0982" w:rsidRPr="002D0982" w:rsidRDefault="002D0982" w:rsidP="002D0982">
      <w:pPr>
        <w:pStyle w:val="Heading1"/>
        <w:tabs>
          <w:tab w:val="left" w:pos="1415"/>
          <w:tab w:val="left" w:pos="1417"/>
        </w:tabs>
        <w:spacing w:before="237"/>
        <w:ind w:left="1253"/>
        <w:rPr>
          <w:rFonts w:ascii="Trebuchet MS" w:eastAsia="Trebuchet MS" w:hAnsi="Trebuchet MS" w:cs="Trebuchet MS"/>
          <w:b w:val="0"/>
          <w:bCs w:val="0"/>
          <w:sz w:val="22"/>
          <w:szCs w:val="22"/>
        </w:rPr>
      </w:pPr>
      <w:r w:rsidRPr="002D0982">
        <w:rPr>
          <w:rFonts w:ascii="Trebuchet MS" w:eastAsia="Trebuchet MS" w:hAnsi="Trebuchet MS" w:cs="Trebuchet MS"/>
          <w:b w:val="0"/>
          <w:bCs w:val="0"/>
          <w:sz w:val="22"/>
          <w:szCs w:val="22"/>
        </w:rPr>
        <w:t>téléchargées depuis le site Web du Centre européen de prévention et de contrôle des maladies 1, une</w:t>
      </w:r>
    </w:p>
    <w:p w:rsidR="002D0982" w:rsidRDefault="002D0982" w:rsidP="002D0982">
      <w:pPr>
        <w:pStyle w:val="Heading1"/>
        <w:tabs>
          <w:tab w:val="left" w:pos="1415"/>
          <w:tab w:val="left" w:pos="1417"/>
        </w:tabs>
        <w:spacing w:before="237"/>
        <w:ind w:left="1253"/>
        <w:rPr>
          <w:rFonts w:ascii="Trebuchet MS" w:eastAsia="Trebuchet MS" w:hAnsi="Trebuchet MS" w:cs="Trebuchet MS"/>
          <w:b w:val="0"/>
          <w:bCs w:val="0"/>
          <w:sz w:val="22"/>
          <w:szCs w:val="22"/>
        </w:rPr>
      </w:pPr>
      <w:r w:rsidRPr="002D0982">
        <w:rPr>
          <w:rFonts w:ascii="Trebuchet MS" w:eastAsia="Trebuchet MS" w:hAnsi="Trebuchet MS" w:cs="Trebuchet MS"/>
          <w:b w:val="0"/>
          <w:bCs w:val="0"/>
          <w:sz w:val="22"/>
          <w:szCs w:val="22"/>
        </w:rPr>
        <w:t>agence de l'Union européenne. Ces données fournissent des indicateu</w:t>
      </w:r>
      <w:r>
        <w:rPr>
          <w:rFonts w:ascii="Trebuchet MS" w:eastAsia="Trebuchet MS" w:hAnsi="Trebuchet MS" w:cs="Trebuchet MS"/>
          <w:b w:val="0"/>
          <w:bCs w:val="0"/>
          <w:sz w:val="22"/>
          <w:szCs w:val="22"/>
        </w:rPr>
        <w:t>rs de santé liées à la pandémie</w:t>
      </w:r>
    </w:p>
    <w:p w:rsidR="002D0982" w:rsidRDefault="002D0982" w:rsidP="002D0982">
      <w:pPr>
        <w:pStyle w:val="Heading1"/>
        <w:tabs>
          <w:tab w:val="left" w:pos="1415"/>
          <w:tab w:val="left" w:pos="1417"/>
        </w:tabs>
        <w:spacing w:before="237"/>
        <w:ind w:left="1253"/>
        <w:rPr>
          <w:rFonts w:ascii="Trebuchet MS" w:eastAsia="Trebuchet MS" w:hAnsi="Trebuchet MS" w:cs="Trebuchet MS"/>
          <w:b w:val="0"/>
          <w:bCs w:val="0"/>
          <w:sz w:val="22"/>
          <w:szCs w:val="22"/>
        </w:rPr>
      </w:pPr>
      <w:r w:rsidRPr="002D0982">
        <w:rPr>
          <w:rFonts w:ascii="Trebuchet MS" w:eastAsia="Trebuchet MS" w:hAnsi="Trebuchet MS" w:cs="Trebuchet MS"/>
          <w:b w:val="0"/>
          <w:bCs w:val="0"/>
          <w:sz w:val="22"/>
          <w:szCs w:val="22"/>
        </w:rPr>
        <w:t>de</w:t>
      </w:r>
      <w:r>
        <w:rPr>
          <w:rFonts w:ascii="Trebuchet MS" w:eastAsia="Trebuchet MS" w:hAnsi="Trebuchet MS" w:cs="Trebuchet MS"/>
          <w:b w:val="0"/>
          <w:bCs w:val="0"/>
          <w:sz w:val="22"/>
          <w:szCs w:val="22"/>
        </w:rPr>
        <w:t xml:space="preserve"> </w:t>
      </w:r>
      <w:r w:rsidRPr="002D0982">
        <w:rPr>
          <w:rFonts w:ascii="Trebuchet MS" w:eastAsia="Trebuchet MS" w:hAnsi="Trebuchet MS" w:cs="Trebuchet MS"/>
          <w:b w:val="0"/>
          <w:bCs w:val="0"/>
          <w:sz w:val="22"/>
          <w:szCs w:val="22"/>
        </w:rPr>
        <w:t xml:space="preserve">COVID-19 sur 30 pays de l'espace économique européen. </w:t>
      </w:r>
      <w:r>
        <w:rPr>
          <w:rFonts w:ascii="Trebuchet MS" w:eastAsia="Trebuchet MS" w:hAnsi="Trebuchet MS" w:cs="Trebuchet MS"/>
          <w:b w:val="0"/>
          <w:bCs w:val="0"/>
          <w:sz w:val="22"/>
          <w:szCs w:val="22"/>
        </w:rPr>
        <w:t>nous trouverons</w:t>
      </w:r>
      <w:r w:rsidRPr="002D0982">
        <w:rPr>
          <w:rFonts w:ascii="Trebuchet MS" w:eastAsia="Trebuchet MS" w:hAnsi="Trebuchet MS" w:cs="Trebuchet MS"/>
          <w:b w:val="0"/>
          <w:bCs w:val="0"/>
          <w:sz w:val="22"/>
          <w:szCs w:val="22"/>
        </w:rPr>
        <w:t xml:space="preserve"> un descriptif des variables</w:t>
      </w:r>
    </w:p>
    <w:p w:rsidR="002D0982" w:rsidRPr="002D0982" w:rsidRDefault="002D0982" w:rsidP="002D0982">
      <w:pPr>
        <w:pStyle w:val="Heading1"/>
        <w:tabs>
          <w:tab w:val="left" w:pos="1415"/>
          <w:tab w:val="left" w:pos="1417"/>
        </w:tabs>
        <w:spacing w:before="237"/>
        <w:ind w:left="1253"/>
        <w:rPr>
          <w:rFonts w:ascii="Trebuchet MS" w:eastAsia="Trebuchet MS" w:hAnsi="Trebuchet MS" w:cs="Trebuchet MS"/>
          <w:b w:val="0"/>
          <w:bCs w:val="0"/>
          <w:sz w:val="22"/>
          <w:szCs w:val="22"/>
        </w:rPr>
      </w:pPr>
      <w:r>
        <w:rPr>
          <w:rFonts w:ascii="Trebuchet MS" w:eastAsia="Trebuchet MS" w:hAnsi="Trebuchet MS" w:cs="Trebuchet MS"/>
          <w:b w:val="0"/>
          <w:bCs w:val="0"/>
          <w:sz w:val="22"/>
          <w:szCs w:val="22"/>
        </w:rPr>
        <w:t>étudiées dans le fi</w:t>
      </w:r>
      <w:r w:rsidRPr="002D0982">
        <w:rPr>
          <w:rFonts w:ascii="Trebuchet MS" w:eastAsia="Trebuchet MS" w:hAnsi="Trebuchet MS" w:cs="Trebuchet MS"/>
          <w:b w:val="0"/>
          <w:bCs w:val="0"/>
          <w:sz w:val="22"/>
          <w:szCs w:val="22"/>
        </w:rPr>
        <w:t>chier covid19.v2.txt</w:t>
      </w:r>
    </w:p>
    <w:p w:rsidR="00AB1D81" w:rsidRDefault="00CA2AB3" w:rsidP="00286AA1">
      <w:pPr>
        <w:pStyle w:val="Heading1"/>
        <w:tabs>
          <w:tab w:val="left" w:pos="1415"/>
          <w:tab w:val="left" w:pos="1417"/>
        </w:tabs>
        <w:spacing w:before="237"/>
        <w:ind w:left="1253" w:firstLine="0"/>
        <w:rPr>
          <w:b w:val="0"/>
          <w:bCs w:val="0"/>
          <w:color w:val="00B0F0"/>
          <w:sz w:val="20"/>
          <w:szCs w:val="20"/>
        </w:rPr>
      </w:pPr>
      <w:r>
        <w:rPr>
          <w:b w:val="0"/>
          <w:bCs w:val="0"/>
          <w:color w:val="00B0F0"/>
          <w:sz w:val="20"/>
          <w:szCs w:val="20"/>
        </w:rPr>
        <w:t xml:space="preserve">1-  </w:t>
      </w:r>
      <w:r w:rsidR="009B3851" w:rsidRPr="009B3851">
        <w:rPr>
          <w:b w:val="0"/>
          <w:bCs w:val="0"/>
          <w:color w:val="00B0F0"/>
          <w:sz w:val="20"/>
          <w:szCs w:val="20"/>
        </w:rPr>
        <w:t>Ouvrez le fichier covid19.v2.csv à l'aide de la bibliothèque pandas. Combien y a-t-il d'attributs ? De quels types sont-ils ?</w:t>
      </w:r>
    </w:p>
    <w:p w:rsidR="00597217" w:rsidRDefault="00597217" w:rsidP="00871742">
      <w:pPr>
        <w:pStyle w:val="Heading1"/>
        <w:tabs>
          <w:tab w:val="left" w:pos="1415"/>
          <w:tab w:val="left" w:pos="1417"/>
        </w:tabs>
        <w:spacing w:before="237"/>
        <w:ind w:left="1253" w:firstLine="0"/>
        <w:rPr>
          <w:b w:val="0"/>
          <w:bCs w:val="0"/>
          <w:color w:val="00B0F0"/>
          <w:sz w:val="20"/>
          <w:szCs w:val="20"/>
        </w:rPr>
      </w:pPr>
      <w:r>
        <w:rPr>
          <w:b w:val="0"/>
          <w:bCs w:val="0"/>
          <w:noProof/>
          <w:color w:val="00B0F0"/>
          <w:sz w:val="20"/>
          <w:szCs w:val="20"/>
          <w:lang w:val="en-US"/>
        </w:rPr>
        <w:drawing>
          <wp:anchor distT="0" distB="0" distL="114300" distR="114300" simplePos="0" relativeHeight="251678720" behindDoc="0" locked="0" layoutInCell="1" allowOverlap="1">
            <wp:simplePos x="0" y="0"/>
            <wp:positionH relativeFrom="column">
              <wp:posOffset>2627630</wp:posOffset>
            </wp:positionH>
            <wp:positionV relativeFrom="paragraph">
              <wp:posOffset>54610</wp:posOffset>
            </wp:positionV>
            <wp:extent cx="1754505" cy="243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C43B4.tmp"/>
                    <pic:cNvPicPr/>
                  </pic:nvPicPr>
                  <pic:blipFill>
                    <a:blip r:embed="rId16">
                      <a:extLst>
                        <a:ext uri="{28A0092B-C50C-407E-A947-70E740481C1C}">
                          <a14:useLocalDpi xmlns:a14="http://schemas.microsoft.com/office/drawing/2010/main" val="0"/>
                        </a:ext>
                      </a:extLst>
                    </a:blip>
                    <a:stretch>
                      <a:fillRect/>
                    </a:stretch>
                  </pic:blipFill>
                  <pic:spPr>
                    <a:xfrm>
                      <a:off x="0" y="0"/>
                      <a:ext cx="1754505" cy="2438400"/>
                    </a:xfrm>
                    <a:prstGeom prst="rect">
                      <a:avLst/>
                    </a:prstGeom>
                  </pic:spPr>
                </pic:pic>
              </a:graphicData>
            </a:graphic>
          </wp:anchor>
        </w:drawing>
      </w:r>
    </w:p>
    <w:p w:rsidR="00597217" w:rsidRDefault="00597217" w:rsidP="00871742">
      <w:pPr>
        <w:pStyle w:val="Heading1"/>
        <w:tabs>
          <w:tab w:val="left" w:pos="1415"/>
          <w:tab w:val="left" w:pos="1417"/>
        </w:tabs>
        <w:spacing w:before="237"/>
        <w:ind w:left="1253" w:firstLine="0"/>
        <w:rPr>
          <w:b w:val="0"/>
          <w:bCs w:val="0"/>
          <w:color w:val="00B0F0"/>
          <w:sz w:val="20"/>
          <w:szCs w:val="20"/>
        </w:rPr>
      </w:pPr>
    </w:p>
    <w:p w:rsidR="00597217" w:rsidRDefault="00597217" w:rsidP="00871742">
      <w:pPr>
        <w:pStyle w:val="Heading1"/>
        <w:tabs>
          <w:tab w:val="left" w:pos="1415"/>
          <w:tab w:val="left" w:pos="1417"/>
        </w:tabs>
        <w:spacing w:before="237"/>
        <w:ind w:left="1253" w:firstLine="0"/>
        <w:rPr>
          <w:b w:val="0"/>
          <w:bCs w:val="0"/>
          <w:color w:val="00B0F0"/>
          <w:sz w:val="20"/>
          <w:szCs w:val="20"/>
        </w:rPr>
      </w:pPr>
    </w:p>
    <w:p w:rsidR="00597217" w:rsidRDefault="00597217" w:rsidP="00871742">
      <w:pPr>
        <w:pStyle w:val="Heading1"/>
        <w:tabs>
          <w:tab w:val="left" w:pos="1415"/>
          <w:tab w:val="left" w:pos="1417"/>
        </w:tabs>
        <w:spacing w:before="237"/>
        <w:ind w:left="1253" w:firstLine="0"/>
        <w:rPr>
          <w:b w:val="0"/>
          <w:bCs w:val="0"/>
          <w:color w:val="00B0F0"/>
          <w:sz w:val="20"/>
          <w:szCs w:val="20"/>
        </w:rPr>
      </w:pPr>
    </w:p>
    <w:p w:rsidR="00597217" w:rsidRDefault="00597217" w:rsidP="00871742">
      <w:pPr>
        <w:pStyle w:val="Heading1"/>
        <w:tabs>
          <w:tab w:val="left" w:pos="1415"/>
          <w:tab w:val="left" w:pos="1417"/>
        </w:tabs>
        <w:spacing w:before="237"/>
        <w:ind w:left="1253" w:firstLine="0"/>
        <w:rPr>
          <w:b w:val="0"/>
          <w:bCs w:val="0"/>
          <w:color w:val="00B0F0"/>
          <w:sz w:val="20"/>
          <w:szCs w:val="20"/>
        </w:rPr>
      </w:pPr>
    </w:p>
    <w:p w:rsidR="00597217" w:rsidRDefault="00597217" w:rsidP="00871742">
      <w:pPr>
        <w:pStyle w:val="Heading1"/>
        <w:tabs>
          <w:tab w:val="left" w:pos="1415"/>
          <w:tab w:val="left" w:pos="1417"/>
        </w:tabs>
        <w:spacing w:before="237"/>
        <w:ind w:left="1253" w:firstLine="0"/>
        <w:rPr>
          <w:b w:val="0"/>
          <w:bCs w:val="0"/>
          <w:color w:val="00B0F0"/>
          <w:sz w:val="20"/>
          <w:szCs w:val="20"/>
        </w:rPr>
      </w:pPr>
    </w:p>
    <w:p w:rsidR="00597217" w:rsidRDefault="00597217" w:rsidP="00871742">
      <w:pPr>
        <w:pStyle w:val="Heading1"/>
        <w:tabs>
          <w:tab w:val="left" w:pos="1415"/>
          <w:tab w:val="left" w:pos="1417"/>
        </w:tabs>
        <w:spacing w:before="237"/>
        <w:ind w:left="1253" w:firstLine="0"/>
        <w:rPr>
          <w:b w:val="0"/>
          <w:bCs w:val="0"/>
          <w:color w:val="00B0F0"/>
          <w:sz w:val="20"/>
          <w:szCs w:val="20"/>
        </w:rPr>
      </w:pPr>
    </w:p>
    <w:p w:rsidR="00597217" w:rsidRDefault="00597217" w:rsidP="00871742">
      <w:pPr>
        <w:pStyle w:val="Heading1"/>
        <w:tabs>
          <w:tab w:val="left" w:pos="1415"/>
          <w:tab w:val="left" w:pos="1417"/>
        </w:tabs>
        <w:spacing w:before="237"/>
        <w:ind w:left="1253" w:firstLine="0"/>
        <w:rPr>
          <w:b w:val="0"/>
          <w:bCs w:val="0"/>
          <w:color w:val="00B0F0"/>
          <w:sz w:val="20"/>
          <w:szCs w:val="20"/>
        </w:rPr>
      </w:pPr>
    </w:p>
    <w:p w:rsidR="003D1909" w:rsidRDefault="00CA2AB3" w:rsidP="00286AA1">
      <w:pPr>
        <w:pStyle w:val="Heading1"/>
        <w:tabs>
          <w:tab w:val="left" w:pos="1415"/>
          <w:tab w:val="left" w:pos="1417"/>
        </w:tabs>
        <w:spacing w:before="237"/>
        <w:ind w:left="1253" w:firstLine="0"/>
        <w:rPr>
          <w:b w:val="0"/>
          <w:bCs w:val="0"/>
          <w:color w:val="00B0F0"/>
          <w:sz w:val="20"/>
          <w:szCs w:val="20"/>
        </w:rPr>
      </w:pPr>
      <w:r>
        <w:rPr>
          <w:b w:val="0"/>
          <w:bCs w:val="0"/>
          <w:color w:val="00B0F0"/>
          <w:sz w:val="20"/>
          <w:szCs w:val="20"/>
        </w:rPr>
        <w:t xml:space="preserve">2- </w:t>
      </w:r>
      <w:r w:rsidR="003D1909" w:rsidRPr="003D1909">
        <w:rPr>
          <w:b w:val="0"/>
          <w:bCs w:val="0"/>
          <w:color w:val="00B0F0"/>
          <w:sz w:val="20"/>
          <w:szCs w:val="20"/>
        </w:rPr>
        <w:t>Y a-t-il des valeurs manquantes dans les données ?</w:t>
      </w:r>
    </w:p>
    <w:p w:rsidR="00597217" w:rsidRDefault="00597217" w:rsidP="00286AA1">
      <w:pPr>
        <w:pStyle w:val="Heading1"/>
        <w:tabs>
          <w:tab w:val="left" w:pos="1415"/>
          <w:tab w:val="left" w:pos="1417"/>
        </w:tabs>
        <w:spacing w:before="237"/>
        <w:ind w:left="1253" w:firstLine="0"/>
        <w:rPr>
          <w:b w:val="0"/>
          <w:bCs w:val="0"/>
          <w:color w:val="00B0F0"/>
          <w:sz w:val="20"/>
          <w:szCs w:val="20"/>
        </w:rPr>
      </w:pPr>
      <w:r>
        <w:rPr>
          <w:b w:val="0"/>
          <w:bCs w:val="0"/>
          <w:noProof/>
          <w:color w:val="00B0F0"/>
          <w:sz w:val="20"/>
          <w:szCs w:val="20"/>
          <w:lang w:val="en-US"/>
        </w:rPr>
        <w:drawing>
          <wp:anchor distT="0" distB="0" distL="114300" distR="114300" simplePos="0" relativeHeight="251679744" behindDoc="0" locked="0" layoutInCell="1" allowOverlap="1">
            <wp:simplePos x="0" y="0"/>
            <wp:positionH relativeFrom="column">
              <wp:posOffset>2481580</wp:posOffset>
            </wp:positionH>
            <wp:positionV relativeFrom="paragraph">
              <wp:posOffset>109220</wp:posOffset>
            </wp:positionV>
            <wp:extent cx="2038350" cy="20624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CAE07.tmp"/>
                    <pic:cNvPicPr/>
                  </pic:nvPicPr>
                  <pic:blipFill>
                    <a:blip r:embed="rId17">
                      <a:extLst>
                        <a:ext uri="{28A0092B-C50C-407E-A947-70E740481C1C}">
                          <a14:useLocalDpi xmlns:a14="http://schemas.microsoft.com/office/drawing/2010/main" val="0"/>
                        </a:ext>
                      </a:extLst>
                    </a:blip>
                    <a:stretch>
                      <a:fillRect/>
                    </a:stretch>
                  </pic:blipFill>
                  <pic:spPr>
                    <a:xfrm>
                      <a:off x="0" y="0"/>
                      <a:ext cx="2038350" cy="2062480"/>
                    </a:xfrm>
                    <a:prstGeom prst="rect">
                      <a:avLst/>
                    </a:prstGeom>
                  </pic:spPr>
                </pic:pic>
              </a:graphicData>
            </a:graphic>
          </wp:anchor>
        </w:drawing>
      </w:r>
    </w:p>
    <w:p w:rsidR="00597217" w:rsidRDefault="00597217" w:rsidP="00286AA1">
      <w:pPr>
        <w:pStyle w:val="Heading1"/>
        <w:tabs>
          <w:tab w:val="left" w:pos="1415"/>
          <w:tab w:val="left" w:pos="1417"/>
        </w:tabs>
        <w:spacing w:before="237"/>
        <w:ind w:left="1253" w:firstLine="0"/>
        <w:rPr>
          <w:b w:val="0"/>
          <w:bCs w:val="0"/>
          <w:color w:val="00B0F0"/>
          <w:sz w:val="20"/>
          <w:szCs w:val="20"/>
        </w:rPr>
      </w:pPr>
    </w:p>
    <w:p w:rsidR="00597217" w:rsidRDefault="00597217" w:rsidP="00286AA1">
      <w:pPr>
        <w:pStyle w:val="Heading1"/>
        <w:tabs>
          <w:tab w:val="left" w:pos="1415"/>
          <w:tab w:val="left" w:pos="1417"/>
        </w:tabs>
        <w:spacing w:before="237"/>
        <w:ind w:left="1253" w:firstLine="0"/>
        <w:rPr>
          <w:b w:val="0"/>
          <w:bCs w:val="0"/>
          <w:color w:val="00B0F0"/>
          <w:sz w:val="20"/>
          <w:szCs w:val="20"/>
        </w:rPr>
      </w:pPr>
    </w:p>
    <w:p w:rsidR="00597217" w:rsidRDefault="00597217" w:rsidP="00286AA1">
      <w:pPr>
        <w:pStyle w:val="Heading1"/>
        <w:tabs>
          <w:tab w:val="left" w:pos="1415"/>
          <w:tab w:val="left" w:pos="1417"/>
        </w:tabs>
        <w:spacing w:before="237"/>
        <w:ind w:left="1253" w:firstLine="0"/>
        <w:rPr>
          <w:b w:val="0"/>
          <w:bCs w:val="0"/>
          <w:color w:val="00B0F0"/>
          <w:sz w:val="20"/>
          <w:szCs w:val="20"/>
        </w:rPr>
      </w:pPr>
    </w:p>
    <w:p w:rsidR="00597217" w:rsidRDefault="00597217" w:rsidP="00286AA1">
      <w:pPr>
        <w:pStyle w:val="Heading1"/>
        <w:tabs>
          <w:tab w:val="left" w:pos="1415"/>
          <w:tab w:val="left" w:pos="1417"/>
        </w:tabs>
        <w:spacing w:before="237"/>
        <w:ind w:left="1253" w:firstLine="0"/>
        <w:rPr>
          <w:b w:val="0"/>
          <w:bCs w:val="0"/>
          <w:color w:val="00B0F0"/>
          <w:sz w:val="20"/>
          <w:szCs w:val="20"/>
        </w:rPr>
      </w:pPr>
    </w:p>
    <w:p w:rsidR="00597217" w:rsidRDefault="00597217" w:rsidP="00286AA1">
      <w:pPr>
        <w:pStyle w:val="Heading1"/>
        <w:tabs>
          <w:tab w:val="left" w:pos="1415"/>
          <w:tab w:val="left" w:pos="1417"/>
        </w:tabs>
        <w:spacing w:before="237"/>
        <w:ind w:left="1253" w:firstLine="0"/>
        <w:rPr>
          <w:b w:val="0"/>
          <w:bCs w:val="0"/>
          <w:color w:val="00B0F0"/>
          <w:sz w:val="20"/>
          <w:szCs w:val="20"/>
        </w:rPr>
      </w:pPr>
    </w:p>
    <w:p w:rsidR="003D1909" w:rsidRDefault="003D1909" w:rsidP="00286AA1">
      <w:pPr>
        <w:pStyle w:val="Heading1"/>
        <w:tabs>
          <w:tab w:val="left" w:pos="1415"/>
          <w:tab w:val="left" w:pos="1417"/>
        </w:tabs>
        <w:spacing w:before="237"/>
        <w:ind w:left="1253" w:firstLine="0"/>
        <w:rPr>
          <w:b w:val="0"/>
          <w:bCs w:val="0"/>
          <w:color w:val="00B0F0"/>
          <w:sz w:val="20"/>
          <w:szCs w:val="20"/>
        </w:rPr>
      </w:pPr>
    </w:p>
    <w:p w:rsidR="003D1909" w:rsidRDefault="003D1909" w:rsidP="00286AA1">
      <w:pPr>
        <w:pStyle w:val="Heading1"/>
        <w:tabs>
          <w:tab w:val="left" w:pos="1415"/>
          <w:tab w:val="left" w:pos="1417"/>
        </w:tabs>
        <w:spacing w:before="237"/>
        <w:ind w:left="1253" w:firstLine="0"/>
        <w:rPr>
          <w:rFonts w:ascii="Trebuchet MS" w:eastAsia="Trebuchet MS" w:hAnsi="Trebuchet MS" w:cs="Trebuchet MS"/>
          <w:b w:val="0"/>
          <w:bCs w:val="0"/>
          <w:sz w:val="22"/>
          <w:szCs w:val="22"/>
        </w:rPr>
      </w:pPr>
      <w:r>
        <w:rPr>
          <w:rFonts w:ascii="Trebuchet MS" w:eastAsia="Trebuchet MS" w:hAnsi="Trebuchet MS" w:cs="Trebuchet MS"/>
          <w:b w:val="0"/>
          <w:bCs w:val="0"/>
          <w:sz w:val="22"/>
          <w:szCs w:val="22"/>
        </w:rPr>
        <w:t>D</w:t>
      </w:r>
      <w:r w:rsidRPr="003D1909">
        <w:rPr>
          <w:rFonts w:ascii="Trebuchet MS" w:eastAsia="Trebuchet MS" w:hAnsi="Trebuchet MS" w:cs="Trebuchet MS"/>
          <w:b w:val="0"/>
          <w:bCs w:val="0"/>
          <w:sz w:val="22"/>
          <w:szCs w:val="22"/>
        </w:rPr>
        <w:t>onc pas de valeurs manquantes !</w:t>
      </w:r>
    </w:p>
    <w:p w:rsidR="003D1909" w:rsidRDefault="003D1909" w:rsidP="00286AA1">
      <w:pPr>
        <w:pStyle w:val="Heading1"/>
        <w:tabs>
          <w:tab w:val="left" w:pos="1415"/>
          <w:tab w:val="left" w:pos="1417"/>
        </w:tabs>
        <w:spacing w:before="237"/>
        <w:ind w:left="1253" w:firstLine="0"/>
        <w:rPr>
          <w:rFonts w:ascii="Trebuchet MS" w:eastAsia="Trebuchet MS" w:hAnsi="Trebuchet MS" w:cs="Trebuchet MS"/>
          <w:b w:val="0"/>
          <w:bCs w:val="0"/>
          <w:sz w:val="22"/>
          <w:szCs w:val="22"/>
        </w:rPr>
      </w:pPr>
    </w:p>
    <w:p w:rsidR="00B90228" w:rsidRPr="003D1909" w:rsidRDefault="00B90228" w:rsidP="00286AA1">
      <w:pPr>
        <w:pStyle w:val="Heading1"/>
        <w:tabs>
          <w:tab w:val="left" w:pos="1415"/>
          <w:tab w:val="left" w:pos="1417"/>
        </w:tabs>
        <w:spacing w:before="237"/>
        <w:ind w:left="1253" w:firstLine="0"/>
        <w:rPr>
          <w:rFonts w:ascii="Trebuchet MS" w:eastAsia="Trebuchet MS" w:hAnsi="Trebuchet MS" w:cs="Trebuchet MS"/>
          <w:b w:val="0"/>
          <w:bCs w:val="0"/>
          <w:sz w:val="22"/>
          <w:szCs w:val="22"/>
        </w:rPr>
      </w:pPr>
      <w:bookmarkStart w:id="4" w:name="_GoBack"/>
      <w:bookmarkEnd w:id="4"/>
    </w:p>
    <w:p w:rsidR="002D40E8" w:rsidRDefault="002D40E8" w:rsidP="00286AA1">
      <w:pPr>
        <w:pStyle w:val="Heading1"/>
        <w:tabs>
          <w:tab w:val="left" w:pos="1415"/>
          <w:tab w:val="left" w:pos="1417"/>
        </w:tabs>
        <w:spacing w:before="237"/>
        <w:ind w:left="1253" w:firstLine="0"/>
        <w:rPr>
          <w:b w:val="0"/>
          <w:bCs w:val="0"/>
          <w:color w:val="00B0F0"/>
          <w:sz w:val="20"/>
          <w:szCs w:val="20"/>
        </w:rPr>
      </w:pPr>
      <w:r w:rsidRPr="002D40E8">
        <w:rPr>
          <w:b w:val="0"/>
          <w:bCs w:val="0"/>
          <w:color w:val="00B0F0"/>
          <w:sz w:val="20"/>
          <w:szCs w:val="20"/>
        </w:rPr>
        <w:t>Comment ces valeurs sont-elles représentées dans le ficher ?</w:t>
      </w:r>
    </w:p>
    <w:p w:rsidR="002D40E8" w:rsidRDefault="002D40E8" w:rsidP="00286AA1">
      <w:pPr>
        <w:pStyle w:val="Heading1"/>
        <w:tabs>
          <w:tab w:val="left" w:pos="1415"/>
          <w:tab w:val="left" w:pos="1417"/>
        </w:tabs>
        <w:spacing w:before="237"/>
        <w:ind w:left="1253" w:firstLine="0"/>
        <w:rPr>
          <w:rFonts w:ascii="Trebuchet MS" w:eastAsia="Trebuchet MS" w:hAnsi="Trebuchet MS" w:cs="Trebuchet MS"/>
          <w:b w:val="0"/>
          <w:bCs w:val="0"/>
          <w:sz w:val="22"/>
          <w:szCs w:val="22"/>
        </w:rPr>
      </w:pPr>
      <w:r w:rsidRPr="002D40E8">
        <w:rPr>
          <w:rFonts w:ascii="Trebuchet MS" w:eastAsia="Trebuchet MS" w:hAnsi="Trebuchet MS" w:cs="Trebuchet MS"/>
          <w:b w:val="0"/>
          <w:bCs w:val="0"/>
          <w:sz w:val="22"/>
          <w:szCs w:val="22"/>
        </w:rPr>
        <w:t>Dans le fichier CSV, les valeurs manquantes sont généralement représentées par un champ vide (c'est-à-dire deux délimiteurs de virgule consécutifs) ou par "NaN" (Not-a-Number)</w:t>
      </w:r>
      <w:r w:rsidR="00356CEE">
        <w:rPr>
          <w:rFonts w:ascii="Trebuchet MS" w:eastAsia="Trebuchet MS" w:hAnsi="Trebuchet MS" w:cs="Trebuchet MS"/>
          <w:b w:val="0"/>
          <w:bCs w:val="0"/>
          <w:sz w:val="22"/>
          <w:szCs w:val="22"/>
        </w:rPr>
        <w:t xml:space="preserve"> ou </w:t>
      </w:r>
      <w:r w:rsidR="00356CEE" w:rsidRPr="002D40E8">
        <w:rPr>
          <w:rFonts w:ascii="Trebuchet MS" w:eastAsia="Trebuchet MS" w:hAnsi="Trebuchet MS" w:cs="Trebuchet MS"/>
          <w:b w:val="0"/>
          <w:bCs w:val="0"/>
          <w:sz w:val="22"/>
          <w:szCs w:val="22"/>
        </w:rPr>
        <w:t>"</w:t>
      </w:r>
      <w:r w:rsidR="00356CEE">
        <w:rPr>
          <w:rFonts w:ascii="Trebuchet MS" w:eastAsia="Trebuchet MS" w:hAnsi="Trebuchet MS" w:cs="Trebuchet MS"/>
          <w:b w:val="0"/>
          <w:bCs w:val="0"/>
          <w:sz w:val="22"/>
          <w:szCs w:val="22"/>
        </w:rPr>
        <w:t>None</w:t>
      </w:r>
      <w:r w:rsidR="00356CEE" w:rsidRPr="002D40E8">
        <w:rPr>
          <w:rFonts w:ascii="Trebuchet MS" w:eastAsia="Trebuchet MS" w:hAnsi="Trebuchet MS" w:cs="Trebuchet MS"/>
          <w:b w:val="0"/>
          <w:bCs w:val="0"/>
          <w:sz w:val="22"/>
          <w:szCs w:val="22"/>
        </w:rPr>
        <w:t>"</w:t>
      </w:r>
      <w:r w:rsidRPr="002D40E8">
        <w:rPr>
          <w:rFonts w:ascii="Trebuchet MS" w:eastAsia="Trebuchet MS" w:hAnsi="Trebuchet MS" w:cs="Trebuchet MS"/>
          <w:b w:val="0"/>
          <w:bCs w:val="0"/>
          <w:sz w:val="22"/>
          <w:szCs w:val="22"/>
        </w:rPr>
        <w:t>, qui est une représentation courante des valeurs manquantes dans les données numériques en pandas.</w:t>
      </w:r>
    </w:p>
    <w:p w:rsidR="00CA2AB3" w:rsidRDefault="00CA2AB3" w:rsidP="00286AA1">
      <w:pPr>
        <w:pStyle w:val="Heading1"/>
        <w:tabs>
          <w:tab w:val="left" w:pos="1415"/>
          <w:tab w:val="left" w:pos="1417"/>
        </w:tabs>
        <w:spacing w:before="237"/>
        <w:ind w:left="1253" w:firstLine="0"/>
        <w:rPr>
          <w:b w:val="0"/>
          <w:bCs w:val="0"/>
          <w:color w:val="00B0F0"/>
          <w:sz w:val="20"/>
          <w:szCs w:val="20"/>
        </w:rPr>
      </w:pPr>
      <w:r>
        <w:rPr>
          <w:b w:val="0"/>
          <w:bCs w:val="0"/>
          <w:color w:val="00B0F0"/>
          <w:sz w:val="20"/>
          <w:szCs w:val="20"/>
        </w:rPr>
        <w:t>L</w:t>
      </w:r>
      <w:r w:rsidRPr="00CA2AB3">
        <w:rPr>
          <w:b w:val="0"/>
          <w:bCs w:val="0"/>
          <w:color w:val="00B0F0"/>
          <w:sz w:val="20"/>
          <w:szCs w:val="20"/>
        </w:rPr>
        <w:t>e nombre de doses pour 1 000 habitants</w:t>
      </w:r>
    </w:p>
    <w:p w:rsidR="00CA2AB3" w:rsidRDefault="00705539" w:rsidP="00286AA1">
      <w:pPr>
        <w:pStyle w:val="Heading1"/>
        <w:tabs>
          <w:tab w:val="left" w:pos="1415"/>
          <w:tab w:val="left" w:pos="1417"/>
        </w:tabs>
        <w:spacing w:before="237"/>
        <w:ind w:left="1253" w:firstLine="0"/>
        <w:rPr>
          <w:b w:val="0"/>
          <w:bCs w:val="0"/>
          <w:color w:val="00B0F0"/>
          <w:sz w:val="20"/>
          <w:szCs w:val="20"/>
        </w:rPr>
      </w:pPr>
      <w:r>
        <w:rPr>
          <w:b w:val="0"/>
          <w:bCs w:val="0"/>
          <w:noProof/>
          <w:color w:val="00B0F0"/>
          <w:sz w:val="20"/>
          <w:szCs w:val="20"/>
          <w:lang w:val="en-US"/>
        </w:rPr>
        <w:drawing>
          <wp:inline distT="0" distB="0" distL="0" distR="0">
            <wp:extent cx="5727700" cy="1554402"/>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DC298B.tmp"/>
                    <pic:cNvPicPr/>
                  </pic:nvPicPr>
                  <pic:blipFill>
                    <a:blip r:embed="rId18">
                      <a:extLst>
                        <a:ext uri="{28A0092B-C50C-407E-A947-70E740481C1C}">
                          <a14:useLocalDpi xmlns:a14="http://schemas.microsoft.com/office/drawing/2010/main" val="0"/>
                        </a:ext>
                      </a:extLst>
                    </a:blip>
                    <a:stretch>
                      <a:fillRect/>
                    </a:stretch>
                  </pic:blipFill>
                  <pic:spPr>
                    <a:xfrm>
                      <a:off x="0" y="0"/>
                      <a:ext cx="5727995" cy="1554482"/>
                    </a:xfrm>
                    <a:prstGeom prst="rect">
                      <a:avLst/>
                    </a:prstGeom>
                  </pic:spPr>
                </pic:pic>
              </a:graphicData>
            </a:graphic>
          </wp:inline>
        </w:drawing>
      </w:r>
    </w:p>
    <w:p w:rsidR="00705539" w:rsidRDefault="00705539" w:rsidP="00286AA1">
      <w:pPr>
        <w:pStyle w:val="Heading1"/>
        <w:tabs>
          <w:tab w:val="left" w:pos="1415"/>
          <w:tab w:val="left" w:pos="1417"/>
        </w:tabs>
        <w:spacing w:before="237"/>
        <w:ind w:left="1253" w:firstLine="0"/>
        <w:rPr>
          <w:b w:val="0"/>
          <w:bCs w:val="0"/>
          <w:color w:val="00B0F0"/>
          <w:sz w:val="20"/>
          <w:szCs w:val="20"/>
        </w:rPr>
      </w:pPr>
      <w:r>
        <w:rPr>
          <w:b w:val="0"/>
          <w:bCs w:val="0"/>
          <w:noProof/>
          <w:color w:val="00B0F0"/>
          <w:sz w:val="20"/>
          <w:szCs w:val="20"/>
          <w:lang w:val="en-US"/>
        </w:rPr>
        <mc:AlternateContent>
          <mc:Choice Requires="wps">
            <w:drawing>
              <wp:anchor distT="0" distB="0" distL="114300" distR="114300" simplePos="0" relativeHeight="251656192" behindDoc="0" locked="0" layoutInCell="1" allowOverlap="1">
                <wp:simplePos x="0" y="0"/>
                <wp:positionH relativeFrom="column">
                  <wp:posOffset>3535680</wp:posOffset>
                </wp:positionH>
                <wp:positionV relativeFrom="paragraph">
                  <wp:posOffset>149860</wp:posOffset>
                </wp:positionV>
                <wp:extent cx="184150" cy="355600"/>
                <wp:effectExtent l="19050" t="0" r="44450" b="44450"/>
                <wp:wrapNone/>
                <wp:docPr id="12" name="Down Arrow 12"/>
                <wp:cNvGraphicFramePr/>
                <a:graphic xmlns:a="http://schemas.openxmlformats.org/drawingml/2006/main">
                  <a:graphicData uri="http://schemas.microsoft.com/office/word/2010/wordprocessingShape">
                    <wps:wsp>
                      <wps:cNvSpPr/>
                      <wps:spPr>
                        <a:xfrm>
                          <a:off x="0" y="0"/>
                          <a:ext cx="184150" cy="355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3DE39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278.4pt;margin-top:11.8pt;width:14.5pt;height:2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" adj="16007" fillcolor="#4f81bd [3204]" strokecolor="#243f60 [1604]" strokeweight="2pt"/>
            </w:pict>
          </mc:Fallback>
        </mc:AlternateContent>
      </w:r>
    </w:p>
    <w:p w:rsidR="00705539" w:rsidRDefault="00705539" w:rsidP="00286AA1">
      <w:pPr>
        <w:pStyle w:val="Heading1"/>
        <w:tabs>
          <w:tab w:val="left" w:pos="1415"/>
          <w:tab w:val="left" w:pos="1417"/>
        </w:tabs>
        <w:spacing w:before="237"/>
        <w:ind w:left="1253" w:firstLine="0"/>
        <w:rPr>
          <w:b w:val="0"/>
          <w:bCs w:val="0"/>
          <w:color w:val="00B0F0"/>
          <w:sz w:val="20"/>
          <w:szCs w:val="20"/>
        </w:rPr>
      </w:pPr>
    </w:p>
    <w:p w:rsidR="00705539" w:rsidRDefault="00705539" w:rsidP="00286AA1">
      <w:pPr>
        <w:pStyle w:val="Heading1"/>
        <w:tabs>
          <w:tab w:val="left" w:pos="1415"/>
          <w:tab w:val="left" w:pos="1417"/>
        </w:tabs>
        <w:spacing w:before="237"/>
        <w:ind w:left="1253" w:firstLine="0"/>
        <w:rPr>
          <w:b w:val="0"/>
          <w:bCs w:val="0"/>
          <w:color w:val="00B0F0"/>
          <w:sz w:val="20"/>
          <w:szCs w:val="20"/>
        </w:rPr>
      </w:pPr>
      <w:r>
        <w:rPr>
          <w:b w:val="0"/>
          <w:bCs w:val="0"/>
          <w:noProof/>
          <w:color w:val="00B0F0"/>
          <w:sz w:val="20"/>
          <w:szCs w:val="20"/>
          <w:lang w:val="en-US"/>
        </w:rPr>
        <w:drawing>
          <wp:inline distT="0" distB="0" distL="0" distR="0">
            <wp:extent cx="5433060" cy="137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DC4B29.tmp"/>
                    <pic:cNvPicPr/>
                  </pic:nvPicPr>
                  <pic:blipFill>
                    <a:blip r:embed="rId19">
                      <a:extLst>
                        <a:ext uri="{28A0092B-C50C-407E-A947-70E740481C1C}">
                          <a14:useLocalDpi xmlns:a14="http://schemas.microsoft.com/office/drawing/2010/main" val="0"/>
                        </a:ext>
                      </a:extLst>
                    </a:blip>
                    <a:stretch>
                      <a:fillRect/>
                    </a:stretch>
                  </pic:blipFill>
                  <pic:spPr>
                    <a:xfrm>
                      <a:off x="0" y="0"/>
                      <a:ext cx="5433339" cy="1378021"/>
                    </a:xfrm>
                    <a:prstGeom prst="rect">
                      <a:avLst/>
                    </a:prstGeom>
                  </pic:spPr>
                </pic:pic>
              </a:graphicData>
            </a:graphic>
          </wp:inline>
        </w:drawing>
      </w:r>
    </w:p>
    <w:p w:rsidR="00705539" w:rsidRDefault="00705539" w:rsidP="00286AA1">
      <w:pPr>
        <w:pStyle w:val="Heading1"/>
        <w:tabs>
          <w:tab w:val="left" w:pos="1415"/>
          <w:tab w:val="left" w:pos="1417"/>
        </w:tabs>
        <w:spacing w:before="237"/>
        <w:ind w:left="1253" w:firstLine="0"/>
        <w:rPr>
          <w:b w:val="0"/>
          <w:bCs w:val="0"/>
          <w:color w:val="00B0F0"/>
          <w:sz w:val="20"/>
          <w:szCs w:val="20"/>
        </w:rPr>
      </w:pPr>
      <w:r>
        <w:rPr>
          <w:b w:val="0"/>
          <w:bCs w:val="0"/>
          <w:noProof/>
          <w:color w:val="00B0F0"/>
          <w:sz w:val="20"/>
          <w:szCs w:val="20"/>
          <w:lang w:val="en-US"/>
        </w:rPr>
        <w:drawing>
          <wp:inline distT="0" distB="0" distL="0" distR="0">
            <wp:extent cx="5443799" cy="16383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DCA8F9.tmp"/>
                    <pic:cNvPicPr/>
                  </pic:nvPicPr>
                  <pic:blipFill>
                    <a:blip r:embed="rId20">
                      <a:extLst>
                        <a:ext uri="{28A0092B-C50C-407E-A947-70E740481C1C}">
                          <a14:useLocalDpi xmlns:a14="http://schemas.microsoft.com/office/drawing/2010/main" val="0"/>
                        </a:ext>
                      </a:extLst>
                    </a:blip>
                    <a:stretch>
                      <a:fillRect/>
                    </a:stretch>
                  </pic:blipFill>
                  <pic:spPr>
                    <a:xfrm>
                      <a:off x="0" y="0"/>
                      <a:ext cx="5444079" cy="1638384"/>
                    </a:xfrm>
                    <a:prstGeom prst="rect">
                      <a:avLst/>
                    </a:prstGeom>
                  </pic:spPr>
                </pic:pic>
              </a:graphicData>
            </a:graphic>
          </wp:inline>
        </w:drawing>
      </w:r>
    </w:p>
    <w:p w:rsidR="00705539" w:rsidRDefault="00705539" w:rsidP="00B758E7">
      <w:pPr>
        <w:pStyle w:val="Heading1"/>
        <w:tabs>
          <w:tab w:val="left" w:pos="1415"/>
          <w:tab w:val="left" w:pos="1417"/>
        </w:tabs>
        <w:spacing w:before="237"/>
        <w:ind w:left="0" w:firstLine="0"/>
        <w:rPr>
          <w:b w:val="0"/>
          <w:bCs w:val="0"/>
          <w:color w:val="00B0F0"/>
          <w:sz w:val="20"/>
          <w:szCs w:val="20"/>
        </w:rPr>
      </w:pPr>
    </w:p>
    <w:p w:rsidR="00705539" w:rsidRPr="00B758E7" w:rsidRDefault="00B758E7" w:rsidP="00286AA1">
      <w:pPr>
        <w:pStyle w:val="Heading1"/>
        <w:tabs>
          <w:tab w:val="left" w:pos="1415"/>
          <w:tab w:val="left" w:pos="1417"/>
        </w:tabs>
        <w:spacing w:before="237"/>
        <w:ind w:left="1253" w:firstLine="0"/>
        <w:rPr>
          <w:rFonts w:ascii="Trebuchet MS" w:eastAsia="Trebuchet MS" w:hAnsi="Trebuchet MS" w:cs="Trebuchet MS"/>
          <w:b w:val="0"/>
          <w:bCs w:val="0"/>
          <w:sz w:val="22"/>
          <w:szCs w:val="22"/>
        </w:rPr>
      </w:pPr>
      <w:r w:rsidRPr="00B758E7">
        <w:rPr>
          <w:rFonts w:ascii="Trebuchet MS" w:eastAsia="Trebuchet MS" w:hAnsi="Trebuchet MS" w:cs="Trebuchet MS"/>
          <w:b w:val="0"/>
          <w:bCs w:val="0"/>
          <w:sz w:val="22"/>
          <w:szCs w:val="22"/>
        </w:rPr>
        <w:t>Les valeurs dans les colonnes "vaccine" ont été modifiées pour représenter le nombre de doses pour 1 000 habitants, et la colonne "population" a été supprimée. Les données sont prêtes pour la suite de l'analyse</w:t>
      </w:r>
      <w:r w:rsidR="000C5015">
        <w:rPr>
          <w:rFonts w:ascii="Trebuchet MS" w:eastAsia="Trebuchet MS" w:hAnsi="Trebuchet MS" w:cs="Trebuchet MS"/>
          <w:b w:val="0"/>
          <w:bCs w:val="0"/>
          <w:sz w:val="22"/>
          <w:szCs w:val="22"/>
        </w:rPr>
        <w:t>.</w:t>
      </w:r>
    </w:p>
    <w:p w:rsidR="00705539" w:rsidRDefault="00705539" w:rsidP="00286AA1">
      <w:pPr>
        <w:pStyle w:val="Heading1"/>
        <w:tabs>
          <w:tab w:val="left" w:pos="1415"/>
          <w:tab w:val="left" w:pos="1417"/>
        </w:tabs>
        <w:spacing w:before="237"/>
        <w:ind w:left="1253" w:firstLine="0"/>
        <w:rPr>
          <w:b w:val="0"/>
          <w:bCs w:val="0"/>
          <w:color w:val="00B0F0"/>
          <w:sz w:val="20"/>
          <w:szCs w:val="20"/>
        </w:rPr>
      </w:pPr>
    </w:p>
    <w:p w:rsidR="00705539" w:rsidRDefault="00705539" w:rsidP="00286AA1">
      <w:pPr>
        <w:pStyle w:val="Heading1"/>
        <w:tabs>
          <w:tab w:val="left" w:pos="1415"/>
          <w:tab w:val="left" w:pos="1417"/>
        </w:tabs>
        <w:spacing w:before="237"/>
        <w:ind w:left="1253" w:firstLine="0"/>
        <w:rPr>
          <w:b w:val="0"/>
          <w:bCs w:val="0"/>
          <w:color w:val="00B0F0"/>
          <w:sz w:val="20"/>
          <w:szCs w:val="20"/>
        </w:rPr>
      </w:pPr>
    </w:p>
    <w:p w:rsidR="00705539" w:rsidRDefault="00705539" w:rsidP="008C42D8">
      <w:pPr>
        <w:pStyle w:val="Heading1"/>
        <w:tabs>
          <w:tab w:val="left" w:pos="1415"/>
          <w:tab w:val="left" w:pos="1417"/>
        </w:tabs>
        <w:spacing w:before="237"/>
        <w:ind w:left="0" w:firstLine="0"/>
        <w:rPr>
          <w:b w:val="0"/>
          <w:bCs w:val="0"/>
          <w:color w:val="00B0F0"/>
          <w:sz w:val="20"/>
          <w:szCs w:val="20"/>
        </w:rPr>
      </w:pPr>
    </w:p>
    <w:p w:rsidR="008C42D8" w:rsidRDefault="008C42D8" w:rsidP="008C42D8">
      <w:pPr>
        <w:pStyle w:val="Heading1"/>
        <w:tabs>
          <w:tab w:val="left" w:pos="1415"/>
          <w:tab w:val="left" w:pos="1417"/>
        </w:tabs>
        <w:spacing w:before="237"/>
        <w:ind w:left="0" w:firstLine="0"/>
        <w:rPr>
          <w:b w:val="0"/>
          <w:bCs w:val="0"/>
          <w:color w:val="00B0F0"/>
          <w:sz w:val="20"/>
          <w:szCs w:val="20"/>
        </w:rPr>
      </w:pPr>
    </w:p>
    <w:p w:rsidR="008C42D8" w:rsidRDefault="008C42D8" w:rsidP="008C42D8">
      <w:pPr>
        <w:pStyle w:val="Heading1"/>
        <w:tabs>
          <w:tab w:val="left" w:pos="1415"/>
          <w:tab w:val="left" w:pos="1417"/>
        </w:tabs>
        <w:spacing w:before="237"/>
        <w:ind w:left="0" w:firstLine="0"/>
        <w:rPr>
          <w:b w:val="0"/>
          <w:bCs w:val="0"/>
          <w:color w:val="00B0F0"/>
          <w:sz w:val="20"/>
          <w:szCs w:val="20"/>
        </w:rPr>
      </w:pPr>
    </w:p>
    <w:p w:rsidR="00CA2AB3" w:rsidRDefault="00C02ADE" w:rsidP="00286AA1">
      <w:pPr>
        <w:pStyle w:val="Heading1"/>
        <w:tabs>
          <w:tab w:val="left" w:pos="1415"/>
          <w:tab w:val="left" w:pos="1417"/>
        </w:tabs>
        <w:spacing w:before="237"/>
        <w:ind w:left="1253" w:firstLine="0"/>
        <w:rPr>
          <w:b w:val="0"/>
          <w:bCs w:val="0"/>
          <w:color w:val="00B0F0"/>
          <w:sz w:val="20"/>
          <w:szCs w:val="20"/>
        </w:rPr>
      </w:pPr>
      <w:r>
        <w:rPr>
          <w:b w:val="0"/>
          <w:bCs w:val="0"/>
          <w:color w:val="00B0F0"/>
          <w:sz w:val="20"/>
          <w:szCs w:val="20"/>
        </w:rPr>
        <w:t xml:space="preserve">3- </w:t>
      </w:r>
      <w:r w:rsidR="00CA2AB3">
        <w:rPr>
          <w:b w:val="0"/>
          <w:bCs w:val="0"/>
          <w:color w:val="00B0F0"/>
          <w:sz w:val="20"/>
          <w:szCs w:val="20"/>
        </w:rPr>
        <w:t>Quel est l'effet du fi</w:t>
      </w:r>
      <w:r w:rsidR="00CA2AB3" w:rsidRPr="00CA2AB3">
        <w:rPr>
          <w:b w:val="0"/>
          <w:bCs w:val="0"/>
          <w:color w:val="00B0F0"/>
          <w:sz w:val="20"/>
          <w:szCs w:val="20"/>
        </w:rPr>
        <w:t>ltre StandardScaler sur les données ?</w:t>
      </w:r>
    </w:p>
    <w:p w:rsidR="00FC56E2" w:rsidRDefault="00FC56E2" w:rsidP="00286AA1">
      <w:pPr>
        <w:pStyle w:val="Heading1"/>
        <w:tabs>
          <w:tab w:val="left" w:pos="1415"/>
          <w:tab w:val="left" w:pos="1417"/>
        </w:tabs>
        <w:spacing w:before="237"/>
        <w:ind w:left="1253" w:firstLine="0"/>
        <w:rPr>
          <w:rFonts w:ascii="Trebuchet MS" w:eastAsia="Trebuchet MS" w:hAnsi="Trebuchet MS" w:cs="Trebuchet MS"/>
          <w:b w:val="0"/>
          <w:bCs w:val="0"/>
          <w:sz w:val="22"/>
          <w:szCs w:val="22"/>
        </w:rPr>
      </w:pPr>
      <w:r w:rsidRPr="00FC56E2">
        <w:rPr>
          <w:rFonts w:ascii="Trebuchet MS" w:eastAsia="Trebuchet MS" w:hAnsi="Trebuchet MS" w:cs="Trebuchet MS"/>
          <w:b w:val="0"/>
          <w:bCs w:val="0"/>
          <w:sz w:val="22"/>
          <w:szCs w:val="22"/>
        </w:rPr>
        <w:t>Le filtre StandardScaler (également connu sous le nom de Standardization) est couramment utilisé pour normaliser les données avant d'appliquer des méthodes de clustering. Son effet sur les données est de les transformer de telle sorte que chaque attribut (caractéristique) ait une moyenne de 0 et un écart-type de 1. Cela signifie que les données sont centrées autour de zéro et ont des écarts types égaux.</w:t>
      </w:r>
    </w:p>
    <w:p w:rsidR="00540606" w:rsidRPr="00540606" w:rsidRDefault="00540606" w:rsidP="00540606">
      <w:pPr>
        <w:widowControl/>
        <w:shd w:val="clear" w:color="auto" w:fill="FFFFFF"/>
        <w:autoSpaceDE/>
        <w:autoSpaceDN/>
        <w:spacing w:before="240"/>
        <w:ind w:left="533" w:firstLine="720"/>
      </w:pPr>
      <w:r w:rsidRPr="00540606">
        <w:t>Les avantages de l'utilisation de StandardScaler avant le clustering sont les suivants :</w:t>
      </w:r>
    </w:p>
    <w:p w:rsidR="00540606" w:rsidRPr="00540606" w:rsidRDefault="00540606" w:rsidP="00CE79F2">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40" w:after="240"/>
        <w:ind w:right="480"/>
      </w:pPr>
      <w:r w:rsidRPr="00540606">
        <w:rPr>
          <w:b/>
          <w:bCs/>
        </w:rPr>
        <w:t>Égalisation d'échelle</w:t>
      </w:r>
      <w:r w:rsidRPr="00540606">
        <w:t xml:space="preserve">: Lorsque </w:t>
      </w:r>
      <w:r w:rsidR="00CE79F2">
        <w:t>on effectue</w:t>
      </w:r>
      <w:r w:rsidRPr="00540606">
        <w:t xml:space="preserve"> des opérations de clustering, la distance entre les points de données est souvent utilisée comme mesure de similarité. Si les échelles de différentes caractéristiques varient considérablement, certaines caractéristiques peuvent avoir plus d'influence sur la mesure de distance que d'autres. En standardisant les données, </w:t>
      </w:r>
      <w:r w:rsidR="00CE79F2">
        <w:t>on égalise les échelles et on traite</w:t>
      </w:r>
      <w:r w:rsidRPr="00540606">
        <w:t xml:space="preserve"> toutes les caractéristiques de manière équitable.</w:t>
      </w:r>
    </w:p>
    <w:p w:rsidR="00540606" w:rsidRPr="00540606" w:rsidRDefault="00540606" w:rsidP="00DE71B6">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40" w:after="240"/>
        <w:ind w:right="480"/>
      </w:pPr>
      <w:r w:rsidRPr="00540606">
        <w:rPr>
          <w:b/>
          <w:bCs/>
        </w:rPr>
        <w:t>Moyenne zéro et écart-type 1</w:t>
      </w:r>
      <w:r w:rsidRPr="00540606">
        <w:t>: La standardisation permet de centrer les données autour de zéro, ce qui peut faciliter l'interprétation des résultats du clustering. Un écart-type de 1 signifie que la variabilité des données est conservée tout en les mettant à la même échelle.</w:t>
      </w:r>
    </w:p>
    <w:p w:rsidR="00540606" w:rsidRDefault="00540606" w:rsidP="00CE79F2">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40" w:after="240"/>
        <w:ind w:right="480"/>
      </w:pPr>
      <w:r w:rsidRPr="00540606">
        <w:rPr>
          <w:b/>
          <w:bCs/>
        </w:rPr>
        <w:t>Meilleure convergence</w:t>
      </w:r>
      <w:r w:rsidRPr="00540606">
        <w:t xml:space="preserve">: Lorsque </w:t>
      </w:r>
      <w:r w:rsidR="00CE79F2">
        <w:t>on effectue</w:t>
      </w:r>
      <w:r w:rsidRPr="00540606">
        <w:t xml:space="preserve"> des méthodes de clustering qui dépendent de la distance, telles que K-means, une échelle équilibrée peut contribuer à une meilleure convergence de l'algorithme.</w:t>
      </w:r>
    </w:p>
    <w:p w:rsidR="00722051" w:rsidRPr="00540606" w:rsidRDefault="00722051" w:rsidP="0072205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40" w:after="240"/>
        <w:ind w:left="1973" w:right="480" w:firstLine="0"/>
      </w:pPr>
    </w:p>
    <w:p w:rsidR="006273F9" w:rsidRDefault="006273F9" w:rsidP="00CE79F2">
      <w:pPr>
        <w:pStyle w:val="Heading1"/>
        <w:tabs>
          <w:tab w:val="left" w:pos="1415"/>
          <w:tab w:val="left" w:pos="1417"/>
        </w:tabs>
        <w:spacing w:before="237"/>
        <w:rPr>
          <w:b w:val="0"/>
          <w:bCs w:val="0"/>
          <w:color w:val="00B0F0"/>
          <w:sz w:val="20"/>
          <w:szCs w:val="20"/>
        </w:rPr>
      </w:pPr>
      <w:r>
        <w:rPr>
          <w:b w:val="0"/>
          <w:bCs w:val="0"/>
          <w:color w:val="00B0F0"/>
          <w:sz w:val="20"/>
          <w:szCs w:val="20"/>
        </w:rPr>
        <w:tab/>
      </w:r>
      <w:r>
        <w:rPr>
          <w:b w:val="0"/>
          <w:bCs w:val="0"/>
          <w:color w:val="00B0F0"/>
          <w:sz w:val="20"/>
          <w:szCs w:val="20"/>
        </w:rPr>
        <w:tab/>
      </w:r>
      <w:r w:rsidRPr="006273F9">
        <w:rPr>
          <w:b w:val="0"/>
          <w:bCs w:val="0"/>
          <w:color w:val="00B0F0"/>
          <w:sz w:val="20"/>
          <w:szCs w:val="20"/>
        </w:rPr>
        <w:t>A-t-on besoin ici d'employer ce Filtre sur les données étudiées ?</w:t>
      </w:r>
    </w:p>
    <w:p w:rsidR="00AF7DAE" w:rsidRDefault="006273F9" w:rsidP="006273F9">
      <w:pPr>
        <w:pStyle w:val="Heading1"/>
        <w:tabs>
          <w:tab w:val="left" w:pos="1415"/>
          <w:tab w:val="left" w:pos="1417"/>
        </w:tabs>
        <w:spacing w:before="237"/>
        <w:ind w:left="1415"/>
        <w:rPr>
          <w:rFonts w:ascii="Trebuchet MS" w:eastAsia="Trebuchet MS" w:hAnsi="Trebuchet MS" w:cs="Trebuchet MS"/>
          <w:b w:val="0"/>
          <w:bCs w:val="0"/>
          <w:sz w:val="22"/>
          <w:szCs w:val="22"/>
        </w:rPr>
      </w:pPr>
      <w:r>
        <w:rPr>
          <w:b w:val="0"/>
          <w:bCs w:val="0"/>
          <w:color w:val="00B0F0"/>
          <w:sz w:val="20"/>
          <w:szCs w:val="20"/>
        </w:rPr>
        <w:tab/>
      </w:r>
      <w:r>
        <w:rPr>
          <w:b w:val="0"/>
          <w:bCs w:val="0"/>
          <w:color w:val="00B0F0"/>
          <w:sz w:val="20"/>
          <w:szCs w:val="20"/>
        </w:rPr>
        <w:tab/>
      </w:r>
      <w:r w:rsidRPr="006273F9">
        <w:rPr>
          <w:rFonts w:ascii="Trebuchet MS" w:eastAsia="Trebuchet MS" w:hAnsi="Trebuchet MS" w:cs="Trebuchet MS"/>
          <w:b w:val="0"/>
          <w:bCs w:val="0"/>
          <w:sz w:val="22"/>
          <w:szCs w:val="22"/>
        </w:rPr>
        <w:tab/>
      </w:r>
      <w:r w:rsidR="000E421C">
        <w:rPr>
          <w:rFonts w:ascii="Trebuchet MS" w:eastAsia="Trebuchet MS" w:hAnsi="Trebuchet MS" w:cs="Trebuchet MS"/>
          <w:b w:val="0"/>
          <w:bCs w:val="0"/>
          <w:sz w:val="22"/>
          <w:szCs w:val="22"/>
        </w:rPr>
        <w:t>L</w:t>
      </w:r>
      <w:r w:rsidRPr="006273F9">
        <w:rPr>
          <w:rFonts w:ascii="Trebuchet MS" w:eastAsia="Trebuchet MS" w:hAnsi="Trebuchet MS" w:cs="Trebuchet MS"/>
          <w:b w:val="0"/>
          <w:bCs w:val="0"/>
          <w:sz w:val="22"/>
          <w:szCs w:val="22"/>
        </w:rPr>
        <w:t>es échelles des attributs varient considérablement, cela peut affecter la performance des méthodes de clustering, en particulier cell</w:t>
      </w:r>
      <w:r w:rsidR="00AF7DAE">
        <w:rPr>
          <w:rFonts w:ascii="Trebuchet MS" w:eastAsia="Trebuchet MS" w:hAnsi="Trebuchet MS" w:cs="Trebuchet MS"/>
          <w:b w:val="0"/>
          <w:bCs w:val="0"/>
          <w:sz w:val="22"/>
          <w:szCs w:val="22"/>
        </w:rPr>
        <w:t xml:space="preserve">es qui dépendent de distances. </w:t>
      </w:r>
    </w:p>
    <w:p w:rsidR="00C02ADE" w:rsidRDefault="00AF7DAE" w:rsidP="00722051">
      <w:pPr>
        <w:pStyle w:val="Heading1"/>
        <w:tabs>
          <w:tab w:val="left" w:pos="1415"/>
          <w:tab w:val="left" w:pos="1417"/>
        </w:tabs>
        <w:spacing w:before="237"/>
        <w:ind w:left="1415"/>
        <w:rPr>
          <w:rFonts w:ascii="Trebuchet MS" w:eastAsia="Trebuchet MS" w:hAnsi="Trebuchet MS" w:cs="Trebuchet MS"/>
          <w:b w:val="0"/>
          <w:bCs w:val="0"/>
          <w:sz w:val="22"/>
          <w:szCs w:val="22"/>
        </w:rPr>
      </w:pPr>
      <w:r>
        <w:rPr>
          <w:rFonts w:ascii="Trebuchet MS" w:eastAsia="Trebuchet MS" w:hAnsi="Trebuchet MS" w:cs="Trebuchet MS"/>
          <w:b w:val="0"/>
          <w:bCs w:val="0"/>
          <w:sz w:val="22"/>
          <w:szCs w:val="22"/>
        </w:rPr>
        <w:tab/>
        <w:t>D</w:t>
      </w:r>
      <w:r w:rsidR="006273F9" w:rsidRPr="006273F9">
        <w:rPr>
          <w:rFonts w:ascii="Trebuchet MS" w:eastAsia="Trebuchet MS" w:hAnsi="Trebuchet MS" w:cs="Trebuchet MS"/>
          <w:b w:val="0"/>
          <w:bCs w:val="0"/>
          <w:sz w:val="22"/>
          <w:szCs w:val="22"/>
        </w:rPr>
        <w:t>onc la Standarisation est néccessaire dans ce cas</w:t>
      </w:r>
      <w:r>
        <w:rPr>
          <w:rFonts w:ascii="Trebuchet MS" w:eastAsia="Trebuchet MS" w:hAnsi="Trebuchet MS" w:cs="Trebuchet MS"/>
          <w:b w:val="0"/>
          <w:bCs w:val="0"/>
          <w:sz w:val="22"/>
          <w:szCs w:val="22"/>
        </w:rPr>
        <w:t>.</w:t>
      </w:r>
    </w:p>
    <w:p w:rsidR="00722051" w:rsidRDefault="00722051"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B72378" w:rsidRPr="00722051" w:rsidRDefault="00B72378" w:rsidP="00722051">
      <w:pPr>
        <w:pStyle w:val="Heading1"/>
        <w:tabs>
          <w:tab w:val="left" w:pos="1415"/>
          <w:tab w:val="left" w:pos="1417"/>
        </w:tabs>
        <w:spacing w:before="237"/>
        <w:ind w:left="1415"/>
        <w:rPr>
          <w:rFonts w:ascii="Trebuchet MS" w:eastAsia="Trebuchet MS" w:hAnsi="Trebuchet MS" w:cs="Trebuchet MS"/>
          <w:b w:val="0"/>
          <w:bCs w:val="0"/>
          <w:sz w:val="22"/>
          <w:szCs w:val="22"/>
        </w:rPr>
      </w:pPr>
    </w:p>
    <w:p w:rsidR="00C02ADE" w:rsidRDefault="00C02ADE" w:rsidP="00C02ADE">
      <w:pPr>
        <w:pStyle w:val="Heading3"/>
        <w:shd w:val="clear" w:color="auto" w:fill="FFFFFF"/>
        <w:spacing w:before="186"/>
        <w:rPr>
          <w:b w:val="0"/>
          <w:bCs w:val="0"/>
          <w:color w:val="00B0F0"/>
          <w:sz w:val="20"/>
          <w:szCs w:val="20"/>
        </w:rPr>
      </w:pPr>
      <w:r>
        <w:rPr>
          <w:b w:val="0"/>
          <w:bCs w:val="0"/>
          <w:color w:val="00B0F0"/>
          <w:sz w:val="20"/>
          <w:szCs w:val="20"/>
        </w:rPr>
        <w:t xml:space="preserve">4- </w:t>
      </w:r>
      <w:r w:rsidRPr="00C02ADE">
        <w:rPr>
          <w:b w:val="0"/>
          <w:bCs w:val="0"/>
          <w:color w:val="00B0F0"/>
          <w:sz w:val="20"/>
          <w:szCs w:val="20"/>
        </w:rPr>
        <w:t>Effectuez une analyse en composantes principales (ACP) sur les données à l'aide de la bibliothèque scikit-learn</w:t>
      </w:r>
    </w:p>
    <w:p w:rsidR="00B72378" w:rsidRDefault="004D05BE" w:rsidP="00B72378">
      <w:pPr>
        <w:pStyle w:val="Heading3"/>
        <w:shd w:val="clear" w:color="auto" w:fill="FFFFFF"/>
        <w:spacing w:before="186"/>
        <w:ind w:left="1440"/>
        <w:rPr>
          <w:b w:val="0"/>
          <w:bCs w:val="0"/>
          <w:color w:val="00B0F0"/>
          <w:sz w:val="20"/>
          <w:szCs w:val="20"/>
        </w:rPr>
      </w:pPr>
      <w:r>
        <w:rPr>
          <w:b w:val="0"/>
          <w:bCs w:val="0"/>
          <w:color w:val="00B0F0"/>
          <w:sz w:val="20"/>
          <w:szCs w:val="20"/>
        </w:rPr>
        <w:t>Joignez au rapport l'affi</w:t>
      </w:r>
      <w:r w:rsidR="00B72378" w:rsidRPr="00B72378">
        <w:rPr>
          <w:b w:val="0"/>
          <w:bCs w:val="0"/>
          <w:color w:val="00B0F0"/>
          <w:sz w:val="20"/>
          <w:szCs w:val="20"/>
        </w:rPr>
        <w:t>chage des instances étiquetées par le code du pays suivant les facteurs 1 et 2, puis suivant les facteurs 1 et 3 de l'ACP</w:t>
      </w:r>
      <w:r w:rsidR="00B72378">
        <w:rPr>
          <w:b w:val="0"/>
          <w:bCs w:val="0"/>
          <w:color w:val="00B0F0"/>
          <w:sz w:val="20"/>
          <w:szCs w:val="20"/>
        </w:rPr>
        <w:t>.</w:t>
      </w:r>
    </w:p>
    <w:p w:rsidR="00B72378" w:rsidRDefault="00B72378" w:rsidP="00B72378">
      <w:pPr>
        <w:pStyle w:val="Heading3"/>
        <w:shd w:val="clear" w:color="auto" w:fill="FFFFFF"/>
        <w:spacing w:before="186"/>
        <w:ind w:left="1440"/>
        <w:rPr>
          <w:b w:val="0"/>
          <w:bCs w:val="0"/>
          <w:color w:val="00B0F0"/>
          <w:sz w:val="20"/>
          <w:szCs w:val="20"/>
        </w:rPr>
      </w:pPr>
    </w:p>
    <w:p w:rsidR="00C02ADE" w:rsidRDefault="00B72378" w:rsidP="00C02ADE">
      <w:pPr>
        <w:pStyle w:val="Heading3"/>
        <w:shd w:val="clear" w:color="auto" w:fill="FFFFFF"/>
        <w:spacing w:before="186"/>
        <w:rPr>
          <w:b w:val="0"/>
          <w:bCs w:val="0"/>
          <w:color w:val="00B0F0"/>
          <w:sz w:val="20"/>
          <w:szCs w:val="20"/>
        </w:rPr>
      </w:pPr>
      <w:r>
        <w:rPr>
          <w:b w:val="0"/>
          <w:bCs w:val="0"/>
          <w:noProof/>
          <w:color w:val="00B0F0"/>
          <w:sz w:val="20"/>
          <w:szCs w:val="20"/>
          <w:lang w:val="en-US"/>
        </w:rPr>
        <w:drawing>
          <wp:inline distT="0" distB="0" distL="0" distR="0">
            <wp:extent cx="5845810" cy="321980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DC923A.tmp"/>
                    <pic:cNvPicPr/>
                  </pic:nvPicPr>
                  <pic:blipFill>
                    <a:blip r:embed="rId21">
                      <a:extLst>
                        <a:ext uri="{28A0092B-C50C-407E-A947-70E740481C1C}">
                          <a14:useLocalDpi xmlns:a14="http://schemas.microsoft.com/office/drawing/2010/main" val="0"/>
                        </a:ext>
                      </a:extLst>
                    </a:blip>
                    <a:stretch>
                      <a:fillRect/>
                    </a:stretch>
                  </pic:blipFill>
                  <pic:spPr>
                    <a:xfrm>
                      <a:off x="0" y="0"/>
                      <a:ext cx="5845810" cy="3219808"/>
                    </a:xfrm>
                    <a:prstGeom prst="rect">
                      <a:avLst/>
                    </a:prstGeom>
                  </pic:spPr>
                </pic:pic>
              </a:graphicData>
            </a:graphic>
          </wp:inline>
        </w:drawing>
      </w:r>
    </w:p>
    <w:p w:rsidR="00C02ADE" w:rsidRDefault="00B72378" w:rsidP="00C02ADE">
      <w:pPr>
        <w:pStyle w:val="Heading3"/>
        <w:shd w:val="clear" w:color="auto" w:fill="FFFFFF"/>
        <w:spacing w:before="186"/>
        <w:rPr>
          <w:b w:val="0"/>
          <w:bCs w:val="0"/>
          <w:color w:val="00B0F0"/>
          <w:sz w:val="20"/>
          <w:szCs w:val="20"/>
        </w:rPr>
      </w:pPr>
      <w:r>
        <w:rPr>
          <w:b w:val="0"/>
          <w:bCs w:val="0"/>
          <w:noProof/>
          <w:color w:val="00B0F0"/>
          <w:sz w:val="20"/>
          <w:szCs w:val="20"/>
          <w:lang w:val="en-US"/>
        </w:rPr>
        <w:drawing>
          <wp:inline distT="0" distB="0" distL="0" distR="0">
            <wp:extent cx="5934677" cy="322031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DC1F73.tmp"/>
                    <pic:cNvPicPr/>
                  </pic:nvPicPr>
                  <pic:blipFill>
                    <a:blip r:embed="rId22">
                      <a:extLst>
                        <a:ext uri="{28A0092B-C50C-407E-A947-70E740481C1C}">
                          <a14:useLocalDpi xmlns:a14="http://schemas.microsoft.com/office/drawing/2010/main" val="0"/>
                        </a:ext>
                      </a:extLst>
                    </a:blip>
                    <a:stretch>
                      <a:fillRect/>
                    </a:stretch>
                  </pic:blipFill>
                  <pic:spPr>
                    <a:xfrm>
                      <a:off x="0" y="0"/>
                      <a:ext cx="5934709" cy="3220330"/>
                    </a:xfrm>
                    <a:prstGeom prst="rect">
                      <a:avLst/>
                    </a:prstGeom>
                  </pic:spPr>
                </pic:pic>
              </a:graphicData>
            </a:graphic>
          </wp:inline>
        </w:drawing>
      </w:r>
    </w:p>
    <w:p w:rsidR="00B72378" w:rsidRDefault="00B72378" w:rsidP="00C02ADE">
      <w:pPr>
        <w:pStyle w:val="Heading3"/>
        <w:shd w:val="clear" w:color="auto" w:fill="FFFFFF"/>
        <w:spacing w:before="186"/>
        <w:rPr>
          <w:b w:val="0"/>
          <w:bCs w:val="0"/>
          <w:color w:val="00B0F0"/>
          <w:sz w:val="20"/>
          <w:szCs w:val="20"/>
        </w:rPr>
      </w:pPr>
    </w:p>
    <w:p w:rsidR="007C3ED3" w:rsidRDefault="007C3ED3" w:rsidP="00C02ADE">
      <w:pPr>
        <w:pStyle w:val="Heading3"/>
        <w:shd w:val="clear" w:color="auto" w:fill="FFFFFF"/>
        <w:spacing w:before="186"/>
        <w:rPr>
          <w:b w:val="0"/>
          <w:bCs w:val="0"/>
          <w:color w:val="00B0F0"/>
          <w:sz w:val="20"/>
          <w:szCs w:val="20"/>
        </w:rPr>
      </w:pPr>
    </w:p>
    <w:p w:rsidR="007C3ED3" w:rsidRDefault="007C3ED3" w:rsidP="00C02ADE">
      <w:pPr>
        <w:pStyle w:val="Heading3"/>
        <w:shd w:val="clear" w:color="auto" w:fill="FFFFFF"/>
        <w:spacing w:before="186"/>
        <w:rPr>
          <w:b w:val="0"/>
          <w:bCs w:val="0"/>
          <w:color w:val="00B0F0"/>
          <w:sz w:val="20"/>
          <w:szCs w:val="20"/>
        </w:rPr>
      </w:pPr>
    </w:p>
    <w:p w:rsidR="007C3ED3" w:rsidRDefault="007C3ED3" w:rsidP="00C02ADE">
      <w:pPr>
        <w:pStyle w:val="Heading3"/>
        <w:shd w:val="clear" w:color="auto" w:fill="FFFFFF"/>
        <w:spacing w:before="186"/>
        <w:rPr>
          <w:b w:val="0"/>
          <w:bCs w:val="0"/>
          <w:color w:val="00B0F0"/>
          <w:sz w:val="20"/>
          <w:szCs w:val="20"/>
        </w:rPr>
      </w:pPr>
    </w:p>
    <w:p w:rsidR="007C3ED3" w:rsidRDefault="007C3ED3" w:rsidP="00C02ADE">
      <w:pPr>
        <w:pStyle w:val="Heading3"/>
        <w:shd w:val="clear" w:color="auto" w:fill="FFFFFF"/>
        <w:spacing w:before="186"/>
        <w:rPr>
          <w:b w:val="0"/>
          <w:bCs w:val="0"/>
          <w:color w:val="00B0F0"/>
          <w:sz w:val="20"/>
          <w:szCs w:val="20"/>
        </w:rPr>
      </w:pPr>
    </w:p>
    <w:p w:rsidR="007C3ED3" w:rsidRDefault="007C3ED3" w:rsidP="00C02ADE">
      <w:pPr>
        <w:pStyle w:val="Heading3"/>
        <w:shd w:val="clear" w:color="auto" w:fill="FFFFFF"/>
        <w:spacing w:before="186"/>
        <w:rPr>
          <w:b w:val="0"/>
          <w:bCs w:val="0"/>
          <w:color w:val="00B0F0"/>
          <w:sz w:val="20"/>
          <w:szCs w:val="20"/>
        </w:rPr>
      </w:pPr>
    </w:p>
    <w:p w:rsidR="007C3ED3" w:rsidRPr="00C02ADE" w:rsidRDefault="007C3ED3" w:rsidP="00C02ADE">
      <w:pPr>
        <w:pStyle w:val="Heading3"/>
        <w:shd w:val="clear" w:color="auto" w:fill="FFFFFF"/>
        <w:spacing w:before="186"/>
        <w:rPr>
          <w:b w:val="0"/>
          <w:bCs w:val="0"/>
          <w:color w:val="00B0F0"/>
          <w:sz w:val="20"/>
          <w:szCs w:val="20"/>
        </w:rPr>
      </w:pPr>
    </w:p>
    <w:p w:rsidR="00DF2E1C" w:rsidRDefault="00DF2E1C" w:rsidP="00DF2E1C">
      <w:pPr>
        <w:pStyle w:val="Heading3"/>
        <w:shd w:val="clear" w:color="auto" w:fill="FFFFFF"/>
        <w:spacing w:before="186"/>
        <w:rPr>
          <w:b w:val="0"/>
          <w:bCs w:val="0"/>
          <w:color w:val="00B0F0"/>
          <w:sz w:val="20"/>
          <w:szCs w:val="20"/>
        </w:rPr>
      </w:pPr>
      <w:r>
        <w:rPr>
          <w:b w:val="0"/>
          <w:bCs w:val="0"/>
          <w:color w:val="00B0F0"/>
          <w:sz w:val="20"/>
          <w:szCs w:val="20"/>
          <w:lang w:val="fr-MA"/>
        </w:rPr>
        <w:t xml:space="preserve">5- </w:t>
      </w:r>
      <w:r w:rsidRPr="00DF2E1C">
        <w:rPr>
          <w:b w:val="0"/>
          <w:bCs w:val="0"/>
          <w:color w:val="00B0F0"/>
          <w:sz w:val="20"/>
          <w:szCs w:val="20"/>
        </w:rPr>
        <w:t>Tracer le graphique de la variance expliquée en fonction du rang du facteur (composante principale) :</w:t>
      </w:r>
    </w:p>
    <w:p w:rsidR="00062BE6" w:rsidRDefault="00062BE6" w:rsidP="00062BE6">
      <w:pPr>
        <w:pStyle w:val="Heading3"/>
        <w:shd w:val="clear" w:color="auto" w:fill="FFFFFF"/>
        <w:spacing w:before="186"/>
        <w:rPr>
          <w:b w:val="0"/>
          <w:bCs w:val="0"/>
          <w:color w:val="00B0F0"/>
          <w:sz w:val="20"/>
          <w:szCs w:val="20"/>
        </w:rPr>
      </w:pPr>
      <w:r w:rsidRPr="00062BE6">
        <w:rPr>
          <w:b w:val="0"/>
          <w:bCs w:val="0"/>
          <w:sz w:val="20"/>
          <w:szCs w:val="20"/>
          <w:lang w:val="fr-MA"/>
        </w:rPr>
        <w:t xml:space="preserve">La variance expliquée est représentée en calculant </w:t>
      </w:r>
      <w:r w:rsidR="000B5325">
        <w:rPr>
          <w:b w:val="0"/>
          <w:bCs w:val="0"/>
          <w:sz w:val="20"/>
          <w:szCs w:val="20"/>
          <w:lang w:val="fr-MA"/>
        </w:rPr>
        <w:t>les valeurs propres.</w:t>
      </w:r>
    </w:p>
    <w:p w:rsidR="000B5325" w:rsidRPr="0098714D" w:rsidRDefault="0098714D" w:rsidP="00DF2E1C">
      <w:pPr>
        <w:pStyle w:val="Heading3"/>
        <w:shd w:val="clear" w:color="auto" w:fill="FFFFFF"/>
        <w:spacing w:before="186"/>
        <w:rPr>
          <w:b w:val="0"/>
          <w:bCs w:val="0"/>
          <w:sz w:val="20"/>
          <w:szCs w:val="20"/>
          <w:lang w:val="fr-MA"/>
        </w:rPr>
      </w:pPr>
      <w:r>
        <w:rPr>
          <w:b w:val="0"/>
          <w:bCs w:val="0"/>
          <w:sz w:val="20"/>
          <w:szCs w:val="20"/>
          <w:lang w:val="fr-MA"/>
        </w:rPr>
        <w:t>I</w:t>
      </w:r>
      <w:r w:rsidRPr="0098714D">
        <w:rPr>
          <w:b w:val="0"/>
          <w:bCs w:val="0"/>
          <w:sz w:val="20"/>
          <w:szCs w:val="20"/>
          <w:lang w:val="fr-MA"/>
        </w:rPr>
        <w:t xml:space="preserve">ci j’ai représenté </w:t>
      </w:r>
      <w:r w:rsidR="001603E6" w:rsidRPr="0098714D">
        <w:rPr>
          <w:b w:val="0"/>
          <w:bCs w:val="0"/>
          <w:sz w:val="20"/>
          <w:szCs w:val="20"/>
          <w:lang w:val="fr-MA"/>
        </w:rPr>
        <w:t>la variance expliquée</w:t>
      </w:r>
      <w:r w:rsidRPr="0098714D">
        <w:rPr>
          <w:b w:val="0"/>
          <w:bCs w:val="0"/>
          <w:sz w:val="20"/>
          <w:szCs w:val="20"/>
          <w:lang w:val="fr-MA"/>
        </w:rPr>
        <w:t xml:space="preserve"> cumulative</w:t>
      </w:r>
      <w:r w:rsidR="001603E6">
        <w:rPr>
          <w:b w:val="0"/>
          <w:bCs w:val="0"/>
          <w:sz w:val="20"/>
          <w:szCs w:val="20"/>
          <w:lang w:val="fr-MA"/>
        </w:rPr>
        <w:t> :</w:t>
      </w:r>
    </w:p>
    <w:p w:rsidR="007766A2" w:rsidRPr="002433A5" w:rsidRDefault="007766A2" w:rsidP="00DF2E1C">
      <w:pPr>
        <w:pStyle w:val="Heading3"/>
        <w:shd w:val="clear" w:color="auto" w:fill="FFFFFF"/>
        <w:spacing w:before="186"/>
        <w:rPr>
          <w:rFonts w:ascii="Helvetica" w:eastAsia="Times New Roman" w:hAnsi="Helvetica" w:cs="Helvetica"/>
          <w:noProof/>
          <w:color w:val="000000"/>
          <w:lang w:val="fr-MA"/>
        </w:rPr>
      </w:pPr>
    </w:p>
    <w:p w:rsidR="00DF2E1C" w:rsidRPr="00DF2E1C" w:rsidRDefault="00062BE6" w:rsidP="00DF2E1C">
      <w:pPr>
        <w:pStyle w:val="Heading3"/>
        <w:shd w:val="clear" w:color="auto" w:fill="FFFFFF"/>
        <w:spacing w:before="186"/>
        <w:rPr>
          <w:rFonts w:ascii="Helvetica" w:eastAsia="Times New Roman" w:hAnsi="Helvetica" w:cs="Helvetica"/>
          <w:color w:val="000000"/>
          <w:lang w:val="fr-MA"/>
        </w:rPr>
      </w:pPr>
      <w:r>
        <w:rPr>
          <w:rFonts w:ascii="Helvetica" w:eastAsia="Times New Roman" w:hAnsi="Helvetica" w:cs="Helvetica"/>
          <w:noProof/>
          <w:color w:val="000000"/>
          <w:lang w:val="en-US"/>
        </w:rPr>
        <w:drawing>
          <wp:inline distT="0" distB="0" distL="0" distR="0">
            <wp:extent cx="4302939" cy="3276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DC4484.tmp"/>
                    <pic:cNvPicPr/>
                  </pic:nvPicPr>
                  <pic:blipFill>
                    <a:blip r:embed="rId23">
                      <a:extLst>
                        <a:ext uri="{28A0092B-C50C-407E-A947-70E740481C1C}">
                          <a14:useLocalDpi xmlns:a14="http://schemas.microsoft.com/office/drawing/2010/main" val="0"/>
                        </a:ext>
                      </a:extLst>
                    </a:blip>
                    <a:stretch>
                      <a:fillRect/>
                    </a:stretch>
                  </pic:blipFill>
                  <pic:spPr>
                    <a:xfrm>
                      <a:off x="0" y="0"/>
                      <a:ext cx="4303160" cy="3276769"/>
                    </a:xfrm>
                    <a:prstGeom prst="rect">
                      <a:avLst/>
                    </a:prstGeom>
                  </pic:spPr>
                </pic:pic>
              </a:graphicData>
            </a:graphic>
          </wp:inline>
        </w:drawing>
      </w:r>
    </w:p>
    <w:p w:rsidR="00DF2E1C" w:rsidRDefault="00DF2E1C"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E121EB" w:rsidRDefault="00E121EB" w:rsidP="00D41D99">
      <w:pPr>
        <w:pStyle w:val="Heading3"/>
        <w:shd w:val="clear" w:color="auto" w:fill="FFFFFF"/>
        <w:spacing w:before="186"/>
        <w:ind w:left="0"/>
        <w:rPr>
          <w:b w:val="0"/>
          <w:bCs w:val="0"/>
          <w:color w:val="00B0F0"/>
          <w:sz w:val="20"/>
          <w:szCs w:val="20"/>
          <w:lang w:val="fr-MA"/>
        </w:rPr>
      </w:pPr>
    </w:p>
    <w:p w:rsidR="00DF2E1C" w:rsidRPr="00DF2E1C" w:rsidRDefault="00DF2E1C" w:rsidP="00DF2E1C">
      <w:pPr>
        <w:pStyle w:val="Heading3"/>
        <w:shd w:val="clear" w:color="auto" w:fill="FFFFFF"/>
        <w:spacing w:before="186"/>
        <w:rPr>
          <w:b w:val="0"/>
          <w:bCs w:val="0"/>
          <w:color w:val="00B0F0"/>
          <w:sz w:val="20"/>
          <w:szCs w:val="20"/>
          <w:lang w:val="fr-MA"/>
        </w:rPr>
      </w:pPr>
      <w:r w:rsidRPr="00DF2E1C">
        <w:rPr>
          <w:b w:val="0"/>
          <w:bCs w:val="0"/>
          <w:color w:val="00B0F0"/>
          <w:sz w:val="20"/>
          <w:szCs w:val="20"/>
          <w:lang w:val="fr-MA"/>
        </w:rPr>
        <w:t xml:space="preserve">Tracer le cercle de corrélation entre les facteurs et les variables originales. Pour cela, on </w:t>
      </w:r>
      <w:r w:rsidR="00547F9E" w:rsidRPr="00DF2E1C">
        <w:rPr>
          <w:b w:val="0"/>
          <w:bCs w:val="0"/>
          <w:color w:val="00B0F0"/>
          <w:sz w:val="20"/>
          <w:szCs w:val="20"/>
          <w:lang w:val="fr-MA"/>
        </w:rPr>
        <w:t>peut</w:t>
      </w:r>
      <w:r w:rsidRPr="00DF2E1C">
        <w:rPr>
          <w:b w:val="0"/>
          <w:bCs w:val="0"/>
          <w:color w:val="00B0F0"/>
          <w:sz w:val="20"/>
          <w:szCs w:val="20"/>
          <w:lang w:val="fr-MA"/>
        </w:rPr>
        <w:t xml:space="preserve"> ut</w:t>
      </w:r>
      <w:r w:rsidR="001B395A">
        <w:rPr>
          <w:b w:val="0"/>
          <w:bCs w:val="0"/>
          <w:color w:val="00B0F0"/>
          <w:sz w:val="20"/>
          <w:szCs w:val="20"/>
          <w:lang w:val="fr-MA"/>
        </w:rPr>
        <w:t>iliser les charges factorielles.</w:t>
      </w:r>
    </w:p>
    <w:p w:rsidR="00E121EB" w:rsidRDefault="00DF2E1C" w:rsidP="006273F9">
      <w:pPr>
        <w:pStyle w:val="Heading1"/>
        <w:tabs>
          <w:tab w:val="left" w:pos="1415"/>
          <w:tab w:val="left" w:pos="1417"/>
        </w:tabs>
        <w:spacing w:before="237"/>
        <w:rPr>
          <w:b w:val="0"/>
          <w:bCs w:val="0"/>
          <w:color w:val="00B0F0"/>
          <w:sz w:val="20"/>
          <w:szCs w:val="20"/>
          <w:lang w:val="fr-MA"/>
        </w:rPr>
      </w:pPr>
      <w:r>
        <w:rPr>
          <w:b w:val="0"/>
          <w:bCs w:val="0"/>
          <w:color w:val="00B0F0"/>
          <w:sz w:val="20"/>
          <w:szCs w:val="20"/>
          <w:lang w:val="fr-MA"/>
        </w:rPr>
        <w:tab/>
      </w:r>
      <w:r w:rsidRPr="00DF2E1C">
        <w:rPr>
          <w:b w:val="0"/>
          <w:bCs w:val="0"/>
          <w:sz w:val="20"/>
          <w:szCs w:val="20"/>
          <w:lang w:val="fr-MA"/>
        </w:rPr>
        <w:t>Le cercle de corrélation permet aux analystes de mieux comprendre quelles variables originales sont fortement corrélées aux facteurs de l'ACP, ce qui peut aider à interpréter la signification des facteurs eux-mêmes. Cela peut également aider à identifier des groupes de variables qui sont liées les unes aux autres et qui ont un impact similaire sur les facteurs. En fin de compte, cela facilite l'interprétation des résultats de l'ACP et la compréhension des relations sous-jacentes dans les données</w:t>
      </w:r>
    </w:p>
    <w:p w:rsidR="00E121EB" w:rsidRPr="00E121EB" w:rsidRDefault="00E121EB" w:rsidP="00E121EB">
      <w:pPr>
        <w:tabs>
          <w:tab w:val="left" w:pos="2110"/>
        </w:tabs>
        <w:rPr>
          <w:lang w:val="fr-MA"/>
        </w:rPr>
      </w:pPr>
    </w:p>
    <w:p w:rsidR="00DF2E1C" w:rsidRDefault="00E121EB" w:rsidP="00D41D99">
      <w:pPr>
        <w:pStyle w:val="Heading1"/>
        <w:tabs>
          <w:tab w:val="left" w:pos="1415"/>
          <w:tab w:val="left" w:pos="1417"/>
        </w:tabs>
        <w:spacing w:before="237"/>
        <w:rPr>
          <w:b w:val="0"/>
          <w:bCs w:val="0"/>
          <w:color w:val="00B0F0"/>
          <w:sz w:val="20"/>
          <w:szCs w:val="20"/>
          <w:lang w:val="fr-MA"/>
        </w:rPr>
      </w:pPr>
      <w:r>
        <w:rPr>
          <w:b w:val="0"/>
          <w:bCs w:val="0"/>
          <w:noProof/>
          <w:color w:val="00B0F0"/>
          <w:sz w:val="20"/>
          <w:szCs w:val="20"/>
          <w:lang w:val="en-US"/>
        </w:rPr>
        <w:drawing>
          <wp:inline distT="0" distB="0" distL="0" distR="0">
            <wp:extent cx="6026150" cy="595801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DCBCBF.tmp"/>
                    <pic:cNvPicPr/>
                  </pic:nvPicPr>
                  <pic:blipFill>
                    <a:blip r:embed="rId24">
                      <a:extLst>
                        <a:ext uri="{28A0092B-C50C-407E-A947-70E740481C1C}">
                          <a14:useLocalDpi xmlns:a14="http://schemas.microsoft.com/office/drawing/2010/main" val="0"/>
                        </a:ext>
                      </a:extLst>
                    </a:blip>
                    <a:stretch>
                      <a:fillRect/>
                    </a:stretch>
                  </pic:blipFill>
                  <pic:spPr>
                    <a:xfrm>
                      <a:off x="0" y="0"/>
                      <a:ext cx="6027629" cy="5959478"/>
                    </a:xfrm>
                    <a:prstGeom prst="rect">
                      <a:avLst/>
                    </a:prstGeom>
                  </pic:spPr>
                </pic:pic>
              </a:graphicData>
            </a:graphic>
          </wp:inline>
        </w:drawing>
      </w:r>
    </w:p>
    <w:p w:rsidR="00D41D99" w:rsidRDefault="00D41D99" w:rsidP="00D41D99">
      <w:pPr>
        <w:pStyle w:val="Heading1"/>
        <w:tabs>
          <w:tab w:val="left" w:pos="1415"/>
          <w:tab w:val="left" w:pos="1417"/>
        </w:tabs>
        <w:spacing w:before="237"/>
        <w:rPr>
          <w:b w:val="0"/>
          <w:bCs w:val="0"/>
          <w:color w:val="00B0F0"/>
          <w:sz w:val="20"/>
          <w:szCs w:val="20"/>
          <w:lang w:val="fr-MA"/>
        </w:rPr>
      </w:pPr>
    </w:p>
    <w:p w:rsidR="00D41D99" w:rsidRDefault="00D41D99" w:rsidP="00D41D99">
      <w:pPr>
        <w:pStyle w:val="Heading1"/>
        <w:tabs>
          <w:tab w:val="left" w:pos="1415"/>
          <w:tab w:val="left" w:pos="1417"/>
        </w:tabs>
        <w:spacing w:before="237"/>
        <w:rPr>
          <w:b w:val="0"/>
          <w:bCs w:val="0"/>
          <w:color w:val="00B0F0"/>
          <w:sz w:val="20"/>
          <w:szCs w:val="20"/>
          <w:lang w:val="fr-MA"/>
        </w:rPr>
      </w:pPr>
    </w:p>
    <w:p w:rsidR="00D41D99" w:rsidRDefault="00D41D99" w:rsidP="00D41D99">
      <w:pPr>
        <w:pStyle w:val="Heading1"/>
        <w:tabs>
          <w:tab w:val="left" w:pos="1415"/>
          <w:tab w:val="left" w:pos="1417"/>
        </w:tabs>
        <w:spacing w:before="237"/>
        <w:rPr>
          <w:b w:val="0"/>
          <w:bCs w:val="0"/>
          <w:color w:val="00B0F0"/>
          <w:sz w:val="20"/>
          <w:szCs w:val="20"/>
          <w:lang w:val="fr-MA"/>
        </w:rPr>
      </w:pPr>
    </w:p>
    <w:p w:rsidR="00D41D99" w:rsidRDefault="00D41D99" w:rsidP="00D41D99">
      <w:pPr>
        <w:pStyle w:val="Heading1"/>
        <w:tabs>
          <w:tab w:val="left" w:pos="1415"/>
          <w:tab w:val="left" w:pos="1417"/>
        </w:tabs>
        <w:spacing w:before="237"/>
        <w:rPr>
          <w:b w:val="0"/>
          <w:bCs w:val="0"/>
          <w:color w:val="00B0F0"/>
          <w:sz w:val="20"/>
          <w:szCs w:val="20"/>
          <w:lang w:val="fr-MA"/>
        </w:rPr>
      </w:pPr>
    </w:p>
    <w:p w:rsidR="003F0836" w:rsidRDefault="003F0836" w:rsidP="00D41D99">
      <w:pPr>
        <w:pStyle w:val="Heading1"/>
        <w:tabs>
          <w:tab w:val="left" w:pos="1415"/>
          <w:tab w:val="left" w:pos="1417"/>
        </w:tabs>
        <w:spacing w:before="237"/>
        <w:rPr>
          <w:b w:val="0"/>
          <w:bCs w:val="0"/>
          <w:color w:val="00B0F0"/>
          <w:sz w:val="20"/>
          <w:szCs w:val="20"/>
          <w:lang w:val="fr-MA"/>
        </w:rPr>
      </w:pPr>
    </w:p>
    <w:p w:rsidR="00E121EB" w:rsidRPr="00D41D99" w:rsidRDefault="00E121EB" w:rsidP="00817E09">
      <w:pPr>
        <w:pStyle w:val="Heading1"/>
        <w:tabs>
          <w:tab w:val="left" w:pos="1415"/>
          <w:tab w:val="left" w:pos="1417"/>
        </w:tabs>
        <w:spacing w:before="237"/>
        <w:ind w:left="0" w:firstLine="0"/>
        <w:rPr>
          <w:b w:val="0"/>
          <w:bCs w:val="0"/>
          <w:color w:val="00B0F0"/>
          <w:sz w:val="20"/>
          <w:szCs w:val="20"/>
          <w:lang w:val="fr-MA"/>
        </w:rPr>
      </w:pPr>
    </w:p>
    <w:p w:rsidR="002E3A25" w:rsidRDefault="002E3A25" w:rsidP="00D41D99">
      <w:pPr>
        <w:pStyle w:val="Heading1"/>
        <w:tabs>
          <w:tab w:val="left" w:pos="1415"/>
          <w:tab w:val="left" w:pos="1417"/>
        </w:tabs>
        <w:spacing w:before="237"/>
        <w:rPr>
          <w:b w:val="0"/>
          <w:bCs w:val="0"/>
          <w:color w:val="00B0F0"/>
          <w:sz w:val="20"/>
          <w:szCs w:val="20"/>
          <w:lang w:val="fr-MA"/>
        </w:rPr>
      </w:pPr>
      <w:r>
        <w:rPr>
          <w:b w:val="0"/>
          <w:bCs w:val="0"/>
          <w:color w:val="00B0F0"/>
          <w:sz w:val="20"/>
          <w:szCs w:val="20"/>
          <w:lang w:val="fr-MA"/>
        </w:rPr>
        <w:t xml:space="preserve"> </w:t>
      </w:r>
      <w:r>
        <w:rPr>
          <w:b w:val="0"/>
          <w:bCs w:val="0"/>
          <w:color w:val="00B0F0"/>
          <w:sz w:val="20"/>
          <w:szCs w:val="20"/>
          <w:lang w:val="fr-MA"/>
        </w:rPr>
        <w:tab/>
      </w:r>
      <w:r w:rsidRPr="002E3A25">
        <w:rPr>
          <w:b w:val="0"/>
          <w:bCs w:val="0"/>
          <w:color w:val="00B0F0"/>
          <w:sz w:val="20"/>
          <w:szCs w:val="20"/>
          <w:lang w:val="fr-MA"/>
        </w:rPr>
        <w:t>Commentez les deux graphiques obtenus à la question précédente (a</w:t>
      </w:r>
      <w:r w:rsidRPr="002E3A25">
        <w:rPr>
          <w:b w:val="0"/>
          <w:bCs w:val="0"/>
          <w:color w:val="00B0F0"/>
          <w:sz w:val="20"/>
          <w:szCs w:val="20"/>
          <w:lang w:val="fr-MA"/>
        </w:rPr>
        <w:noBreakHyphen/>
        <w:t>chage dans les deux premiers plans de l'ACP) en discutant la proximité entre les pays suivant les 3 facteurs</w:t>
      </w:r>
    </w:p>
    <w:p w:rsidR="002E3A25" w:rsidRPr="002E3A25" w:rsidRDefault="002E3A25" w:rsidP="002E3A25">
      <w:pPr>
        <w:pStyle w:val="Heading1"/>
        <w:tabs>
          <w:tab w:val="left" w:pos="1415"/>
          <w:tab w:val="left" w:pos="1417"/>
        </w:tabs>
        <w:spacing w:before="237"/>
        <w:rPr>
          <w:b w:val="0"/>
          <w:bCs w:val="0"/>
          <w:sz w:val="20"/>
          <w:szCs w:val="20"/>
          <w:lang w:val="fr-MA"/>
        </w:rPr>
      </w:pPr>
      <w:r>
        <w:rPr>
          <w:b w:val="0"/>
          <w:bCs w:val="0"/>
          <w:color w:val="00B0F0"/>
          <w:sz w:val="20"/>
          <w:szCs w:val="20"/>
          <w:lang w:val="fr-MA"/>
        </w:rPr>
        <w:tab/>
      </w:r>
      <w:r w:rsidRPr="002E3A25">
        <w:rPr>
          <w:b w:val="0"/>
          <w:bCs w:val="0"/>
          <w:sz w:val="20"/>
          <w:szCs w:val="20"/>
          <w:lang w:val="fr-MA"/>
        </w:rPr>
        <w:t>Pour commenter les deux graphiques obtenus dans les deux premiers plans de l'ACP et discuter la proximité entre les pays en fonction des trois premiers facteurs, nous allons analyser les informations fournies par ces graphiques.</w:t>
      </w:r>
    </w:p>
    <w:p w:rsidR="002E3A25" w:rsidRPr="002E3A25" w:rsidRDefault="002E3A25" w:rsidP="002E3A25">
      <w:pPr>
        <w:pStyle w:val="Heading1"/>
        <w:tabs>
          <w:tab w:val="left" w:pos="1415"/>
          <w:tab w:val="left" w:pos="1417"/>
        </w:tabs>
        <w:spacing w:before="237"/>
        <w:rPr>
          <w:b w:val="0"/>
          <w:bCs w:val="0"/>
          <w:sz w:val="20"/>
          <w:szCs w:val="20"/>
          <w:lang w:val="fr-MA"/>
        </w:rPr>
      </w:pPr>
    </w:p>
    <w:p w:rsidR="003C3130" w:rsidRPr="003C3130" w:rsidRDefault="002E3A25" w:rsidP="003C3130">
      <w:pPr>
        <w:pStyle w:val="Heading1"/>
        <w:tabs>
          <w:tab w:val="left" w:pos="1415"/>
          <w:tab w:val="left" w:pos="1417"/>
        </w:tabs>
        <w:spacing w:before="237"/>
        <w:rPr>
          <w:sz w:val="20"/>
          <w:szCs w:val="20"/>
          <w:lang w:val="fr-MA"/>
        </w:rPr>
      </w:pPr>
      <w:r w:rsidRPr="002E3A25">
        <w:rPr>
          <w:sz w:val="20"/>
          <w:szCs w:val="20"/>
          <w:lang w:val="fr-MA"/>
        </w:rPr>
        <w:tab/>
      </w:r>
      <w:r w:rsidR="003C3130" w:rsidRPr="003C3130">
        <w:rPr>
          <w:sz w:val="20"/>
          <w:szCs w:val="20"/>
          <w:lang w:val="fr-MA"/>
        </w:rPr>
        <w:t>Graphique de l'ACP - Facteurs 1 et 2 :</w:t>
      </w:r>
    </w:p>
    <w:p w:rsidR="003C3130" w:rsidRPr="003C3130" w:rsidRDefault="003C3130" w:rsidP="003C3130">
      <w:pPr>
        <w:pStyle w:val="Heading1"/>
        <w:numPr>
          <w:ilvl w:val="0"/>
          <w:numId w:val="5"/>
        </w:numPr>
        <w:tabs>
          <w:tab w:val="left" w:pos="1415"/>
          <w:tab w:val="left" w:pos="1417"/>
        </w:tabs>
        <w:spacing w:before="237"/>
        <w:rPr>
          <w:b w:val="0"/>
          <w:bCs w:val="0"/>
          <w:sz w:val="20"/>
          <w:szCs w:val="20"/>
          <w:lang w:val="fr-MA"/>
        </w:rPr>
      </w:pPr>
      <w:r w:rsidRPr="003C3130">
        <w:rPr>
          <w:b w:val="0"/>
          <w:bCs w:val="0"/>
          <w:sz w:val="20"/>
          <w:szCs w:val="20"/>
          <w:lang w:val="fr-MA"/>
        </w:rPr>
        <w:t>Si deux pays sont proches dans ce graphique, cela signifie qu'ils ont des caractéristiques similaires en termes du premier facteur (PC1) et du deuxième facteur (PC2).</w:t>
      </w:r>
    </w:p>
    <w:p w:rsidR="003C3130" w:rsidRDefault="003C3130" w:rsidP="00EF0556">
      <w:pPr>
        <w:pStyle w:val="Heading1"/>
        <w:numPr>
          <w:ilvl w:val="0"/>
          <w:numId w:val="5"/>
        </w:numPr>
        <w:tabs>
          <w:tab w:val="left" w:pos="1415"/>
          <w:tab w:val="left" w:pos="1417"/>
        </w:tabs>
        <w:spacing w:before="237"/>
        <w:rPr>
          <w:b w:val="0"/>
          <w:bCs w:val="0"/>
          <w:sz w:val="20"/>
          <w:szCs w:val="20"/>
          <w:lang w:val="fr-MA"/>
        </w:rPr>
      </w:pPr>
      <w:r w:rsidRPr="003C3130">
        <w:rPr>
          <w:b w:val="0"/>
          <w:bCs w:val="0"/>
          <w:sz w:val="20"/>
          <w:szCs w:val="20"/>
          <w:lang w:val="fr-MA"/>
        </w:rPr>
        <w:t xml:space="preserve">Les pays situés dans le même quadrant partagent des similitudes en termes du premier facteur (PC1), tandis que leur position </w:t>
      </w:r>
      <w:r w:rsidR="00EF0556">
        <w:rPr>
          <w:b w:val="0"/>
          <w:bCs w:val="0"/>
          <w:sz w:val="20"/>
          <w:szCs w:val="20"/>
          <w:lang w:val="fr-MA"/>
        </w:rPr>
        <w:t>verticale</w:t>
      </w:r>
      <w:r w:rsidRPr="003C3130">
        <w:rPr>
          <w:b w:val="0"/>
          <w:bCs w:val="0"/>
          <w:sz w:val="20"/>
          <w:szCs w:val="20"/>
          <w:lang w:val="fr-MA"/>
        </w:rPr>
        <w:t xml:space="preserve"> reflète leurs différences par rapport au deuxième facteur (PC2)</w:t>
      </w:r>
      <w:r w:rsidR="00EF0556">
        <w:rPr>
          <w:b w:val="0"/>
          <w:bCs w:val="0"/>
          <w:sz w:val="20"/>
          <w:szCs w:val="20"/>
          <w:lang w:val="fr-MA"/>
        </w:rPr>
        <w:t xml:space="preserve"> c’est le cas du </w:t>
      </w:r>
      <w:r w:rsidR="00EF0556" w:rsidRPr="00DE0D43">
        <w:rPr>
          <w:sz w:val="20"/>
          <w:szCs w:val="20"/>
          <w:lang w:val="fr-MA"/>
        </w:rPr>
        <w:t>PL</w:t>
      </w:r>
      <w:r w:rsidR="00EF0556">
        <w:rPr>
          <w:b w:val="0"/>
          <w:bCs w:val="0"/>
          <w:sz w:val="20"/>
          <w:szCs w:val="20"/>
          <w:lang w:val="fr-MA"/>
        </w:rPr>
        <w:t xml:space="preserve"> et </w:t>
      </w:r>
      <w:r w:rsidR="00EF0556" w:rsidRPr="00DE0D43">
        <w:rPr>
          <w:sz w:val="20"/>
          <w:szCs w:val="20"/>
          <w:lang w:val="fr-MA"/>
        </w:rPr>
        <w:t>CZ</w:t>
      </w:r>
      <w:r w:rsidRPr="003C3130">
        <w:rPr>
          <w:b w:val="0"/>
          <w:bCs w:val="0"/>
          <w:sz w:val="20"/>
          <w:szCs w:val="20"/>
          <w:lang w:val="fr-MA"/>
        </w:rPr>
        <w:t>.</w:t>
      </w:r>
    </w:p>
    <w:p w:rsidR="003C3130" w:rsidRPr="003C3130" w:rsidRDefault="003C3130" w:rsidP="003C3130">
      <w:pPr>
        <w:pStyle w:val="Heading1"/>
        <w:tabs>
          <w:tab w:val="left" w:pos="1415"/>
          <w:tab w:val="left" w:pos="1417"/>
        </w:tabs>
        <w:spacing w:before="237"/>
        <w:ind w:left="1253" w:firstLine="0"/>
        <w:rPr>
          <w:b w:val="0"/>
          <w:bCs w:val="0"/>
          <w:sz w:val="20"/>
          <w:szCs w:val="20"/>
          <w:lang w:val="fr-MA"/>
        </w:rPr>
      </w:pPr>
    </w:p>
    <w:p w:rsidR="003C3130" w:rsidRPr="003C3130" w:rsidRDefault="003C3130" w:rsidP="007E2371">
      <w:pPr>
        <w:pStyle w:val="Heading1"/>
        <w:tabs>
          <w:tab w:val="left" w:pos="1415"/>
          <w:tab w:val="left" w:pos="1417"/>
        </w:tabs>
        <w:spacing w:before="237"/>
        <w:rPr>
          <w:sz w:val="20"/>
          <w:szCs w:val="20"/>
          <w:lang w:val="fr-MA"/>
        </w:rPr>
      </w:pPr>
      <w:r>
        <w:rPr>
          <w:sz w:val="20"/>
          <w:szCs w:val="20"/>
          <w:lang w:val="fr-MA"/>
        </w:rPr>
        <w:tab/>
      </w:r>
      <w:r w:rsidRPr="003C3130">
        <w:rPr>
          <w:sz w:val="20"/>
          <w:szCs w:val="20"/>
          <w:lang w:val="fr-MA"/>
        </w:rPr>
        <w:t>Graphique de l'ACP - Facteurs 1 et 3 :</w:t>
      </w:r>
    </w:p>
    <w:p w:rsidR="003C3130" w:rsidRPr="003C3130" w:rsidRDefault="003C3130" w:rsidP="003C3130">
      <w:pPr>
        <w:pStyle w:val="Heading1"/>
        <w:numPr>
          <w:ilvl w:val="0"/>
          <w:numId w:val="6"/>
        </w:numPr>
        <w:tabs>
          <w:tab w:val="left" w:pos="1415"/>
          <w:tab w:val="left" w:pos="1417"/>
        </w:tabs>
        <w:spacing w:before="237"/>
        <w:rPr>
          <w:b w:val="0"/>
          <w:bCs w:val="0"/>
          <w:sz w:val="20"/>
          <w:szCs w:val="20"/>
          <w:lang w:val="fr-MA"/>
        </w:rPr>
      </w:pPr>
      <w:r w:rsidRPr="003C3130">
        <w:rPr>
          <w:b w:val="0"/>
          <w:bCs w:val="0"/>
          <w:sz w:val="20"/>
          <w:szCs w:val="20"/>
          <w:lang w:val="fr-MA"/>
        </w:rPr>
        <w:t>Si deux pays sont proches dans ce graphique, cela signifie qu'ils ont des caractéristiques similaires en termes du premier facteur (PC1) et du troisième facteur (PC3).</w:t>
      </w:r>
    </w:p>
    <w:p w:rsidR="007E2371" w:rsidRDefault="003C3130" w:rsidP="007E2371">
      <w:pPr>
        <w:pStyle w:val="Heading1"/>
        <w:numPr>
          <w:ilvl w:val="0"/>
          <w:numId w:val="6"/>
        </w:numPr>
        <w:tabs>
          <w:tab w:val="left" w:pos="1415"/>
          <w:tab w:val="left" w:pos="1417"/>
        </w:tabs>
        <w:spacing w:before="237"/>
        <w:rPr>
          <w:b w:val="0"/>
          <w:bCs w:val="0"/>
          <w:sz w:val="20"/>
          <w:szCs w:val="20"/>
          <w:lang w:val="fr-MA"/>
        </w:rPr>
      </w:pPr>
      <w:r w:rsidRPr="003C3130">
        <w:rPr>
          <w:b w:val="0"/>
          <w:bCs w:val="0"/>
          <w:sz w:val="20"/>
          <w:szCs w:val="20"/>
          <w:lang w:val="fr-MA"/>
        </w:rPr>
        <w:t>Les pays situés dans le même quadrant partagent des similitudes en termes du premier facteur (PC1), tandis que leur position verticale reflète leurs différences par rapport au troisième facteur (PC3)</w:t>
      </w:r>
      <w:r w:rsidR="00F355B8">
        <w:rPr>
          <w:b w:val="0"/>
          <w:bCs w:val="0"/>
          <w:sz w:val="20"/>
          <w:szCs w:val="20"/>
          <w:lang w:val="fr-MA"/>
        </w:rPr>
        <w:t xml:space="preserve"> c’est le cas du </w:t>
      </w:r>
      <w:r w:rsidR="00F355B8" w:rsidRPr="00DE0D43">
        <w:rPr>
          <w:sz w:val="20"/>
          <w:szCs w:val="20"/>
          <w:lang w:val="fr-MA"/>
        </w:rPr>
        <w:t>BE</w:t>
      </w:r>
      <w:r w:rsidR="00F355B8">
        <w:rPr>
          <w:b w:val="0"/>
          <w:bCs w:val="0"/>
          <w:sz w:val="20"/>
          <w:szCs w:val="20"/>
          <w:lang w:val="fr-MA"/>
        </w:rPr>
        <w:t xml:space="preserve"> et </w:t>
      </w:r>
      <w:r w:rsidR="00F355B8" w:rsidRPr="00DE0D43">
        <w:rPr>
          <w:sz w:val="20"/>
          <w:szCs w:val="20"/>
          <w:lang w:val="fr-MA"/>
        </w:rPr>
        <w:t>DE</w:t>
      </w:r>
      <w:r w:rsidRPr="003C3130">
        <w:rPr>
          <w:b w:val="0"/>
          <w:bCs w:val="0"/>
          <w:sz w:val="20"/>
          <w:szCs w:val="20"/>
          <w:lang w:val="fr-MA"/>
        </w:rPr>
        <w:t>.</w:t>
      </w:r>
    </w:p>
    <w:p w:rsidR="007E2371" w:rsidRDefault="007E2371" w:rsidP="007E2371">
      <w:pPr>
        <w:pStyle w:val="Heading1"/>
        <w:tabs>
          <w:tab w:val="left" w:pos="1415"/>
          <w:tab w:val="left" w:pos="1417"/>
        </w:tabs>
        <w:spacing w:before="237"/>
        <w:ind w:left="1253" w:firstLine="0"/>
        <w:rPr>
          <w:b w:val="0"/>
          <w:bCs w:val="0"/>
          <w:sz w:val="20"/>
          <w:szCs w:val="20"/>
          <w:lang w:val="fr-MA"/>
        </w:rPr>
      </w:pPr>
    </w:p>
    <w:p w:rsidR="00A8758B" w:rsidRDefault="00A8758B" w:rsidP="007E2371">
      <w:pPr>
        <w:pStyle w:val="Heading1"/>
        <w:numPr>
          <w:ilvl w:val="0"/>
          <w:numId w:val="8"/>
        </w:numPr>
        <w:tabs>
          <w:tab w:val="left" w:pos="1415"/>
          <w:tab w:val="left" w:pos="1417"/>
        </w:tabs>
        <w:spacing w:before="237"/>
        <w:rPr>
          <w:b w:val="0"/>
          <w:bCs w:val="0"/>
          <w:sz w:val="20"/>
          <w:szCs w:val="20"/>
          <w:lang w:val="fr-MA"/>
        </w:rPr>
      </w:pPr>
      <w:r w:rsidRPr="007E2371">
        <w:rPr>
          <w:b w:val="0"/>
          <w:bCs w:val="0"/>
          <w:sz w:val="20"/>
          <w:szCs w:val="20"/>
          <w:lang w:val="fr-MA"/>
        </w:rPr>
        <w:t>Par contre des Pays comme BG, HU et MT sont très loin des autres Pays suivant PC1, PC2 et PC3</w:t>
      </w:r>
    </w:p>
    <w:p w:rsidR="00535822" w:rsidRPr="00535822" w:rsidRDefault="00535822" w:rsidP="00535822">
      <w:pPr>
        <w:pStyle w:val="Heading1"/>
        <w:tabs>
          <w:tab w:val="left" w:pos="1415"/>
          <w:tab w:val="left" w:pos="1417"/>
        </w:tabs>
        <w:spacing w:before="237"/>
        <w:ind w:left="1253" w:firstLine="0"/>
        <w:rPr>
          <w:b w:val="0"/>
          <w:bCs w:val="0"/>
          <w:sz w:val="20"/>
          <w:szCs w:val="20"/>
          <w:lang w:val="en-US"/>
        </w:rPr>
      </w:pPr>
      <w:r>
        <w:rPr>
          <w:b w:val="0"/>
          <w:bCs w:val="0"/>
          <w:sz w:val="20"/>
          <w:szCs w:val="20"/>
          <w:lang w:val="fr-MA"/>
        </w:rPr>
        <w:t xml:space="preserve">meme en revenant sur les données on observe que BG par exemple a un profil diffèrent des autres pays ;elle marquée un très grand nombre de décès même s’elle a peu d’habitas par rapport aux autres Pays  (entre </w:t>
      </w:r>
      <w:r>
        <w:rPr>
          <w:rFonts w:ascii="Helvetica" w:hAnsi="Helvetica" w:cs="Helvetica"/>
          <w:b w:val="0"/>
          <w:bCs w:val="0"/>
          <w:color w:val="000000"/>
          <w:sz w:val="18"/>
          <w:szCs w:val="18"/>
          <w:shd w:val="clear" w:color="auto" w:fill="FFFFFF"/>
        </w:rPr>
        <w:t xml:space="preserve">2020-fall et 2022-winter) et ça revient probablement au nombre démunie  de Vaccins et de Test de Covid. par rapport auw autre Pays. </w:t>
      </w:r>
      <w:r w:rsidRPr="00535822">
        <w:rPr>
          <w:rFonts w:ascii="Helvetica" w:hAnsi="Helvetica" w:cs="Helvetica"/>
          <w:b w:val="0"/>
          <w:bCs w:val="0"/>
          <w:color w:val="000000"/>
          <w:sz w:val="18"/>
          <w:szCs w:val="18"/>
          <w:shd w:val="clear" w:color="auto" w:fill="FFFFFF"/>
          <w:lang w:val="en-US"/>
        </w:rPr>
        <w:t>(</w:t>
      </w:r>
      <w:r w:rsidRPr="00535822">
        <w:rPr>
          <w:b w:val="0"/>
          <w:bCs w:val="0"/>
          <w:sz w:val="20"/>
          <w:szCs w:val="20"/>
          <w:lang w:val="en-US"/>
        </w:rPr>
        <w:t xml:space="preserve">79.914716 vaccins_per_1000_Per dans AT </w:t>
      </w:r>
      <w:r w:rsidRPr="00535822">
        <w:rPr>
          <w:b w:val="0"/>
          <w:bCs w:val="0"/>
          <w:color w:val="FF0000"/>
          <w:sz w:val="20"/>
          <w:szCs w:val="20"/>
          <w:lang w:val="en-US"/>
        </w:rPr>
        <w:t xml:space="preserve">Vs </w:t>
      </w:r>
      <w:r w:rsidRPr="00535822">
        <w:rPr>
          <w:b w:val="0"/>
          <w:bCs w:val="0"/>
          <w:sz w:val="20"/>
          <w:szCs w:val="20"/>
          <w:lang w:val="en-US"/>
        </w:rPr>
        <w:t>30.561109 30.561109 à</w:t>
      </w:r>
      <w:r w:rsidRPr="00535822">
        <w:rPr>
          <w:rFonts w:ascii="Helvetica" w:hAnsi="Helvetica" w:cs="Helvetica"/>
          <w:color w:val="000000"/>
          <w:sz w:val="18"/>
          <w:szCs w:val="18"/>
          <w:lang w:val="en-US"/>
        </w:rPr>
        <w:t xml:space="preserve"> </w:t>
      </w:r>
      <w:r w:rsidRPr="00535822">
        <w:rPr>
          <w:rFonts w:ascii="Helvetica" w:hAnsi="Helvetica" w:cs="Helvetica"/>
          <w:b w:val="0"/>
          <w:bCs w:val="0"/>
          <w:color w:val="000000"/>
          <w:sz w:val="18"/>
          <w:szCs w:val="18"/>
          <w:shd w:val="clear" w:color="auto" w:fill="FFFFFF"/>
          <w:lang w:val="en-US"/>
        </w:rPr>
        <w:t>2021-winter) et (</w:t>
      </w:r>
      <w:r w:rsidRPr="00535822">
        <w:rPr>
          <w:rFonts w:ascii="Helvetica" w:hAnsi="Helvetica" w:cs="Helvetica"/>
          <w:color w:val="000000"/>
          <w:sz w:val="18"/>
          <w:szCs w:val="18"/>
          <w:lang w:val="en-US"/>
        </w:rPr>
        <w:t xml:space="preserve">489.46 </w:t>
      </w:r>
      <w:r w:rsidRPr="00535822">
        <w:rPr>
          <w:rFonts w:ascii="Helvetica" w:hAnsi="Helvetica" w:cs="Helvetica"/>
          <w:b w:val="0"/>
          <w:bCs w:val="0"/>
          <w:color w:val="000000"/>
          <w:sz w:val="18"/>
          <w:szCs w:val="18"/>
          <w:shd w:val="clear" w:color="auto" w:fill="FFFFFF"/>
          <w:lang w:val="en-US"/>
        </w:rPr>
        <w:t>testing_rate_2020</w:t>
      </w:r>
      <w:r>
        <w:rPr>
          <w:rFonts w:ascii="Helvetica" w:hAnsi="Helvetica" w:cs="Helvetica"/>
          <w:b w:val="0"/>
          <w:bCs w:val="0"/>
          <w:color w:val="000000"/>
          <w:sz w:val="18"/>
          <w:szCs w:val="18"/>
          <w:shd w:val="clear" w:color="auto" w:fill="FFFFFF"/>
          <w:lang w:val="en-US"/>
        </w:rPr>
        <w:t xml:space="preserve"> </w:t>
      </w:r>
      <w:r w:rsidRPr="004D7A26">
        <w:rPr>
          <w:rFonts w:ascii="Helvetica" w:hAnsi="Helvetica" w:cs="Helvetica"/>
          <w:b w:val="0"/>
          <w:bCs w:val="0"/>
          <w:color w:val="FF0000"/>
          <w:sz w:val="18"/>
          <w:szCs w:val="18"/>
          <w:shd w:val="clear" w:color="auto" w:fill="FFFFFF"/>
          <w:lang w:val="en-US"/>
        </w:rPr>
        <w:t xml:space="preserve">VS </w:t>
      </w:r>
      <w:r w:rsidRPr="00535822">
        <w:rPr>
          <w:rFonts w:ascii="Helvetica" w:hAnsi="Helvetica" w:cs="Helvetica"/>
          <w:color w:val="000000"/>
          <w:sz w:val="18"/>
          <w:szCs w:val="18"/>
          <w:lang w:val="en-US"/>
        </w:rPr>
        <w:t>902.69</w:t>
      </w:r>
      <w:r>
        <w:rPr>
          <w:rFonts w:ascii="Helvetica" w:hAnsi="Helvetica" w:cs="Helvetica"/>
          <w:color w:val="000000"/>
          <w:sz w:val="18"/>
          <w:szCs w:val="18"/>
          <w:lang w:val="en-US"/>
        </w:rPr>
        <w:t xml:space="preserve"> </w:t>
      </w:r>
      <w:r w:rsidRPr="00535822">
        <w:rPr>
          <w:rFonts w:ascii="Helvetica" w:hAnsi="Helvetica" w:cs="Helvetica"/>
          <w:b w:val="0"/>
          <w:bCs w:val="0"/>
          <w:color w:val="000000"/>
          <w:sz w:val="18"/>
          <w:szCs w:val="18"/>
          <w:shd w:val="clear" w:color="auto" w:fill="FFFFFF"/>
          <w:lang w:val="en-US"/>
        </w:rPr>
        <w:t>testing_rate_2020</w:t>
      </w:r>
      <w:r>
        <w:rPr>
          <w:rFonts w:ascii="Helvetica" w:hAnsi="Helvetica" w:cs="Helvetica"/>
          <w:b w:val="0"/>
          <w:bCs w:val="0"/>
          <w:color w:val="000000"/>
          <w:sz w:val="18"/>
          <w:szCs w:val="18"/>
          <w:shd w:val="clear" w:color="auto" w:fill="FFFFFF"/>
          <w:lang w:val="en-US"/>
        </w:rPr>
        <w:t>)</w:t>
      </w:r>
    </w:p>
    <w:p w:rsidR="00DE128D" w:rsidRPr="00535822" w:rsidRDefault="00535822" w:rsidP="00471399">
      <w:pPr>
        <w:pStyle w:val="Heading1"/>
        <w:tabs>
          <w:tab w:val="left" w:pos="1415"/>
          <w:tab w:val="left" w:pos="1417"/>
        </w:tabs>
        <w:spacing w:before="237"/>
        <w:ind w:left="0" w:firstLine="0"/>
        <w:rPr>
          <w:b w:val="0"/>
          <w:bCs w:val="0"/>
          <w:sz w:val="20"/>
          <w:szCs w:val="20"/>
          <w:lang w:val="en-US"/>
        </w:rPr>
      </w:pPr>
      <w:r w:rsidRPr="00535822">
        <w:rPr>
          <w:b w:val="0"/>
          <w:bCs w:val="0"/>
          <w:sz w:val="20"/>
          <w:szCs w:val="20"/>
          <w:lang w:val="en-US"/>
        </w:rPr>
        <w:t xml:space="preserve"> </w:t>
      </w:r>
    </w:p>
    <w:p w:rsidR="00DE128D" w:rsidRPr="00535822" w:rsidRDefault="00DE128D" w:rsidP="00471399">
      <w:pPr>
        <w:pStyle w:val="Heading1"/>
        <w:tabs>
          <w:tab w:val="left" w:pos="1415"/>
          <w:tab w:val="left" w:pos="1417"/>
        </w:tabs>
        <w:spacing w:before="237"/>
        <w:ind w:left="0" w:firstLine="0"/>
        <w:rPr>
          <w:b w:val="0"/>
          <w:bCs w:val="0"/>
          <w:sz w:val="20"/>
          <w:szCs w:val="20"/>
          <w:lang w:val="en-US"/>
        </w:rPr>
      </w:pPr>
    </w:p>
    <w:p w:rsidR="00DE128D" w:rsidRPr="00535822" w:rsidRDefault="00DE128D" w:rsidP="00471399">
      <w:pPr>
        <w:pStyle w:val="Heading1"/>
        <w:tabs>
          <w:tab w:val="left" w:pos="1415"/>
          <w:tab w:val="left" w:pos="1417"/>
        </w:tabs>
        <w:spacing w:before="237"/>
        <w:ind w:left="0" w:firstLine="0"/>
        <w:rPr>
          <w:b w:val="0"/>
          <w:bCs w:val="0"/>
          <w:sz w:val="20"/>
          <w:szCs w:val="20"/>
          <w:lang w:val="en-US"/>
        </w:rPr>
      </w:pPr>
    </w:p>
    <w:p w:rsidR="00DE128D" w:rsidRPr="00535822" w:rsidRDefault="00DE128D" w:rsidP="00471399">
      <w:pPr>
        <w:pStyle w:val="Heading1"/>
        <w:tabs>
          <w:tab w:val="left" w:pos="1415"/>
          <w:tab w:val="left" w:pos="1417"/>
        </w:tabs>
        <w:spacing w:before="237"/>
        <w:ind w:left="0" w:firstLine="0"/>
        <w:rPr>
          <w:b w:val="0"/>
          <w:bCs w:val="0"/>
          <w:sz w:val="20"/>
          <w:szCs w:val="20"/>
          <w:lang w:val="en-US"/>
        </w:rPr>
      </w:pPr>
    </w:p>
    <w:p w:rsidR="00DE128D" w:rsidRPr="00535822" w:rsidRDefault="00DE128D" w:rsidP="00471399">
      <w:pPr>
        <w:pStyle w:val="Heading1"/>
        <w:tabs>
          <w:tab w:val="left" w:pos="1415"/>
          <w:tab w:val="left" w:pos="1417"/>
        </w:tabs>
        <w:spacing w:before="237"/>
        <w:ind w:left="0" w:firstLine="0"/>
        <w:rPr>
          <w:b w:val="0"/>
          <w:bCs w:val="0"/>
          <w:sz w:val="20"/>
          <w:szCs w:val="20"/>
          <w:lang w:val="en-US"/>
        </w:rPr>
      </w:pPr>
    </w:p>
    <w:p w:rsidR="00DE128D" w:rsidRPr="00535822" w:rsidRDefault="00DE128D" w:rsidP="00471399">
      <w:pPr>
        <w:pStyle w:val="Heading1"/>
        <w:tabs>
          <w:tab w:val="left" w:pos="1415"/>
          <w:tab w:val="left" w:pos="1417"/>
        </w:tabs>
        <w:spacing w:before="237"/>
        <w:ind w:left="0" w:firstLine="0"/>
        <w:rPr>
          <w:b w:val="0"/>
          <w:bCs w:val="0"/>
          <w:sz w:val="20"/>
          <w:szCs w:val="20"/>
          <w:lang w:val="en-US"/>
        </w:rPr>
      </w:pPr>
    </w:p>
    <w:p w:rsidR="00DE128D" w:rsidRPr="00535822" w:rsidRDefault="00DE128D" w:rsidP="00471399">
      <w:pPr>
        <w:pStyle w:val="Heading1"/>
        <w:tabs>
          <w:tab w:val="left" w:pos="1415"/>
          <w:tab w:val="left" w:pos="1417"/>
        </w:tabs>
        <w:spacing w:before="237"/>
        <w:ind w:left="0" w:firstLine="0"/>
        <w:rPr>
          <w:b w:val="0"/>
          <w:bCs w:val="0"/>
          <w:sz w:val="20"/>
          <w:szCs w:val="20"/>
          <w:lang w:val="en-US"/>
        </w:rPr>
      </w:pPr>
    </w:p>
    <w:p w:rsidR="007955AF" w:rsidRDefault="007955AF" w:rsidP="00471399">
      <w:pPr>
        <w:pStyle w:val="Heading1"/>
        <w:tabs>
          <w:tab w:val="left" w:pos="1415"/>
          <w:tab w:val="left" w:pos="1417"/>
        </w:tabs>
        <w:spacing w:before="237"/>
        <w:ind w:left="0" w:firstLine="0"/>
        <w:rPr>
          <w:b w:val="0"/>
          <w:bCs w:val="0"/>
          <w:sz w:val="20"/>
          <w:szCs w:val="20"/>
          <w:lang w:val="en-US"/>
        </w:rPr>
      </w:pPr>
    </w:p>
    <w:p w:rsidR="00024872" w:rsidRPr="00535822" w:rsidRDefault="00024872" w:rsidP="00471399">
      <w:pPr>
        <w:pStyle w:val="Heading1"/>
        <w:tabs>
          <w:tab w:val="left" w:pos="1415"/>
          <w:tab w:val="left" w:pos="1417"/>
        </w:tabs>
        <w:spacing w:before="237"/>
        <w:ind w:left="0" w:firstLine="0"/>
        <w:rPr>
          <w:b w:val="0"/>
          <w:bCs w:val="0"/>
          <w:sz w:val="20"/>
          <w:szCs w:val="20"/>
          <w:lang w:val="en-US"/>
        </w:rPr>
      </w:pPr>
    </w:p>
    <w:p w:rsidR="007955AF" w:rsidRDefault="007955AF" w:rsidP="00471399">
      <w:pPr>
        <w:pStyle w:val="Heading1"/>
        <w:tabs>
          <w:tab w:val="left" w:pos="1415"/>
          <w:tab w:val="left" w:pos="1417"/>
        </w:tabs>
        <w:spacing w:before="237"/>
        <w:ind w:left="0" w:firstLine="0"/>
        <w:rPr>
          <w:b w:val="0"/>
          <w:bCs w:val="0"/>
          <w:sz w:val="20"/>
          <w:szCs w:val="20"/>
          <w:lang w:val="en-US"/>
        </w:rPr>
      </w:pPr>
    </w:p>
    <w:p w:rsidR="00913358" w:rsidRPr="00535822" w:rsidRDefault="00913358" w:rsidP="00471399">
      <w:pPr>
        <w:pStyle w:val="Heading1"/>
        <w:tabs>
          <w:tab w:val="left" w:pos="1415"/>
          <w:tab w:val="left" w:pos="1417"/>
        </w:tabs>
        <w:spacing w:before="237"/>
        <w:ind w:left="0" w:firstLine="0"/>
        <w:rPr>
          <w:b w:val="0"/>
          <w:bCs w:val="0"/>
          <w:sz w:val="20"/>
          <w:szCs w:val="20"/>
          <w:lang w:val="en-US"/>
        </w:rPr>
      </w:pPr>
    </w:p>
    <w:p w:rsidR="007955AF" w:rsidRPr="00535822" w:rsidRDefault="007955AF" w:rsidP="00471399">
      <w:pPr>
        <w:pStyle w:val="Heading1"/>
        <w:tabs>
          <w:tab w:val="left" w:pos="1415"/>
          <w:tab w:val="left" w:pos="1417"/>
        </w:tabs>
        <w:spacing w:before="237"/>
        <w:ind w:left="0" w:firstLine="0"/>
        <w:rPr>
          <w:b w:val="0"/>
          <w:bCs w:val="0"/>
          <w:sz w:val="20"/>
          <w:szCs w:val="20"/>
          <w:lang w:val="en-US"/>
        </w:rPr>
      </w:pPr>
    </w:p>
    <w:p w:rsidR="00471399" w:rsidRDefault="0061458F" w:rsidP="00471399">
      <w:pPr>
        <w:pStyle w:val="Heading1"/>
        <w:tabs>
          <w:tab w:val="left" w:pos="1415"/>
          <w:tab w:val="left" w:pos="1417"/>
        </w:tabs>
        <w:spacing w:before="237"/>
        <w:ind w:left="0" w:firstLine="0"/>
        <w:rPr>
          <w:b w:val="0"/>
          <w:bCs w:val="0"/>
          <w:color w:val="00B0F0"/>
          <w:sz w:val="20"/>
          <w:szCs w:val="20"/>
        </w:rPr>
      </w:pPr>
      <w:r w:rsidRPr="00535822">
        <w:rPr>
          <w:lang w:val="en-US"/>
        </w:rPr>
        <w:t xml:space="preserve">             </w:t>
      </w:r>
      <w:r w:rsidRPr="0061458F">
        <w:rPr>
          <w:b w:val="0"/>
          <w:bCs w:val="0"/>
          <w:color w:val="00B0F0"/>
          <w:sz w:val="20"/>
          <w:szCs w:val="20"/>
          <w:lang w:val="fr-MA"/>
        </w:rPr>
        <w:t>6-</w:t>
      </w:r>
      <w:r>
        <w:t xml:space="preserve"> </w:t>
      </w:r>
      <w:r w:rsidRPr="0061458F">
        <w:rPr>
          <w:b w:val="0"/>
          <w:bCs w:val="0"/>
          <w:color w:val="00B0F0"/>
          <w:sz w:val="20"/>
          <w:szCs w:val="20"/>
          <w:lang w:val="fr-MA"/>
        </w:rPr>
        <w:t>Clustering avec la méthode des k-moyennes</w:t>
      </w:r>
    </w:p>
    <w:p w:rsidR="006273F9" w:rsidRPr="0061458F" w:rsidRDefault="0061458F" w:rsidP="005528BD">
      <w:pPr>
        <w:pStyle w:val="Heading1"/>
        <w:tabs>
          <w:tab w:val="left" w:pos="1415"/>
          <w:tab w:val="left" w:pos="1417"/>
        </w:tabs>
        <w:spacing w:before="237"/>
        <w:ind w:left="1415"/>
        <w:rPr>
          <w:b w:val="0"/>
          <w:bCs w:val="0"/>
          <w:sz w:val="20"/>
          <w:szCs w:val="20"/>
        </w:rPr>
      </w:pPr>
      <w:r>
        <w:rPr>
          <w:b w:val="0"/>
          <w:bCs w:val="0"/>
          <w:color w:val="00B0F0"/>
          <w:sz w:val="20"/>
          <w:szCs w:val="20"/>
        </w:rPr>
        <w:tab/>
      </w:r>
      <w:r>
        <w:rPr>
          <w:b w:val="0"/>
          <w:bCs w:val="0"/>
          <w:color w:val="00B0F0"/>
          <w:sz w:val="20"/>
          <w:szCs w:val="20"/>
        </w:rPr>
        <w:tab/>
      </w:r>
      <w:r>
        <w:rPr>
          <w:b w:val="0"/>
          <w:bCs w:val="0"/>
          <w:sz w:val="20"/>
          <w:szCs w:val="20"/>
        </w:rPr>
        <w:t>J</w:t>
      </w:r>
      <w:r w:rsidRPr="0061458F">
        <w:rPr>
          <w:b w:val="0"/>
          <w:bCs w:val="0"/>
          <w:sz w:val="20"/>
          <w:szCs w:val="20"/>
        </w:rPr>
        <w:t>e vais procéder à une analyse K-Means en utilisant un nombre de clusters (k) de 5 pour cette démonstration</w:t>
      </w:r>
    </w:p>
    <w:p w:rsidR="0061458F" w:rsidRDefault="0061458F" w:rsidP="00377A82">
      <w:pPr>
        <w:pStyle w:val="Heading1"/>
        <w:tabs>
          <w:tab w:val="left" w:pos="1415"/>
          <w:tab w:val="left" w:pos="1417"/>
        </w:tabs>
        <w:spacing w:before="237"/>
        <w:rPr>
          <w:b w:val="0"/>
          <w:bCs w:val="0"/>
          <w:color w:val="00B0F0"/>
          <w:sz w:val="20"/>
          <w:szCs w:val="20"/>
        </w:rPr>
      </w:pPr>
      <w:r>
        <w:rPr>
          <w:b w:val="0"/>
          <w:bCs w:val="0"/>
          <w:color w:val="00B0F0"/>
          <w:sz w:val="20"/>
          <w:szCs w:val="20"/>
        </w:rPr>
        <w:tab/>
      </w:r>
      <w:r>
        <w:rPr>
          <w:b w:val="0"/>
          <w:bCs w:val="0"/>
          <w:color w:val="00B0F0"/>
          <w:sz w:val="20"/>
          <w:szCs w:val="20"/>
        </w:rPr>
        <w:tab/>
      </w:r>
      <w:r>
        <w:rPr>
          <w:b w:val="0"/>
          <w:bCs w:val="0"/>
          <w:noProof/>
          <w:color w:val="00B0F0"/>
          <w:sz w:val="20"/>
          <w:szCs w:val="20"/>
          <w:lang w:val="en-US"/>
        </w:rPr>
        <w:drawing>
          <wp:inline distT="0" distB="0" distL="0" distR="0">
            <wp:extent cx="1695450" cy="295115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C6527.tmp"/>
                    <pic:cNvPicPr/>
                  </pic:nvPicPr>
                  <pic:blipFill>
                    <a:blip r:embed="rId25">
                      <a:extLst>
                        <a:ext uri="{28A0092B-C50C-407E-A947-70E740481C1C}">
                          <a14:useLocalDpi xmlns:a14="http://schemas.microsoft.com/office/drawing/2010/main" val="0"/>
                        </a:ext>
                      </a:extLst>
                    </a:blip>
                    <a:stretch>
                      <a:fillRect/>
                    </a:stretch>
                  </pic:blipFill>
                  <pic:spPr>
                    <a:xfrm>
                      <a:off x="0" y="0"/>
                      <a:ext cx="1695537" cy="2951310"/>
                    </a:xfrm>
                    <a:prstGeom prst="rect">
                      <a:avLst/>
                    </a:prstGeom>
                  </pic:spPr>
                </pic:pic>
              </a:graphicData>
            </a:graphic>
          </wp:inline>
        </w:drawing>
      </w:r>
    </w:p>
    <w:p w:rsidR="00377A82" w:rsidRDefault="00377A82" w:rsidP="00377A82">
      <w:pPr>
        <w:pStyle w:val="Heading1"/>
        <w:tabs>
          <w:tab w:val="left" w:pos="1415"/>
          <w:tab w:val="left" w:pos="1417"/>
        </w:tabs>
        <w:spacing w:before="237"/>
        <w:rPr>
          <w:b w:val="0"/>
          <w:bCs w:val="0"/>
          <w:color w:val="00B0F0"/>
          <w:sz w:val="20"/>
          <w:szCs w:val="20"/>
        </w:rPr>
      </w:pPr>
    </w:p>
    <w:p w:rsidR="0061458F" w:rsidRPr="00377A82" w:rsidRDefault="0061458F" w:rsidP="00377A82">
      <w:pPr>
        <w:pStyle w:val="Heading1"/>
        <w:spacing w:before="237"/>
        <w:rPr>
          <w:b w:val="0"/>
          <w:bCs w:val="0"/>
          <w:color w:val="00B0F0"/>
          <w:sz w:val="20"/>
          <w:szCs w:val="20"/>
          <w:lang w:val="fr-MA"/>
        </w:rPr>
      </w:pPr>
      <w:r>
        <w:rPr>
          <w:b w:val="0"/>
          <w:bCs w:val="0"/>
          <w:color w:val="00B0F0"/>
          <w:sz w:val="20"/>
          <w:szCs w:val="20"/>
        </w:rPr>
        <w:tab/>
      </w:r>
      <w:r w:rsidRPr="0061458F">
        <w:rPr>
          <w:b w:val="0"/>
          <w:bCs w:val="0"/>
          <w:color w:val="00B0F0"/>
          <w:sz w:val="20"/>
          <w:szCs w:val="20"/>
          <w:lang w:val="fr-MA"/>
        </w:rPr>
        <w:t>Tracez la variation du R2 pour k variant de 2 à 20.</w:t>
      </w:r>
    </w:p>
    <w:p w:rsidR="0061458F" w:rsidRPr="0061458F" w:rsidRDefault="0061458F" w:rsidP="00377A82">
      <w:pPr>
        <w:pStyle w:val="Heading1"/>
        <w:tabs>
          <w:tab w:val="left" w:pos="1415"/>
          <w:tab w:val="left" w:pos="1417"/>
        </w:tabs>
        <w:spacing w:before="237"/>
        <w:rPr>
          <w:b w:val="0"/>
          <w:bCs w:val="0"/>
          <w:sz w:val="20"/>
          <w:szCs w:val="20"/>
        </w:rPr>
      </w:pPr>
      <w:r>
        <w:rPr>
          <w:b w:val="0"/>
          <w:bCs w:val="0"/>
          <w:color w:val="00B0F0"/>
          <w:sz w:val="20"/>
          <w:szCs w:val="20"/>
        </w:rPr>
        <w:tab/>
      </w:r>
      <w:r w:rsidRPr="0061458F">
        <w:rPr>
          <w:b w:val="0"/>
          <w:bCs w:val="0"/>
          <w:sz w:val="20"/>
          <w:szCs w:val="20"/>
        </w:rPr>
        <w:t>L'attribut inertia_ de l'objet KMeans dans scikit-learn représente l'inertie du modèle de clustering. L'inertie mesure la somme des carrés des distances entre les points de données et leur centre de gravité (centroid) dans chaque cluster. Plus précisément, l'inertie est la somme des carrés des distances euclidiennes entre chaque point de données et le centroïde de son cluster assigné.</w:t>
      </w:r>
    </w:p>
    <w:p w:rsidR="0061458F" w:rsidRDefault="0061458F" w:rsidP="00F60334">
      <w:pPr>
        <w:pStyle w:val="Heading1"/>
        <w:tabs>
          <w:tab w:val="left" w:pos="1415"/>
          <w:tab w:val="left" w:pos="1417"/>
        </w:tabs>
        <w:spacing w:before="237"/>
        <w:rPr>
          <w:b w:val="0"/>
          <w:bCs w:val="0"/>
          <w:sz w:val="20"/>
          <w:szCs w:val="20"/>
        </w:rPr>
      </w:pPr>
      <w:r w:rsidRPr="0061458F">
        <w:rPr>
          <w:b w:val="0"/>
          <w:bCs w:val="0"/>
          <w:sz w:val="20"/>
          <w:szCs w:val="20"/>
        </w:rPr>
        <w:tab/>
        <w:t>L'inertie est une mesure de la compacité des clusters. En général, les clusters sont considérés comme de meilleure qualité lorsque l'inertie est plus faible, car cela signifie que les points de données sont plus proches de leur centre de gravité respectif.</w:t>
      </w:r>
    </w:p>
    <w:p w:rsidR="00965F71" w:rsidRDefault="00965F71" w:rsidP="00F60334">
      <w:pPr>
        <w:pStyle w:val="Heading1"/>
        <w:tabs>
          <w:tab w:val="left" w:pos="1415"/>
          <w:tab w:val="left" w:pos="1417"/>
        </w:tabs>
        <w:spacing w:before="237"/>
        <w:rPr>
          <w:b w:val="0"/>
          <w:bCs w:val="0"/>
          <w:sz w:val="20"/>
          <w:szCs w:val="20"/>
        </w:rPr>
      </w:pPr>
      <w:r>
        <w:rPr>
          <w:b w:val="0"/>
          <w:bCs w:val="0"/>
          <w:noProof/>
          <w:color w:val="00B0F0"/>
          <w:sz w:val="20"/>
          <w:szCs w:val="20"/>
          <w:lang w:val="en-US"/>
        </w:rPr>
        <w:drawing>
          <wp:anchor distT="0" distB="0" distL="114300" distR="114300" simplePos="0" relativeHeight="251645952" behindDoc="0" locked="0" layoutInCell="1" allowOverlap="1">
            <wp:simplePos x="0" y="0"/>
            <wp:positionH relativeFrom="column">
              <wp:posOffset>1243330</wp:posOffset>
            </wp:positionH>
            <wp:positionV relativeFrom="paragraph">
              <wp:posOffset>139700</wp:posOffset>
            </wp:positionV>
            <wp:extent cx="4641850" cy="299529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C489F.tmp"/>
                    <pic:cNvPicPr/>
                  </pic:nvPicPr>
                  <pic:blipFill>
                    <a:blip r:embed="rId26">
                      <a:extLst>
                        <a:ext uri="{28A0092B-C50C-407E-A947-70E740481C1C}">
                          <a14:useLocalDpi xmlns:a14="http://schemas.microsoft.com/office/drawing/2010/main" val="0"/>
                        </a:ext>
                      </a:extLst>
                    </a:blip>
                    <a:stretch>
                      <a:fillRect/>
                    </a:stretch>
                  </pic:blipFill>
                  <pic:spPr>
                    <a:xfrm>
                      <a:off x="0" y="0"/>
                      <a:ext cx="4641850" cy="2995295"/>
                    </a:xfrm>
                    <a:prstGeom prst="rect">
                      <a:avLst/>
                    </a:prstGeom>
                  </pic:spPr>
                </pic:pic>
              </a:graphicData>
            </a:graphic>
          </wp:anchor>
        </w:drawing>
      </w:r>
    </w:p>
    <w:p w:rsidR="00965F71" w:rsidRDefault="00965F71" w:rsidP="00F60334">
      <w:pPr>
        <w:pStyle w:val="Heading1"/>
        <w:tabs>
          <w:tab w:val="left" w:pos="1415"/>
          <w:tab w:val="left" w:pos="1417"/>
        </w:tabs>
        <w:spacing w:before="237"/>
        <w:rPr>
          <w:b w:val="0"/>
          <w:bCs w:val="0"/>
          <w:sz w:val="20"/>
          <w:szCs w:val="20"/>
        </w:rPr>
      </w:pPr>
    </w:p>
    <w:p w:rsidR="00965F71" w:rsidRDefault="00965F71" w:rsidP="00F60334">
      <w:pPr>
        <w:pStyle w:val="Heading1"/>
        <w:tabs>
          <w:tab w:val="left" w:pos="1415"/>
          <w:tab w:val="left" w:pos="1417"/>
        </w:tabs>
        <w:spacing w:before="237"/>
        <w:rPr>
          <w:b w:val="0"/>
          <w:bCs w:val="0"/>
          <w:sz w:val="20"/>
          <w:szCs w:val="20"/>
        </w:rPr>
      </w:pPr>
    </w:p>
    <w:p w:rsidR="00965F71" w:rsidRDefault="00965F71" w:rsidP="00F60334">
      <w:pPr>
        <w:pStyle w:val="Heading1"/>
        <w:tabs>
          <w:tab w:val="left" w:pos="1415"/>
          <w:tab w:val="left" w:pos="1417"/>
        </w:tabs>
        <w:spacing w:before="237"/>
        <w:rPr>
          <w:b w:val="0"/>
          <w:bCs w:val="0"/>
          <w:sz w:val="20"/>
          <w:szCs w:val="20"/>
        </w:rPr>
      </w:pPr>
    </w:p>
    <w:p w:rsidR="00965F71" w:rsidRDefault="00965F71" w:rsidP="00F60334">
      <w:pPr>
        <w:pStyle w:val="Heading1"/>
        <w:tabs>
          <w:tab w:val="left" w:pos="1415"/>
          <w:tab w:val="left" w:pos="1417"/>
        </w:tabs>
        <w:spacing w:before="237"/>
        <w:rPr>
          <w:b w:val="0"/>
          <w:bCs w:val="0"/>
          <w:sz w:val="20"/>
          <w:szCs w:val="20"/>
        </w:rPr>
      </w:pPr>
    </w:p>
    <w:p w:rsidR="00965F71" w:rsidRDefault="00965F71" w:rsidP="00F60334">
      <w:pPr>
        <w:pStyle w:val="Heading1"/>
        <w:tabs>
          <w:tab w:val="left" w:pos="1415"/>
          <w:tab w:val="left" w:pos="1417"/>
        </w:tabs>
        <w:spacing w:before="237"/>
        <w:rPr>
          <w:b w:val="0"/>
          <w:bCs w:val="0"/>
          <w:sz w:val="20"/>
          <w:szCs w:val="20"/>
        </w:rPr>
      </w:pPr>
    </w:p>
    <w:p w:rsidR="00965F71" w:rsidRDefault="00965F71" w:rsidP="00F60334">
      <w:pPr>
        <w:pStyle w:val="Heading1"/>
        <w:tabs>
          <w:tab w:val="left" w:pos="1415"/>
          <w:tab w:val="left" w:pos="1417"/>
        </w:tabs>
        <w:spacing w:before="237"/>
        <w:rPr>
          <w:b w:val="0"/>
          <w:bCs w:val="0"/>
          <w:sz w:val="20"/>
          <w:szCs w:val="20"/>
        </w:rPr>
      </w:pPr>
    </w:p>
    <w:p w:rsidR="00965F71" w:rsidRDefault="00965F71" w:rsidP="00F60334">
      <w:pPr>
        <w:pStyle w:val="Heading1"/>
        <w:tabs>
          <w:tab w:val="left" w:pos="1415"/>
          <w:tab w:val="left" w:pos="1417"/>
        </w:tabs>
        <w:spacing w:before="237"/>
        <w:rPr>
          <w:b w:val="0"/>
          <w:bCs w:val="0"/>
          <w:sz w:val="20"/>
          <w:szCs w:val="20"/>
        </w:rPr>
      </w:pPr>
    </w:p>
    <w:p w:rsidR="00965F71" w:rsidRDefault="00965F71" w:rsidP="00F60334">
      <w:pPr>
        <w:pStyle w:val="Heading1"/>
        <w:tabs>
          <w:tab w:val="left" w:pos="1415"/>
          <w:tab w:val="left" w:pos="1417"/>
        </w:tabs>
        <w:spacing w:before="237"/>
        <w:rPr>
          <w:b w:val="0"/>
          <w:bCs w:val="0"/>
          <w:sz w:val="20"/>
          <w:szCs w:val="20"/>
        </w:rPr>
      </w:pPr>
    </w:p>
    <w:p w:rsidR="00965F71" w:rsidRPr="00F60334" w:rsidRDefault="00965F71" w:rsidP="00F60334">
      <w:pPr>
        <w:pStyle w:val="Heading1"/>
        <w:tabs>
          <w:tab w:val="left" w:pos="1415"/>
          <w:tab w:val="left" w:pos="1417"/>
        </w:tabs>
        <w:spacing w:before="237"/>
        <w:rPr>
          <w:b w:val="0"/>
          <w:bCs w:val="0"/>
          <w:sz w:val="20"/>
          <w:szCs w:val="20"/>
        </w:rPr>
      </w:pPr>
    </w:p>
    <w:p w:rsidR="0061458F" w:rsidRDefault="0061458F" w:rsidP="006273F9">
      <w:pPr>
        <w:pStyle w:val="Heading1"/>
        <w:tabs>
          <w:tab w:val="left" w:pos="1415"/>
          <w:tab w:val="left" w:pos="1417"/>
        </w:tabs>
        <w:spacing w:before="237"/>
        <w:rPr>
          <w:b w:val="0"/>
          <w:bCs w:val="0"/>
          <w:color w:val="00B0F0"/>
          <w:sz w:val="20"/>
          <w:szCs w:val="20"/>
        </w:rPr>
      </w:pPr>
    </w:p>
    <w:p w:rsidR="0061458F" w:rsidRDefault="0061458F" w:rsidP="005707B6">
      <w:pPr>
        <w:pStyle w:val="Heading1"/>
        <w:tabs>
          <w:tab w:val="left" w:pos="1415"/>
          <w:tab w:val="left" w:pos="1417"/>
        </w:tabs>
        <w:spacing w:before="237"/>
        <w:ind w:left="0" w:firstLine="0"/>
        <w:rPr>
          <w:b w:val="0"/>
          <w:bCs w:val="0"/>
          <w:color w:val="00B0F0"/>
          <w:sz w:val="20"/>
          <w:szCs w:val="20"/>
        </w:rPr>
      </w:pPr>
    </w:p>
    <w:p w:rsidR="0061458F" w:rsidRDefault="0061458F" w:rsidP="00D03DDC">
      <w:pPr>
        <w:pStyle w:val="Heading1"/>
        <w:tabs>
          <w:tab w:val="left" w:pos="3390"/>
        </w:tabs>
        <w:spacing w:before="237"/>
        <w:rPr>
          <w:b w:val="0"/>
          <w:bCs w:val="0"/>
          <w:color w:val="00B0F0"/>
          <w:sz w:val="20"/>
          <w:szCs w:val="20"/>
        </w:rPr>
      </w:pPr>
      <w:r>
        <w:rPr>
          <w:b w:val="0"/>
          <w:bCs w:val="0"/>
          <w:color w:val="00B0F0"/>
          <w:sz w:val="20"/>
          <w:szCs w:val="20"/>
        </w:rPr>
        <w:t xml:space="preserve">       </w:t>
      </w:r>
      <w:r w:rsidRPr="0061458F">
        <w:rPr>
          <w:b w:val="0"/>
          <w:bCs w:val="0"/>
          <w:color w:val="00B0F0"/>
          <w:sz w:val="20"/>
          <w:szCs w:val="20"/>
        </w:rPr>
        <w:t>D'après cette courbe, quelle valeur de k retiendriez-vous ?</w:t>
      </w:r>
    </w:p>
    <w:p w:rsidR="0061458F" w:rsidRDefault="00D03DDC" w:rsidP="00D03DDC">
      <w:pPr>
        <w:pStyle w:val="Heading1"/>
        <w:tabs>
          <w:tab w:val="left" w:pos="1415"/>
          <w:tab w:val="left" w:pos="1417"/>
        </w:tabs>
        <w:spacing w:before="237"/>
        <w:rPr>
          <w:b w:val="0"/>
          <w:bCs w:val="0"/>
          <w:sz w:val="20"/>
          <w:szCs w:val="20"/>
        </w:rPr>
      </w:pPr>
      <w:r>
        <w:rPr>
          <w:b w:val="0"/>
          <w:bCs w:val="0"/>
          <w:sz w:val="20"/>
          <w:szCs w:val="20"/>
        </w:rPr>
        <w:tab/>
      </w:r>
      <w:r w:rsidR="0061458F" w:rsidRPr="0061458F">
        <w:rPr>
          <w:b w:val="0"/>
          <w:bCs w:val="0"/>
          <w:sz w:val="20"/>
          <w:szCs w:val="20"/>
        </w:rPr>
        <w:t>À partir de K=</w:t>
      </w:r>
      <w:r w:rsidR="00A51C90">
        <w:rPr>
          <w:b w:val="0"/>
          <w:bCs w:val="0"/>
          <w:sz w:val="20"/>
          <w:szCs w:val="20"/>
        </w:rPr>
        <w:t>8</w:t>
      </w:r>
      <w:r w:rsidR="0061458F" w:rsidRPr="0061458F">
        <w:rPr>
          <w:b w:val="0"/>
          <w:bCs w:val="0"/>
          <w:sz w:val="20"/>
          <w:szCs w:val="20"/>
        </w:rPr>
        <w:t xml:space="preserve"> le</w:t>
      </w:r>
      <w:r w:rsidR="0061458F">
        <w:rPr>
          <w:b w:val="0"/>
          <w:bCs w:val="0"/>
          <w:color w:val="00B0F0"/>
          <w:sz w:val="20"/>
          <w:szCs w:val="20"/>
        </w:rPr>
        <w:t xml:space="preserve"> </w:t>
      </w:r>
      <w:r w:rsidR="0061458F" w:rsidRPr="00910138">
        <w:rPr>
          <w:sz w:val="20"/>
          <w:szCs w:val="20"/>
        </w:rPr>
        <w:t>inertia</w:t>
      </w:r>
      <w:r w:rsidR="0061458F">
        <w:rPr>
          <w:b w:val="0"/>
          <w:bCs w:val="0"/>
          <w:sz w:val="20"/>
          <w:szCs w:val="20"/>
        </w:rPr>
        <w:t xml:space="preserve"> commence </w:t>
      </w:r>
      <w:r w:rsidR="00910138">
        <w:rPr>
          <w:b w:val="0"/>
          <w:bCs w:val="0"/>
          <w:sz w:val="20"/>
          <w:szCs w:val="20"/>
        </w:rPr>
        <w:t>à</w:t>
      </w:r>
      <w:r w:rsidR="0061458F">
        <w:rPr>
          <w:b w:val="0"/>
          <w:bCs w:val="0"/>
          <w:sz w:val="20"/>
          <w:szCs w:val="20"/>
        </w:rPr>
        <w:t xml:space="preserve"> prendre des valeurs minimales</w:t>
      </w:r>
      <w:r w:rsidR="00945B0D">
        <w:rPr>
          <w:b w:val="0"/>
          <w:bCs w:val="0"/>
          <w:sz w:val="20"/>
          <w:szCs w:val="20"/>
        </w:rPr>
        <w:t xml:space="preserve"> et stable</w:t>
      </w:r>
      <w:r w:rsidR="00597181">
        <w:rPr>
          <w:b w:val="0"/>
          <w:bCs w:val="0"/>
          <w:sz w:val="20"/>
          <w:szCs w:val="20"/>
        </w:rPr>
        <w:t>, donc on peut prendre 8</w:t>
      </w:r>
      <w:r w:rsidR="0061458F">
        <w:rPr>
          <w:b w:val="0"/>
          <w:bCs w:val="0"/>
          <w:sz w:val="20"/>
          <w:szCs w:val="20"/>
        </w:rPr>
        <w:t xml:space="preserve"> clusters.</w:t>
      </w:r>
    </w:p>
    <w:p w:rsidR="0044284B" w:rsidRDefault="0044284B" w:rsidP="00D03DDC">
      <w:pPr>
        <w:pStyle w:val="Heading1"/>
        <w:tabs>
          <w:tab w:val="left" w:pos="1415"/>
          <w:tab w:val="left" w:pos="1417"/>
        </w:tabs>
        <w:spacing w:before="237"/>
        <w:rPr>
          <w:b w:val="0"/>
          <w:bCs w:val="0"/>
          <w:color w:val="00B0F0"/>
          <w:sz w:val="20"/>
          <w:szCs w:val="20"/>
        </w:rPr>
      </w:pPr>
    </w:p>
    <w:p w:rsidR="0061458F" w:rsidRDefault="00D03DDC" w:rsidP="006273F9">
      <w:pPr>
        <w:pStyle w:val="Heading1"/>
        <w:tabs>
          <w:tab w:val="left" w:pos="1415"/>
          <w:tab w:val="left" w:pos="1417"/>
        </w:tabs>
        <w:spacing w:before="237"/>
        <w:rPr>
          <w:b w:val="0"/>
          <w:bCs w:val="0"/>
          <w:color w:val="00B0F0"/>
          <w:sz w:val="20"/>
          <w:szCs w:val="20"/>
        </w:rPr>
      </w:pPr>
      <w:r>
        <w:rPr>
          <w:b w:val="0"/>
          <w:bCs w:val="0"/>
          <w:color w:val="00B0F0"/>
          <w:sz w:val="20"/>
          <w:szCs w:val="20"/>
        </w:rPr>
        <w:tab/>
      </w:r>
      <w:r w:rsidR="00597181" w:rsidRPr="00597181">
        <w:rPr>
          <w:b w:val="0"/>
          <w:bCs w:val="0"/>
          <w:color w:val="00B0F0"/>
          <w:sz w:val="20"/>
          <w:szCs w:val="20"/>
        </w:rPr>
        <w:t>En fi</w:t>
      </w:r>
      <w:r w:rsidR="00597181">
        <w:rPr>
          <w:b w:val="0"/>
          <w:bCs w:val="0"/>
          <w:color w:val="00B0F0"/>
          <w:sz w:val="20"/>
          <w:szCs w:val="20"/>
        </w:rPr>
        <w:t>xant k à 8, commentez les profi</w:t>
      </w:r>
      <w:r w:rsidR="00597181" w:rsidRPr="00597181">
        <w:rPr>
          <w:b w:val="0"/>
          <w:bCs w:val="0"/>
          <w:color w:val="00B0F0"/>
          <w:sz w:val="20"/>
          <w:szCs w:val="20"/>
        </w:rPr>
        <w:t>ls des groupes contenant la France, le Danemark et la Bulgarie.</w:t>
      </w:r>
    </w:p>
    <w:p w:rsidR="0061458F" w:rsidRDefault="006D7FC5" w:rsidP="006273F9">
      <w:pPr>
        <w:pStyle w:val="Heading1"/>
        <w:tabs>
          <w:tab w:val="left" w:pos="1415"/>
          <w:tab w:val="left" w:pos="1417"/>
        </w:tabs>
        <w:spacing w:before="237"/>
        <w:rPr>
          <w:b w:val="0"/>
          <w:bCs w:val="0"/>
          <w:sz w:val="20"/>
          <w:szCs w:val="20"/>
        </w:rPr>
      </w:pPr>
      <w:r>
        <w:rPr>
          <w:b w:val="0"/>
          <w:bCs w:val="0"/>
          <w:color w:val="00B0F0"/>
          <w:sz w:val="20"/>
          <w:szCs w:val="20"/>
          <w:lang w:val="fr-MA"/>
        </w:rPr>
        <w:tab/>
      </w:r>
      <w:r>
        <w:rPr>
          <w:b w:val="0"/>
          <w:bCs w:val="0"/>
          <w:sz w:val="20"/>
          <w:szCs w:val="20"/>
        </w:rPr>
        <w:t>D</w:t>
      </w:r>
      <w:r w:rsidRPr="006D7FC5">
        <w:rPr>
          <w:b w:val="0"/>
          <w:bCs w:val="0"/>
          <w:sz w:val="20"/>
          <w:szCs w:val="20"/>
        </w:rPr>
        <w:t xml:space="preserve">onc après le clustring voici les Pays dans les meme clusterd que la </w:t>
      </w:r>
      <w:r w:rsidR="003663DD" w:rsidRPr="006D7FC5">
        <w:rPr>
          <w:b w:val="0"/>
          <w:bCs w:val="0"/>
          <w:sz w:val="20"/>
          <w:szCs w:val="20"/>
        </w:rPr>
        <w:t>France le</w:t>
      </w:r>
      <w:r w:rsidRPr="006D7FC5">
        <w:rPr>
          <w:b w:val="0"/>
          <w:bCs w:val="0"/>
          <w:sz w:val="20"/>
          <w:szCs w:val="20"/>
        </w:rPr>
        <w:t xml:space="preserve"> Danemark et la Bulgarie</w:t>
      </w:r>
    </w:p>
    <w:p w:rsidR="00857CA6" w:rsidRDefault="00857CA6" w:rsidP="006273F9">
      <w:pPr>
        <w:pStyle w:val="Heading1"/>
        <w:tabs>
          <w:tab w:val="left" w:pos="1415"/>
          <w:tab w:val="left" w:pos="1417"/>
        </w:tabs>
        <w:spacing w:before="237"/>
        <w:rPr>
          <w:b w:val="0"/>
          <w:bCs w:val="0"/>
          <w:sz w:val="20"/>
          <w:szCs w:val="20"/>
        </w:rPr>
      </w:pPr>
      <w:r>
        <w:rPr>
          <w:b w:val="0"/>
          <w:bCs w:val="0"/>
          <w:noProof/>
          <w:sz w:val="20"/>
          <w:szCs w:val="20"/>
          <w:lang w:val="en-US"/>
        </w:rPr>
        <w:drawing>
          <wp:anchor distT="0" distB="0" distL="114300" distR="114300" simplePos="0" relativeHeight="251642880" behindDoc="0" locked="0" layoutInCell="1" allowOverlap="1">
            <wp:simplePos x="0" y="0"/>
            <wp:positionH relativeFrom="column">
              <wp:posOffset>646430</wp:posOffset>
            </wp:positionH>
            <wp:positionV relativeFrom="paragraph">
              <wp:posOffset>175260</wp:posOffset>
            </wp:positionV>
            <wp:extent cx="5833110" cy="1382395"/>
            <wp:effectExtent l="0" t="0" r="0"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DCCD13.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3110" cy="1382395"/>
                    </a:xfrm>
                    <a:prstGeom prst="rect">
                      <a:avLst/>
                    </a:prstGeom>
                  </pic:spPr>
                </pic:pic>
              </a:graphicData>
            </a:graphic>
          </wp:anchor>
        </w:drawing>
      </w:r>
    </w:p>
    <w:p w:rsidR="00857CA6" w:rsidRPr="006D7FC5" w:rsidRDefault="00857CA6" w:rsidP="006273F9">
      <w:pPr>
        <w:pStyle w:val="Heading1"/>
        <w:tabs>
          <w:tab w:val="left" w:pos="1415"/>
          <w:tab w:val="left" w:pos="1417"/>
        </w:tabs>
        <w:spacing w:before="237"/>
        <w:rPr>
          <w:b w:val="0"/>
          <w:bCs w:val="0"/>
          <w:sz w:val="20"/>
          <w:szCs w:val="20"/>
        </w:rPr>
      </w:pPr>
    </w:p>
    <w:p w:rsidR="00857CA6" w:rsidRDefault="00857CA6" w:rsidP="006273F9">
      <w:pPr>
        <w:pStyle w:val="Heading1"/>
        <w:tabs>
          <w:tab w:val="left" w:pos="1415"/>
          <w:tab w:val="left" w:pos="1417"/>
        </w:tabs>
        <w:spacing w:before="237"/>
        <w:rPr>
          <w:b w:val="0"/>
          <w:bCs w:val="0"/>
          <w:noProof/>
          <w:sz w:val="20"/>
          <w:szCs w:val="20"/>
          <w:lang w:val="en-US"/>
        </w:rPr>
      </w:pPr>
    </w:p>
    <w:p w:rsidR="00857CA6" w:rsidRDefault="00857CA6" w:rsidP="006273F9">
      <w:pPr>
        <w:pStyle w:val="Heading1"/>
        <w:tabs>
          <w:tab w:val="left" w:pos="1415"/>
          <w:tab w:val="left" w:pos="1417"/>
        </w:tabs>
        <w:spacing w:before="237"/>
        <w:rPr>
          <w:b w:val="0"/>
          <w:bCs w:val="0"/>
          <w:noProof/>
          <w:sz w:val="20"/>
          <w:szCs w:val="20"/>
          <w:lang w:val="en-US"/>
        </w:rPr>
      </w:pPr>
    </w:p>
    <w:p w:rsidR="0061458F" w:rsidRDefault="0061458F" w:rsidP="006273F9">
      <w:pPr>
        <w:pStyle w:val="Heading1"/>
        <w:tabs>
          <w:tab w:val="left" w:pos="1415"/>
          <w:tab w:val="left" w:pos="1417"/>
        </w:tabs>
        <w:spacing w:before="237"/>
        <w:rPr>
          <w:b w:val="0"/>
          <w:bCs w:val="0"/>
          <w:noProof/>
          <w:sz w:val="20"/>
          <w:szCs w:val="20"/>
          <w:lang w:val="en-US"/>
        </w:rPr>
      </w:pPr>
    </w:p>
    <w:p w:rsidR="00857CA6" w:rsidRPr="006D7FC5" w:rsidRDefault="00857CA6" w:rsidP="006273F9">
      <w:pPr>
        <w:pStyle w:val="Heading1"/>
        <w:tabs>
          <w:tab w:val="left" w:pos="1415"/>
          <w:tab w:val="left" w:pos="1417"/>
        </w:tabs>
        <w:spacing w:before="237"/>
        <w:rPr>
          <w:b w:val="0"/>
          <w:bCs w:val="0"/>
          <w:sz w:val="20"/>
          <w:szCs w:val="20"/>
        </w:rPr>
      </w:pPr>
    </w:p>
    <w:p w:rsidR="0063441B" w:rsidRDefault="0063441B" w:rsidP="0063441B">
      <w:pPr>
        <w:pStyle w:val="Heading1"/>
        <w:numPr>
          <w:ilvl w:val="0"/>
          <w:numId w:val="9"/>
        </w:numPr>
        <w:tabs>
          <w:tab w:val="left" w:pos="1415"/>
          <w:tab w:val="left" w:pos="1417"/>
        </w:tabs>
        <w:spacing w:before="237"/>
        <w:rPr>
          <w:b w:val="0"/>
          <w:bCs w:val="0"/>
          <w:sz w:val="20"/>
          <w:szCs w:val="20"/>
        </w:rPr>
      </w:pPr>
      <w:r>
        <w:rPr>
          <w:b w:val="0"/>
          <w:bCs w:val="0"/>
          <w:sz w:val="20"/>
          <w:szCs w:val="20"/>
        </w:rPr>
        <w:t xml:space="preserve">Donc Danemark est seule ne correspond à aucun pays </w:t>
      </w:r>
    </w:p>
    <w:p w:rsidR="0063441B" w:rsidRDefault="0063441B" w:rsidP="0063441B">
      <w:pPr>
        <w:pStyle w:val="Heading1"/>
        <w:numPr>
          <w:ilvl w:val="0"/>
          <w:numId w:val="9"/>
        </w:numPr>
        <w:tabs>
          <w:tab w:val="left" w:pos="1415"/>
          <w:tab w:val="left" w:pos="1417"/>
        </w:tabs>
        <w:spacing w:before="237"/>
        <w:rPr>
          <w:b w:val="0"/>
          <w:bCs w:val="0"/>
          <w:sz w:val="20"/>
          <w:szCs w:val="20"/>
        </w:rPr>
      </w:pPr>
      <w:r>
        <w:rPr>
          <w:b w:val="0"/>
          <w:bCs w:val="0"/>
          <w:sz w:val="20"/>
          <w:szCs w:val="20"/>
        </w:rPr>
        <w:t>La France partage le même profil que plusieurs Pays a savoir Ireland, Italy,Norway, Portu et d’autre</w:t>
      </w:r>
    </w:p>
    <w:p w:rsidR="0063441B" w:rsidRDefault="0063441B" w:rsidP="0063441B">
      <w:pPr>
        <w:pStyle w:val="Heading1"/>
        <w:numPr>
          <w:ilvl w:val="0"/>
          <w:numId w:val="9"/>
        </w:numPr>
        <w:tabs>
          <w:tab w:val="left" w:pos="1415"/>
          <w:tab w:val="left" w:pos="1417"/>
        </w:tabs>
        <w:spacing w:before="237"/>
        <w:rPr>
          <w:b w:val="0"/>
          <w:bCs w:val="0"/>
          <w:sz w:val="20"/>
          <w:szCs w:val="20"/>
        </w:rPr>
      </w:pPr>
      <w:r>
        <w:rPr>
          <w:b w:val="0"/>
          <w:bCs w:val="0"/>
          <w:sz w:val="20"/>
          <w:szCs w:val="20"/>
        </w:rPr>
        <w:t>Bulgarie aussi partage le même profil que Finland, Germany, Poland et d’autres</w:t>
      </w:r>
    </w:p>
    <w:p w:rsidR="0063441B" w:rsidRDefault="0063441B" w:rsidP="0063441B">
      <w:pPr>
        <w:pStyle w:val="Heading1"/>
        <w:tabs>
          <w:tab w:val="left" w:pos="1415"/>
          <w:tab w:val="left" w:pos="1417"/>
        </w:tabs>
        <w:spacing w:before="237"/>
        <w:rPr>
          <w:b w:val="0"/>
          <w:bCs w:val="0"/>
          <w:sz w:val="20"/>
          <w:szCs w:val="20"/>
        </w:rPr>
      </w:pPr>
    </w:p>
    <w:p w:rsidR="0061458F" w:rsidRDefault="00857CA6" w:rsidP="006273F9">
      <w:pPr>
        <w:pStyle w:val="Heading1"/>
        <w:tabs>
          <w:tab w:val="left" w:pos="1415"/>
          <w:tab w:val="left" w:pos="1417"/>
        </w:tabs>
        <w:spacing w:before="237"/>
        <w:rPr>
          <w:b w:val="0"/>
          <w:bCs w:val="0"/>
          <w:sz w:val="20"/>
          <w:szCs w:val="20"/>
        </w:rPr>
      </w:pPr>
      <w:r>
        <w:rPr>
          <w:b w:val="0"/>
          <w:bCs w:val="0"/>
          <w:sz w:val="20"/>
          <w:szCs w:val="20"/>
        </w:rPr>
        <w:tab/>
      </w:r>
      <w:r w:rsidR="0063441B" w:rsidRPr="0063441B">
        <w:rPr>
          <w:b w:val="0"/>
          <w:bCs w:val="0"/>
          <w:sz w:val="20"/>
          <w:szCs w:val="20"/>
        </w:rPr>
        <w:t>Et voici une description de ces trois clusters</w:t>
      </w:r>
      <w:r w:rsidR="005668B0">
        <w:rPr>
          <w:b w:val="0"/>
          <w:bCs w:val="0"/>
          <w:sz w:val="20"/>
          <w:szCs w:val="20"/>
        </w:rPr>
        <w:t> en calculant le mean :</w:t>
      </w:r>
    </w:p>
    <w:p w:rsidR="005668B0" w:rsidRDefault="005668B0" w:rsidP="006273F9">
      <w:pPr>
        <w:pStyle w:val="Heading1"/>
        <w:tabs>
          <w:tab w:val="left" w:pos="1415"/>
          <w:tab w:val="left" w:pos="1417"/>
        </w:tabs>
        <w:spacing w:before="237"/>
        <w:rPr>
          <w:b w:val="0"/>
          <w:bCs w:val="0"/>
          <w:sz w:val="20"/>
          <w:szCs w:val="20"/>
        </w:rPr>
      </w:pPr>
    </w:p>
    <w:p w:rsidR="005668B0" w:rsidRDefault="00043A51" w:rsidP="006273F9">
      <w:pPr>
        <w:pStyle w:val="Heading1"/>
        <w:tabs>
          <w:tab w:val="left" w:pos="1415"/>
          <w:tab w:val="left" w:pos="1417"/>
        </w:tabs>
        <w:spacing w:before="237"/>
        <w:rPr>
          <w:b w:val="0"/>
          <w:bCs w:val="0"/>
          <w:sz w:val="20"/>
          <w:szCs w:val="20"/>
        </w:rPr>
      </w:pPr>
      <w:r>
        <w:rPr>
          <w:b w:val="0"/>
          <w:bCs w:val="0"/>
          <w:noProof/>
          <w:sz w:val="20"/>
          <w:szCs w:val="20"/>
          <w:lang w:val="en-US"/>
        </w:rPr>
        <w:drawing>
          <wp:anchor distT="0" distB="0" distL="114300" distR="114300" simplePos="0" relativeHeight="251637760" behindDoc="0" locked="0" layoutInCell="1" allowOverlap="1">
            <wp:simplePos x="0" y="0"/>
            <wp:positionH relativeFrom="column">
              <wp:posOffset>2614930</wp:posOffset>
            </wp:positionH>
            <wp:positionV relativeFrom="paragraph">
              <wp:posOffset>111125</wp:posOffset>
            </wp:positionV>
            <wp:extent cx="1866900" cy="1877695"/>
            <wp:effectExtent l="0" t="0" r="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DC3FA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6900" cy="1877695"/>
                    </a:xfrm>
                    <a:prstGeom prst="rect">
                      <a:avLst/>
                    </a:prstGeom>
                  </pic:spPr>
                </pic:pic>
              </a:graphicData>
            </a:graphic>
            <wp14:sizeRelH relativeFrom="margin">
              <wp14:pctWidth>0</wp14:pctWidth>
            </wp14:sizeRelH>
            <wp14:sizeRelV relativeFrom="margin">
              <wp14:pctHeight>0</wp14:pctHeight>
            </wp14:sizeRelV>
          </wp:anchor>
        </w:drawing>
      </w:r>
      <w:r>
        <w:rPr>
          <w:b w:val="0"/>
          <w:bCs w:val="0"/>
          <w:noProof/>
          <w:sz w:val="20"/>
          <w:szCs w:val="20"/>
          <w:lang w:val="en-US"/>
        </w:rPr>
        <w:drawing>
          <wp:anchor distT="0" distB="0" distL="114300" distR="114300" simplePos="0" relativeHeight="251640832" behindDoc="0" locked="0" layoutInCell="1" allowOverlap="1">
            <wp:simplePos x="0" y="0"/>
            <wp:positionH relativeFrom="column">
              <wp:posOffset>4862830</wp:posOffset>
            </wp:positionH>
            <wp:positionV relativeFrom="paragraph">
              <wp:posOffset>132715</wp:posOffset>
            </wp:positionV>
            <wp:extent cx="1866900" cy="18948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DCE134.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6900" cy="1894840"/>
                    </a:xfrm>
                    <a:prstGeom prst="rect">
                      <a:avLst/>
                    </a:prstGeom>
                  </pic:spPr>
                </pic:pic>
              </a:graphicData>
            </a:graphic>
            <wp14:sizeRelH relativeFrom="margin">
              <wp14:pctWidth>0</wp14:pctWidth>
            </wp14:sizeRelH>
            <wp14:sizeRelV relativeFrom="margin">
              <wp14:pctHeight>0</wp14:pctHeight>
            </wp14:sizeRelV>
          </wp:anchor>
        </w:drawing>
      </w:r>
      <w:r w:rsidR="005668B0">
        <w:rPr>
          <w:b w:val="0"/>
          <w:bCs w:val="0"/>
          <w:noProof/>
          <w:sz w:val="20"/>
          <w:szCs w:val="20"/>
          <w:lang w:val="en-US"/>
        </w:rPr>
        <w:drawing>
          <wp:inline distT="0" distB="0" distL="0" distR="0">
            <wp:extent cx="1819910" cy="18721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DCE8D8.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0553" cy="1872797"/>
                    </a:xfrm>
                    <a:prstGeom prst="rect">
                      <a:avLst/>
                    </a:prstGeom>
                  </pic:spPr>
                </pic:pic>
              </a:graphicData>
            </a:graphic>
          </wp:inline>
        </w:drawing>
      </w:r>
    </w:p>
    <w:p w:rsidR="0063441B" w:rsidRDefault="0063441B" w:rsidP="006273F9">
      <w:pPr>
        <w:pStyle w:val="Heading1"/>
        <w:tabs>
          <w:tab w:val="left" w:pos="1415"/>
          <w:tab w:val="left" w:pos="1417"/>
        </w:tabs>
        <w:spacing w:before="237"/>
        <w:rPr>
          <w:b w:val="0"/>
          <w:bCs w:val="0"/>
          <w:sz w:val="20"/>
          <w:szCs w:val="20"/>
        </w:rPr>
      </w:pPr>
    </w:p>
    <w:p w:rsidR="0063441B" w:rsidRDefault="001D1855" w:rsidP="00947F62">
      <w:pPr>
        <w:pStyle w:val="Heading1"/>
        <w:tabs>
          <w:tab w:val="left" w:pos="1415"/>
          <w:tab w:val="left" w:pos="1417"/>
        </w:tabs>
        <w:spacing w:before="237"/>
        <w:rPr>
          <w:b w:val="0"/>
          <w:bCs w:val="0"/>
          <w:sz w:val="20"/>
          <w:szCs w:val="20"/>
        </w:rPr>
      </w:pPr>
      <w:r>
        <w:rPr>
          <w:b w:val="0"/>
          <w:bCs w:val="0"/>
          <w:sz w:val="20"/>
          <w:szCs w:val="20"/>
        </w:rPr>
        <w:tab/>
      </w:r>
      <w:r w:rsidR="00947F62">
        <w:rPr>
          <w:b w:val="0"/>
          <w:bCs w:val="0"/>
          <w:sz w:val="20"/>
          <w:szCs w:val="20"/>
        </w:rPr>
        <w:t>Donc d’après cette description il apparut que Danemark (Cluster 1) est toute seule différente des autres cluster parceque ella met en place plusieurs Test (moy = 27700 en 2021 vs 1550 et 3325 pour les pays du cluster 0 et 3)</w:t>
      </w:r>
    </w:p>
    <w:p w:rsidR="00947F62" w:rsidRPr="0063441B" w:rsidRDefault="001D1855" w:rsidP="00947F62">
      <w:pPr>
        <w:pStyle w:val="Heading1"/>
        <w:tabs>
          <w:tab w:val="left" w:pos="1415"/>
          <w:tab w:val="left" w:pos="1417"/>
        </w:tabs>
        <w:spacing w:before="237"/>
        <w:rPr>
          <w:b w:val="0"/>
          <w:bCs w:val="0"/>
          <w:sz w:val="20"/>
          <w:szCs w:val="20"/>
        </w:rPr>
      </w:pPr>
      <w:r>
        <w:rPr>
          <w:b w:val="0"/>
          <w:bCs w:val="0"/>
          <w:sz w:val="20"/>
          <w:szCs w:val="20"/>
        </w:rPr>
        <w:tab/>
      </w:r>
      <w:r w:rsidR="00947F62">
        <w:rPr>
          <w:b w:val="0"/>
          <w:bCs w:val="0"/>
          <w:sz w:val="20"/>
          <w:szCs w:val="20"/>
        </w:rPr>
        <w:t xml:space="preserve">Ce qui ramenir a un nombre </w:t>
      </w:r>
      <w:r w:rsidR="00C95726">
        <w:rPr>
          <w:b w:val="0"/>
          <w:bCs w:val="0"/>
          <w:sz w:val="20"/>
          <w:szCs w:val="20"/>
        </w:rPr>
        <w:t>de morts</w:t>
      </w:r>
      <w:r w:rsidR="00947F62">
        <w:rPr>
          <w:b w:val="0"/>
          <w:bCs w:val="0"/>
          <w:sz w:val="20"/>
          <w:szCs w:val="20"/>
        </w:rPr>
        <w:t xml:space="preserve"> plus bas (40 vs 105 et 104 pour les pays du clusters 0 et 3 en Spring 2021)</w:t>
      </w:r>
    </w:p>
    <w:p w:rsidR="00C51AEE" w:rsidRDefault="00C51AEE" w:rsidP="006273F9">
      <w:pPr>
        <w:pStyle w:val="Heading1"/>
        <w:tabs>
          <w:tab w:val="left" w:pos="1415"/>
          <w:tab w:val="left" w:pos="1417"/>
        </w:tabs>
        <w:spacing w:before="237"/>
        <w:rPr>
          <w:b w:val="0"/>
          <w:bCs w:val="0"/>
          <w:color w:val="00B0F0"/>
          <w:sz w:val="20"/>
          <w:szCs w:val="20"/>
        </w:rPr>
      </w:pPr>
    </w:p>
    <w:p w:rsidR="001B3F48" w:rsidRPr="006273F9" w:rsidRDefault="001B3F48" w:rsidP="00C51AEE">
      <w:pPr>
        <w:pStyle w:val="Heading1"/>
        <w:tabs>
          <w:tab w:val="left" w:pos="1415"/>
          <w:tab w:val="left" w:pos="1417"/>
        </w:tabs>
        <w:spacing w:before="237"/>
        <w:ind w:left="0" w:firstLine="0"/>
        <w:rPr>
          <w:b w:val="0"/>
          <w:bCs w:val="0"/>
          <w:color w:val="00B0F0"/>
          <w:sz w:val="20"/>
          <w:szCs w:val="20"/>
        </w:rPr>
      </w:pPr>
    </w:p>
    <w:p w:rsidR="00471399" w:rsidRDefault="00286AA1" w:rsidP="00043A51">
      <w:pPr>
        <w:pStyle w:val="Heading1"/>
        <w:tabs>
          <w:tab w:val="left" w:pos="1415"/>
          <w:tab w:val="left" w:pos="1417"/>
        </w:tabs>
        <w:spacing w:before="237"/>
        <w:ind w:left="1253" w:firstLine="0"/>
        <w:rPr>
          <w:b w:val="0"/>
          <w:bCs w:val="0"/>
          <w:color w:val="4F81BD" w:themeColor="accent1"/>
          <w:w w:val="95"/>
        </w:rPr>
      </w:pPr>
      <w:r>
        <w:rPr>
          <w:b w:val="0"/>
          <w:bCs w:val="0"/>
          <w:color w:val="4F81BD" w:themeColor="accent1"/>
          <w:w w:val="95"/>
        </w:rPr>
        <w:t xml:space="preserve">  </w:t>
      </w:r>
      <w:r w:rsidR="00CA2AB3">
        <w:rPr>
          <w:b w:val="0"/>
          <w:bCs w:val="0"/>
          <w:color w:val="4F81BD" w:themeColor="accent1"/>
          <w:w w:val="95"/>
        </w:rPr>
        <w:t xml:space="preserve">1.2 </w:t>
      </w:r>
      <w:r w:rsidR="00CA2AB3" w:rsidRPr="00286AA1">
        <w:rPr>
          <w:b w:val="0"/>
          <w:bCs w:val="0"/>
          <w:color w:val="4F81BD" w:themeColor="accent1"/>
          <w:w w:val="95"/>
        </w:rPr>
        <w:t>Recherche</w:t>
      </w:r>
      <w:r w:rsidRPr="00286AA1">
        <w:rPr>
          <w:b w:val="0"/>
          <w:bCs w:val="0"/>
          <w:color w:val="4F81BD" w:themeColor="accent1"/>
          <w:w w:val="95"/>
        </w:rPr>
        <w:t xml:space="preserve"> de règles d'association</w:t>
      </w:r>
    </w:p>
    <w:p w:rsidR="001D1855" w:rsidRPr="001D1855" w:rsidRDefault="001D1855" w:rsidP="001D1855">
      <w:pPr>
        <w:pStyle w:val="Heading1"/>
        <w:tabs>
          <w:tab w:val="left" w:pos="1415"/>
          <w:tab w:val="left" w:pos="1417"/>
        </w:tabs>
        <w:spacing w:before="237"/>
        <w:ind w:left="1253"/>
        <w:rPr>
          <w:b w:val="0"/>
          <w:bCs w:val="0"/>
          <w:sz w:val="20"/>
          <w:szCs w:val="20"/>
        </w:rPr>
      </w:pPr>
      <w:r>
        <w:rPr>
          <w:b w:val="0"/>
          <w:bCs w:val="0"/>
          <w:sz w:val="20"/>
          <w:szCs w:val="20"/>
        </w:rPr>
        <w:tab/>
      </w:r>
      <w:r w:rsidRPr="001D1855">
        <w:rPr>
          <w:b w:val="0"/>
          <w:bCs w:val="0"/>
          <w:sz w:val="20"/>
          <w:szCs w:val="20"/>
        </w:rPr>
        <w:t>Cette partie aborde la recherche de règles d'association, en illustrant son principe par l'algorithme</w:t>
      </w:r>
    </w:p>
    <w:p w:rsidR="00471399" w:rsidRDefault="001D1855" w:rsidP="001D1855">
      <w:pPr>
        <w:pStyle w:val="Heading1"/>
        <w:tabs>
          <w:tab w:val="left" w:pos="1415"/>
          <w:tab w:val="left" w:pos="1417"/>
        </w:tabs>
        <w:spacing w:before="237"/>
        <w:ind w:left="1253" w:firstLine="0"/>
        <w:rPr>
          <w:b w:val="0"/>
          <w:bCs w:val="0"/>
          <w:sz w:val="20"/>
          <w:szCs w:val="20"/>
        </w:rPr>
      </w:pPr>
      <w:r w:rsidRPr="001D1855">
        <w:rPr>
          <w:b w:val="0"/>
          <w:bCs w:val="0"/>
          <w:sz w:val="20"/>
          <w:szCs w:val="20"/>
        </w:rPr>
        <w:t>Apriori, disponible dans la bibliothèque mlxtend.</w:t>
      </w:r>
    </w:p>
    <w:p w:rsidR="00471399" w:rsidRDefault="0027637A" w:rsidP="00043A51">
      <w:pPr>
        <w:pStyle w:val="Heading1"/>
        <w:tabs>
          <w:tab w:val="left" w:pos="1415"/>
          <w:tab w:val="left" w:pos="1417"/>
        </w:tabs>
        <w:spacing w:before="237"/>
        <w:ind w:left="1253"/>
        <w:rPr>
          <w:b w:val="0"/>
          <w:bCs w:val="0"/>
          <w:sz w:val="20"/>
          <w:szCs w:val="20"/>
        </w:rPr>
      </w:pPr>
      <w:r>
        <w:rPr>
          <w:b w:val="0"/>
          <w:bCs w:val="0"/>
          <w:sz w:val="20"/>
          <w:szCs w:val="20"/>
        </w:rPr>
        <w:tab/>
      </w:r>
      <w:r w:rsidRPr="0027637A">
        <w:rPr>
          <w:b w:val="0"/>
          <w:bCs w:val="0"/>
          <w:sz w:val="20"/>
          <w:szCs w:val="20"/>
        </w:rPr>
        <w:t>Dans cet exercic</w:t>
      </w:r>
      <w:r>
        <w:rPr>
          <w:b w:val="0"/>
          <w:bCs w:val="0"/>
          <w:sz w:val="20"/>
          <w:szCs w:val="20"/>
        </w:rPr>
        <w:t>e, il est demandé d'étudier le fi</w:t>
      </w:r>
      <w:r w:rsidRPr="0027637A">
        <w:rPr>
          <w:b w:val="0"/>
          <w:bCs w:val="0"/>
          <w:sz w:val="20"/>
          <w:szCs w:val="20"/>
        </w:rPr>
        <w:t>chier supermarket.csv, qui fournit des informations sur les achats dans un supermarché de Nouvelle-Zélande. L'objectif est ici de découvrir des</w:t>
      </w:r>
      <w:r w:rsidR="00DC3031">
        <w:rPr>
          <w:b w:val="0"/>
          <w:bCs w:val="0"/>
          <w:sz w:val="20"/>
          <w:szCs w:val="20"/>
        </w:rPr>
        <w:t xml:space="preserve"> </w:t>
      </w:r>
      <w:r w:rsidRPr="0027637A">
        <w:rPr>
          <w:b w:val="0"/>
          <w:bCs w:val="0"/>
          <w:sz w:val="20"/>
          <w:szCs w:val="20"/>
        </w:rPr>
        <w:t>règles s'appliquant sur le panier de consommation.</w:t>
      </w:r>
    </w:p>
    <w:p w:rsidR="00043A51" w:rsidRPr="00043A51" w:rsidRDefault="00043A51" w:rsidP="00043A51">
      <w:pPr>
        <w:pStyle w:val="Heading1"/>
        <w:tabs>
          <w:tab w:val="left" w:pos="1415"/>
          <w:tab w:val="left" w:pos="1417"/>
        </w:tabs>
        <w:spacing w:before="237"/>
        <w:ind w:left="1253"/>
        <w:rPr>
          <w:b w:val="0"/>
          <w:bCs w:val="0"/>
          <w:sz w:val="20"/>
          <w:szCs w:val="20"/>
        </w:rPr>
      </w:pPr>
    </w:p>
    <w:p w:rsidR="00471399" w:rsidRPr="00043A51" w:rsidRDefault="00102BC0" w:rsidP="00043A51">
      <w:pPr>
        <w:pStyle w:val="Heading1"/>
        <w:tabs>
          <w:tab w:val="left" w:pos="1415"/>
          <w:tab w:val="left" w:pos="1417"/>
        </w:tabs>
        <w:spacing w:before="237"/>
        <w:ind w:left="1253" w:firstLine="0"/>
        <w:rPr>
          <w:b w:val="0"/>
          <w:bCs w:val="0"/>
          <w:color w:val="00B0F0"/>
          <w:sz w:val="20"/>
          <w:szCs w:val="20"/>
        </w:rPr>
      </w:pPr>
      <w:r w:rsidRPr="00102BC0">
        <w:rPr>
          <w:b w:val="0"/>
          <w:bCs w:val="0"/>
          <w:color w:val="00B0F0"/>
          <w:sz w:val="20"/>
          <w:szCs w:val="20"/>
        </w:rPr>
        <w:t>Ouvrez les données à l'aide de la bibliothèque pandas</w:t>
      </w:r>
      <w:r w:rsidR="00043A51">
        <w:rPr>
          <w:b w:val="0"/>
          <w:bCs w:val="0"/>
          <w:color w:val="00B0F0"/>
          <w:sz w:val="20"/>
          <w:szCs w:val="20"/>
        </w:rPr>
        <w:t> :</w:t>
      </w:r>
    </w:p>
    <w:p w:rsidR="00471399" w:rsidRDefault="00D46FBD" w:rsidP="00286AA1">
      <w:pPr>
        <w:pStyle w:val="Heading1"/>
        <w:tabs>
          <w:tab w:val="left" w:pos="1415"/>
          <w:tab w:val="left" w:pos="1417"/>
        </w:tabs>
        <w:spacing w:before="237"/>
        <w:ind w:left="1253" w:firstLine="0"/>
        <w:rPr>
          <w:b w:val="0"/>
          <w:bCs w:val="0"/>
          <w:color w:val="4F81BD" w:themeColor="accent1"/>
          <w:w w:val="95"/>
        </w:rPr>
      </w:pPr>
      <w:r>
        <w:rPr>
          <w:b w:val="0"/>
          <w:bCs w:val="0"/>
          <w:noProof/>
          <w:color w:val="4F81BD" w:themeColor="accent1"/>
          <w:w w:val="95"/>
          <w:lang w:val="en-US"/>
        </w:rPr>
        <w:drawing>
          <wp:inline distT="0" distB="0" distL="0" distR="0" wp14:anchorId="0660233E" wp14:editId="3134B8AC">
            <wp:extent cx="5858028" cy="2709591"/>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DCF40B.tmp"/>
                    <pic:cNvPicPr/>
                  </pic:nvPicPr>
                  <pic:blipFill>
                    <a:blip r:embed="rId31">
                      <a:extLst>
                        <a:ext uri="{28A0092B-C50C-407E-A947-70E740481C1C}">
                          <a14:useLocalDpi xmlns:a14="http://schemas.microsoft.com/office/drawing/2010/main" val="0"/>
                        </a:ext>
                      </a:extLst>
                    </a:blip>
                    <a:stretch>
                      <a:fillRect/>
                    </a:stretch>
                  </pic:blipFill>
                  <pic:spPr>
                    <a:xfrm>
                      <a:off x="0" y="0"/>
                      <a:ext cx="5858453" cy="2709788"/>
                    </a:xfrm>
                    <a:prstGeom prst="rect">
                      <a:avLst/>
                    </a:prstGeom>
                  </pic:spPr>
                </pic:pic>
              </a:graphicData>
            </a:graphic>
          </wp:inline>
        </w:drawing>
      </w:r>
    </w:p>
    <w:p w:rsidR="00471399" w:rsidRDefault="00043A51" w:rsidP="00286AA1">
      <w:pPr>
        <w:pStyle w:val="Heading1"/>
        <w:tabs>
          <w:tab w:val="left" w:pos="1415"/>
          <w:tab w:val="left" w:pos="1417"/>
        </w:tabs>
        <w:spacing w:before="237"/>
        <w:ind w:left="1253" w:firstLine="0"/>
        <w:rPr>
          <w:b w:val="0"/>
          <w:bCs w:val="0"/>
          <w:color w:val="00B0F0"/>
          <w:sz w:val="20"/>
          <w:szCs w:val="20"/>
        </w:rPr>
      </w:pPr>
      <w:r>
        <w:rPr>
          <w:b w:val="0"/>
          <w:bCs w:val="0"/>
          <w:noProof/>
          <w:color w:val="4F81BD" w:themeColor="accent1"/>
          <w:w w:val="95"/>
          <w:lang w:val="en-US"/>
        </w:rPr>
        <w:drawing>
          <wp:anchor distT="0" distB="0" distL="114300" distR="114300" simplePos="0" relativeHeight="251649024" behindDoc="0" locked="0" layoutInCell="1" allowOverlap="1">
            <wp:simplePos x="0" y="0"/>
            <wp:positionH relativeFrom="column">
              <wp:posOffset>2989580</wp:posOffset>
            </wp:positionH>
            <wp:positionV relativeFrom="paragraph">
              <wp:posOffset>170815</wp:posOffset>
            </wp:positionV>
            <wp:extent cx="2114550" cy="220599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DCAA14.tmp"/>
                    <pic:cNvPicPr/>
                  </pic:nvPicPr>
                  <pic:blipFill>
                    <a:blip r:embed="rId32">
                      <a:extLst>
                        <a:ext uri="{28A0092B-C50C-407E-A947-70E740481C1C}">
                          <a14:useLocalDpi xmlns:a14="http://schemas.microsoft.com/office/drawing/2010/main" val="0"/>
                        </a:ext>
                      </a:extLst>
                    </a:blip>
                    <a:stretch>
                      <a:fillRect/>
                    </a:stretch>
                  </pic:blipFill>
                  <pic:spPr>
                    <a:xfrm>
                      <a:off x="0" y="0"/>
                      <a:ext cx="2114550" cy="2205990"/>
                    </a:xfrm>
                    <a:prstGeom prst="rect">
                      <a:avLst/>
                    </a:prstGeom>
                  </pic:spPr>
                </pic:pic>
              </a:graphicData>
            </a:graphic>
          </wp:anchor>
        </w:drawing>
      </w:r>
      <w:r w:rsidR="00102BC0" w:rsidRPr="00102BC0">
        <w:rPr>
          <w:b w:val="0"/>
          <w:bCs w:val="0"/>
          <w:color w:val="00B0F0"/>
          <w:sz w:val="20"/>
          <w:szCs w:val="20"/>
        </w:rPr>
        <w:t>Quels sont les types des attributs ?</w:t>
      </w:r>
    </w:p>
    <w:p w:rsidR="00043A51" w:rsidRDefault="00043A51" w:rsidP="00286AA1">
      <w:pPr>
        <w:pStyle w:val="Heading1"/>
        <w:tabs>
          <w:tab w:val="left" w:pos="1415"/>
          <w:tab w:val="left" w:pos="1417"/>
        </w:tabs>
        <w:spacing w:before="237"/>
        <w:ind w:left="1253" w:firstLine="0"/>
        <w:rPr>
          <w:b w:val="0"/>
          <w:bCs w:val="0"/>
          <w:color w:val="00B0F0"/>
          <w:sz w:val="20"/>
          <w:szCs w:val="20"/>
        </w:rPr>
      </w:pPr>
    </w:p>
    <w:p w:rsidR="00043A51" w:rsidRDefault="00043A51" w:rsidP="00286AA1">
      <w:pPr>
        <w:pStyle w:val="Heading1"/>
        <w:tabs>
          <w:tab w:val="left" w:pos="1415"/>
          <w:tab w:val="left" w:pos="1417"/>
        </w:tabs>
        <w:spacing w:before="237"/>
        <w:ind w:left="1253" w:firstLine="0"/>
        <w:rPr>
          <w:b w:val="0"/>
          <w:bCs w:val="0"/>
          <w:color w:val="00B0F0"/>
          <w:sz w:val="20"/>
          <w:szCs w:val="20"/>
        </w:rPr>
      </w:pPr>
    </w:p>
    <w:p w:rsidR="00043A51" w:rsidRPr="00102BC0" w:rsidRDefault="00043A51" w:rsidP="00286AA1">
      <w:pPr>
        <w:pStyle w:val="Heading1"/>
        <w:tabs>
          <w:tab w:val="left" w:pos="1415"/>
          <w:tab w:val="left" w:pos="1417"/>
        </w:tabs>
        <w:spacing w:before="237"/>
        <w:ind w:left="1253" w:firstLine="0"/>
        <w:rPr>
          <w:b w:val="0"/>
          <w:bCs w:val="0"/>
          <w:color w:val="00B0F0"/>
          <w:sz w:val="20"/>
          <w:szCs w:val="20"/>
        </w:rPr>
      </w:pPr>
    </w:p>
    <w:p w:rsidR="00471399" w:rsidRDefault="00471399" w:rsidP="00286AA1">
      <w:pPr>
        <w:pStyle w:val="Heading1"/>
        <w:tabs>
          <w:tab w:val="left" w:pos="1415"/>
          <w:tab w:val="left" w:pos="1417"/>
        </w:tabs>
        <w:spacing w:before="237"/>
        <w:ind w:left="1253" w:firstLine="0"/>
        <w:rPr>
          <w:b w:val="0"/>
          <w:bCs w:val="0"/>
          <w:color w:val="4F81BD" w:themeColor="accent1"/>
          <w:w w:val="95"/>
        </w:rPr>
      </w:pPr>
    </w:p>
    <w:p w:rsidR="00043A51" w:rsidRDefault="00043A51" w:rsidP="00286AA1">
      <w:pPr>
        <w:pStyle w:val="Heading1"/>
        <w:tabs>
          <w:tab w:val="left" w:pos="1415"/>
          <w:tab w:val="left" w:pos="1417"/>
        </w:tabs>
        <w:spacing w:before="237"/>
        <w:ind w:left="1253" w:firstLine="0"/>
        <w:rPr>
          <w:b w:val="0"/>
          <w:bCs w:val="0"/>
          <w:color w:val="4F81BD" w:themeColor="accent1"/>
          <w:w w:val="95"/>
        </w:rPr>
      </w:pPr>
    </w:p>
    <w:p w:rsidR="00043A51" w:rsidRDefault="00043A51" w:rsidP="00286AA1">
      <w:pPr>
        <w:pStyle w:val="Heading1"/>
        <w:tabs>
          <w:tab w:val="left" w:pos="1415"/>
          <w:tab w:val="left" w:pos="1417"/>
        </w:tabs>
        <w:spacing w:before="237"/>
        <w:ind w:left="1253" w:firstLine="0"/>
        <w:rPr>
          <w:b w:val="0"/>
          <w:bCs w:val="0"/>
          <w:color w:val="4F81BD" w:themeColor="accent1"/>
          <w:w w:val="95"/>
        </w:rPr>
      </w:pPr>
    </w:p>
    <w:p w:rsidR="00043A51" w:rsidRDefault="00043A51" w:rsidP="00286AA1">
      <w:pPr>
        <w:pStyle w:val="Heading1"/>
        <w:tabs>
          <w:tab w:val="left" w:pos="1415"/>
          <w:tab w:val="left" w:pos="1417"/>
        </w:tabs>
        <w:spacing w:before="237"/>
        <w:ind w:left="1253" w:firstLine="0"/>
        <w:rPr>
          <w:b w:val="0"/>
          <w:bCs w:val="0"/>
          <w:color w:val="4F81BD" w:themeColor="accent1"/>
          <w:w w:val="95"/>
        </w:rPr>
      </w:pPr>
    </w:p>
    <w:p w:rsidR="00471399" w:rsidRDefault="00102BC0" w:rsidP="00043A51">
      <w:pPr>
        <w:pStyle w:val="Heading1"/>
        <w:tabs>
          <w:tab w:val="left" w:pos="1415"/>
          <w:tab w:val="left" w:pos="1417"/>
        </w:tabs>
        <w:spacing w:before="237"/>
        <w:ind w:left="1253" w:firstLine="0"/>
        <w:rPr>
          <w:b w:val="0"/>
          <w:bCs w:val="0"/>
          <w:color w:val="4F81BD" w:themeColor="accent1"/>
          <w:w w:val="95"/>
        </w:rPr>
      </w:pPr>
      <w:r>
        <w:rPr>
          <w:b w:val="0"/>
          <w:bCs w:val="0"/>
          <w:sz w:val="20"/>
          <w:szCs w:val="20"/>
        </w:rPr>
        <w:tab/>
      </w:r>
      <w:r w:rsidRPr="00102BC0">
        <w:rPr>
          <w:b w:val="0"/>
          <w:bCs w:val="0"/>
          <w:sz w:val="20"/>
          <w:szCs w:val="20"/>
        </w:rPr>
        <w:t>Donc tous les attrributs sont objects</w:t>
      </w:r>
      <w:r w:rsidR="00043A51">
        <w:rPr>
          <w:b w:val="0"/>
          <w:bCs w:val="0"/>
          <w:sz w:val="20"/>
          <w:szCs w:val="20"/>
        </w:rPr>
        <w:t> !</w:t>
      </w:r>
    </w:p>
    <w:p w:rsidR="00471399" w:rsidRPr="00D46FBD" w:rsidRDefault="00D46FBD" w:rsidP="00286AA1">
      <w:pPr>
        <w:pStyle w:val="Heading1"/>
        <w:tabs>
          <w:tab w:val="left" w:pos="1415"/>
          <w:tab w:val="left" w:pos="1417"/>
        </w:tabs>
        <w:spacing w:before="237"/>
        <w:ind w:left="1253" w:firstLine="0"/>
        <w:rPr>
          <w:b w:val="0"/>
          <w:bCs w:val="0"/>
          <w:color w:val="00B0F0"/>
          <w:sz w:val="20"/>
          <w:szCs w:val="20"/>
        </w:rPr>
      </w:pPr>
      <w:r w:rsidRPr="00D46FBD">
        <w:rPr>
          <w:b w:val="0"/>
          <w:bCs w:val="0"/>
          <w:color w:val="00B0F0"/>
          <w:sz w:val="20"/>
          <w:szCs w:val="20"/>
        </w:rPr>
        <w:t>Que représentent les valeurs associées aux ` ?'</w:t>
      </w:r>
    </w:p>
    <w:p w:rsidR="00471399" w:rsidRPr="00D46FBD" w:rsidRDefault="00D46FBD" w:rsidP="00AD51A7">
      <w:pPr>
        <w:pStyle w:val="Heading1"/>
        <w:tabs>
          <w:tab w:val="left" w:pos="1415"/>
          <w:tab w:val="left" w:pos="1417"/>
        </w:tabs>
        <w:spacing w:before="237"/>
        <w:ind w:left="1253" w:firstLine="0"/>
        <w:rPr>
          <w:b w:val="0"/>
          <w:bCs w:val="0"/>
          <w:sz w:val="20"/>
          <w:szCs w:val="20"/>
        </w:rPr>
      </w:pPr>
      <w:r w:rsidRPr="00D46FBD">
        <w:rPr>
          <w:b w:val="0"/>
          <w:bCs w:val="0"/>
          <w:sz w:val="20"/>
          <w:szCs w:val="20"/>
        </w:rPr>
        <w:t xml:space="preserve">Les valeurs associées aux ?' dans le DataFrame </w:t>
      </w:r>
      <w:r w:rsidR="00AD51A7">
        <w:rPr>
          <w:b w:val="0"/>
          <w:bCs w:val="0"/>
          <w:sz w:val="20"/>
          <w:szCs w:val="20"/>
        </w:rPr>
        <w:t>vaut dire que le client n’a pas pris ce produit.</w:t>
      </w:r>
    </w:p>
    <w:p w:rsidR="00471399" w:rsidRDefault="00D46FBD" w:rsidP="00286AA1">
      <w:pPr>
        <w:pStyle w:val="Heading1"/>
        <w:tabs>
          <w:tab w:val="left" w:pos="1415"/>
          <w:tab w:val="left" w:pos="1417"/>
        </w:tabs>
        <w:spacing w:before="237"/>
        <w:ind w:left="1253" w:firstLine="0"/>
        <w:rPr>
          <w:b w:val="0"/>
          <w:bCs w:val="0"/>
          <w:color w:val="4F81BD" w:themeColor="accent1"/>
          <w:w w:val="95"/>
        </w:rPr>
      </w:pPr>
      <w:r>
        <w:rPr>
          <w:b w:val="0"/>
          <w:bCs w:val="0"/>
          <w:color w:val="4F81BD" w:themeColor="accent1"/>
          <w:w w:val="95"/>
        </w:rPr>
        <w:tab/>
      </w:r>
    </w:p>
    <w:p w:rsidR="00043A51" w:rsidRDefault="00043A51" w:rsidP="00286AA1">
      <w:pPr>
        <w:pStyle w:val="Heading1"/>
        <w:tabs>
          <w:tab w:val="left" w:pos="1415"/>
          <w:tab w:val="left" w:pos="1417"/>
        </w:tabs>
        <w:spacing w:before="237"/>
        <w:ind w:left="1253" w:firstLine="0"/>
        <w:rPr>
          <w:b w:val="0"/>
          <w:bCs w:val="0"/>
          <w:color w:val="4F81BD" w:themeColor="accent1"/>
          <w:w w:val="95"/>
        </w:rPr>
      </w:pPr>
    </w:p>
    <w:p w:rsidR="000156F3" w:rsidRPr="000156F3" w:rsidRDefault="000156F3" w:rsidP="00286AA1">
      <w:pPr>
        <w:pStyle w:val="Heading1"/>
        <w:tabs>
          <w:tab w:val="left" w:pos="1415"/>
          <w:tab w:val="left" w:pos="1417"/>
        </w:tabs>
        <w:spacing w:before="237"/>
        <w:ind w:left="1253" w:firstLine="0"/>
        <w:rPr>
          <w:b w:val="0"/>
          <w:bCs w:val="0"/>
          <w:color w:val="00B0F0"/>
          <w:sz w:val="20"/>
          <w:szCs w:val="20"/>
        </w:rPr>
      </w:pPr>
      <w:r w:rsidRPr="000156F3">
        <w:rPr>
          <w:b w:val="0"/>
          <w:bCs w:val="0"/>
          <w:color w:val="00B0F0"/>
          <w:sz w:val="20"/>
          <w:szCs w:val="20"/>
        </w:rPr>
        <w:t xml:space="preserve">Comment agit les commandes du </w:t>
      </w:r>
      <w:r>
        <w:rPr>
          <w:b w:val="0"/>
          <w:bCs w:val="0"/>
          <w:color w:val="00B0F0"/>
          <w:sz w:val="20"/>
          <w:szCs w:val="20"/>
        </w:rPr>
        <w:t>fi</w:t>
      </w:r>
      <w:r w:rsidRPr="000156F3">
        <w:rPr>
          <w:b w:val="0"/>
          <w:bCs w:val="0"/>
          <w:color w:val="00B0F0"/>
          <w:sz w:val="20"/>
          <w:szCs w:val="20"/>
        </w:rPr>
        <w:t>chier squelette, permettant la discrétisation ?</w:t>
      </w:r>
    </w:p>
    <w:p w:rsidR="000156F3" w:rsidRDefault="000156F3" w:rsidP="000156F3">
      <w:pPr>
        <w:pStyle w:val="Heading1"/>
        <w:tabs>
          <w:tab w:val="left" w:pos="1415"/>
          <w:tab w:val="left" w:pos="1417"/>
        </w:tabs>
        <w:spacing w:before="237"/>
        <w:ind w:left="1253" w:firstLine="0"/>
        <w:rPr>
          <w:b w:val="0"/>
          <w:bCs w:val="0"/>
          <w:sz w:val="20"/>
          <w:szCs w:val="20"/>
        </w:rPr>
      </w:pPr>
      <w:r>
        <w:rPr>
          <w:b w:val="0"/>
          <w:bCs w:val="0"/>
          <w:sz w:val="20"/>
          <w:szCs w:val="20"/>
        </w:rPr>
        <w:t>nous n'avons</w:t>
      </w:r>
      <w:r w:rsidRPr="000156F3">
        <w:rPr>
          <w:b w:val="0"/>
          <w:bCs w:val="0"/>
          <w:sz w:val="20"/>
          <w:szCs w:val="20"/>
        </w:rPr>
        <w:t xml:space="preserve"> pas d'attributs numériques, donc la discrétisation n'est pas nécessaire. La discrétisation est généralement utilisée pour transformer des données continues en données discrètes, mais dans </w:t>
      </w:r>
      <w:r>
        <w:rPr>
          <w:b w:val="0"/>
          <w:bCs w:val="0"/>
          <w:sz w:val="20"/>
          <w:szCs w:val="20"/>
        </w:rPr>
        <w:t>notre</w:t>
      </w:r>
      <w:r w:rsidRPr="000156F3">
        <w:rPr>
          <w:b w:val="0"/>
          <w:bCs w:val="0"/>
          <w:sz w:val="20"/>
          <w:szCs w:val="20"/>
        </w:rPr>
        <w:t xml:space="preserve"> cas, </w:t>
      </w:r>
      <w:r>
        <w:rPr>
          <w:b w:val="0"/>
          <w:bCs w:val="0"/>
          <w:sz w:val="20"/>
          <w:szCs w:val="20"/>
        </w:rPr>
        <w:t>nos</w:t>
      </w:r>
      <w:r w:rsidRPr="000156F3">
        <w:rPr>
          <w:b w:val="0"/>
          <w:bCs w:val="0"/>
          <w:sz w:val="20"/>
          <w:szCs w:val="20"/>
        </w:rPr>
        <w:t xml:space="preserve"> attributs semblent déjà être nominaux avec des valeurs comme 't', '?', 'low', et 'high'</w:t>
      </w:r>
      <w:r>
        <w:rPr>
          <w:b w:val="0"/>
          <w:bCs w:val="0"/>
          <w:sz w:val="20"/>
          <w:szCs w:val="20"/>
        </w:rPr>
        <w:t>.</w:t>
      </w:r>
    </w:p>
    <w:p w:rsidR="000156F3" w:rsidRDefault="000156F3" w:rsidP="000156F3">
      <w:pPr>
        <w:pStyle w:val="Heading1"/>
        <w:tabs>
          <w:tab w:val="left" w:pos="1415"/>
          <w:tab w:val="left" w:pos="1417"/>
        </w:tabs>
        <w:spacing w:before="237"/>
        <w:ind w:left="1253" w:firstLine="0"/>
        <w:rPr>
          <w:b w:val="0"/>
          <w:bCs w:val="0"/>
          <w:sz w:val="20"/>
          <w:szCs w:val="20"/>
        </w:rPr>
      </w:pPr>
      <w:r>
        <w:rPr>
          <w:b w:val="0"/>
          <w:bCs w:val="0"/>
          <w:sz w:val="20"/>
          <w:szCs w:val="20"/>
        </w:rPr>
        <w:t>par contre on peut procéder par un one hot encoding :</w:t>
      </w:r>
    </w:p>
    <w:p w:rsidR="000156F3" w:rsidRDefault="000156F3" w:rsidP="000156F3">
      <w:pPr>
        <w:pStyle w:val="Heading1"/>
        <w:tabs>
          <w:tab w:val="left" w:pos="1415"/>
          <w:tab w:val="left" w:pos="1417"/>
        </w:tabs>
        <w:spacing w:before="237"/>
        <w:ind w:left="1253" w:firstLine="0"/>
        <w:rPr>
          <w:b w:val="0"/>
          <w:bCs w:val="0"/>
          <w:sz w:val="20"/>
          <w:szCs w:val="20"/>
        </w:rPr>
      </w:pPr>
    </w:p>
    <w:p w:rsidR="006609D8" w:rsidRPr="006609D8" w:rsidRDefault="006609D8" w:rsidP="006609D8">
      <w:pPr>
        <w:pStyle w:val="Heading1"/>
        <w:tabs>
          <w:tab w:val="left" w:pos="1415"/>
          <w:tab w:val="left" w:pos="1417"/>
        </w:tabs>
        <w:spacing w:before="237"/>
        <w:ind w:left="1253" w:firstLine="0"/>
        <w:rPr>
          <w:b w:val="0"/>
          <w:bCs w:val="0"/>
          <w:color w:val="00B0F0"/>
          <w:sz w:val="20"/>
          <w:szCs w:val="20"/>
        </w:rPr>
      </w:pPr>
      <w:r w:rsidRPr="006609D8">
        <w:rPr>
          <w:b w:val="0"/>
          <w:bCs w:val="0"/>
          <w:color w:val="00B0F0"/>
          <w:sz w:val="20"/>
          <w:szCs w:val="20"/>
        </w:rPr>
        <w:t>Établissez l'ensemble des itemsets fréquents à l'aide de la fonction apriori() de mlxtend en fixant un support minimal à 0,1</w:t>
      </w:r>
    </w:p>
    <w:p w:rsidR="00D841C1" w:rsidRDefault="006609D8" w:rsidP="000156F3">
      <w:pPr>
        <w:pStyle w:val="Heading1"/>
        <w:tabs>
          <w:tab w:val="left" w:pos="1415"/>
          <w:tab w:val="left" w:pos="1417"/>
        </w:tabs>
        <w:spacing w:before="237"/>
        <w:ind w:left="1253" w:firstLine="0"/>
        <w:rPr>
          <w:b w:val="0"/>
          <w:bCs w:val="0"/>
          <w:color w:val="00B0F0"/>
          <w:sz w:val="20"/>
          <w:szCs w:val="20"/>
        </w:rPr>
      </w:pPr>
      <w:r>
        <w:rPr>
          <w:b w:val="0"/>
          <w:bCs w:val="0"/>
          <w:noProof/>
          <w:color w:val="00B0F0"/>
          <w:sz w:val="20"/>
          <w:szCs w:val="20"/>
          <w:lang w:val="en-US"/>
        </w:rPr>
        <w:drawing>
          <wp:inline distT="0" distB="0" distL="0" distR="0">
            <wp:extent cx="4635500" cy="20595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DCBA65.tmp"/>
                    <pic:cNvPicPr/>
                  </pic:nvPicPr>
                  <pic:blipFill>
                    <a:blip r:embed="rId33">
                      <a:extLst>
                        <a:ext uri="{28A0092B-C50C-407E-A947-70E740481C1C}">
                          <a14:useLocalDpi xmlns:a14="http://schemas.microsoft.com/office/drawing/2010/main" val="0"/>
                        </a:ext>
                      </a:extLst>
                    </a:blip>
                    <a:stretch>
                      <a:fillRect/>
                    </a:stretch>
                  </pic:blipFill>
                  <pic:spPr>
                    <a:xfrm>
                      <a:off x="0" y="0"/>
                      <a:ext cx="4635739" cy="2059705"/>
                    </a:xfrm>
                    <a:prstGeom prst="rect">
                      <a:avLst/>
                    </a:prstGeom>
                  </pic:spPr>
                </pic:pic>
              </a:graphicData>
            </a:graphic>
          </wp:inline>
        </w:drawing>
      </w:r>
    </w:p>
    <w:p w:rsidR="006609D8" w:rsidRPr="006609D8" w:rsidRDefault="006609D8" w:rsidP="000156F3">
      <w:pPr>
        <w:pStyle w:val="Heading1"/>
        <w:tabs>
          <w:tab w:val="left" w:pos="1415"/>
          <w:tab w:val="left" w:pos="1417"/>
        </w:tabs>
        <w:spacing w:before="237"/>
        <w:ind w:left="1253" w:firstLine="0"/>
        <w:rPr>
          <w:b w:val="0"/>
          <w:bCs w:val="0"/>
          <w:color w:val="00B0F0"/>
          <w:sz w:val="20"/>
          <w:szCs w:val="20"/>
        </w:rPr>
      </w:pPr>
    </w:p>
    <w:p w:rsidR="00D841C1" w:rsidRDefault="006609D8" w:rsidP="000156F3">
      <w:pPr>
        <w:pStyle w:val="Heading1"/>
        <w:tabs>
          <w:tab w:val="left" w:pos="1415"/>
          <w:tab w:val="left" w:pos="1417"/>
        </w:tabs>
        <w:spacing w:before="237"/>
        <w:ind w:left="1253" w:firstLine="0"/>
        <w:rPr>
          <w:b w:val="0"/>
          <w:bCs w:val="0"/>
          <w:sz w:val="20"/>
          <w:szCs w:val="20"/>
        </w:rPr>
      </w:pPr>
      <w:r w:rsidRPr="006609D8">
        <w:rPr>
          <w:b w:val="0"/>
          <w:bCs w:val="0"/>
          <w:color w:val="00B0F0"/>
          <w:sz w:val="20"/>
          <w:szCs w:val="20"/>
        </w:rPr>
        <w:t>Expliquez ce que signifie cette valeur de 0,1</w:t>
      </w:r>
    </w:p>
    <w:p w:rsidR="006609D8" w:rsidRPr="006609D8" w:rsidRDefault="006609D8" w:rsidP="00DF46D3">
      <w:pPr>
        <w:pStyle w:val="Heading1"/>
        <w:tabs>
          <w:tab w:val="left" w:pos="1415"/>
          <w:tab w:val="left" w:pos="1417"/>
        </w:tabs>
        <w:spacing w:before="237"/>
        <w:ind w:left="1253"/>
        <w:rPr>
          <w:b w:val="0"/>
          <w:bCs w:val="0"/>
          <w:sz w:val="20"/>
          <w:szCs w:val="20"/>
        </w:rPr>
      </w:pPr>
      <w:r>
        <w:rPr>
          <w:b w:val="0"/>
          <w:bCs w:val="0"/>
          <w:sz w:val="20"/>
          <w:szCs w:val="20"/>
        </w:rPr>
        <w:tab/>
      </w:r>
      <w:r w:rsidRPr="006609D8">
        <w:rPr>
          <w:b w:val="0"/>
          <w:bCs w:val="0"/>
          <w:sz w:val="20"/>
          <w:szCs w:val="20"/>
        </w:rPr>
        <w:t>La valeur de 0,1 utilisée comme seuil de support (min_support = 0,1) dans l'algorithme Apriori signifie que seules les règles d'association qui ont un support égal ou supérieur à 10 % des transactions seront considérées comme fréquentes. En d'autres termes, un ensemble d'articles (ou items) doit apparaître dans au moins 10 % des transactions pour être considéré comme un itemset fréquent.</w:t>
      </w:r>
    </w:p>
    <w:p w:rsidR="00D841C1" w:rsidRDefault="006609D8" w:rsidP="006609D8">
      <w:pPr>
        <w:pStyle w:val="Heading1"/>
        <w:tabs>
          <w:tab w:val="left" w:pos="1415"/>
          <w:tab w:val="left" w:pos="1417"/>
        </w:tabs>
        <w:spacing w:before="237"/>
        <w:ind w:left="1253" w:firstLine="0"/>
        <w:rPr>
          <w:b w:val="0"/>
          <w:bCs w:val="0"/>
          <w:sz w:val="20"/>
          <w:szCs w:val="20"/>
        </w:rPr>
      </w:pPr>
      <w:r w:rsidRPr="006609D8">
        <w:rPr>
          <w:b w:val="0"/>
          <w:bCs w:val="0"/>
          <w:sz w:val="20"/>
          <w:szCs w:val="20"/>
        </w:rPr>
        <w:t>Le support d'un itemset est la proportion d'occurrences de cet itemset par rapport à l'ensemble total des transactions. C'est une mesure de la fréquence de l'itemset dans les données. Plus le support est élevé, plus l'itemset est courant dans les transactions.</w:t>
      </w:r>
    </w:p>
    <w:p w:rsidR="00DF46D3" w:rsidRDefault="00E77F7E" w:rsidP="00E77F7E">
      <w:pPr>
        <w:pStyle w:val="Heading1"/>
        <w:tabs>
          <w:tab w:val="left" w:pos="1415"/>
          <w:tab w:val="left" w:pos="1417"/>
        </w:tabs>
        <w:spacing w:before="237"/>
        <w:ind w:left="0" w:firstLine="0"/>
        <w:rPr>
          <w:b w:val="0"/>
          <w:bCs w:val="0"/>
          <w:sz w:val="20"/>
          <w:szCs w:val="20"/>
        </w:rPr>
      </w:pPr>
      <w:r>
        <w:rPr>
          <w:b w:val="0"/>
          <w:bCs w:val="0"/>
          <w:sz w:val="20"/>
          <w:szCs w:val="20"/>
        </w:rPr>
        <w:t xml:space="preserve">                    </w:t>
      </w:r>
      <w:r w:rsidRPr="00E77F7E">
        <w:rPr>
          <w:b w:val="0"/>
          <w:bCs w:val="0"/>
          <w:color w:val="00B0F0"/>
          <w:sz w:val="20"/>
          <w:szCs w:val="20"/>
        </w:rPr>
        <w:t>Combien d'itemsets obtenez-vous ?</w:t>
      </w:r>
    </w:p>
    <w:p w:rsidR="00FB5C4D" w:rsidRDefault="00DF46D3" w:rsidP="006839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ahoma" w:eastAsia="Tahoma" w:hAnsi="Tahoma" w:cs="Tahoma"/>
          <w:sz w:val="20"/>
          <w:szCs w:val="20"/>
        </w:rPr>
      </w:pPr>
      <w:r w:rsidRPr="002433A5">
        <w:rPr>
          <w:rFonts w:ascii="Courier New" w:eastAsia="Times New Roman" w:hAnsi="Courier New" w:cs="Courier New"/>
          <w:color w:val="000000"/>
          <w:sz w:val="20"/>
          <w:szCs w:val="20"/>
          <w:lang w:val="fr-MA"/>
        </w:rPr>
        <w:tab/>
      </w:r>
      <w:r w:rsidRPr="00E77F7E">
        <w:rPr>
          <w:rFonts w:ascii="Courier New" w:eastAsia="Times New Roman" w:hAnsi="Courier New" w:cs="Courier New"/>
          <w:color w:val="000000"/>
          <w:sz w:val="20"/>
          <w:szCs w:val="20"/>
          <w:lang w:val="fr-MA"/>
        </w:rPr>
        <w:t xml:space="preserve">   </w:t>
      </w:r>
      <w:r w:rsidRPr="00DF46D3">
        <w:rPr>
          <w:rFonts w:ascii="Courier New" w:eastAsia="Times New Roman" w:hAnsi="Courier New" w:cs="Courier New"/>
          <w:color w:val="000000"/>
          <w:sz w:val="20"/>
          <w:szCs w:val="20"/>
          <w:lang w:val="fr-MA"/>
        </w:rPr>
        <w:t>[10282 rows x 2 columns]</w:t>
      </w:r>
      <w:r w:rsidRPr="00E77F7E">
        <w:rPr>
          <w:rFonts w:ascii="Courier New" w:eastAsia="Times New Roman" w:hAnsi="Courier New" w:cs="Courier New"/>
          <w:color w:val="000000"/>
          <w:sz w:val="20"/>
          <w:szCs w:val="20"/>
          <w:lang w:val="fr-MA"/>
        </w:rPr>
        <w:t xml:space="preserve">: </w:t>
      </w:r>
      <w:r w:rsidRPr="00DF46D3">
        <w:rPr>
          <w:rFonts w:ascii="Tahoma" w:eastAsia="Tahoma" w:hAnsi="Tahoma" w:cs="Tahoma"/>
          <w:sz w:val="20"/>
          <w:szCs w:val="20"/>
        </w:rPr>
        <w:t>donc 10282 itemsets</w:t>
      </w:r>
    </w:p>
    <w:p w:rsidR="00683988" w:rsidRPr="00FB5C4D" w:rsidRDefault="00683988" w:rsidP="006839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ahoma" w:eastAsia="Tahoma" w:hAnsi="Tahoma" w:cs="Tahoma"/>
          <w:sz w:val="20"/>
          <w:szCs w:val="20"/>
        </w:rPr>
      </w:pPr>
    </w:p>
    <w:p w:rsidR="00D841C1" w:rsidRPr="00E77F7E" w:rsidRDefault="00E77F7E" w:rsidP="00683988">
      <w:pPr>
        <w:pStyle w:val="Heading1"/>
        <w:tabs>
          <w:tab w:val="left" w:pos="1415"/>
          <w:tab w:val="left" w:pos="1417"/>
        </w:tabs>
        <w:spacing w:before="237"/>
        <w:ind w:left="1253" w:firstLine="0"/>
        <w:rPr>
          <w:b w:val="0"/>
          <w:bCs w:val="0"/>
          <w:sz w:val="20"/>
          <w:szCs w:val="20"/>
          <w:lang w:val="fr-MA"/>
        </w:rPr>
      </w:pPr>
      <w:r w:rsidRPr="00E77F7E">
        <w:rPr>
          <w:b w:val="0"/>
          <w:bCs w:val="0"/>
          <w:color w:val="00B0F0"/>
          <w:sz w:val="20"/>
          <w:szCs w:val="20"/>
        </w:rPr>
        <w:t>Donnez leur fréquence en fonction du nombre d'items qu'ils contiennent.</w:t>
      </w:r>
    </w:p>
    <w:p w:rsidR="00D841C1" w:rsidRPr="00E77F7E" w:rsidRDefault="0060529E" w:rsidP="000156F3">
      <w:pPr>
        <w:pStyle w:val="Heading1"/>
        <w:tabs>
          <w:tab w:val="left" w:pos="1415"/>
          <w:tab w:val="left" w:pos="1417"/>
        </w:tabs>
        <w:spacing w:before="237"/>
        <w:ind w:left="1253" w:firstLine="0"/>
        <w:rPr>
          <w:b w:val="0"/>
          <w:bCs w:val="0"/>
          <w:sz w:val="20"/>
          <w:szCs w:val="20"/>
          <w:lang w:val="fr-MA"/>
        </w:rPr>
      </w:pPr>
      <w:r>
        <w:rPr>
          <w:b w:val="0"/>
          <w:bCs w:val="0"/>
          <w:noProof/>
          <w:sz w:val="20"/>
          <w:szCs w:val="20"/>
          <w:lang w:val="en-US"/>
        </w:rPr>
        <w:drawing>
          <wp:inline distT="0" distB="0" distL="0" distR="0">
            <wp:extent cx="3988005" cy="13780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DCD208.tmp"/>
                    <pic:cNvPicPr/>
                  </pic:nvPicPr>
                  <pic:blipFill>
                    <a:blip r:embed="rId34">
                      <a:extLst>
                        <a:ext uri="{28A0092B-C50C-407E-A947-70E740481C1C}">
                          <a14:useLocalDpi xmlns:a14="http://schemas.microsoft.com/office/drawing/2010/main" val="0"/>
                        </a:ext>
                      </a:extLst>
                    </a:blip>
                    <a:stretch>
                      <a:fillRect/>
                    </a:stretch>
                  </pic:blipFill>
                  <pic:spPr>
                    <a:xfrm>
                      <a:off x="0" y="0"/>
                      <a:ext cx="3988005" cy="1378021"/>
                    </a:xfrm>
                    <a:prstGeom prst="rect">
                      <a:avLst/>
                    </a:prstGeom>
                  </pic:spPr>
                </pic:pic>
              </a:graphicData>
            </a:graphic>
          </wp:inline>
        </w:drawing>
      </w:r>
    </w:p>
    <w:p w:rsidR="00D841C1" w:rsidRDefault="00D841C1" w:rsidP="000156F3">
      <w:pPr>
        <w:pStyle w:val="Heading1"/>
        <w:tabs>
          <w:tab w:val="left" w:pos="1415"/>
          <w:tab w:val="left" w:pos="1417"/>
        </w:tabs>
        <w:spacing w:before="237"/>
        <w:ind w:left="1253" w:firstLine="0"/>
        <w:rPr>
          <w:b w:val="0"/>
          <w:bCs w:val="0"/>
          <w:sz w:val="20"/>
          <w:szCs w:val="20"/>
          <w:lang w:val="fr-MA"/>
        </w:rPr>
      </w:pPr>
    </w:p>
    <w:p w:rsidR="00683988" w:rsidRPr="00E77F7E" w:rsidRDefault="00683988" w:rsidP="000156F3">
      <w:pPr>
        <w:pStyle w:val="Heading1"/>
        <w:tabs>
          <w:tab w:val="left" w:pos="1415"/>
          <w:tab w:val="left" w:pos="1417"/>
        </w:tabs>
        <w:spacing w:before="237"/>
        <w:ind w:left="1253" w:firstLine="0"/>
        <w:rPr>
          <w:b w:val="0"/>
          <w:bCs w:val="0"/>
          <w:sz w:val="20"/>
          <w:szCs w:val="20"/>
          <w:lang w:val="fr-MA"/>
        </w:rPr>
      </w:pPr>
    </w:p>
    <w:p w:rsidR="003F162F" w:rsidRPr="003F162F" w:rsidRDefault="003F162F" w:rsidP="003F162F">
      <w:pPr>
        <w:pStyle w:val="Heading1"/>
        <w:tabs>
          <w:tab w:val="left" w:pos="1415"/>
          <w:tab w:val="left" w:pos="1417"/>
        </w:tabs>
        <w:spacing w:before="237"/>
        <w:ind w:left="1253" w:firstLine="0"/>
        <w:rPr>
          <w:b w:val="0"/>
          <w:bCs w:val="0"/>
          <w:color w:val="00B0F0"/>
          <w:sz w:val="20"/>
          <w:szCs w:val="20"/>
        </w:rPr>
      </w:pPr>
      <w:r w:rsidRPr="003F162F">
        <w:rPr>
          <w:b w:val="0"/>
          <w:bCs w:val="0"/>
          <w:color w:val="00B0F0"/>
          <w:sz w:val="20"/>
          <w:szCs w:val="20"/>
        </w:rPr>
        <w:t>Générez les règles à partir des itemsets fréquents avec une confiance minimale de 0,7</w:t>
      </w:r>
    </w:p>
    <w:p w:rsidR="00D841C1" w:rsidRDefault="003F162F" w:rsidP="000156F3">
      <w:pPr>
        <w:pStyle w:val="Heading1"/>
        <w:tabs>
          <w:tab w:val="left" w:pos="1415"/>
          <w:tab w:val="left" w:pos="1417"/>
        </w:tabs>
        <w:spacing w:before="237"/>
        <w:ind w:left="1253" w:firstLine="0"/>
        <w:rPr>
          <w:b w:val="0"/>
          <w:bCs w:val="0"/>
          <w:sz w:val="20"/>
          <w:szCs w:val="20"/>
          <w:lang w:val="fr-MA"/>
        </w:rPr>
      </w:pPr>
      <w:r>
        <w:rPr>
          <w:b w:val="0"/>
          <w:bCs w:val="0"/>
          <w:noProof/>
          <w:sz w:val="20"/>
          <w:szCs w:val="20"/>
          <w:lang w:val="en-US"/>
        </w:rPr>
        <w:drawing>
          <wp:inline distT="0" distB="0" distL="0" distR="0">
            <wp:extent cx="5978063" cy="265450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DCAE96.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9073" cy="2654955"/>
                    </a:xfrm>
                    <a:prstGeom prst="rect">
                      <a:avLst/>
                    </a:prstGeom>
                  </pic:spPr>
                </pic:pic>
              </a:graphicData>
            </a:graphic>
          </wp:inline>
        </w:drawing>
      </w:r>
    </w:p>
    <w:p w:rsidR="006C7599" w:rsidRPr="00E77F7E" w:rsidRDefault="006C7599" w:rsidP="000156F3">
      <w:pPr>
        <w:pStyle w:val="Heading1"/>
        <w:tabs>
          <w:tab w:val="left" w:pos="1415"/>
          <w:tab w:val="left" w:pos="1417"/>
        </w:tabs>
        <w:spacing w:before="237"/>
        <w:ind w:left="1253" w:firstLine="0"/>
        <w:rPr>
          <w:b w:val="0"/>
          <w:bCs w:val="0"/>
          <w:sz w:val="20"/>
          <w:szCs w:val="20"/>
          <w:lang w:val="fr-MA"/>
        </w:rPr>
      </w:pPr>
    </w:p>
    <w:p w:rsidR="003F162F" w:rsidRDefault="009A0382" w:rsidP="009A0382">
      <w:pPr>
        <w:pStyle w:val="Heading1"/>
        <w:tabs>
          <w:tab w:val="left" w:pos="1415"/>
          <w:tab w:val="left" w:pos="1417"/>
        </w:tabs>
        <w:spacing w:before="237"/>
        <w:rPr>
          <w:b w:val="0"/>
          <w:bCs w:val="0"/>
          <w:color w:val="00B0F0"/>
          <w:sz w:val="20"/>
          <w:szCs w:val="20"/>
        </w:rPr>
      </w:pPr>
      <w:r>
        <w:rPr>
          <w:b w:val="0"/>
          <w:bCs w:val="0"/>
          <w:color w:val="00B0F0"/>
          <w:sz w:val="20"/>
          <w:szCs w:val="20"/>
        </w:rPr>
        <w:t xml:space="preserve">    </w:t>
      </w:r>
      <w:r>
        <w:rPr>
          <w:b w:val="0"/>
          <w:bCs w:val="0"/>
          <w:color w:val="00B0F0"/>
          <w:sz w:val="20"/>
          <w:szCs w:val="20"/>
        </w:rPr>
        <w:tab/>
        <w:t xml:space="preserve">   </w:t>
      </w:r>
      <w:r w:rsidR="003F162F" w:rsidRPr="003F162F">
        <w:rPr>
          <w:b w:val="0"/>
          <w:bCs w:val="0"/>
          <w:color w:val="00B0F0"/>
          <w:sz w:val="20"/>
          <w:szCs w:val="20"/>
        </w:rPr>
        <w:t xml:space="preserve">Combien de règles obtenez-vous ? </w:t>
      </w:r>
    </w:p>
    <w:p w:rsidR="009A0382" w:rsidRDefault="003F162F" w:rsidP="006C7599">
      <w:pPr>
        <w:pStyle w:val="Heading1"/>
        <w:tabs>
          <w:tab w:val="left" w:pos="1415"/>
          <w:tab w:val="left" w:pos="1417"/>
        </w:tabs>
        <w:spacing w:before="237"/>
        <w:ind w:left="1415"/>
        <w:rPr>
          <w:b w:val="0"/>
          <w:bCs w:val="0"/>
          <w:sz w:val="20"/>
          <w:szCs w:val="20"/>
        </w:rPr>
      </w:pPr>
      <w:r>
        <w:rPr>
          <w:b w:val="0"/>
          <w:bCs w:val="0"/>
          <w:color w:val="00B0F0"/>
          <w:sz w:val="20"/>
          <w:szCs w:val="20"/>
        </w:rPr>
        <w:tab/>
      </w:r>
      <w:r w:rsidR="009A0382">
        <w:rPr>
          <w:b w:val="0"/>
          <w:bCs w:val="0"/>
          <w:color w:val="00B0F0"/>
          <w:sz w:val="20"/>
          <w:szCs w:val="20"/>
        </w:rPr>
        <w:tab/>
      </w:r>
      <w:r>
        <w:rPr>
          <w:b w:val="0"/>
          <w:bCs w:val="0"/>
          <w:sz w:val="20"/>
          <w:szCs w:val="20"/>
        </w:rPr>
        <w:t>D</w:t>
      </w:r>
      <w:r w:rsidRPr="003F162F">
        <w:rPr>
          <w:b w:val="0"/>
          <w:bCs w:val="0"/>
          <w:sz w:val="20"/>
          <w:szCs w:val="20"/>
        </w:rPr>
        <w:t>’après le tableau ci-dessus on a 24570 règles</w:t>
      </w:r>
      <w:r w:rsidR="009A0382">
        <w:rPr>
          <w:b w:val="0"/>
          <w:bCs w:val="0"/>
          <w:color w:val="00B0F0"/>
          <w:sz w:val="20"/>
          <w:szCs w:val="20"/>
        </w:rPr>
        <w:t xml:space="preserve"> </w:t>
      </w:r>
      <w:r w:rsidR="009A0382" w:rsidRPr="009A0382">
        <w:rPr>
          <w:b w:val="0"/>
          <w:bCs w:val="0"/>
          <w:sz w:val="20"/>
          <w:szCs w:val="20"/>
        </w:rPr>
        <w:t>à partir de l'ensemble des itemsets fréquents avec un s</w:t>
      </w:r>
      <w:r w:rsidR="006C7599">
        <w:rPr>
          <w:b w:val="0"/>
          <w:bCs w:val="0"/>
          <w:sz w:val="20"/>
          <w:szCs w:val="20"/>
        </w:rPr>
        <w:t xml:space="preserve">euil de confiance minimal de </w:t>
      </w:r>
    </w:p>
    <w:p w:rsidR="006C7599" w:rsidRPr="006C7599" w:rsidRDefault="006C7599" w:rsidP="006C7599">
      <w:pPr>
        <w:pStyle w:val="Heading1"/>
        <w:tabs>
          <w:tab w:val="left" w:pos="1415"/>
          <w:tab w:val="left" w:pos="1417"/>
        </w:tabs>
        <w:spacing w:before="237"/>
        <w:ind w:left="1415"/>
        <w:rPr>
          <w:b w:val="0"/>
          <w:bCs w:val="0"/>
          <w:sz w:val="20"/>
          <w:szCs w:val="20"/>
        </w:rPr>
      </w:pPr>
    </w:p>
    <w:p w:rsidR="009A0382" w:rsidRPr="009A0382" w:rsidRDefault="009A0382" w:rsidP="009A0382">
      <w:pPr>
        <w:pStyle w:val="Heading1"/>
        <w:tabs>
          <w:tab w:val="left" w:pos="1415"/>
          <w:tab w:val="left" w:pos="1417"/>
        </w:tabs>
        <w:spacing w:before="237"/>
        <w:rPr>
          <w:b w:val="0"/>
          <w:bCs w:val="0"/>
          <w:color w:val="00B0F0"/>
          <w:sz w:val="20"/>
          <w:szCs w:val="20"/>
        </w:rPr>
      </w:pPr>
      <w:r>
        <w:rPr>
          <w:b w:val="0"/>
          <w:bCs w:val="0"/>
          <w:color w:val="00B0F0"/>
          <w:sz w:val="20"/>
          <w:szCs w:val="20"/>
        </w:rPr>
        <w:tab/>
        <w:t xml:space="preserve">    </w:t>
      </w:r>
      <w:r w:rsidRPr="003F162F">
        <w:rPr>
          <w:b w:val="0"/>
          <w:bCs w:val="0"/>
          <w:color w:val="00B0F0"/>
          <w:sz w:val="20"/>
          <w:szCs w:val="20"/>
        </w:rPr>
        <w:t>Commentez la première règle obtenue</w:t>
      </w:r>
      <w:r>
        <w:rPr>
          <w:b w:val="0"/>
          <w:bCs w:val="0"/>
          <w:color w:val="00B0F0"/>
          <w:sz w:val="20"/>
          <w:szCs w:val="20"/>
        </w:rPr>
        <w:t> ?</w:t>
      </w:r>
    </w:p>
    <w:p w:rsidR="009A0382" w:rsidRPr="00AA20E7" w:rsidRDefault="009A0382" w:rsidP="00AA20E7">
      <w:pPr>
        <w:pStyle w:val="Heading1"/>
        <w:tabs>
          <w:tab w:val="left" w:pos="1415"/>
          <w:tab w:val="left" w:pos="1417"/>
        </w:tabs>
        <w:spacing w:before="237"/>
        <w:ind w:left="1351"/>
        <w:rPr>
          <w:sz w:val="20"/>
          <w:szCs w:val="20"/>
        </w:rPr>
      </w:pPr>
      <w:r w:rsidRPr="00AA20E7">
        <w:rPr>
          <w:sz w:val="20"/>
          <w:szCs w:val="20"/>
        </w:rPr>
        <w:t xml:space="preserve">   La première règle obtenue est :</w:t>
      </w:r>
    </w:p>
    <w:p w:rsidR="009A0382" w:rsidRPr="009A0382" w:rsidRDefault="009A0382" w:rsidP="00AA20E7">
      <w:pPr>
        <w:pStyle w:val="Heading1"/>
        <w:numPr>
          <w:ilvl w:val="0"/>
          <w:numId w:val="10"/>
        </w:numPr>
        <w:tabs>
          <w:tab w:val="left" w:pos="1415"/>
          <w:tab w:val="left" w:pos="1417"/>
        </w:tabs>
        <w:spacing w:before="237"/>
        <w:rPr>
          <w:b w:val="0"/>
          <w:bCs w:val="0"/>
          <w:sz w:val="20"/>
          <w:szCs w:val="20"/>
        </w:rPr>
      </w:pPr>
      <w:r w:rsidRPr="009A0382">
        <w:rPr>
          <w:b w:val="0"/>
          <w:bCs w:val="0"/>
          <w:sz w:val="20"/>
          <w:szCs w:val="20"/>
        </w:rPr>
        <w:t>Antécédents (antecedents) : (department1)</w:t>
      </w:r>
    </w:p>
    <w:p w:rsidR="009A0382" w:rsidRPr="002433A5" w:rsidRDefault="009A0382" w:rsidP="00AA20E7">
      <w:pPr>
        <w:pStyle w:val="Heading1"/>
        <w:numPr>
          <w:ilvl w:val="0"/>
          <w:numId w:val="10"/>
        </w:numPr>
        <w:tabs>
          <w:tab w:val="left" w:pos="1415"/>
          <w:tab w:val="left" w:pos="1417"/>
        </w:tabs>
        <w:spacing w:before="237"/>
        <w:rPr>
          <w:b w:val="0"/>
          <w:bCs w:val="0"/>
          <w:sz w:val="20"/>
          <w:szCs w:val="20"/>
          <w:lang w:val="en-US"/>
        </w:rPr>
      </w:pPr>
      <w:r w:rsidRPr="002433A5">
        <w:rPr>
          <w:b w:val="0"/>
          <w:bCs w:val="0"/>
          <w:sz w:val="20"/>
          <w:szCs w:val="20"/>
          <w:lang w:val="en-US"/>
        </w:rPr>
        <w:t>Conséquents (consequents) : (bread and cake)</w:t>
      </w:r>
    </w:p>
    <w:p w:rsidR="009A0382" w:rsidRPr="009A0382" w:rsidRDefault="009A0382" w:rsidP="00AA20E7">
      <w:pPr>
        <w:pStyle w:val="Heading1"/>
        <w:numPr>
          <w:ilvl w:val="0"/>
          <w:numId w:val="10"/>
        </w:numPr>
        <w:tabs>
          <w:tab w:val="left" w:pos="1415"/>
          <w:tab w:val="left" w:pos="1417"/>
        </w:tabs>
        <w:spacing w:before="237"/>
        <w:rPr>
          <w:b w:val="0"/>
          <w:bCs w:val="0"/>
          <w:sz w:val="20"/>
          <w:szCs w:val="20"/>
        </w:rPr>
      </w:pPr>
      <w:r w:rsidRPr="009A0382">
        <w:rPr>
          <w:b w:val="0"/>
          <w:bCs w:val="0"/>
          <w:sz w:val="20"/>
          <w:szCs w:val="20"/>
        </w:rPr>
        <w:t>Support de l'antécédent : 0.226281</w:t>
      </w:r>
    </w:p>
    <w:p w:rsidR="009A0382" w:rsidRPr="009A0382" w:rsidRDefault="009A0382" w:rsidP="00AA20E7">
      <w:pPr>
        <w:pStyle w:val="Heading1"/>
        <w:numPr>
          <w:ilvl w:val="0"/>
          <w:numId w:val="10"/>
        </w:numPr>
        <w:tabs>
          <w:tab w:val="left" w:pos="1415"/>
          <w:tab w:val="left" w:pos="1417"/>
        </w:tabs>
        <w:spacing w:before="237"/>
        <w:rPr>
          <w:b w:val="0"/>
          <w:bCs w:val="0"/>
          <w:sz w:val="20"/>
          <w:szCs w:val="20"/>
        </w:rPr>
      </w:pPr>
      <w:r w:rsidRPr="009A0382">
        <w:rPr>
          <w:b w:val="0"/>
          <w:bCs w:val="0"/>
          <w:sz w:val="20"/>
          <w:szCs w:val="20"/>
        </w:rPr>
        <w:t>Support du conséquent : 0.719689</w:t>
      </w:r>
    </w:p>
    <w:p w:rsidR="009A0382" w:rsidRPr="009A0382" w:rsidRDefault="009A0382" w:rsidP="00AA20E7">
      <w:pPr>
        <w:pStyle w:val="Heading1"/>
        <w:numPr>
          <w:ilvl w:val="0"/>
          <w:numId w:val="10"/>
        </w:numPr>
        <w:tabs>
          <w:tab w:val="left" w:pos="1415"/>
          <w:tab w:val="left" w:pos="1417"/>
        </w:tabs>
        <w:spacing w:before="237"/>
        <w:rPr>
          <w:b w:val="0"/>
          <w:bCs w:val="0"/>
          <w:sz w:val="20"/>
          <w:szCs w:val="20"/>
        </w:rPr>
      </w:pPr>
      <w:r w:rsidRPr="009A0382">
        <w:rPr>
          <w:b w:val="0"/>
          <w:bCs w:val="0"/>
          <w:sz w:val="20"/>
          <w:szCs w:val="20"/>
        </w:rPr>
        <w:t>Support de la règle : 0.171601</w:t>
      </w:r>
    </w:p>
    <w:p w:rsidR="009A0382" w:rsidRPr="009A0382" w:rsidRDefault="009A0382" w:rsidP="00AA20E7">
      <w:pPr>
        <w:pStyle w:val="Heading1"/>
        <w:numPr>
          <w:ilvl w:val="0"/>
          <w:numId w:val="10"/>
        </w:numPr>
        <w:tabs>
          <w:tab w:val="left" w:pos="1415"/>
          <w:tab w:val="left" w:pos="1417"/>
        </w:tabs>
        <w:spacing w:before="237"/>
        <w:rPr>
          <w:b w:val="0"/>
          <w:bCs w:val="0"/>
          <w:sz w:val="20"/>
          <w:szCs w:val="20"/>
        </w:rPr>
      </w:pPr>
      <w:r w:rsidRPr="009A0382">
        <w:rPr>
          <w:b w:val="0"/>
          <w:bCs w:val="0"/>
          <w:sz w:val="20"/>
          <w:szCs w:val="20"/>
        </w:rPr>
        <w:t>Confiance : 0.758357</w:t>
      </w:r>
    </w:p>
    <w:p w:rsidR="009A0382" w:rsidRPr="009A0382" w:rsidRDefault="009A0382" w:rsidP="00AA20E7">
      <w:pPr>
        <w:pStyle w:val="Heading1"/>
        <w:numPr>
          <w:ilvl w:val="0"/>
          <w:numId w:val="10"/>
        </w:numPr>
        <w:tabs>
          <w:tab w:val="left" w:pos="1415"/>
          <w:tab w:val="left" w:pos="1417"/>
        </w:tabs>
        <w:spacing w:before="237"/>
        <w:rPr>
          <w:b w:val="0"/>
          <w:bCs w:val="0"/>
          <w:sz w:val="20"/>
          <w:szCs w:val="20"/>
        </w:rPr>
      </w:pPr>
      <w:r w:rsidRPr="009A0382">
        <w:rPr>
          <w:b w:val="0"/>
          <w:bCs w:val="0"/>
          <w:sz w:val="20"/>
          <w:szCs w:val="20"/>
        </w:rPr>
        <w:t>Lift : 1.053729</w:t>
      </w:r>
    </w:p>
    <w:p w:rsidR="009A0382" w:rsidRPr="009A0382" w:rsidRDefault="009A0382" w:rsidP="00AA20E7">
      <w:pPr>
        <w:pStyle w:val="Heading1"/>
        <w:numPr>
          <w:ilvl w:val="0"/>
          <w:numId w:val="10"/>
        </w:numPr>
        <w:tabs>
          <w:tab w:val="left" w:pos="1415"/>
          <w:tab w:val="left" w:pos="1417"/>
        </w:tabs>
        <w:spacing w:before="237"/>
        <w:rPr>
          <w:b w:val="0"/>
          <w:bCs w:val="0"/>
          <w:sz w:val="20"/>
          <w:szCs w:val="20"/>
        </w:rPr>
      </w:pPr>
      <w:r w:rsidRPr="009A0382">
        <w:rPr>
          <w:b w:val="0"/>
          <w:bCs w:val="0"/>
          <w:sz w:val="20"/>
          <w:szCs w:val="20"/>
        </w:rPr>
        <w:t>Gain d'information (leverage) : 0.008750</w:t>
      </w:r>
    </w:p>
    <w:p w:rsidR="009A0382" w:rsidRPr="009A0382" w:rsidRDefault="009A0382" w:rsidP="00AA20E7">
      <w:pPr>
        <w:pStyle w:val="Heading1"/>
        <w:numPr>
          <w:ilvl w:val="0"/>
          <w:numId w:val="10"/>
        </w:numPr>
        <w:tabs>
          <w:tab w:val="left" w:pos="1415"/>
          <w:tab w:val="left" w:pos="1417"/>
        </w:tabs>
        <w:spacing w:before="237"/>
        <w:rPr>
          <w:b w:val="0"/>
          <w:bCs w:val="0"/>
          <w:sz w:val="20"/>
          <w:szCs w:val="20"/>
        </w:rPr>
      </w:pPr>
      <w:r w:rsidRPr="009A0382">
        <w:rPr>
          <w:b w:val="0"/>
          <w:bCs w:val="0"/>
          <w:sz w:val="20"/>
          <w:szCs w:val="20"/>
        </w:rPr>
        <w:t>Conviction : 1.160023</w:t>
      </w:r>
    </w:p>
    <w:p w:rsidR="009A0382" w:rsidRDefault="009A0382" w:rsidP="00AA20E7">
      <w:pPr>
        <w:pStyle w:val="Heading1"/>
        <w:numPr>
          <w:ilvl w:val="0"/>
          <w:numId w:val="10"/>
        </w:numPr>
        <w:tabs>
          <w:tab w:val="left" w:pos="1415"/>
          <w:tab w:val="left" w:pos="1417"/>
        </w:tabs>
        <w:spacing w:before="237"/>
        <w:rPr>
          <w:b w:val="0"/>
          <w:bCs w:val="0"/>
          <w:sz w:val="20"/>
          <w:szCs w:val="20"/>
        </w:rPr>
      </w:pPr>
      <w:r w:rsidRPr="009A0382">
        <w:rPr>
          <w:b w:val="0"/>
          <w:bCs w:val="0"/>
          <w:sz w:val="20"/>
          <w:szCs w:val="20"/>
        </w:rPr>
        <w:t>Mesure de Zhang : 0.065902</w:t>
      </w:r>
    </w:p>
    <w:p w:rsidR="00BE0E67" w:rsidRDefault="00BE0E67" w:rsidP="00BE0E67">
      <w:pPr>
        <w:pStyle w:val="Heading1"/>
        <w:tabs>
          <w:tab w:val="left" w:pos="1415"/>
          <w:tab w:val="left" w:pos="1417"/>
        </w:tabs>
        <w:spacing w:before="237"/>
        <w:ind w:left="1814" w:firstLine="0"/>
        <w:rPr>
          <w:b w:val="0"/>
          <w:bCs w:val="0"/>
          <w:sz w:val="20"/>
          <w:szCs w:val="20"/>
        </w:rPr>
      </w:pPr>
    </w:p>
    <w:p w:rsidR="006C7599" w:rsidRDefault="006C7599" w:rsidP="00BE0E67">
      <w:pPr>
        <w:pStyle w:val="Heading1"/>
        <w:tabs>
          <w:tab w:val="left" w:pos="1415"/>
          <w:tab w:val="left" w:pos="1417"/>
        </w:tabs>
        <w:spacing w:before="237"/>
        <w:ind w:left="1814" w:firstLine="0"/>
        <w:rPr>
          <w:b w:val="0"/>
          <w:bCs w:val="0"/>
          <w:sz w:val="20"/>
          <w:szCs w:val="20"/>
        </w:rPr>
      </w:pPr>
    </w:p>
    <w:p w:rsidR="006C7599" w:rsidRDefault="006C7599" w:rsidP="00BE0E67">
      <w:pPr>
        <w:pStyle w:val="Heading1"/>
        <w:tabs>
          <w:tab w:val="left" w:pos="1415"/>
          <w:tab w:val="left" w:pos="1417"/>
        </w:tabs>
        <w:spacing w:before="237"/>
        <w:ind w:left="1814" w:firstLine="0"/>
        <w:rPr>
          <w:b w:val="0"/>
          <w:bCs w:val="0"/>
          <w:sz w:val="20"/>
          <w:szCs w:val="20"/>
        </w:rPr>
      </w:pPr>
    </w:p>
    <w:p w:rsidR="006C7599" w:rsidRPr="009A0382" w:rsidRDefault="006C7599" w:rsidP="00BE0E67">
      <w:pPr>
        <w:pStyle w:val="Heading1"/>
        <w:tabs>
          <w:tab w:val="left" w:pos="1415"/>
          <w:tab w:val="left" w:pos="1417"/>
        </w:tabs>
        <w:spacing w:before="237"/>
        <w:ind w:left="1814" w:firstLine="0"/>
        <w:rPr>
          <w:b w:val="0"/>
          <w:bCs w:val="0"/>
          <w:sz w:val="20"/>
          <w:szCs w:val="20"/>
        </w:rPr>
      </w:pPr>
    </w:p>
    <w:p w:rsidR="00BE0E67" w:rsidRDefault="009A0382" w:rsidP="00BE0E67">
      <w:pPr>
        <w:pStyle w:val="Heading1"/>
        <w:numPr>
          <w:ilvl w:val="0"/>
          <w:numId w:val="11"/>
        </w:numPr>
        <w:tabs>
          <w:tab w:val="left" w:pos="1415"/>
          <w:tab w:val="left" w:pos="1417"/>
        </w:tabs>
        <w:spacing w:before="237"/>
        <w:rPr>
          <w:b w:val="0"/>
          <w:bCs w:val="0"/>
          <w:sz w:val="20"/>
          <w:szCs w:val="20"/>
        </w:rPr>
      </w:pPr>
      <w:r w:rsidRPr="009A0382">
        <w:rPr>
          <w:b w:val="0"/>
          <w:bCs w:val="0"/>
          <w:sz w:val="20"/>
          <w:szCs w:val="20"/>
        </w:rPr>
        <w:t>La première règle in</w:t>
      </w:r>
      <w:r w:rsidR="00BE0E67">
        <w:rPr>
          <w:b w:val="0"/>
          <w:bCs w:val="0"/>
          <w:sz w:val="20"/>
          <w:szCs w:val="20"/>
        </w:rPr>
        <w:t>dique que si un client achète du département 1</w:t>
      </w:r>
      <w:r w:rsidRPr="009A0382">
        <w:rPr>
          <w:b w:val="0"/>
          <w:bCs w:val="0"/>
          <w:sz w:val="20"/>
          <w:szCs w:val="20"/>
        </w:rPr>
        <w:t>, il a une confiance de 75,84% à acheter du pain et des gâteaux (bread and cake).</w:t>
      </w:r>
    </w:p>
    <w:p w:rsidR="009A0382" w:rsidRPr="00BE0E67" w:rsidRDefault="009A0382" w:rsidP="00BE0E67">
      <w:pPr>
        <w:pStyle w:val="Heading1"/>
        <w:numPr>
          <w:ilvl w:val="0"/>
          <w:numId w:val="11"/>
        </w:numPr>
        <w:tabs>
          <w:tab w:val="left" w:pos="1415"/>
          <w:tab w:val="left" w:pos="1417"/>
        </w:tabs>
        <w:spacing w:before="237"/>
        <w:rPr>
          <w:b w:val="0"/>
          <w:bCs w:val="0"/>
          <w:sz w:val="20"/>
          <w:szCs w:val="20"/>
        </w:rPr>
      </w:pPr>
      <w:r w:rsidRPr="009A0382">
        <w:rPr>
          <w:b w:val="0"/>
          <w:bCs w:val="0"/>
          <w:sz w:val="20"/>
          <w:szCs w:val="20"/>
        </w:rPr>
        <w:t>Le lift de 1.05 indique qu'il y a une légère dépendance positive entre ces deux achats</w:t>
      </w:r>
      <w:r w:rsidR="00AA7559">
        <w:rPr>
          <w:b w:val="0"/>
          <w:bCs w:val="0"/>
          <w:sz w:val="20"/>
          <w:szCs w:val="20"/>
        </w:rPr>
        <w:t>, ce qui signifie que l'achat du</w:t>
      </w:r>
      <w:r w:rsidRPr="009A0382">
        <w:rPr>
          <w:b w:val="0"/>
          <w:bCs w:val="0"/>
          <w:sz w:val="20"/>
          <w:szCs w:val="20"/>
        </w:rPr>
        <w:t xml:space="preserve"> department1 augmente légèrement la probabilité d'achat de bread and cake par rapport à ce que l'on pourrait attendre au hasard.</w:t>
      </w:r>
    </w:p>
    <w:p w:rsidR="00BE0E67" w:rsidRDefault="009A0382" w:rsidP="00BE0E67">
      <w:pPr>
        <w:pStyle w:val="Heading1"/>
        <w:numPr>
          <w:ilvl w:val="0"/>
          <w:numId w:val="11"/>
        </w:numPr>
        <w:tabs>
          <w:tab w:val="left" w:pos="1415"/>
          <w:tab w:val="left" w:pos="1417"/>
        </w:tabs>
        <w:spacing w:before="237"/>
        <w:rPr>
          <w:b w:val="0"/>
          <w:bCs w:val="0"/>
          <w:sz w:val="20"/>
          <w:szCs w:val="20"/>
        </w:rPr>
      </w:pPr>
      <w:r w:rsidRPr="009A0382">
        <w:rPr>
          <w:b w:val="0"/>
          <w:bCs w:val="0"/>
          <w:sz w:val="20"/>
          <w:szCs w:val="20"/>
        </w:rPr>
        <w:t>Le gain d'information positif (leverage) de</w:t>
      </w:r>
      <w:r w:rsidR="00AA7559">
        <w:rPr>
          <w:b w:val="0"/>
          <w:bCs w:val="0"/>
          <w:sz w:val="20"/>
          <w:szCs w:val="20"/>
        </w:rPr>
        <w:t xml:space="preserve"> 0.008750 suggère que l'achat du</w:t>
      </w:r>
      <w:r w:rsidRPr="009A0382">
        <w:rPr>
          <w:b w:val="0"/>
          <w:bCs w:val="0"/>
          <w:sz w:val="20"/>
          <w:szCs w:val="20"/>
        </w:rPr>
        <w:t xml:space="preserve"> department1 et bread and cake est plus fréquent que ce à quoi on pourrait s'attendre au hasard. </w:t>
      </w:r>
    </w:p>
    <w:p w:rsidR="009A0382" w:rsidRPr="009A0382" w:rsidRDefault="009A0382" w:rsidP="00BE0E67">
      <w:pPr>
        <w:pStyle w:val="Heading1"/>
        <w:numPr>
          <w:ilvl w:val="0"/>
          <w:numId w:val="11"/>
        </w:numPr>
        <w:tabs>
          <w:tab w:val="left" w:pos="1415"/>
          <w:tab w:val="left" w:pos="1417"/>
        </w:tabs>
        <w:spacing w:before="237"/>
        <w:rPr>
          <w:b w:val="0"/>
          <w:bCs w:val="0"/>
          <w:sz w:val="20"/>
          <w:szCs w:val="20"/>
        </w:rPr>
      </w:pPr>
      <w:r w:rsidRPr="009A0382">
        <w:rPr>
          <w:b w:val="0"/>
          <w:bCs w:val="0"/>
          <w:sz w:val="20"/>
          <w:szCs w:val="20"/>
        </w:rPr>
        <w:t>La conviction de 1.160023 indique que les clients qui achètent department1 sont 1,16 fois plus susceptibles d'acheter bread and cake que de ne pas l'acheter.</w:t>
      </w:r>
    </w:p>
    <w:p w:rsidR="009A0382" w:rsidRPr="009A0382" w:rsidRDefault="009A0382" w:rsidP="00AA20E7">
      <w:pPr>
        <w:pStyle w:val="Heading1"/>
        <w:tabs>
          <w:tab w:val="left" w:pos="1415"/>
          <w:tab w:val="left" w:pos="1417"/>
        </w:tabs>
        <w:spacing w:before="237"/>
        <w:ind w:left="1351"/>
        <w:rPr>
          <w:b w:val="0"/>
          <w:bCs w:val="0"/>
          <w:sz w:val="20"/>
          <w:szCs w:val="20"/>
        </w:rPr>
      </w:pPr>
    </w:p>
    <w:p w:rsidR="009A0382" w:rsidRPr="009A0382" w:rsidRDefault="009A0382" w:rsidP="00AA20E7">
      <w:pPr>
        <w:pStyle w:val="Heading1"/>
        <w:tabs>
          <w:tab w:val="left" w:pos="1415"/>
          <w:tab w:val="left" w:pos="1417"/>
        </w:tabs>
        <w:spacing w:before="237"/>
        <w:ind w:left="1094"/>
        <w:rPr>
          <w:b w:val="0"/>
          <w:bCs w:val="0"/>
          <w:sz w:val="20"/>
          <w:szCs w:val="20"/>
        </w:rPr>
      </w:pPr>
      <w:r>
        <w:rPr>
          <w:b w:val="0"/>
          <w:bCs w:val="0"/>
          <w:sz w:val="20"/>
          <w:szCs w:val="20"/>
        </w:rPr>
        <w:tab/>
      </w:r>
      <w:r w:rsidRPr="009A0382">
        <w:rPr>
          <w:b w:val="0"/>
          <w:bCs w:val="0"/>
          <w:sz w:val="20"/>
          <w:szCs w:val="20"/>
        </w:rPr>
        <w:t>Globalement, cette règle suggère une certaine association entre l'achat du département 1 et l'achat de pain et de gâteaux, avec une confiance modérément élevée. Cependant, la valeur du lift est proche de 1, ce qui signifie que l'association n'est pas très forte.</w:t>
      </w:r>
    </w:p>
    <w:p w:rsidR="00D841C1" w:rsidRPr="009A0382" w:rsidRDefault="00D841C1" w:rsidP="00AA20E7">
      <w:pPr>
        <w:pStyle w:val="Heading1"/>
        <w:tabs>
          <w:tab w:val="left" w:pos="1415"/>
          <w:tab w:val="left" w:pos="1417"/>
        </w:tabs>
        <w:spacing w:before="237"/>
        <w:ind w:left="1627" w:firstLine="0"/>
        <w:rPr>
          <w:b w:val="0"/>
          <w:bCs w:val="0"/>
          <w:sz w:val="20"/>
          <w:szCs w:val="20"/>
        </w:rPr>
      </w:pPr>
    </w:p>
    <w:p w:rsidR="00D841C1" w:rsidRPr="009A0382" w:rsidRDefault="00D841C1" w:rsidP="00AA20E7">
      <w:pPr>
        <w:pStyle w:val="Heading1"/>
        <w:tabs>
          <w:tab w:val="left" w:pos="1415"/>
          <w:tab w:val="left" w:pos="1417"/>
        </w:tabs>
        <w:spacing w:before="237"/>
        <w:ind w:left="1627" w:firstLine="0"/>
        <w:rPr>
          <w:b w:val="0"/>
          <w:bCs w:val="0"/>
          <w:sz w:val="20"/>
          <w:szCs w:val="20"/>
        </w:rPr>
      </w:pPr>
    </w:p>
    <w:p w:rsidR="00D841C1" w:rsidRPr="009A0382" w:rsidRDefault="00D841C1" w:rsidP="00AA20E7">
      <w:pPr>
        <w:pStyle w:val="Heading1"/>
        <w:tabs>
          <w:tab w:val="left" w:pos="1415"/>
          <w:tab w:val="left" w:pos="1417"/>
        </w:tabs>
        <w:spacing w:before="237"/>
        <w:ind w:left="1440" w:firstLine="0"/>
        <w:rPr>
          <w:b w:val="0"/>
          <w:bCs w:val="0"/>
          <w:sz w:val="20"/>
          <w:szCs w:val="20"/>
        </w:rPr>
      </w:pPr>
    </w:p>
    <w:p w:rsidR="00D841C1" w:rsidRDefault="00D841C1" w:rsidP="000156F3">
      <w:pPr>
        <w:pStyle w:val="Heading1"/>
        <w:tabs>
          <w:tab w:val="left" w:pos="1415"/>
          <w:tab w:val="left" w:pos="1417"/>
        </w:tabs>
        <w:spacing w:before="237"/>
        <w:ind w:left="1253" w:firstLine="0"/>
        <w:rPr>
          <w:b w:val="0"/>
          <w:bCs w:val="0"/>
          <w:sz w:val="20"/>
          <w:szCs w:val="20"/>
        </w:rPr>
      </w:pPr>
    </w:p>
    <w:p w:rsidR="00AA7559" w:rsidRDefault="00AA7559" w:rsidP="000156F3">
      <w:pPr>
        <w:pStyle w:val="Heading1"/>
        <w:tabs>
          <w:tab w:val="left" w:pos="1415"/>
          <w:tab w:val="left" w:pos="1417"/>
        </w:tabs>
        <w:spacing w:before="237"/>
        <w:ind w:left="1253" w:firstLine="0"/>
        <w:rPr>
          <w:b w:val="0"/>
          <w:bCs w:val="0"/>
          <w:sz w:val="20"/>
          <w:szCs w:val="20"/>
        </w:rPr>
      </w:pPr>
    </w:p>
    <w:p w:rsidR="00AA7559" w:rsidRDefault="00AA7559" w:rsidP="000156F3">
      <w:pPr>
        <w:pStyle w:val="Heading1"/>
        <w:tabs>
          <w:tab w:val="left" w:pos="1415"/>
          <w:tab w:val="left" w:pos="1417"/>
        </w:tabs>
        <w:spacing w:before="237"/>
        <w:ind w:left="1253" w:firstLine="0"/>
        <w:rPr>
          <w:b w:val="0"/>
          <w:bCs w:val="0"/>
          <w:sz w:val="20"/>
          <w:szCs w:val="20"/>
        </w:rPr>
      </w:pPr>
    </w:p>
    <w:p w:rsidR="00AA7559" w:rsidRDefault="00AA7559" w:rsidP="000156F3">
      <w:pPr>
        <w:pStyle w:val="Heading1"/>
        <w:tabs>
          <w:tab w:val="left" w:pos="1415"/>
          <w:tab w:val="left" w:pos="1417"/>
        </w:tabs>
        <w:spacing w:before="237"/>
        <w:ind w:left="1253" w:firstLine="0"/>
        <w:rPr>
          <w:b w:val="0"/>
          <w:bCs w:val="0"/>
          <w:sz w:val="20"/>
          <w:szCs w:val="20"/>
        </w:rPr>
      </w:pPr>
    </w:p>
    <w:p w:rsidR="00AA7559" w:rsidRDefault="00AA7559"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2C2B06" w:rsidRDefault="002C2B06" w:rsidP="000156F3">
      <w:pPr>
        <w:pStyle w:val="Heading1"/>
        <w:tabs>
          <w:tab w:val="left" w:pos="1415"/>
          <w:tab w:val="left" w:pos="1417"/>
        </w:tabs>
        <w:spacing w:before="237"/>
        <w:ind w:left="1253" w:firstLine="0"/>
        <w:rPr>
          <w:b w:val="0"/>
          <w:bCs w:val="0"/>
          <w:sz w:val="20"/>
          <w:szCs w:val="20"/>
        </w:rPr>
      </w:pPr>
    </w:p>
    <w:p w:rsidR="00AA7559" w:rsidRDefault="00AA7559" w:rsidP="000156F3">
      <w:pPr>
        <w:pStyle w:val="Heading1"/>
        <w:tabs>
          <w:tab w:val="left" w:pos="1415"/>
          <w:tab w:val="left" w:pos="1417"/>
        </w:tabs>
        <w:spacing w:before="237"/>
        <w:ind w:left="1253" w:firstLine="0"/>
        <w:rPr>
          <w:b w:val="0"/>
          <w:bCs w:val="0"/>
          <w:sz w:val="20"/>
          <w:szCs w:val="20"/>
        </w:rPr>
      </w:pPr>
    </w:p>
    <w:p w:rsidR="00D841C1" w:rsidRDefault="00AA7559" w:rsidP="00354D60">
      <w:pPr>
        <w:pStyle w:val="Heading1"/>
        <w:tabs>
          <w:tab w:val="left" w:pos="1415"/>
          <w:tab w:val="left" w:pos="1417"/>
        </w:tabs>
        <w:spacing w:before="237"/>
        <w:rPr>
          <w:b w:val="0"/>
          <w:bCs w:val="0"/>
          <w:color w:val="00B0F0"/>
          <w:sz w:val="20"/>
          <w:szCs w:val="20"/>
        </w:rPr>
      </w:pPr>
      <w:r>
        <w:rPr>
          <w:b w:val="0"/>
          <w:bCs w:val="0"/>
          <w:sz w:val="20"/>
          <w:szCs w:val="20"/>
        </w:rPr>
        <w:tab/>
      </w:r>
      <w:r>
        <w:rPr>
          <w:b w:val="0"/>
          <w:bCs w:val="0"/>
          <w:color w:val="00B0F0"/>
          <w:sz w:val="20"/>
          <w:szCs w:val="20"/>
        </w:rPr>
        <w:t>L</w:t>
      </w:r>
      <w:r w:rsidRPr="00AA7559">
        <w:rPr>
          <w:b w:val="0"/>
          <w:bCs w:val="0"/>
          <w:color w:val="00B0F0"/>
          <w:sz w:val="20"/>
          <w:szCs w:val="20"/>
        </w:rPr>
        <w:t>a meilleure règle pour l'ensemble ' supermarket ' pour chacune des métriques confidence et lift ?</w:t>
      </w:r>
      <w:r w:rsidR="000124F8" w:rsidRPr="000124F8">
        <w:t xml:space="preserve"> </w:t>
      </w:r>
      <w:r w:rsidR="000124F8" w:rsidRPr="000124F8">
        <w:rPr>
          <w:b w:val="0"/>
          <w:bCs w:val="0"/>
          <w:color w:val="00B0F0"/>
          <w:sz w:val="20"/>
          <w:szCs w:val="20"/>
        </w:rPr>
        <w:t>Commentez les scores et règles obtenus.</w:t>
      </w:r>
    </w:p>
    <w:p w:rsidR="00E31F8C" w:rsidRDefault="00E31F8C" w:rsidP="00354D60">
      <w:pPr>
        <w:pStyle w:val="Heading1"/>
        <w:tabs>
          <w:tab w:val="left" w:pos="1415"/>
          <w:tab w:val="left" w:pos="1417"/>
        </w:tabs>
        <w:spacing w:before="237"/>
        <w:rPr>
          <w:b w:val="0"/>
          <w:bCs w:val="0"/>
          <w:color w:val="00B0F0"/>
          <w:sz w:val="20"/>
          <w:szCs w:val="20"/>
        </w:rPr>
      </w:pPr>
    </w:p>
    <w:p w:rsidR="00E31F8C" w:rsidRDefault="00E31F8C" w:rsidP="00354D60">
      <w:pPr>
        <w:pStyle w:val="Heading1"/>
        <w:tabs>
          <w:tab w:val="left" w:pos="1415"/>
          <w:tab w:val="left" w:pos="1417"/>
        </w:tabs>
        <w:spacing w:before="237"/>
        <w:rPr>
          <w:b w:val="0"/>
          <w:bCs w:val="0"/>
          <w:color w:val="00B0F0"/>
          <w:sz w:val="20"/>
          <w:szCs w:val="20"/>
        </w:rPr>
      </w:pPr>
      <w:r>
        <w:rPr>
          <w:b w:val="0"/>
          <w:bCs w:val="0"/>
          <w:noProof/>
          <w:sz w:val="20"/>
          <w:szCs w:val="20"/>
          <w:lang w:val="en-US"/>
        </w:rPr>
        <w:drawing>
          <wp:anchor distT="0" distB="0" distL="114300" distR="114300" simplePos="0" relativeHeight="251650048" behindDoc="0" locked="0" layoutInCell="1" allowOverlap="1">
            <wp:simplePos x="0" y="0"/>
            <wp:positionH relativeFrom="column">
              <wp:posOffset>1592580</wp:posOffset>
            </wp:positionH>
            <wp:positionV relativeFrom="paragraph">
              <wp:posOffset>67310</wp:posOffset>
            </wp:positionV>
            <wp:extent cx="3949700" cy="2964180"/>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DCC965.tmp"/>
                    <pic:cNvPicPr/>
                  </pic:nvPicPr>
                  <pic:blipFill>
                    <a:blip r:embed="rId36">
                      <a:extLst>
                        <a:ext uri="{28A0092B-C50C-407E-A947-70E740481C1C}">
                          <a14:useLocalDpi xmlns:a14="http://schemas.microsoft.com/office/drawing/2010/main" val="0"/>
                        </a:ext>
                      </a:extLst>
                    </a:blip>
                    <a:stretch>
                      <a:fillRect/>
                    </a:stretch>
                  </pic:blipFill>
                  <pic:spPr>
                    <a:xfrm>
                      <a:off x="0" y="0"/>
                      <a:ext cx="3949700" cy="2964180"/>
                    </a:xfrm>
                    <a:prstGeom prst="rect">
                      <a:avLst/>
                    </a:prstGeom>
                  </pic:spPr>
                </pic:pic>
              </a:graphicData>
            </a:graphic>
          </wp:anchor>
        </w:drawing>
      </w:r>
    </w:p>
    <w:p w:rsidR="00E31F8C" w:rsidRDefault="00E31F8C" w:rsidP="00354D60">
      <w:pPr>
        <w:pStyle w:val="Heading1"/>
        <w:tabs>
          <w:tab w:val="left" w:pos="1415"/>
          <w:tab w:val="left" w:pos="1417"/>
        </w:tabs>
        <w:spacing w:before="237"/>
        <w:rPr>
          <w:b w:val="0"/>
          <w:bCs w:val="0"/>
          <w:color w:val="00B0F0"/>
          <w:sz w:val="20"/>
          <w:szCs w:val="20"/>
        </w:rPr>
      </w:pPr>
    </w:p>
    <w:p w:rsidR="00E31F8C" w:rsidRDefault="00E31F8C" w:rsidP="00354D60">
      <w:pPr>
        <w:pStyle w:val="Heading1"/>
        <w:tabs>
          <w:tab w:val="left" w:pos="1415"/>
          <w:tab w:val="left" w:pos="1417"/>
        </w:tabs>
        <w:spacing w:before="237"/>
        <w:rPr>
          <w:b w:val="0"/>
          <w:bCs w:val="0"/>
          <w:color w:val="00B0F0"/>
          <w:sz w:val="20"/>
          <w:szCs w:val="20"/>
        </w:rPr>
      </w:pPr>
    </w:p>
    <w:p w:rsidR="00E31F8C" w:rsidRDefault="00E31F8C" w:rsidP="00354D60">
      <w:pPr>
        <w:pStyle w:val="Heading1"/>
        <w:tabs>
          <w:tab w:val="left" w:pos="1415"/>
          <w:tab w:val="left" w:pos="1417"/>
        </w:tabs>
        <w:spacing w:before="237"/>
        <w:rPr>
          <w:b w:val="0"/>
          <w:bCs w:val="0"/>
          <w:color w:val="00B0F0"/>
          <w:sz w:val="20"/>
          <w:szCs w:val="20"/>
        </w:rPr>
      </w:pPr>
    </w:p>
    <w:p w:rsidR="00E31F8C" w:rsidRDefault="00E31F8C" w:rsidP="00354D60">
      <w:pPr>
        <w:pStyle w:val="Heading1"/>
        <w:tabs>
          <w:tab w:val="left" w:pos="1415"/>
          <w:tab w:val="left" w:pos="1417"/>
        </w:tabs>
        <w:spacing w:before="237"/>
        <w:rPr>
          <w:b w:val="0"/>
          <w:bCs w:val="0"/>
          <w:color w:val="00B0F0"/>
          <w:sz w:val="20"/>
          <w:szCs w:val="20"/>
        </w:rPr>
      </w:pPr>
    </w:p>
    <w:p w:rsidR="00E31F8C" w:rsidRDefault="00E31F8C" w:rsidP="00354D60">
      <w:pPr>
        <w:pStyle w:val="Heading1"/>
        <w:tabs>
          <w:tab w:val="left" w:pos="1415"/>
          <w:tab w:val="left" w:pos="1417"/>
        </w:tabs>
        <w:spacing w:before="237"/>
        <w:rPr>
          <w:b w:val="0"/>
          <w:bCs w:val="0"/>
          <w:color w:val="00B0F0"/>
          <w:sz w:val="20"/>
          <w:szCs w:val="20"/>
        </w:rPr>
      </w:pPr>
    </w:p>
    <w:p w:rsidR="00E31F8C" w:rsidRPr="00354D60" w:rsidRDefault="00E31F8C" w:rsidP="00354D60">
      <w:pPr>
        <w:pStyle w:val="Heading1"/>
        <w:tabs>
          <w:tab w:val="left" w:pos="1415"/>
          <w:tab w:val="left" w:pos="1417"/>
        </w:tabs>
        <w:spacing w:before="237"/>
        <w:rPr>
          <w:b w:val="0"/>
          <w:bCs w:val="0"/>
          <w:color w:val="00B0F0"/>
          <w:sz w:val="20"/>
          <w:szCs w:val="20"/>
        </w:rPr>
      </w:pPr>
    </w:p>
    <w:p w:rsidR="001945E9" w:rsidRDefault="001945E9" w:rsidP="001945E9">
      <w:pPr>
        <w:pStyle w:val="Heading1"/>
        <w:tabs>
          <w:tab w:val="left" w:pos="1415"/>
          <w:tab w:val="left" w:pos="1417"/>
        </w:tabs>
        <w:spacing w:before="237"/>
        <w:ind w:left="1253" w:firstLine="0"/>
        <w:rPr>
          <w:b w:val="0"/>
          <w:bCs w:val="0"/>
          <w:sz w:val="20"/>
          <w:szCs w:val="20"/>
        </w:rPr>
      </w:pPr>
    </w:p>
    <w:p w:rsidR="00E31F8C" w:rsidRDefault="00E31F8C" w:rsidP="001945E9">
      <w:pPr>
        <w:pStyle w:val="Heading1"/>
        <w:tabs>
          <w:tab w:val="left" w:pos="1415"/>
          <w:tab w:val="left" w:pos="1417"/>
        </w:tabs>
        <w:spacing w:before="237"/>
        <w:ind w:left="1253" w:firstLine="0"/>
        <w:rPr>
          <w:b w:val="0"/>
          <w:bCs w:val="0"/>
          <w:sz w:val="20"/>
          <w:szCs w:val="20"/>
        </w:rPr>
      </w:pPr>
    </w:p>
    <w:p w:rsidR="00E31F8C" w:rsidRDefault="00E31F8C" w:rsidP="001945E9">
      <w:pPr>
        <w:pStyle w:val="Heading1"/>
        <w:tabs>
          <w:tab w:val="left" w:pos="1415"/>
          <w:tab w:val="left" w:pos="1417"/>
        </w:tabs>
        <w:spacing w:before="237"/>
        <w:ind w:left="1253" w:firstLine="0"/>
        <w:rPr>
          <w:b w:val="0"/>
          <w:bCs w:val="0"/>
          <w:sz w:val="20"/>
          <w:szCs w:val="20"/>
        </w:rPr>
      </w:pPr>
    </w:p>
    <w:p w:rsidR="00E31F8C" w:rsidRDefault="00E31F8C" w:rsidP="001945E9">
      <w:pPr>
        <w:pStyle w:val="Heading1"/>
        <w:tabs>
          <w:tab w:val="left" w:pos="1415"/>
          <w:tab w:val="left" w:pos="1417"/>
        </w:tabs>
        <w:spacing w:before="237"/>
        <w:ind w:left="1253" w:firstLine="0"/>
        <w:rPr>
          <w:b w:val="0"/>
          <w:bCs w:val="0"/>
          <w:sz w:val="20"/>
          <w:szCs w:val="20"/>
        </w:rPr>
      </w:pPr>
    </w:p>
    <w:p w:rsidR="001945E9" w:rsidRDefault="001945E9" w:rsidP="001945E9">
      <w:pPr>
        <w:pStyle w:val="Heading1"/>
        <w:tabs>
          <w:tab w:val="left" w:pos="1415"/>
          <w:tab w:val="left" w:pos="1417"/>
        </w:tabs>
        <w:spacing w:before="237"/>
        <w:ind w:left="1253" w:firstLine="0"/>
        <w:rPr>
          <w:b w:val="0"/>
          <w:bCs w:val="0"/>
          <w:sz w:val="20"/>
          <w:szCs w:val="20"/>
        </w:rPr>
      </w:pPr>
      <w:r w:rsidRPr="001945E9">
        <w:rPr>
          <w:b w:val="0"/>
          <w:bCs w:val="0"/>
          <w:sz w:val="20"/>
          <w:szCs w:val="20"/>
        </w:rPr>
        <w:t>Cette règle a une confiance élevée, ce qui signifie que lorsqu'on observe l'antécédent, la probabilité d'observer le conséquent est de 93,73%. Le lift de 1,302306 indique qu'il y a une relation positive entre l'antécédent et le conséquent. Le leverage positif (0,023981) indique que l'observation de l'antécédent a un effet positif sur l'observation du conséquent. La conviction élevée (4,46746) indique que l'antécédent a un fort effet sur le conséquent, et la métrique de Zhang est également positive (0,260887).</w:t>
      </w:r>
    </w:p>
    <w:p w:rsidR="001945E9" w:rsidRPr="001945E9" w:rsidRDefault="007C0E81" w:rsidP="001945E9">
      <w:pPr>
        <w:pStyle w:val="Heading1"/>
        <w:tabs>
          <w:tab w:val="left" w:pos="1415"/>
          <w:tab w:val="left" w:pos="1417"/>
        </w:tabs>
        <w:spacing w:before="237"/>
        <w:ind w:left="1253" w:firstLine="0"/>
        <w:rPr>
          <w:b w:val="0"/>
          <w:bCs w:val="0"/>
          <w:sz w:val="20"/>
          <w:szCs w:val="20"/>
        </w:rPr>
      </w:pPr>
      <w:r>
        <w:rPr>
          <w:b w:val="0"/>
          <w:bCs w:val="0"/>
          <w:noProof/>
          <w:sz w:val="20"/>
          <w:szCs w:val="20"/>
          <w:lang w:val="en-US"/>
        </w:rPr>
        <w:drawing>
          <wp:anchor distT="0" distB="0" distL="114300" distR="114300" simplePos="0" relativeHeight="251677696" behindDoc="0" locked="0" layoutInCell="1" allowOverlap="1">
            <wp:simplePos x="0" y="0"/>
            <wp:positionH relativeFrom="column">
              <wp:posOffset>1637030</wp:posOffset>
            </wp:positionH>
            <wp:positionV relativeFrom="paragraph">
              <wp:posOffset>167005</wp:posOffset>
            </wp:positionV>
            <wp:extent cx="3867150" cy="3178810"/>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DC85CC.tmp"/>
                    <pic:cNvPicPr/>
                  </pic:nvPicPr>
                  <pic:blipFill rotWithShape="1">
                    <a:blip r:embed="rId37">
                      <a:extLst>
                        <a:ext uri="{28A0092B-C50C-407E-A947-70E740481C1C}">
                          <a14:useLocalDpi xmlns:a14="http://schemas.microsoft.com/office/drawing/2010/main" val="0"/>
                        </a:ext>
                      </a:extLst>
                    </a:blip>
                    <a:srcRect l="580" r="-1"/>
                    <a:stretch/>
                  </pic:blipFill>
                  <pic:spPr bwMode="auto">
                    <a:xfrm>
                      <a:off x="0" y="0"/>
                      <a:ext cx="3867150" cy="3178810"/>
                    </a:xfrm>
                    <a:prstGeom prst="rect">
                      <a:avLst/>
                    </a:prstGeom>
                    <a:ln>
                      <a:noFill/>
                    </a:ln>
                    <a:extLst>
                      <a:ext uri="{53640926-AAD7-44D8-BBD7-CCE9431645EC}">
                        <a14:shadowObscured xmlns:a14="http://schemas.microsoft.com/office/drawing/2010/main"/>
                      </a:ext>
                    </a:extLst>
                  </pic:spPr>
                </pic:pic>
              </a:graphicData>
            </a:graphic>
          </wp:anchor>
        </w:drawing>
      </w:r>
    </w:p>
    <w:p w:rsidR="00D841C1" w:rsidRDefault="00D841C1" w:rsidP="001945E9">
      <w:pPr>
        <w:pStyle w:val="Heading1"/>
        <w:tabs>
          <w:tab w:val="left" w:pos="1415"/>
          <w:tab w:val="left" w:pos="1417"/>
        </w:tabs>
        <w:spacing w:before="237"/>
        <w:ind w:left="1253" w:firstLine="0"/>
        <w:rPr>
          <w:b w:val="0"/>
          <w:bCs w:val="0"/>
          <w:sz w:val="20"/>
          <w:szCs w:val="20"/>
        </w:rPr>
      </w:pPr>
    </w:p>
    <w:p w:rsidR="007A362E" w:rsidRDefault="007A362E" w:rsidP="001945E9">
      <w:pPr>
        <w:pStyle w:val="Heading1"/>
        <w:tabs>
          <w:tab w:val="left" w:pos="1415"/>
          <w:tab w:val="left" w:pos="1417"/>
        </w:tabs>
        <w:spacing w:before="237"/>
        <w:ind w:left="1253" w:firstLine="0"/>
        <w:rPr>
          <w:b w:val="0"/>
          <w:bCs w:val="0"/>
          <w:sz w:val="20"/>
          <w:szCs w:val="20"/>
        </w:rPr>
      </w:pPr>
    </w:p>
    <w:p w:rsidR="007A362E" w:rsidRDefault="007A362E" w:rsidP="001945E9">
      <w:pPr>
        <w:pStyle w:val="Heading1"/>
        <w:tabs>
          <w:tab w:val="left" w:pos="1415"/>
          <w:tab w:val="left" w:pos="1417"/>
        </w:tabs>
        <w:spacing w:before="237"/>
        <w:ind w:left="1253" w:firstLine="0"/>
        <w:rPr>
          <w:b w:val="0"/>
          <w:bCs w:val="0"/>
          <w:sz w:val="20"/>
          <w:szCs w:val="20"/>
        </w:rPr>
      </w:pPr>
    </w:p>
    <w:p w:rsidR="007A362E" w:rsidRDefault="007A362E" w:rsidP="001945E9">
      <w:pPr>
        <w:pStyle w:val="Heading1"/>
        <w:tabs>
          <w:tab w:val="left" w:pos="1415"/>
          <w:tab w:val="left" w:pos="1417"/>
        </w:tabs>
        <w:spacing w:before="237"/>
        <w:ind w:left="1253" w:firstLine="0"/>
        <w:rPr>
          <w:b w:val="0"/>
          <w:bCs w:val="0"/>
          <w:sz w:val="20"/>
          <w:szCs w:val="20"/>
        </w:rPr>
      </w:pPr>
    </w:p>
    <w:p w:rsidR="007C0E81" w:rsidRDefault="007C0E81" w:rsidP="001945E9">
      <w:pPr>
        <w:pStyle w:val="Heading1"/>
        <w:tabs>
          <w:tab w:val="left" w:pos="1415"/>
          <w:tab w:val="left" w:pos="1417"/>
        </w:tabs>
        <w:spacing w:before="237"/>
        <w:ind w:left="1253" w:firstLine="0"/>
        <w:rPr>
          <w:b w:val="0"/>
          <w:bCs w:val="0"/>
          <w:sz w:val="20"/>
          <w:szCs w:val="20"/>
        </w:rPr>
      </w:pPr>
    </w:p>
    <w:p w:rsidR="007C0E81" w:rsidRDefault="007C0E81" w:rsidP="001945E9">
      <w:pPr>
        <w:pStyle w:val="Heading1"/>
        <w:tabs>
          <w:tab w:val="left" w:pos="1415"/>
          <w:tab w:val="left" w:pos="1417"/>
        </w:tabs>
        <w:spacing w:before="237"/>
        <w:ind w:left="1253" w:firstLine="0"/>
        <w:rPr>
          <w:b w:val="0"/>
          <w:bCs w:val="0"/>
          <w:sz w:val="20"/>
          <w:szCs w:val="20"/>
        </w:rPr>
      </w:pPr>
    </w:p>
    <w:p w:rsidR="007C0E81" w:rsidRDefault="007C0E81" w:rsidP="001945E9">
      <w:pPr>
        <w:pStyle w:val="Heading1"/>
        <w:tabs>
          <w:tab w:val="left" w:pos="1415"/>
          <w:tab w:val="left" w:pos="1417"/>
        </w:tabs>
        <w:spacing w:before="237"/>
        <w:ind w:left="1253" w:firstLine="0"/>
        <w:rPr>
          <w:b w:val="0"/>
          <w:bCs w:val="0"/>
          <w:sz w:val="20"/>
          <w:szCs w:val="20"/>
        </w:rPr>
      </w:pPr>
    </w:p>
    <w:p w:rsidR="007C0E81" w:rsidRDefault="007C0E81" w:rsidP="001945E9">
      <w:pPr>
        <w:pStyle w:val="Heading1"/>
        <w:tabs>
          <w:tab w:val="left" w:pos="1415"/>
          <w:tab w:val="left" w:pos="1417"/>
        </w:tabs>
        <w:spacing w:before="237"/>
        <w:ind w:left="1253" w:firstLine="0"/>
        <w:rPr>
          <w:b w:val="0"/>
          <w:bCs w:val="0"/>
          <w:sz w:val="20"/>
          <w:szCs w:val="20"/>
        </w:rPr>
      </w:pPr>
    </w:p>
    <w:p w:rsidR="007C0E81" w:rsidRDefault="007C0E81" w:rsidP="001945E9">
      <w:pPr>
        <w:pStyle w:val="Heading1"/>
        <w:tabs>
          <w:tab w:val="left" w:pos="1415"/>
          <w:tab w:val="left" w:pos="1417"/>
        </w:tabs>
        <w:spacing w:before="237"/>
        <w:ind w:left="1253" w:firstLine="0"/>
        <w:rPr>
          <w:b w:val="0"/>
          <w:bCs w:val="0"/>
          <w:sz w:val="20"/>
          <w:szCs w:val="20"/>
        </w:rPr>
      </w:pPr>
    </w:p>
    <w:p w:rsidR="007C0E81" w:rsidRDefault="007C0E81" w:rsidP="001945E9">
      <w:pPr>
        <w:pStyle w:val="Heading1"/>
        <w:tabs>
          <w:tab w:val="left" w:pos="1415"/>
          <w:tab w:val="left" w:pos="1417"/>
        </w:tabs>
        <w:spacing w:before="237"/>
        <w:ind w:left="1253" w:firstLine="0"/>
        <w:rPr>
          <w:b w:val="0"/>
          <w:bCs w:val="0"/>
          <w:sz w:val="20"/>
          <w:szCs w:val="20"/>
        </w:rPr>
      </w:pPr>
    </w:p>
    <w:p w:rsidR="007C0E81" w:rsidRDefault="007C0E81" w:rsidP="001945E9">
      <w:pPr>
        <w:pStyle w:val="Heading1"/>
        <w:tabs>
          <w:tab w:val="left" w:pos="1415"/>
          <w:tab w:val="left" w:pos="1417"/>
        </w:tabs>
        <w:spacing w:before="237"/>
        <w:ind w:left="1253" w:firstLine="0"/>
        <w:rPr>
          <w:b w:val="0"/>
          <w:bCs w:val="0"/>
          <w:sz w:val="20"/>
          <w:szCs w:val="20"/>
        </w:rPr>
      </w:pPr>
    </w:p>
    <w:p w:rsidR="007C0E81" w:rsidRDefault="007C0E81" w:rsidP="001945E9">
      <w:pPr>
        <w:pStyle w:val="Heading1"/>
        <w:tabs>
          <w:tab w:val="left" w:pos="1415"/>
          <w:tab w:val="left" w:pos="1417"/>
        </w:tabs>
        <w:spacing w:before="237"/>
        <w:ind w:left="1253" w:firstLine="0"/>
        <w:rPr>
          <w:b w:val="0"/>
          <w:bCs w:val="0"/>
          <w:sz w:val="20"/>
          <w:szCs w:val="20"/>
        </w:rPr>
      </w:pPr>
    </w:p>
    <w:p w:rsidR="007C0E81" w:rsidRDefault="007C0E81" w:rsidP="001945E9">
      <w:pPr>
        <w:pStyle w:val="Heading1"/>
        <w:tabs>
          <w:tab w:val="left" w:pos="1415"/>
          <w:tab w:val="left" w:pos="1417"/>
        </w:tabs>
        <w:spacing w:before="237"/>
        <w:ind w:left="1253" w:firstLine="0"/>
        <w:rPr>
          <w:b w:val="0"/>
          <w:bCs w:val="0"/>
          <w:sz w:val="20"/>
          <w:szCs w:val="20"/>
        </w:rPr>
      </w:pPr>
    </w:p>
    <w:p w:rsidR="007C0E81" w:rsidRPr="001945E9" w:rsidRDefault="007C0E81" w:rsidP="001945E9">
      <w:pPr>
        <w:pStyle w:val="Heading1"/>
        <w:tabs>
          <w:tab w:val="left" w:pos="1415"/>
          <w:tab w:val="left" w:pos="1417"/>
        </w:tabs>
        <w:spacing w:before="237"/>
        <w:ind w:left="1253" w:firstLine="0"/>
        <w:rPr>
          <w:b w:val="0"/>
          <w:bCs w:val="0"/>
          <w:sz w:val="20"/>
          <w:szCs w:val="20"/>
        </w:rPr>
      </w:pPr>
    </w:p>
    <w:p w:rsidR="00D841C1" w:rsidRDefault="001945E9" w:rsidP="00FF68BE">
      <w:pPr>
        <w:pStyle w:val="Heading1"/>
        <w:tabs>
          <w:tab w:val="left" w:pos="1415"/>
          <w:tab w:val="left" w:pos="1417"/>
        </w:tabs>
        <w:spacing w:before="237"/>
        <w:ind w:left="1253" w:firstLine="0"/>
        <w:rPr>
          <w:b w:val="0"/>
          <w:bCs w:val="0"/>
          <w:sz w:val="20"/>
          <w:szCs w:val="20"/>
          <w:lang w:val="fr-MA"/>
        </w:rPr>
      </w:pPr>
      <w:r w:rsidRPr="001945E9">
        <w:rPr>
          <w:b w:val="0"/>
          <w:bCs w:val="0"/>
          <w:sz w:val="20"/>
          <w:szCs w:val="20"/>
          <w:lang w:val="fr-MA"/>
        </w:rPr>
        <w:t>Cette règle a un lift élevé (2,346051), ce qui signifie qu'il y a une forte association entre l'antécédent et les conséquents. La confiance est de 71,64%, indiquant une probabilité élevée d'observer les conséquents lorsque l'antécédent est vrai. Le leverage positif (0,0589) indique un effet positif de l'antécédent sur les conséquents. La conviction (2,449639) est également élevée, ce qui suggère une forte influence de l'antécédent sur les conséquents, et la métrique de Zhang est positive (0,669715).</w:t>
      </w:r>
    </w:p>
    <w:p w:rsidR="004D0F70" w:rsidRDefault="00CA2940" w:rsidP="00FF68BE">
      <w:pPr>
        <w:pStyle w:val="Heading1"/>
        <w:tabs>
          <w:tab w:val="left" w:pos="1415"/>
          <w:tab w:val="left" w:pos="1417"/>
        </w:tabs>
        <w:spacing w:before="237"/>
        <w:ind w:left="1253" w:firstLine="0"/>
        <w:rPr>
          <w:b w:val="0"/>
          <w:bCs w:val="0"/>
          <w:sz w:val="20"/>
          <w:szCs w:val="20"/>
          <w:lang w:val="fr-MA"/>
        </w:rPr>
      </w:pPr>
      <w:r w:rsidRPr="00CA2940">
        <w:rPr>
          <w:b w:val="0"/>
          <w:bCs w:val="0"/>
          <w:sz w:val="20"/>
          <w:szCs w:val="20"/>
          <w:lang w:val="fr-MA"/>
        </w:rPr>
        <w:t>En résumé, la première règle a une confiance élevée mais un lift plus faible, tandis que la seconde règle a un lift très élevé, ce qui suggère une forte association entre les éléments de l'antécédent et du conséquent. Cependant, il est essentiel de noter que le choix de la "meilleure" règle dépend des objectifs spécifiques de l'analyse. La confiance met l'accent sur la fiabilité de la règle, tandis que le lift met l'accent sur la force de l'association.</w:t>
      </w:r>
    </w:p>
    <w:p w:rsidR="00F2513F" w:rsidRPr="00F2513F" w:rsidRDefault="00F2513F" w:rsidP="000156F3">
      <w:pPr>
        <w:pStyle w:val="Heading1"/>
        <w:tabs>
          <w:tab w:val="left" w:pos="1415"/>
          <w:tab w:val="left" w:pos="1417"/>
        </w:tabs>
        <w:spacing w:before="237"/>
        <w:ind w:left="1253" w:firstLine="0"/>
        <w:rPr>
          <w:b w:val="0"/>
          <w:bCs w:val="0"/>
          <w:color w:val="00B0F0"/>
          <w:sz w:val="20"/>
          <w:szCs w:val="20"/>
        </w:rPr>
      </w:pPr>
      <w:r w:rsidRPr="00F2513F">
        <w:rPr>
          <w:b w:val="0"/>
          <w:bCs w:val="0"/>
          <w:color w:val="00B0F0"/>
          <w:sz w:val="20"/>
          <w:szCs w:val="20"/>
        </w:rPr>
        <w:t>Un dirigeant du supermarché souhaite améliorer ses ventes en réorganisant le positionnement des produits dans ses rayons. D'après votre analyse du panier de consommation fourni, quels produits sont souvent achetés conjointement avec des biscuits et des aliments pour animaux domestiques</w:t>
      </w:r>
      <w:r w:rsidR="008556E4">
        <w:rPr>
          <w:b w:val="0"/>
          <w:bCs w:val="0"/>
          <w:color w:val="00B0F0"/>
          <w:sz w:val="20"/>
          <w:szCs w:val="20"/>
        </w:rPr>
        <w:t> ?</w:t>
      </w:r>
    </w:p>
    <w:p w:rsidR="004D0F70" w:rsidRPr="00E77F7E" w:rsidRDefault="001A3E8B" w:rsidP="001A3E8B">
      <w:pPr>
        <w:pStyle w:val="Heading1"/>
        <w:tabs>
          <w:tab w:val="left" w:pos="1415"/>
          <w:tab w:val="left" w:pos="1417"/>
        </w:tabs>
        <w:spacing w:before="237"/>
        <w:ind w:left="1253" w:firstLine="0"/>
        <w:rPr>
          <w:b w:val="0"/>
          <w:bCs w:val="0"/>
          <w:sz w:val="20"/>
          <w:szCs w:val="20"/>
          <w:lang w:val="fr-MA"/>
        </w:rPr>
      </w:pPr>
      <w:r w:rsidRPr="001A3E8B">
        <w:rPr>
          <w:b w:val="0"/>
          <w:bCs w:val="0"/>
          <w:sz w:val="20"/>
          <w:szCs w:val="20"/>
          <w:lang w:val="fr-MA"/>
        </w:rPr>
        <w:t>Pour identifier quels produits sont souvent achetés conjointement avec des biscuits et des aliments pour animaux domestiques, nous devons revoir la règle d'association en ajustant le seuil de support minimal. Augmenter le seuil de support minimal signifie que nous ne tiendrons compte que des règles avec un support plus élevé, ce qui rendra les associations plus fortes et plus significatives. Le seuil précédemment fixé à 0,1 était assez bas</w:t>
      </w:r>
      <w:r>
        <w:rPr>
          <w:b w:val="0"/>
          <w:bCs w:val="0"/>
          <w:sz w:val="20"/>
          <w:szCs w:val="20"/>
          <w:lang w:val="fr-MA"/>
        </w:rPr>
        <w:t>, donc nous ré exécuterons</w:t>
      </w:r>
      <w:r w:rsidRPr="001A3E8B">
        <w:rPr>
          <w:b w:val="0"/>
          <w:bCs w:val="0"/>
          <w:sz w:val="20"/>
          <w:szCs w:val="20"/>
          <w:lang w:val="fr-MA"/>
        </w:rPr>
        <w:t xml:space="preserve"> l'analyse d'Apriori avec un seuil de support minimal plus élevé</w:t>
      </w:r>
      <w:r>
        <w:rPr>
          <w:b w:val="0"/>
          <w:bCs w:val="0"/>
          <w:sz w:val="20"/>
          <w:szCs w:val="20"/>
          <w:lang w:val="fr-MA"/>
        </w:rPr>
        <w:t xml:space="preserve"> (0,2)</w:t>
      </w:r>
      <w:r w:rsidRPr="001A3E8B">
        <w:rPr>
          <w:b w:val="0"/>
          <w:bCs w:val="0"/>
          <w:sz w:val="20"/>
          <w:szCs w:val="20"/>
          <w:lang w:val="fr-MA"/>
        </w:rPr>
        <w:t xml:space="preserve"> pour identifier des règles plus spécifiques et significatives</w:t>
      </w:r>
      <w:r>
        <w:rPr>
          <w:b w:val="0"/>
          <w:bCs w:val="0"/>
          <w:sz w:val="20"/>
          <w:szCs w:val="20"/>
          <w:lang w:val="fr-MA"/>
        </w:rPr>
        <w:t>.</w:t>
      </w:r>
    </w:p>
    <w:p w:rsidR="00D841C1" w:rsidRPr="00E77F7E" w:rsidRDefault="00B3490E" w:rsidP="000156F3">
      <w:pPr>
        <w:pStyle w:val="Heading1"/>
        <w:tabs>
          <w:tab w:val="left" w:pos="1415"/>
          <w:tab w:val="left" w:pos="1417"/>
        </w:tabs>
        <w:spacing w:before="237"/>
        <w:ind w:left="1253" w:firstLine="0"/>
        <w:rPr>
          <w:b w:val="0"/>
          <w:bCs w:val="0"/>
          <w:sz w:val="20"/>
          <w:szCs w:val="20"/>
          <w:lang w:val="fr-MA"/>
        </w:rPr>
      </w:pPr>
      <w:r>
        <w:rPr>
          <w:b w:val="0"/>
          <w:bCs w:val="0"/>
          <w:sz w:val="20"/>
          <w:szCs w:val="20"/>
          <w:lang w:val="fr-MA"/>
        </w:rPr>
        <w:t>Voilà le résultat</w:t>
      </w:r>
      <w:r w:rsidR="00D230A7">
        <w:rPr>
          <w:b w:val="0"/>
          <w:bCs w:val="0"/>
          <w:sz w:val="20"/>
          <w:szCs w:val="20"/>
          <w:lang w:val="fr-MA"/>
        </w:rPr>
        <w:t> :</w:t>
      </w:r>
    </w:p>
    <w:p w:rsidR="00D841C1" w:rsidRDefault="00B3490E" w:rsidP="000156F3">
      <w:pPr>
        <w:pStyle w:val="Heading1"/>
        <w:tabs>
          <w:tab w:val="left" w:pos="1415"/>
          <w:tab w:val="left" w:pos="1417"/>
        </w:tabs>
        <w:spacing w:before="237"/>
        <w:ind w:left="1253" w:firstLine="0"/>
        <w:rPr>
          <w:b w:val="0"/>
          <w:bCs w:val="0"/>
          <w:sz w:val="20"/>
          <w:szCs w:val="20"/>
          <w:lang w:val="fr-MA"/>
        </w:rPr>
      </w:pPr>
      <w:r>
        <w:rPr>
          <w:b w:val="0"/>
          <w:bCs w:val="0"/>
          <w:noProof/>
          <w:sz w:val="20"/>
          <w:szCs w:val="20"/>
          <w:lang w:val="en-US"/>
        </w:rPr>
        <w:drawing>
          <wp:inline distT="0" distB="0" distL="0" distR="0">
            <wp:extent cx="5953284" cy="4006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DCBC6E.tmp"/>
                    <pic:cNvPicPr/>
                  </pic:nvPicPr>
                  <pic:blipFill>
                    <a:blip r:embed="rId38">
                      <a:extLst>
                        <a:ext uri="{28A0092B-C50C-407E-A947-70E740481C1C}">
                          <a14:useLocalDpi xmlns:a14="http://schemas.microsoft.com/office/drawing/2010/main" val="0"/>
                        </a:ext>
                      </a:extLst>
                    </a:blip>
                    <a:stretch>
                      <a:fillRect/>
                    </a:stretch>
                  </pic:blipFill>
                  <pic:spPr>
                    <a:xfrm>
                      <a:off x="0" y="0"/>
                      <a:ext cx="5953284" cy="400629"/>
                    </a:xfrm>
                    <a:prstGeom prst="rect">
                      <a:avLst/>
                    </a:prstGeom>
                  </pic:spPr>
                </pic:pic>
              </a:graphicData>
            </a:graphic>
          </wp:inline>
        </w:drawing>
      </w:r>
    </w:p>
    <w:p w:rsidR="00B3490E" w:rsidRPr="00B3490E" w:rsidRDefault="00B3490E" w:rsidP="000A5C56">
      <w:pPr>
        <w:pStyle w:val="Heading1"/>
        <w:tabs>
          <w:tab w:val="left" w:pos="1415"/>
          <w:tab w:val="left" w:pos="1417"/>
        </w:tabs>
        <w:spacing w:before="237"/>
        <w:ind w:left="0" w:firstLine="0"/>
        <w:rPr>
          <w:b w:val="0"/>
          <w:bCs w:val="0"/>
          <w:sz w:val="20"/>
          <w:szCs w:val="20"/>
          <w:lang w:val="fr-MA"/>
        </w:rPr>
      </w:pPr>
    </w:p>
    <w:p w:rsidR="00F41BD6" w:rsidRPr="00F41BD6" w:rsidRDefault="000A5C56" w:rsidP="00F41BD6">
      <w:pPr>
        <w:pStyle w:val="Heading1"/>
        <w:tabs>
          <w:tab w:val="left" w:pos="1415"/>
          <w:tab w:val="left" w:pos="1417"/>
        </w:tabs>
        <w:spacing w:before="237"/>
        <w:ind w:left="1253"/>
        <w:rPr>
          <w:b w:val="0"/>
          <w:bCs w:val="0"/>
          <w:sz w:val="20"/>
          <w:szCs w:val="20"/>
          <w:lang w:val="fr-MA"/>
        </w:rPr>
      </w:pPr>
      <w:r>
        <w:rPr>
          <w:b w:val="0"/>
          <w:bCs w:val="0"/>
          <w:sz w:val="20"/>
          <w:szCs w:val="20"/>
          <w:lang w:val="fr-MA"/>
        </w:rPr>
        <w:tab/>
      </w:r>
      <w:r w:rsidR="00B3490E" w:rsidRPr="00B3490E">
        <w:rPr>
          <w:b w:val="0"/>
          <w:bCs w:val="0"/>
          <w:sz w:val="20"/>
          <w:szCs w:val="20"/>
          <w:lang w:val="fr-MA"/>
        </w:rPr>
        <w:t>D'après l'analyse des règles d'association, on peut observer que les produits "biscuits" et "aliments pour animaux domestiques" sont souvent achetés conjointement avec "pain et gâteaux" (bread and cake</w:t>
      </w:r>
      <w:r w:rsidR="00F41BD6">
        <w:rPr>
          <w:b w:val="0"/>
          <w:bCs w:val="0"/>
          <w:sz w:val="20"/>
          <w:szCs w:val="20"/>
          <w:lang w:val="fr-MA"/>
        </w:rPr>
        <w:t xml:space="preserve">) </w:t>
      </w:r>
      <w:r w:rsidR="00F41BD6" w:rsidRPr="00F41BD6">
        <w:rPr>
          <w:b w:val="0"/>
          <w:bCs w:val="0"/>
          <w:sz w:val="20"/>
          <w:szCs w:val="20"/>
          <w:lang w:val="fr-MA"/>
        </w:rPr>
        <w:t>Voici les détails de la règle correspondante :</w:t>
      </w:r>
    </w:p>
    <w:p w:rsidR="00F41BD6" w:rsidRPr="00F41BD6" w:rsidRDefault="00F41BD6" w:rsidP="00F41BD6">
      <w:pPr>
        <w:pStyle w:val="Heading1"/>
        <w:numPr>
          <w:ilvl w:val="1"/>
          <w:numId w:val="13"/>
        </w:numPr>
        <w:tabs>
          <w:tab w:val="left" w:pos="1415"/>
          <w:tab w:val="left" w:pos="1417"/>
        </w:tabs>
        <w:spacing w:before="237"/>
        <w:rPr>
          <w:b w:val="0"/>
          <w:bCs w:val="0"/>
          <w:sz w:val="20"/>
          <w:szCs w:val="20"/>
          <w:lang w:val="fr-MA"/>
        </w:rPr>
      </w:pPr>
      <w:r w:rsidRPr="00F41BD6">
        <w:rPr>
          <w:b w:val="0"/>
          <w:bCs w:val="0"/>
          <w:sz w:val="20"/>
          <w:szCs w:val="20"/>
          <w:lang w:val="fr-MA"/>
        </w:rPr>
        <w:t>Antécédents (produits souvent achetés ensemble) : "biscuits" et "aliments pour animaux domestiques"</w:t>
      </w:r>
    </w:p>
    <w:p w:rsidR="00F41BD6" w:rsidRPr="00F41BD6" w:rsidRDefault="00F41BD6" w:rsidP="00F41BD6">
      <w:pPr>
        <w:pStyle w:val="Heading1"/>
        <w:numPr>
          <w:ilvl w:val="1"/>
          <w:numId w:val="13"/>
        </w:numPr>
        <w:tabs>
          <w:tab w:val="left" w:pos="1415"/>
          <w:tab w:val="left" w:pos="1417"/>
        </w:tabs>
        <w:spacing w:before="237"/>
        <w:rPr>
          <w:b w:val="0"/>
          <w:bCs w:val="0"/>
          <w:sz w:val="20"/>
          <w:szCs w:val="20"/>
          <w:lang w:val="fr-MA"/>
        </w:rPr>
      </w:pPr>
      <w:r w:rsidRPr="00F41BD6">
        <w:rPr>
          <w:b w:val="0"/>
          <w:bCs w:val="0"/>
          <w:sz w:val="20"/>
          <w:szCs w:val="20"/>
          <w:lang w:val="fr-MA"/>
        </w:rPr>
        <w:t>Conséquents (produit associé) : "pain et gâteaux"</w:t>
      </w:r>
    </w:p>
    <w:p w:rsidR="00F41BD6" w:rsidRPr="00F41BD6" w:rsidRDefault="00F41BD6" w:rsidP="00F41BD6">
      <w:pPr>
        <w:pStyle w:val="Heading1"/>
        <w:numPr>
          <w:ilvl w:val="1"/>
          <w:numId w:val="13"/>
        </w:numPr>
        <w:tabs>
          <w:tab w:val="left" w:pos="1415"/>
          <w:tab w:val="left" w:pos="1417"/>
        </w:tabs>
        <w:spacing w:before="237"/>
        <w:rPr>
          <w:b w:val="0"/>
          <w:bCs w:val="0"/>
          <w:sz w:val="20"/>
          <w:szCs w:val="20"/>
          <w:lang w:val="fr-MA"/>
        </w:rPr>
      </w:pPr>
      <w:r w:rsidRPr="00F41BD6">
        <w:rPr>
          <w:b w:val="0"/>
          <w:bCs w:val="0"/>
          <w:sz w:val="20"/>
          <w:szCs w:val="20"/>
          <w:lang w:val="fr-MA"/>
        </w:rPr>
        <w:t>Support de l'antécédent (pourcentage d'occurrences de l'antécédent) : 21.59%</w:t>
      </w:r>
    </w:p>
    <w:p w:rsidR="00F41BD6" w:rsidRPr="00F41BD6" w:rsidRDefault="00F41BD6" w:rsidP="00F41BD6">
      <w:pPr>
        <w:pStyle w:val="Heading1"/>
        <w:numPr>
          <w:ilvl w:val="1"/>
          <w:numId w:val="13"/>
        </w:numPr>
        <w:tabs>
          <w:tab w:val="left" w:pos="1415"/>
          <w:tab w:val="left" w:pos="1417"/>
        </w:tabs>
        <w:spacing w:before="237"/>
        <w:rPr>
          <w:b w:val="0"/>
          <w:bCs w:val="0"/>
          <w:sz w:val="20"/>
          <w:szCs w:val="20"/>
          <w:lang w:val="fr-MA"/>
        </w:rPr>
      </w:pPr>
      <w:r w:rsidRPr="00F41BD6">
        <w:rPr>
          <w:b w:val="0"/>
          <w:bCs w:val="0"/>
          <w:sz w:val="20"/>
          <w:szCs w:val="20"/>
          <w:lang w:val="fr-MA"/>
        </w:rPr>
        <w:t>Support du conséquent (pourcentage d'occurrences du conséquent) : 71.97%</w:t>
      </w:r>
    </w:p>
    <w:p w:rsidR="00F41BD6" w:rsidRPr="00F41BD6" w:rsidRDefault="00F41BD6" w:rsidP="00F41BD6">
      <w:pPr>
        <w:pStyle w:val="Heading1"/>
        <w:numPr>
          <w:ilvl w:val="1"/>
          <w:numId w:val="13"/>
        </w:numPr>
        <w:tabs>
          <w:tab w:val="left" w:pos="1415"/>
          <w:tab w:val="left" w:pos="1417"/>
        </w:tabs>
        <w:spacing w:before="237"/>
        <w:rPr>
          <w:b w:val="0"/>
          <w:bCs w:val="0"/>
          <w:sz w:val="20"/>
          <w:szCs w:val="20"/>
          <w:lang w:val="fr-MA"/>
        </w:rPr>
      </w:pPr>
      <w:r w:rsidRPr="00F41BD6">
        <w:rPr>
          <w:b w:val="0"/>
          <w:bCs w:val="0"/>
          <w:sz w:val="20"/>
          <w:szCs w:val="20"/>
          <w:lang w:val="fr-MA"/>
        </w:rPr>
        <w:t>Support de la règle (pourcentage d'occurrences des antécédents et des conséquents ensemble) : 21.59%</w:t>
      </w:r>
    </w:p>
    <w:p w:rsidR="00F41BD6" w:rsidRPr="00F41BD6" w:rsidRDefault="00F41BD6" w:rsidP="00F41BD6">
      <w:pPr>
        <w:pStyle w:val="Heading1"/>
        <w:numPr>
          <w:ilvl w:val="1"/>
          <w:numId w:val="13"/>
        </w:numPr>
        <w:tabs>
          <w:tab w:val="left" w:pos="1415"/>
          <w:tab w:val="left" w:pos="1417"/>
        </w:tabs>
        <w:spacing w:before="237"/>
        <w:rPr>
          <w:b w:val="0"/>
          <w:bCs w:val="0"/>
          <w:sz w:val="20"/>
          <w:szCs w:val="20"/>
          <w:lang w:val="fr-MA"/>
        </w:rPr>
      </w:pPr>
      <w:r w:rsidRPr="00F41BD6">
        <w:rPr>
          <w:b w:val="0"/>
          <w:bCs w:val="0"/>
          <w:sz w:val="20"/>
          <w:szCs w:val="20"/>
          <w:lang w:val="fr-MA"/>
        </w:rPr>
        <w:t>Confiance (probabilité conditionnelle que les conséquents se produisent lorsque les antécédents se produisent) : 84.30%</w:t>
      </w:r>
    </w:p>
    <w:p w:rsidR="00F41BD6" w:rsidRPr="00F41BD6" w:rsidRDefault="00F41BD6" w:rsidP="00F41BD6">
      <w:pPr>
        <w:pStyle w:val="Heading1"/>
        <w:numPr>
          <w:ilvl w:val="1"/>
          <w:numId w:val="13"/>
        </w:numPr>
        <w:tabs>
          <w:tab w:val="left" w:pos="1415"/>
          <w:tab w:val="left" w:pos="1417"/>
        </w:tabs>
        <w:spacing w:before="237"/>
        <w:rPr>
          <w:b w:val="0"/>
          <w:bCs w:val="0"/>
          <w:sz w:val="20"/>
          <w:szCs w:val="20"/>
          <w:lang w:val="fr-MA"/>
        </w:rPr>
      </w:pPr>
      <w:r w:rsidRPr="00F41BD6">
        <w:rPr>
          <w:b w:val="0"/>
          <w:bCs w:val="0"/>
          <w:sz w:val="20"/>
          <w:szCs w:val="20"/>
          <w:lang w:val="fr-MA"/>
        </w:rPr>
        <w:t>Lift (mesure de l'importance de la règle) : 1.17</w:t>
      </w:r>
    </w:p>
    <w:p w:rsidR="00F41BD6" w:rsidRPr="00F41BD6" w:rsidRDefault="00F41BD6" w:rsidP="00F41BD6">
      <w:pPr>
        <w:pStyle w:val="Heading1"/>
        <w:numPr>
          <w:ilvl w:val="1"/>
          <w:numId w:val="13"/>
        </w:numPr>
        <w:tabs>
          <w:tab w:val="left" w:pos="1415"/>
          <w:tab w:val="left" w:pos="1417"/>
        </w:tabs>
        <w:spacing w:before="237"/>
        <w:rPr>
          <w:b w:val="0"/>
          <w:bCs w:val="0"/>
          <w:sz w:val="20"/>
          <w:szCs w:val="20"/>
          <w:lang w:val="fr-MA"/>
        </w:rPr>
      </w:pPr>
      <w:r w:rsidRPr="00F41BD6">
        <w:rPr>
          <w:b w:val="0"/>
          <w:bCs w:val="0"/>
          <w:sz w:val="20"/>
          <w:szCs w:val="20"/>
          <w:lang w:val="fr-MA"/>
        </w:rPr>
        <w:t>Leverage (mesure de l'importance de la règle, prenant en compte les occurrences attendues) : 3.16%</w:t>
      </w:r>
    </w:p>
    <w:p w:rsidR="00F41BD6" w:rsidRPr="00F41BD6" w:rsidRDefault="00F41BD6" w:rsidP="00F41BD6">
      <w:pPr>
        <w:pStyle w:val="Heading1"/>
        <w:numPr>
          <w:ilvl w:val="1"/>
          <w:numId w:val="13"/>
        </w:numPr>
        <w:tabs>
          <w:tab w:val="left" w:pos="1415"/>
          <w:tab w:val="left" w:pos="1417"/>
        </w:tabs>
        <w:spacing w:before="237"/>
        <w:rPr>
          <w:b w:val="0"/>
          <w:bCs w:val="0"/>
          <w:sz w:val="20"/>
          <w:szCs w:val="20"/>
          <w:lang w:val="fr-MA"/>
        </w:rPr>
      </w:pPr>
      <w:r w:rsidRPr="00F41BD6">
        <w:rPr>
          <w:b w:val="0"/>
          <w:bCs w:val="0"/>
          <w:sz w:val="20"/>
          <w:szCs w:val="20"/>
          <w:lang w:val="fr-MA"/>
        </w:rPr>
        <w:t>Conviction (mesure de la force de la règle) : 1.79</w:t>
      </w:r>
    </w:p>
    <w:p w:rsidR="00F41BD6" w:rsidRDefault="00F41BD6" w:rsidP="00F41BD6">
      <w:pPr>
        <w:pStyle w:val="Heading1"/>
        <w:numPr>
          <w:ilvl w:val="1"/>
          <w:numId w:val="13"/>
        </w:numPr>
        <w:tabs>
          <w:tab w:val="left" w:pos="1415"/>
          <w:tab w:val="left" w:pos="1417"/>
        </w:tabs>
        <w:spacing w:before="237"/>
        <w:rPr>
          <w:b w:val="0"/>
          <w:bCs w:val="0"/>
          <w:sz w:val="20"/>
          <w:szCs w:val="20"/>
          <w:lang w:val="fr-MA"/>
        </w:rPr>
      </w:pPr>
      <w:r w:rsidRPr="00F41BD6">
        <w:rPr>
          <w:b w:val="0"/>
          <w:bCs w:val="0"/>
          <w:sz w:val="20"/>
          <w:szCs w:val="20"/>
          <w:lang w:val="fr-MA"/>
        </w:rPr>
        <w:t>Zhang's metric (une autre mesure de la force de la règle) : 19.67%</w:t>
      </w:r>
    </w:p>
    <w:p w:rsidR="00B3490E" w:rsidRDefault="00B3490E" w:rsidP="002A2253">
      <w:pPr>
        <w:pStyle w:val="Heading1"/>
        <w:tabs>
          <w:tab w:val="left" w:pos="1415"/>
          <w:tab w:val="left" w:pos="1417"/>
        </w:tabs>
        <w:spacing w:before="237"/>
        <w:ind w:left="1253" w:firstLine="0"/>
        <w:rPr>
          <w:b w:val="0"/>
          <w:bCs w:val="0"/>
          <w:sz w:val="20"/>
          <w:szCs w:val="20"/>
          <w:lang w:val="fr-MA"/>
        </w:rPr>
      </w:pPr>
      <w:r w:rsidRPr="00B3490E">
        <w:rPr>
          <w:b w:val="0"/>
          <w:bCs w:val="0"/>
          <w:sz w:val="20"/>
          <w:szCs w:val="20"/>
          <w:lang w:val="fr-MA"/>
        </w:rPr>
        <w:t>Cela signifie que les produits "biscuits" et "aliments pour animaux domestiques"</w:t>
      </w:r>
      <w:r w:rsidR="002A2253">
        <w:rPr>
          <w:b w:val="0"/>
          <w:bCs w:val="0"/>
          <w:sz w:val="20"/>
          <w:szCs w:val="20"/>
          <w:lang w:val="fr-MA"/>
        </w:rPr>
        <w:t xml:space="preserve"> et </w:t>
      </w:r>
      <w:r w:rsidR="002A2253" w:rsidRPr="00F41BD6">
        <w:rPr>
          <w:b w:val="0"/>
          <w:bCs w:val="0"/>
          <w:sz w:val="20"/>
          <w:szCs w:val="20"/>
          <w:lang w:val="fr-MA"/>
        </w:rPr>
        <w:t>"pain et gâteaux"</w:t>
      </w:r>
      <w:r w:rsidR="002A2253">
        <w:rPr>
          <w:b w:val="0"/>
          <w:bCs w:val="0"/>
          <w:sz w:val="20"/>
          <w:szCs w:val="20"/>
          <w:lang w:val="fr-MA"/>
        </w:rPr>
        <w:t xml:space="preserve"> </w:t>
      </w:r>
      <w:r w:rsidRPr="00B3490E">
        <w:rPr>
          <w:b w:val="0"/>
          <w:bCs w:val="0"/>
          <w:sz w:val="20"/>
          <w:szCs w:val="20"/>
          <w:lang w:val="fr-MA"/>
        </w:rPr>
        <w:t>ont une forte probabilité d'être achetés ensemble, et cette association est significative. Par conséquent, réorganiser le positionnement de ces produits dans les rayons peut être une stratégie efficace pour augmenter les ventes</w:t>
      </w:r>
    </w:p>
    <w:p w:rsidR="00F2513F" w:rsidRPr="00E77F7E" w:rsidRDefault="00F2513F" w:rsidP="00A947E3">
      <w:pPr>
        <w:pStyle w:val="Heading1"/>
        <w:tabs>
          <w:tab w:val="left" w:pos="1415"/>
          <w:tab w:val="left" w:pos="1417"/>
        </w:tabs>
        <w:spacing w:before="237"/>
        <w:ind w:left="0" w:firstLine="0"/>
        <w:rPr>
          <w:b w:val="0"/>
          <w:bCs w:val="0"/>
          <w:sz w:val="20"/>
          <w:szCs w:val="20"/>
          <w:lang w:val="fr-MA"/>
        </w:rPr>
      </w:pPr>
    </w:p>
    <w:p w:rsidR="00172743" w:rsidRDefault="00172743" w:rsidP="00DE71B6">
      <w:pPr>
        <w:pStyle w:val="Heading1"/>
        <w:numPr>
          <w:ilvl w:val="0"/>
          <w:numId w:val="1"/>
        </w:numPr>
        <w:tabs>
          <w:tab w:val="left" w:pos="1415"/>
          <w:tab w:val="left" w:pos="1417"/>
        </w:tabs>
        <w:spacing w:before="237"/>
        <w:ind w:left="1416" w:hanging="440"/>
        <w:rPr>
          <w:color w:val="EA5246"/>
          <w:w w:val="95"/>
        </w:rPr>
      </w:pPr>
      <w:r w:rsidRPr="00E77F7E">
        <w:rPr>
          <w:lang w:val="fr-MA"/>
        </w:rPr>
        <w:t xml:space="preserve"> </w:t>
      </w:r>
      <w:r w:rsidRPr="00172743">
        <w:rPr>
          <w:color w:val="EA5246"/>
          <w:w w:val="95"/>
        </w:rPr>
        <w:t>Analyse prédictive</w:t>
      </w:r>
    </w:p>
    <w:p w:rsidR="00286AA1" w:rsidRPr="00F5384A" w:rsidRDefault="00286AA1" w:rsidP="00F5384A">
      <w:pPr>
        <w:pStyle w:val="Heading1"/>
        <w:tabs>
          <w:tab w:val="left" w:pos="1415"/>
          <w:tab w:val="left" w:pos="1417"/>
        </w:tabs>
        <w:spacing w:before="237"/>
        <w:rPr>
          <w:b w:val="0"/>
          <w:bCs w:val="0"/>
          <w:color w:val="4F81BD" w:themeColor="accent1"/>
          <w:w w:val="95"/>
        </w:rPr>
      </w:pPr>
      <w:r>
        <w:rPr>
          <w:b w:val="0"/>
          <w:bCs w:val="0"/>
          <w:color w:val="4F81BD" w:themeColor="accent1"/>
          <w:w w:val="95"/>
        </w:rPr>
        <w:tab/>
        <w:t xml:space="preserve">      </w:t>
      </w:r>
      <w:r w:rsidR="00CA2AB3">
        <w:rPr>
          <w:b w:val="0"/>
          <w:bCs w:val="0"/>
          <w:color w:val="4F81BD" w:themeColor="accent1"/>
          <w:w w:val="95"/>
        </w:rPr>
        <w:t>2</w:t>
      </w:r>
      <w:r w:rsidRPr="00286AA1">
        <w:rPr>
          <w:b w:val="0"/>
          <w:bCs w:val="0"/>
          <w:color w:val="4F81BD" w:themeColor="accent1"/>
          <w:w w:val="95"/>
        </w:rPr>
        <w:t>.1 Classement</w:t>
      </w:r>
    </w:p>
    <w:p w:rsidR="00F5384A" w:rsidRDefault="00F5384A" w:rsidP="00F5384A">
      <w:pPr>
        <w:pStyle w:val="Heading3"/>
        <w:shd w:val="clear" w:color="auto" w:fill="FFFFFF"/>
        <w:spacing w:before="186"/>
        <w:rPr>
          <w:b w:val="0"/>
          <w:bCs w:val="0"/>
          <w:color w:val="00B0F0"/>
          <w:sz w:val="20"/>
          <w:szCs w:val="20"/>
        </w:rPr>
      </w:pPr>
      <w:r>
        <w:rPr>
          <w:color w:val="EA5246"/>
          <w:w w:val="95"/>
        </w:rPr>
        <w:tab/>
      </w:r>
      <w:r w:rsidRPr="00F5384A">
        <w:rPr>
          <w:b w:val="0"/>
          <w:bCs w:val="0"/>
          <w:color w:val="00B0F0"/>
          <w:sz w:val="20"/>
          <w:szCs w:val="20"/>
        </w:rPr>
        <w:t>Ouvrez les données d'apprentissage et de test à l'aide de la bibliothèque pandas</w:t>
      </w:r>
    </w:p>
    <w:p w:rsidR="00F5384A" w:rsidRDefault="00F5384A" w:rsidP="006738BF">
      <w:pPr>
        <w:pStyle w:val="Heading3"/>
        <w:shd w:val="clear" w:color="auto" w:fill="FFFFFF"/>
        <w:spacing w:before="186"/>
        <w:rPr>
          <w:rFonts w:ascii="Helvetica" w:eastAsia="Times New Roman" w:hAnsi="Helvetica" w:cs="Helvetica"/>
          <w:color w:val="000000"/>
          <w:lang w:val="fr-MA"/>
        </w:rPr>
      </w:pPr>
      <w:r>
        <w:rPr>
          <w:rFonts w:ascii="Helvetica" w:eastAsia="Times New Roman" w:hAnsi="Helvetica" w:cs="Helvetica"/>
          <w:noProof/>
          <w:color w:val="000000"/>
          <w:lang w:val="en-US"/>
        </w:rPr>
        <w:drawing>
          <wp:inline distT="0" distB="0" distL="0" distR="0">
            <wp:extent cx="6308470" cy="16792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DCD004.tmp"/>
                    <pic:cNvPicPr/>
                  </pic:nvPicPr>
                  <pic:blipFill>
                    <a:blip r:embed="rId39">
                      <a:extLst>
                        <a:ext uri="{28A0092B-C50C-407E-A947-70E740481C1C}">
                          <a14:useLocalDpi xmlns:a14="http://schemas.microsoft.com/office/drawing/2010/main" val="0"/>
                        </a:ext>
                      </a:extLst>
                    </a:blip>
                    <a:stretch>
                      <a:fillRect/>
                    </a:stretch>
                  </pic:blipFill>
                  <pic:spPr>
                    <a:xfrm>
                      <a:off x="0" y="0"/>
                      <a:ext cx="6309333" cy="1679476"/>
                    </a:xfrm>
                    <a:prstGeom prst="rect">
                      <a:avLst/>
                    </a:prstGeom>
                  </pic:spPr>
                </pic:pic>
              </a:graphicData>
            </a:graphic>
          </wp:inline>
        </w:drawing>
      </w:r>
    </w:p>
    <w:p w:rsidR="006738BF" w:rsidRPr="006738BF" w:rsidRDefault="006738BF" w:rsidP="006738BF">
      <w:pPr>
        <w:pStyle w:val="Heading3"/>
        <w:shd w:val="clear" w:color="auto" w:fill="FFFFFF"/>
        <w:spacing w:before="186"/>
        <w:rPr>
          <w:rFonts w:ascii="Helvetica" w:eastAsia="Times New Roman" w:hAnsi="Helvetica" w:cs="Helvetica"/>
          <w:color w:val="000000"/>
          <w:lang w:val="fr-MA"/>
        </w:rPr>
      </w:pPr>
    </w:p>
    <w:p w:rsidR="00F5384A" w:rsidRDefault="00F5384A" w:rsidP="00F5384A">
      <w:pPr>
        <w:pStyle w:val="Heading3"/>
        <w:shd w:val="clear" w:color="auto" w:fill="FFFFFF"/>
        <w:spacing w:before="186"/>
        <w:rPr>
          <w:b w:val="0"/>
          <w:bCs w:val="0"/>
          <w:color w:val="00B0F0"/>
          <w:sz w:val="20"/>
          <w:szCs w:val="20"/>
        </w:rPr>
      </w:pPr>
      <w:r>
        <w:tab/>
      </w:r>
      <w:r w:rsidRPr="00F5384A">
        <w:rPr>
          <w:b w:val="0"/>
          <w:bCs w:val="0"/>
          <w:color w:val="00B0F0"/>
          <w:sz w:val="20"/>
          <w:szCs w:val="20"/>
        </w:rPr>
        <w:t>Combien y a-t-il d'attributs dans ces fichiers ?</w:t>
      </w:r>
    </w:p>
    <w:p w:rsidR="00BE253D" w:rsidRDefault="00BE253D" w:rsidP="00F5384A">
      <w:pPr>
        <w:pStyle w:val="Heading3"/>
        <w:shd w:val="clear" w:color="auto" w:fill="FFFFFF"/>
        <w:spacing w:before="186"/>
        <w:rPr>
          <w:b w:val="0"/>
          <w:bCs w:val="0"/>
          <w:color w:val="00B0F0"/>
          <w:sz w:val="20"/>
          <w:szCs w:val="20"/>
        </w:rPr>
      </w:pPr>
    </w:p>
    <w:p w:rsidR="00B86990" w:rsidRDefault="00BE253D" w:rsidP="00F5384A">
      <w:pPr>
        <w:pStyle w:val="Heading3"/>
        <w:shd w:val="clear" w:color="auto" w:fill="FFFFFF"/>
        <w:spacing w:before="186"/>
        <w:rPr>
          <w:b w:val="0"/>
          <w:bCs w:val="0"/>
          <w:color w:val="00B0F0"/>
          <w:sz w:val="20"/>
          <w:szCs w:val="20"/>
        </w:rPr>
      </w:pPr>
      <w:r>
        <w:rPr>
          <w:b w:val="0"/>
          <w:bCs w:val="0"/>
          <w:noProof/>
          <w:color w:val="00B0F0"/>
          <w:sz w:val="20"/>
          <w:szCs w:val="20"/>
          <w:lang w:val="en-US"/>
        </w:rPr>
        <w:drawing>
          <wp:anchor distT="0" distB="0" distL="114300" distR="114300" simplePos="0" relativeHeight="251663360" behindDoc="0" locked="0" layoutInCell="1" allowOverlap="1">
            <wp:simplePos x="0" y="0"/>
            <wp:positionH relativeFrom="column">
              <wp:posOffset>1370330</wp:posOffset>
            </wp:positionH>
            <wp:positionV relativeFrom="paragraph">
              <wp:posOffset>19050</wp:posOffset>
            </wp:positionV>
            <wp:extent cx="4248150" cy="160845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DCC11C.tmp"/>
                    <pic:cNvPicPr/>
                  </pic:nvPicPr>
                  <pic:blipFill>
                    <a:blip r:embed="rId40">
                      <a:extLst>
                        <a:ext uri="{28A0092B-C50C-407E-A947-70E740481C1C}">
                          <a14:useLocalDpi xmlns:a14="http://schemas.microsoft.com/office/drawing/2010/main" val="0"/>
                        </a:ext>
                      </a:extLst>
                    </a:blip>
                    <a:stretch>
                      <a:fillRect/>
                    </a:stretch>
                  </pic:blipFill>
                  <pic:spPr>
                    <a:xfrm>
                      <a:off x="0" y="0"/>
                      <a:ext cx="4248150" cy="1608455"/>
                    </a:xfrm>
                    <a:prstGeom prst="rect">
                      <a:avLst/>
                    </a:prstGeom>
                  </pic:spPr>
                </pic:pic>
              </a:graphicData>
            </a:graphic>
          </wp:anchor>
        </w:drawing>
      </w:r>
    </w:p>
    <w:p w:rsidR="00B86990" w:rsidRDefault="00B86990" w:rsidP="00F5384A">
      <w:pPr>
        <w:pStyle w:val="Heading3"/>
        <w:shd w:val="clear" w:color="auto" w:fill="FFFFFF"/>
        <w:spacing w:before="186"/>
        <w:rPr>
          <w:b w:val="0"/>
          <w:bCs w:val="0"/>
          <w:color w:val="00B0F0"/>
          <w:sz w:val="20"/>
          <w:szCs w:val="20"/>
        </w:rPr>
      </w:pPr>
    </w:p>
    <w:p w:rsidR="00B86990" w:rsidRDefault="00B86990" w:rsidP="00F5384A">
      <w:pPr>
        <w:pStyle w:val="Heading3"/>
        <w:shd w:val="clear" w:color="auto" w:fill="FFFFFF"/>
        <w:spacing w:before="186"/>
        <w:rPr>
          <w:b w:val="0"/>
          <w:bCs w:val="0"/>
          <w:color w:val="00B0F0"/>
          <w:sz w:val="20"/>
          <w:szCs w:val="20"/>
        </w:rPr>
      </w:pPr>
    </w:p>
    <w:p w:rsidR="00F5384A" w:rsidRPr="00F5384A" w:rsidRDefault="00F5384A" w:rsidP="00F5384A">
      <w:pPr>
        <w:pStyle w:val="Heading3"/>
        <w:shd w:val="clear" w:color="auto" w:fill="FFFFFF"/>
        <w:spacing w:before="186"/>
        <w:rPr>
          <w:b w:val="0"/>
          <w:bCs w:val="0"/>
          <w:color w:val="00B0F0"/>
          <w:sz w:val="20"/>
          <w:szCs w:val="20"/>
        </w:rPr>
      </w:pPr>
    </w:p>
    <w:p w:rsidR="006739EB" w:rsidRDefault="006739EB" w:rsidP="006739EB"/>
    <w:p w:rsidR="00BE253D" w:rsidRDefault="00BE253D" w:rsidP="006739EB"/>
    <w:p w:rsidR="00BE253D" w:rsidRPr="006739EB" w:rsidRDefault="00BE253D" w:rsidP="006739EB"/>
    <w:p w:rsidR="006739EB" w:rsidRPr="006739EB" w:rsidRDefault="006739EB" w:rsidP="006739EB"/>
    <w:p w:rsidR="00F5384A" w:rsidRPr="00F5384A" w:rsidRDefault="00BE253D" w:rsidP="00F5384A">
      <w:pPr>
        <w:pStyle w:val="Heading3"/>
        <w:shd w:val="clear" w:color="auto" w:fill="FFFFFF"/>
        <w:spacing w:before="186"/>
        <w:rPr>
          <w:b w:val="0"/>
          <w:bCs w:val="0"/>
          <w:color w:val="00B0F0"/>
          <w:sz w:val="20"/>
          <w:szCs w:val="20"/>
        </w:rPr>
      </w:pPr>
      <w:r>
        <w:rPr>
          <w:noProof/>
          <w:lang w:val="en-US"/>
        </w:rPr>
        <w:drawing>
          <wp:anchor distT="0" distB="0" distL="114300" distR="114300" simplePos="0" relativeHeight="251666432" behindDoc="0" locked="0" layoutInCell="1" allowOverlap="1">
            <wp:simplePos x="0" y="0"/>
            <wp:positionH relativeFrom="column">
              <wp:posOffset>2722880</wp:posOffset>
            </wp:positionH>
            <wp:positionV relativeFrom="paragraph">
              <wp:posOffset>201295</wp:posOffset>
            </wp:positionV>
            <wp:extent cx="1504950" cy="21018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DC820C.tmp"/>
                    <pic:cNvPicPr/>
                  </pic:nvPicPr>
                  <pic:blipFill>
                    <a:blip r:embed="rId41">
                      <a:extLst>
                        <a:ext uri="{28A0092B-C50C-407E-A947-70E740481C1C}">
                          <a14:useLocalDpi xmlns:a14="http://schemas.microsoft.com/office/drawing/2010/main" val="0"/>
                        </a:ext>
                      </a:extLst>
                    </a:blip>
                    <a:stretch>
                      <a:fillRect/>
                    </a:stretch>
                  </pic:blipFill>
                  <pic:spPr>
                    <a:xfrm>
                      <a:off x="0" y="0"/>
                      <a:ext cx="1504950" cy="2101850"/>
                    </a:xfrm>
                    <a:prstGeom prst="rect">
                      <a:avLst/>
                    </a:prstGeom>
                  </pic:spPr>
                </pic:pic>
              </a:graphicData>
            </a:graphic>
          </wp:anchor>
        </w:drawing>
      </w:r>
      <w:r w:rsidR="00F5384A">
        <w:tab/>
      </w:r>
      <w:r w:rsidR="00F5384A" w:rsidRPr="00F5384A">
        <w:rPr>
          <w:b w:val="0"/>
          <w:bCs w:val="0"/>
          <w:color w:val="00B0F0"/>
          <w:sz w:val="20"/>
          <w:szCs w:val="20"/>
        </w:rPr>
        <w:t>Quels sont leurs types ?</w:t>
      </w:r>
    </w:p>
    <w:p w:rsidR="006739EB" w:rsidRPr="006739EB" w:rsidRDefault="006739EB" w:rsidP="006739EB"/>
    <w:p w:rsidR="006739EB" w:rsidRPr="006739EB" w:rsidRDefault="00F5384A" w:rsidP="006739EB">
      <w:r>
        <w:tab/>
      </w:r>
      <w:r>
        <w:tab/>
      </w:r>
    </w:p>
    <w:p w:rsidR="006739EB" w:rsidRPr="006739EB" w:rsidRDefault="006739EB" w:rsidP="006739EB"/>
    <w:p w:rsidR="006739EB" w:rsidRDefault="006739EB" w:rsidP="006739EB"/>
    <w:p w:rsidR="00AF2C31" w:rsidRDefault="00AF2C31" w:rsidP="006739EB"/>
    <w:p w:rsidR="00B86990" w:rsidRDefault="00B86990" w:rsidP="006739EB"/>
    <w:p w:rsidR="00B86990" w:rsidRDefault="00B86990" w:rsidP="006739EB"/>
    <w:p w:rsidR="00B86990" w:rsidRDefault="00B86990" w:rsidP="006739EB"/>
    <w:p w:rsidR="00B86990" w:rsidRDefault="00B86990" w:rsidP="006739EB"/>
    <w:p w:rsidR="00B86990" w:rsidRDefault="00B86990" w:rsidP="006739EB"/>
    <w:p w:rsidR="00B86990" w:rsidRDefault="00B86990" w:rsidP="006739EB"/>
    <w:p w:rsidR="00B86990" w:rsidRDefault="00B86990" w:rsidP="006739EB"/>
    <w:p w:rsidR="00AF2C31" w:rsidRPr="006739EB" w:rsidRDefault="00AF2C31" w:rsidP="006739EB"/>
    <w:p w:rsidR="00721C39" w:rsidRPr="006739EB" w:rsidRDefault="00721C39" w:rsidP="00721C39">
      <w:r>
        <w:tab/>
      </w:r>
      <w:r>
        <w:tab/>
      </w:r>
      <w:r w:rsidRPr="00721C39">
        <w:rPr>
          <w:rFonts w:ascii="Tahoma" w:eastAsia="Tahoma" w:hAnsi="Tahoma" w:cs="Tahoma"/>
          <w:color w:val="00B0F0"/>
          <w:sz w:val="20"/>
          <w:szCs w:val="20"/>
        </w:rPr>
        <w:t>Quelle est la variable à prédire ?</w:t>
      </w:r>
    </w:p>
    <w:p w:rsidR="006739EB" w:rsidRPr="006739EB" w:rsidRDefault="006739EB" w:rsidP="006739EB"/>
    <w:p w:rsidR="006739EB" w:rsidRPr="006739EB" w:rsidRDefault="00AF2C31" w:rsidP="00AF2C31">
      <w:pPr>
        <w:ind w:left="1440"/>
      </w:pPr>
      <w:r w:rsidRPr="00AF2C31">
        <w:t>La variable à prédire (variable cible) dans le jeu de données "Adult earnings" est généralement la variable "class". Elle indique la classe de revenu d'une personne et détermine si cette personne gagne plus de 50 000 dollars par an ("&gt;50K") ou 50 000 dollars ou moins par an ("&lt;=50K"). Elle est souvent utilisée pour des tâches de classification binaire, où l'objectif est de prédire si le revenu d'une personne dépasse ou non le seuil de 50 000 dollars.</w:t>
      </w:r>
    </w:p>
    <w:p w:rsidR="00575E8A" w:rsidRDefault="00575E8A" w:rsidP="006739EB"/>
    <w:p w:rsidR="00575E8A" w:rsidRDefault="00575E8A" w:rsidP="006739EB"/>
    <w:p w:rsidR="00390E92" w:rsidRDefault="00390E92" w:rsidP="006739EB"/>
    <w:p w:rsidR="00575E8A" w:rsidRPr="006739EB" w:rsidRDefault="00575E8A" w:rsidP="006739EB">
      <w:r>
        <w:tab/>
      </w:r>
      <w:r>
        <w:tab/>
      </w:r>
      <w:r w:rsidRPr="00575E8A">
        <w:rPr>
          <w:rFonts w:ascii="Tahoma" w:eastAsia="Tahoma" w:hAnsi="Tahoma" w:cs="Tahoma"/>
          <w:color w:val="00B0F0"/>
          <w:sz w:val="20"/>
          <w:szCs w:val="20"/>
        </w:rPr>
        <w:t>Les classes s</w:t>
      </w:r>
      <w:r>
        <w:rPr>
          <w:rFonts w:ascii="Tahoma" w:eastAsia="Tahoma" w:hAnsi="Tahoma" w:cs="Tahoma"/>
          <w:color w:val="00B0F0"/>
          <w:sz w:val="20"/>
          <w:szCs w:val="20"/>
        </w:rPr>
        <w:t>ont-elles équilibrées dans les fi</w:t>
      </w:r>
      <w:r w:rsidRPr="00575E8A">
        <w:rPr>
          <w:rFonts w:ascii="Tahoma" w:eastAsia="Tahoma" w:hAnsi="Tahoma" w:cs="Tahoma"/>
          <w:color w:val="00B0F0"/>
          <w:sz w:val="20"/>
          <w:szCs w:val="20"/>
        </w:rPr>
        <w:t>chiers ?</w:t>
      </w:r>
    </w:p>
    <w:p w:rsidR="006739EB" w:rsidRDefault="00F70BE5" w:rsidP="006739EB">
      <w:r>
        <w:rPr>
          <w:noProof/>
          <w:lang w:val="en-US"/>
        </w:rPr>
        <w:drawing>
          <wp:anchor distT="0" distB="0" distL="114300" distR="114300" simplePos="0" relativeHeight="251661312" behindDoc="0" locked="0" layoutInCell="1" allowOverlap="1">
            <wp:simplePos x="0" y="0"/>
            <wp:positionH relativeFrom="column">
              <wp:posOffset>2037080</wp:posOffset>
            </wp:positionH>
            <wp:positionV relativeFrom="paragraph">
              <wp:posOffset>151765</wp:posOffset>
            </wp:positionV>
            <wp:extent cx="2927350" cy="1111885"/>
            <wp:effectExtent l="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DCB655.tmp"/>
                    <pic:cNvPicPr/>
                  </pic:nvPicPr>
                  <pic:blipFill>
                    <a:blip r:embed="rId42">
                      <a:extLst>
                        <a:ext uri="{28A0092B-C50C-407E-A947-70E740481C1C}">
                          <a14:useLocalDpi xmlns:a14="http://schemas.microsoft.com/office/drawing/2010/main" val="0"/>
                        </a:ext>
                      </a:extLst>
                    </a:blip>
                    <a:stretch>
                      <a:fillRect/>
                    </a:stretch>
                  </pic:blipFill>
                  <pic:spPr>
                    <a:xfrm>
                      <a:off x="0" y="0"/>
                      <a:ext cx="2927350" cy="1111885"/>
                    </a:xfrm>
                    <a:prstGeom prst="rect">
                      <a:avLst/>
                    </a:prstGeom>
                  </pic:spPr>
                </pic:pic>
              </a:graphicData>
            </a:graphic>
          </wp:anchor>
        </w:drawing>
      </w:r>
    </w:p>
    <w:p w:rsidR="00F70BE5" w:rsidRDefault="00F70BE5" w:rsidP="006739EB"/>
    <w:p w:rsidR="00F70BE5" w:rsidRDefault="00F70BE5" w:rsidP="006739EB"/>
    <w:p w:rsidR="00F70BE5" w:rsidRDefault="00F70BE5" w:rsidP="006739EB"/>
    <w:p w:rsidR="00F70BE5" w:rsidRPr="006739EB" w:rsidRDefault="00F70BE5" w:rsidP="006739EB"/>
    <w:p w:rsidR="006739EB" w:rsidRDefault="00191310" w:rsidP="006739EB">
      <w:r>
        <w:tab/>
      </w:r>
    </w:p>
    <w:p w:rsidR="00F70BE5" w:rsidRPr="006739EB" w:rsidRDefault="00F70BE5" w:rsidP="006739EB"/>
    <w:p w:rsidR="006739EB" w:rsidRDefault="00191310" w:rsidP="006739EB">
      <w:r>
        <w:tab/>
      </w:r>
      <w:r>
        <w:tab/>
      </w:r>
    </w:p>
    <w:p w:rsidR="00191310" w:rsidRPr="006739EB" w:rsidRDefault="00191310" w:rsidP="006739EB"/>
    <w:p w:rsidR="00191310" w:rsidRDefault="00191310" w:rsidP="00191310">
      <w:pPr>
        <w:ind w:left="1440"/>
      </w:pPr>
      <w:r>
        <w:t>D'après les résultats, les classes ne sont pas équilibrées dans le jeu de données d'apprentissage. Il y a 24 720 occurrences de la classe "&lt;=50K" (revenu inférieur ou égal à 50 000 dollars) et seulement 7 841 occurrences de la classe "&gt;50K" (revenu supérieur à 50 000 dollars).</w:t>
      </w:r>
    </w:p>
    <w:p w:rsidR="00191310" w:rsidRDefault="00191310" w:rsidP="00191310">
      <w:pPr>
        <w:ind w:left="1440"/>
      </w:pPr>
    </w:p>
    <w:p w:rsidR="006739EB" w:rsidRPr="006739EB" w:rsidRDefault="00191310" w:rsidP="00191310">
      <w:pPr>
        <w:ind w:left="1440"/>
      </w:pPr>
      <w:r>
        <w:t>L'ensemble de données est déséquilibré, avec une majorité d'individus ayant un revenu inférieur ou égal à 50 000 dollars. Cela peut avoir un impact sur la performance des modèles de classification, en particulier sur leur capacité à bien prédire la classe minoritaire ("&gt;50K"). Il peut être nécessaire de prendre en compte cet aspect lors de l'entraînement des modèles et de l'évaluation de leur performance, en utilisant des métriques appropriées pour les ensembles de données déséquilibrés.</w:t>
      </w:r>
    </w:p>
    <w:p w:rsidR="006739EB" w:rsidRPr="006739EB" w:rsidRDefault="006739EB" w:rsidP="006739EB"/>
    <w:p w:rsidR="006739EB" w:rsidRPr="006739EB" w:rsidRDefault="003D53A0" w:rsidP="006739EB">
      <w:r>
        <w:tab/>
      </w:r>
      <w:r>
        <w:tab/>
      </w:r>
      <w:r w:rsidRPr="003D53A0">
        <w:rPr>
          <w:rFonts w:ascii="Tahoma" w:eastAsia="Tahoma" w:hAnsi="Tahoma" w:cs="Tahoma"/>
          <w:color w:val="00B0F0"/>
          <w:sz w:val="20"/>
          <w:szCs w:val="20"/>
        </w:rPr>
        <w:t>Y a-t-il beaucoup de valeurs manquantes dans les données ?</w:t>
      </w:r>
    </w:p>
    <w:p w:rsidR="006739EB" w:rsidRPr="006739EB" w:rsidRDefault="003D53A0" w:rsidP="006739EB">
      <w:r>
        <w:tab/>
      </w:r>
    </w:p>
    <w:p w:rsidR="006739EB" w:rsidRPr="006739EB" w:rsidRDefault="00ED61F6" w:rsidP="006739EB">
      <w:r>
        <w:rPr>
          <w:noProof/>
          <w:lang w:val="en-US"/>
        </w:rPr>
        <w:drawing>
          <wp:anchor distT="0" distB="0" distL="114300" distR="114300" simplePos="0" relativeHeight="251652096" behindDoc="0" locked="0" layoutInCell="1" allowOverlap="1">
            <wp:simplePos x="0" y="0"/>
            <wp:positionH relativeFrom="column">
              <wp:posOffset>4709160</wp:posOffset>
            </wp:positionH>
            <wp:positionV relativeFrom="paragraph">
              <wp:posOffset>147955</wp:posOffset>
            </wp:positionV>
            <wp:extent cx="2294890" cy="17399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DCE801.tmp"/>
                    <pic:cNvPicPr/>
                  </pic:nvPicPr>
                  <pic:blipFill>
                    <a:blip r:embed="rId43">
                      <a:extLst>
                        <a:ext uri="{28A0092B-C50C-407E-A947-70E740481C1C}">
                          <a14:useLocalDpi xmlns:a14="http://schemas.microsoft.com/office/drawing/2010/main" val="0"/>
                        </a:ext>
                      </a:extLst>
                    </a:blip>
                    <a:stretch>
                      <a:fillRect/>
                    </a:stretch>
                  </pic:blipFill>
                  <pic:spPr>
                    <a:xfrm>
                      <a:off x="0" y="0"/>
                      <a:ext cx="2294890" cy="17399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9024" behindDoc="0" locked="0" layoutInCell="1" allowOverlap="1">
            <wp:simplePos x="0" y="0"/>
            <wp:positionH relativeFrom="column">
              <wp:posOffset>2335530</wp:posOffset>
            </wp:positionH>
            <wp:positionV relativeFrom="paragraph">
              <wp:posOffset>135255</wp:posOffset>
            </wp:positionV>
            <wp:extent cx="2327910" cy="186055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DC7A36.tmp"/>
                    <pic:cNvPicPr/>
                  </pic:nvPicPr>
                  <pic:blipFill>
                    <a:blip r:embed="rId44">
                      <a:extLst>
                        <a:ext uri="{28A0092B-C50C-407E-A947-70E740481C1C}">
                          <a14:useLocalDpi xmlns:a14="http://schemas.microsoft.com/office/drawing/2010/main" val="0"/>
                        </a:ext>
                      </a:extLst>
                    </a:blip>
                    <a:stretch>
                      <a:fillRect/>
                    </a:stretch>
                  </pic:blipFill>
                  <pic:spPr>
                    <a:xfrm>
                      <a:off x="0" y="0"/>
                      <a:ext cx="2327910" cy="18605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4928" behindDoc="0" locked="0" layoutInCell="1" allowOverlap="1">
            <wp:simplePos x="0" y="0"/>
            <wp:positionH relativeFrom="column">
              <wp:posOffset>913130</wp:posOffset>
            </wp:positionH>
            <wp:positionV relativeFrom="paragraph">
              <wp:posOffset>147955</wp:posOffset>
            </wp:positionV>
            <wp:extent cx="1314450" cy="200571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DCB5A7.tmp"/>
                    <pic:cNvPicPr/>
                  </pic:nvPicPr>
                  <pic:blipFill>
                    <a:blip r:embed="rId45">
                      <a:extLst>
                        <a:ext uri="{28A0092B-C50C-407E-A947-70E740481C1C}">
                          <a14:useLocalDpi xmlns:a14="http://schemas.microsoft.com/office/drawing/2010/main" val="0"/>
                        </a:ext>
                      </a:extLst>
                    </a:blip>
                    <a:stretch>
                      <a:fillRect/>
                    </a:stretch>
                  </pic:blipFill>
                  <pic:spPr>
                    <a:xfrm>
                      <a:off x="0" y="0"/>
                      <a:ext cx="1314450" cy="2005715"/>
                    </a:xfrm>
                    <a:prstGeom prst="rect">
                      <a:avLst/>
                    </a:prstGeom>
                  </pic:spPr>
                </pic:pic>
              </a:graphicData>
            </a:graphic>
            <wp14:sizeRelH relativeFrom="margin">
              <wp14:pctWidth>0</wp14:pctWidth>
            </wp14:sizeRelH>
            <wp14:sizeRelV relativeFrom="margin">
              <wp14:pctHeight>0</wp14:pctHeight>
            </wp14:sizeRelV>
          </wp:anchor>
        </w:drawing>
      </w:r>
      <w:r w:rsidR="003D53A0">
        <w:tab/>
      </w:r>
      <w:r w:rsidR="003D53A0">
        <w:tab/>
      </w:r>
    </w:p>
    <w:p w:rsidR="006739EB" w:rsidRPr="006739EB" w:rsidRDefault="003D53A0" w:rsidP="006739EB">
      <w:r w:rsidRPr="002433A5">
        <w:rPr>
          <w:noProof/>
          <w:lang w:val="fr-MA"/>
        </w:rPr>
        <w:tab/>
      </w:r>
      <w:r w:rsidRPr="002433A5">
        <w:rPr>
          <w:noProof/>
          <w:lang w:val="fr-MA"/>
        </w:rPr>
        <w:tab/>
      </w:r>
      <w:r w:rsidRPr="002433A5">
        <w:rPr>
          <w:noProof/>
          <w:lang w:val="fr-MA"/>
        </w:rPr>
        <w:tab/>
      </w:r>
    </w:p>
    <w:p w:rsidR="006739EB" w:rsidRPr="006739EB" w:rsidRDefault="006739EB" w:rsidP="006739EB"/>
    <w:p w:rsidR="006739EB" w:rsidRDefault="006739EB" w:rsidP="006739EB"/>
    <w:p w:rsidR="00705E7B" w:rsidRDefault="00705E7B" w:rsidP="006739EB"/>
    <w:p w:rsidR="00705E7B" w:rsidRDefault="00705E7B" w:rsidP="006739EB"/>
    <w:p w:rsidR="00705E7B" w:rsidRDefault="00705E7B" w:rsidP="006739EB"/>
    <w:p w:rsidR="00705E7B" w:rsidRDefault="00705E7B" w:rsidP="006739EB"/>
    <w:p w:rsidR="00705E7B" w:rsidRDefault="00705E7B" w:rsidP="006739EB"/>
    <w:p w:rsidR="00705E7B" w:rsidRDefault="00705E7B" w:rsidP="006739EB"/>
    <w:p w:rsidR="00705E7B" w:rsidRDefault="00705E7B" w:rsidP="006739EB"/>
    <w:p w:rsidR="00705E7B" w:rsidRPr="006739EB" w:rsidRDefault="00705E7B" w:rsidP="006739EB"/>
    <w:p w:rsidR="006739EB" w:rsidRDefault="00705E7B" w:rsidP="006739EB">
      <w:pPr>
        <w:tabs>
          <w:tab w:val="left" w:pos="1640"/>
        </w:tabs>
      </w:pPr>
      <w:r>
        <w:tab/>
      </w:r>
      <w:r>
        <w:tab/>
      </w:r>
    </w:p>
    <w:p w:rsidR="00705E7B" w:rsidRDefault="00705E7B" w:rsidP="006739EB">
      <w:pPr>
        <w:tabs>
          <w:tab w:val="left" w:pos="1640"/>
        </w:tabs>
      </w:pPr>
    </w:p>
    <w:p w:rsidR="00982EFD" w:rsidRDefault="006739EB" w:rsidP="00ED61F6">
      <w:pPr>
        <w:tabs>
          <w:tab w:val="left" w:pos="1640"/>
        </w:tabs>
      </w:pPr>
      <w:r>
        <w:tab/>
      </w:r>
      <w:r w:rsidR="00705E7B">
        <w:tab/>
      </w:r>
    </w:p>
    <w:p w:rsidR="00ED61F6" w:rsidRDefault="00ED61F6" w:rsidP="006739EB">
      <w:pPr>
        <w:tabs>
          <w:tab w:val="left" w:pos="1640"/>
        </w:tabs>
      </w:pPr>
    </w:p>
    <w:p w:rsidR="00ED61F6" w:rsidRDefault="002B4DD8" w:rsidP="00ED61F6">
      <w:pPr>
        <w:tabs>
          <w:tab w:val="left" w:pos="1640"/>
        </w:tabs>
        <w:ind w:left="1640"/>
      </w:pPr>
      <w:r>
        <w:t>D</w:t>
      </w:r>
      <w:r w:rsidR="00ED61F6">
        <w:t>onc on a des valeurs manquantes sur les colonnes ‘Workclass’,’Occupation’ et ‘native-   country’</w:t>
      </w:r>
      <w:r w:rsidR="007D159B">
        <w:t xml:space="preserve"> dans trainset et testset.</w:t>
      </w:r>
    </w:p>
    <w:p w:rsidR="002B4DD8" w:rsidRDefault="002B4DD8" w:rsidP="00ED61F6">
      <w:pPr>
        <w:tabs>
          <w:tab w:val="left" w:pos="1640"/>
        </w:tabs>
        <w:ind w:left="1640"/>
      </w:pPr>
    </w:p>
    <w:p w:rsidR="002B4DD8" w:rsidRDefault="002B4DD8" w:rsidP="00ED61F6">
      <w:pPr>
        <w:tabs>
          <w:tab w:val="left" w:pos="1640"/>
        </w:tabs>
        <w:ind w:left="1640"/>
        <w:rPr>
          <w:rFonts w:ascii="Tahoma" w:eastAsia="Tahoma" w:hAnsi="Tahoma" w:cs="Tahoma"/>
          <w:color w:val="00B0F0"/>
          <w:sz w:val="20"/>
          <w:szCs w:val="20"/>
        </w:rPr>
      </w:pPr>
      <w:r w:rsidRPr="002B4DD8">
        <w:rPr>
          <w:rFonts w:ascii="Tahoma" w:eastAsia="Tahoma" w:hAnsi="Tahoma" w:cs="Tahoma"/>
          <w:color w:val="00B0F0"/>
          <w:sz w:val="20"/>
          <w:szCs w:val="20"/>
        </w:rPr>
        <w:t>Comment ces valeurs s</w:t>
      </w:r>
      <w:r>
        <w:rPr>
          <w:rFonts w:ascii="Tahoma" w:eastAsia="Tahoma" w:hAnsi="Tahoma" w:cs="Tahoma"/>
          <w:color w:val="00B0F0"/>
          <w:sz w:val="20"/>
          <w:szCs w:val="20"/>
        </w:rPr>
        <w:t>ont-elles représentées dans le fi</w:t>
      </w:r>
      <w:r w:rsidRPr="002B4DD8">
        <w:rPr>
          <w:rFonts w:ascii="Tahoma" w:eastAsia="Tahoma" w:hAnsi="Tahoma" w:cs="Tahoma"/>
          <w:color w:val="00B0F0"/>
          <w:sz w:val="20"/>
          <w:szCs w:val="20"/>
        </w:rPr>
        <w:t>ch</w:t>
      </w:r>
      <w:r>
        <w:rPr>
          <w:rFonts w:ascii="Tahoma" w:eastAsia="Tahoma" w:hAnsi="Tahoma" w:cs="Tahoma"/>
          <w:color w:val="00B0F0"/>
          <w:sz w:val="20"/>
          <w:szCs w:val="20"/>
        </w:rPr>
        <w:t>i</w:t>
      </w:r>
      <w:r w:rsidRPr="002B4DD8">
        <w:rPr>
          <w:rFonts w:ascii="Tahoma" w:eastAsia="Tahoma" w:hAnsi="Tahoma" w:cs="Tahoma"/>
          <w:color w:val="00B0F0"/>
          <w:sz w:val="20"/>
          <w:szCs w:val="20"/>
        </w:rPr>
        <w:t>er ?</w:t>
      </w:r>
    </w:p>
    <w:p w:rsidR="002B4DD8" w:rsidRDefault="002B4DD8" w:rsidP="002B4DD8">
      <w:pPr>
        <w:rPr>
          <w:rFonts w:ascii="Tahoma" w:eastAsia="Tahoma" w:hAnsi="Tahoma" w:cs="Tahoma"/>
          <w:sz w:val="20"/>
          <w:szCs w:val="20"/>
        </w:rPr>
      </w:pPr>
    </w:p>
    <w:p w:rsidR="002B4DD8" w:rsidRDefault="002B4DD8" w:rsidP="002B4DD8">
      <w:pPr>
        <w:tabs>
          <w:tab w:val="left" w:pos="3240"/>
        </w:tabs>
        <w:rPr>
          <w:rFonts w:ascii="Tahoma" w:eastAsia="Tahoma" w:hAnsi="Tahoma" w:cs="Tahoma"/>
          <w:sz w:val="20"/>
          <w:szCs w:val="20"/>
        </w:rPr>
      </w:pPr>
      <w:r>
        <w:rPr>
          <w:rFonts w:ascii="Tahoma" w:eastAsia="Tahoma" w:hAnsi="Tahoma" w:cs="Tahoma"/>
          <w:sz w:val="20"/>
          <w:szCs w:val="20"/>
        </w:rPr>
        <w:t xml:space="preserve">                           Les valeurs manquantes sont représentées saus la forme de </w:t>
      </w:r>
      <w:r w:rsidR="004E0873">
        <w:rPr>
          <w:rFonts w:ascii="Tahoma" w:eastAsia="Tahoma" w:hAnsi="Tahoma" w:cs="Tahoma"/>
          <w:sz w:val="20"/>
          <w:szCs w:val="20"/>
        </w:rPr>
        <w:t>‘</w:t>
      </w:r>
      <w:r>
        <w:rPr>
          <w:rFonts w:ascii="Tahoma" w:eastAsia="Tahoma" w:hAnsi="Tahoma" w:cs="Tahoma"/>
          <w:sz w:val="20"/>
          <w:szCs w:val="20"/>
        </w:rPr>
        <w:t>?</w:t>
      </w:r>
      <w:r w:rsidR="004E0873">
        <w:rPr>
          <w:rFonts w:ascii="Tahoma" w:eastAsia="Tahoma" w:hAnsi="Tahoma" w:cs="Tahoma"/>
          <w:sz w:val="20"/>
          <w:szCs w:val="20"/>
        </w:rPr>
        <w:t>’</w:t>
      </w:r>
      <w:r w:rsidR="003E7970">
        <w:rPr>
          <w:rFonts w:ascii="Tahoma" w:eastAsia="Tahoma" w:hAnsi="Tahoma" w:cs="Tahoma"/>
          <w:sz w:val="20"/>
          <w:szCs w:val="20"/>
        </w:rPr>
        <w:t>.</w:t>
      </w:r>
    </w:p>
    <w:p w:rsidR="00516B58" w:rsidRDefault="00516B58" w:rsidP="002B4DD8">
      <w:pPr>
        <w:tabs>
          <w:tab w:val="left" w:pos="3240"/>
        </w:tabs>
        <w:rPr>
          <w:rFonts w:ascii="Tahoma" w:eastAsia="Tahoma" w:hAnsi="Tahoma" w:cs="Tahoma"/>
          <w:sz w:val="20"/>
          <w:szCs w:val="20"/>
        </w:rPr>
      </w:pPr>
    </w:p>
    <w:p w:rsidR="00516B58" w:rsidRDefault="00516B58"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2D574C" w:rsidRDefault="002D574C" w:rsidP="002B4DD8">
      <w:pPr>
        <w:tabs>
          <w:tab w:val="left" w:pos="3240"/>
        </w:tabs>
        <w:rPr>
          <w:rFonts w:ascii="Tahoma" w:eastAsia="Tahoma" w:hAnsi="Tahoma" w:cs="Tahoma"/>
          <w:sz w:val="20"/>
          <w:szCs w:val="20"/>
        </w:rPr>
      </w:pPr>
    </w:p>
    <w:p w:rsidR="00516B58" w:rsidRDefault="00516B58" w:rsidP="002B4DD8">
      <w:pPr>
        <w:tabs>
          <w:tab w:val="left" w:pos="3240"/>
        </w:tabs>
        <w:rPr>
          <w:rFonts w:ascii="Tahoma" w:eastAsia="Tahoma" w:hAnsi="Tahoma" w:cs="Tahoma"/>
          <w:sz w:val="20"/>
          <w:szCs w:val="20"/>
        </w:rPr>
      </w:pPr>
    </w:p>
    <w:p w:rsidR="00516B58" w:rsidRDefault="00516B58" w:rsidP="00516B58">
      <w:pPr>
        <w:tabs>
          <w:tab w:val="left" w:pos="3240"/>
        </w:tabs>
        <w:ind w:left="1440"/>
        <w:rPr>
          <w:rFonts w:ascii="Tahoma" w:eastAsia="Tahoma" w:hAnsi="Tahoma" w:cs="Tahoma"/>
          <w:color w:val="00B0F0"/>
          <w:sz w:val="20"/>
          <w:szCs w:val="20"/>
        </w:rPr>
      </w:pPr>
      <w:r w:rsidRPr="00516B58">
        <w:rPr>
          <w:rFonts w:ascii="Tahoma" w:eastAsia="Tahoma" w:hAnsi="Tahoma" w:cs="Tahoma"/>
          <w:color w:val="00B0F0"/>
          <w:sz w:val="20"/>
          <w:szCs w:val="20"/>
        </w:rPr>
        <w:t>Expliquez en une phrase en quoi consiste la méthode élémen</w:t>
      </w:r>
      <w:r>
        <w:rPr>
          <w:rFonts w:ascii="Tahoma" w:eastAsia="Tahoma" w:hAnsi="Tahoma" w:cs="Tahoma"/>
          <w:color w:val="00B0F0"/>
          <w:sz w:val="20"/>
          <w:szCs w:val="20"/>
        </w:rPr>
        <w:t>taire de classement DummyClassifi</w:t>
      </w:r>
      <w:r w:rsidRPr="00516B58">
        <w:rPr>
          <w:rFonts w:ascii="Tahoma" w:eastAsia="Tahoma" w:hAnsi="Tahoma" w:cs="Tahoma"/>
          <w:color w:val="00B0F0"/>
          <w:sz w:val="20"/>
          <w:szCs w:val="20"/>
        </w:rPr>
        <w:t>er utilisant la stratégie most_fr</w:t>
      </w:r>
      <w:r>
        <w:rPr>
          <w:rFonts w:ascii="Tahoma" w:eastAsia="Tahoma" w:hAnsi="Tahoma" w:cs="Tahoma"/>
          <w:color w:val="00B0F0"/>
          <w:sz w:val="20"/>
          <w:szCs w:val="20"/>
        </w:rPr>
        <w:t xml:space="preserve">equent. </w:t>
      </w:r>
    </w:p>
    <w:p w:rsidR="00516B58" w:rsidRDefault="00516B58" w:rsidP="00516B58">
      <w:pPr>
        <w:tabs>
          <w:tab w:val="left" w:pos="3240"/>
        </w:tabs>
        <w:ind w:left="1440"/>
        <w:rPr>
          <w:rFonts w:ascii="Tahoma" w:eastAsia="Tahoma" w:hAnsi="Tahoma" w:cs="Tahoma"/>
          <w:color w:val="00B0F0"/>
          <w:sz w:val="20"/>
          <w:szCs w:val="20"/>
        </w:rPr>
      </w:pPr>
    </w:p>
    <w:p w:rsidR="009720C2" w:rsidRDefault="009720C2" w:rsidP="009720C2">
      <w:pPr>
        <w:tabs>
          <w:tab w:val="left" w:pos="3240"/>
        </w:tabs>
        <w:ind w:left="1440"/>
        <w:rPr>
          <w:rFonts w:ascii="Tahoma" w:eastAsia="Tahoma" w:hAnsi="Tahoma" w:cs="Tahoma"/>
          <w:sz w:val="20"/>
          <w:szCs w:val="20"/>
          <w:lang w:val="fr-MA"/>
        </w:rPr>
      </w:pPr>
      <w:r w:rsidRPr="009720C2">
        <w:rPr>
          <w:rFonts w:ascii="Tahoma" w:eastAsia="Tahoma" w:hAnsi="Tahoma" w:cs="Tahoma"/>
          <w:sz w:val="20"/>
          <w:szCs w:val="20"/>
          <w:lang w:val="fr-MA"/>
        </w:rPr>
        <w:t xml:space="preserve">Le DummyClassifier est un classifieur de base qui sert principalement comme outil de comparaison pour évaluer la performance des autres classifieurs. Il fonctionne en suivant une stratégie simple pour attribuer des étiquettes de classe aux exemples d'un ensemble de données. Il existe plusieurs stratégies possibles, dont l'une des plus courantes est la stratégie </w:t>
      </w:r>
      <w:r w:rsidRPr="00F3725C">
        <w:rPr>
          <w:rFonts w:asciiTheme="majorHAnsi" w:eastAsia="Tahoma" w:hAnsiTheme="majorHAnsi" w:cs="Tahoma"/>
          <w:sz w:val="20"/>
          <w:szCs w:val="20"/>
          <w:lang w:val="fr-MA"/>
        </w:rPr>
        <w:t>most_frequent</w:t>
      </w:r>
      <w:r w:rsidRPr="009720C2">
        <w:rPr>
          <w:rFonts w:ascii="Tahoma" w:eastAsia="Tahoma" w:hAnsi="Tahoma" w:cs="Tahoma"/>
          <w:sz w:val="20"/>
          <w:szCs w:val="20"/>
          <w:lang w:val="fr-MA"/>
        </w:rPr>
        <w:t>. Voici comment fonctionne DummyClassifier avec cette stratégie :</w:t>
      </w:r>
    </w:p>
    <w:p w:rsidR="002D574C" w:rsidRDefault="002D574C" w:rsidP="009720C2">
      <w:pPr>
        <w:tabs>
          <w:tab w:val="left" w:pos="3240"/>
        </w:tabs>
        <w:ind w:left="1440"/>
        <w:rPr>
          <w:rFonts w:ascii="Tahoma" w:eastAsia="Tahoma" w:hAnsi="Tahoma" w:cs="Tahoma"/>
          <w:sz w:val="20"/>
          <w:szCs w:val="20"/>
          <w:lang w:val="fr-MA"/>
        </w:rPr>
      </w:pPr>
    </w:p>
    <w:p w:rsidR="002D574C" w:rsidRPr="009720C2" w:rsidRDefault="002D574C" w:rsidP="009720C2">
      <w:pPr>
        <w:tabs>
          <w:tab w:val="left" w:pos="3240"/>
        </w:tabs>
        <w:ind w:left="1440"/>
        <w:rPr>
          <w:rFonts w:ascii="Tahoma" w:eastAsia="Tahoma" w:hAnsi="Tahoma" w:cs="Tahoma"/>
          <w:sz w:val="20"/>
          <w:szCs w:val="20"/>
          <w:lang w:val="fr-MA"/>
        </w:rPr>
      </w:pPr>
    </w:p>
    <w:p w:rsidR="009720C2" w:rsidRPr="009720C2" w:rsidRDefault="009720C2" w:rsidP="009720C2">
      <w:pPr>
        <w:tabs>
          <w:tab w:val="left" w:pos="3240"/>
        </w:tabs>
        <w:ind w:left="1440"/>
        <w:rPr>
          <w:rFonts w:ascii="Tahoma" w:eastAsia="Tahoma" w:hAnsi="Tahoma" w:cs="Tahoma"/>
          <w:sz w:val="20"/>
          <w:szCs w:val="20"/>
          <w:lang w:val="fr-MA"/>
        </w:rPr>
      </w:pPr>
    </w:p>
    <w:p w:rsidR="009720C2" w:rsidRPr="009720C2" w:rsidRDefault="009720C2" w:rsidP="009720C2">
      <w:pPr>
        <w:tabs>
          <w:tab w:val="left" w:pos="3240"/>
        </w:tabs>
        <w:ind w:left="1440"/>
        <w:rPr>
          <w:rFonts w:ascii="Tahoma" w:eastAsia="Tahoma" w:hAnsi="Tahoma" w:cs="Tahoma"/>
          <w:sz w:val="20"/>
          <w:szCs w:val="20"/>
          <w:lang w:val="fr-MA"/>
        </w:rPr>
      </w:pPr>
      <w:r w:rsidRPr="009720C2">
        <w:rPr>
          <w:rFonts w:ascii="Tahoma" w:eastAsia="Tahoma" w:hAnsi="Tahoma" w:cs="Tahoma"/>
          <w:b/>
          <w:bCs/>
          <w:sz w:val="20"/>
          <w:szCs w:val="20"/>
          <w:lang w:val="fr-MA"/>
        </w:rPr>
        <w:t xml:space="preserve">Apprentissage initial </w:t>
      </w:r>
      <w:r w:rsidRPr="009720C2">
        <w:rPr>
          <w:rFonts w:ascii="Tahoma" w:eastAsia="Tahoma" w:hAnsi="Tahoma" w:cs="Tahoma"/>
          <w:sz w:val="20"/>
          <w:szCs w:val="20"/>
          <w:lang w:val="fr-MA"/>
        </w:rPr>
        <w:t>: Lors de la phase d'apprentissage, le DummyClassifier analyse l'ensemble d'entraînement pour déterminer la classe majoritaire, c'est-à-dire la classe la plus fréquente parmi les exemples.</w:t>
      </w:r>
    </w:p>
    <w:p w:rsidR="009720C2" w:rsidRPr="009720C2" w:rsidRDefault="009720C2" w:rsidP="009720C2">
      <w:pPr>
        <w:tabs>
          <w:tab w:val="left" w:pos="3240"/>
        </w:tabs>
        <w:ind w:left="1440"/>
        <w:rPr>
          <w:rFonts w:ascii="Tahoma" w:eastAsia="Tahoma" w:hAnsi="Tahoma" w:cs="Tahoma"/>
          <w:sz w:val="20"/>
          <w:szCs w:val="20"/>
          <w:lang w:val="fr-MA"/>
        </w:rPr>
      </w:pPr>
    </w:p>
    <w:p w:rsidR="009720C2" w:rsidRPr="009720C2" w:rsidRDefault="009720C2" w:rsidP="009720C2">
      <w:pPr>
        <w:tabs>
          <w:tab w:val="left" w:pos="3240"/>
        </w:tabs>
        <w:ind w:left="1440"/>
        <w:rPr>
          <w:rFonts w:ascii="Tahoma" w:eastAsia="Tahoma" w:hAnsi="Tahoma" w:cs="Tahoma"/>
          <w:sz w:val="20"/>
          <w:szCs w:val="20"/>
          <w:lang w:val="fr-MA"/>
        </w:rPr>
      </w:pPr>
      <w:r w:rsidRPr="009720C2">
        <w:rPr>
          <w:rFonts w:ascii="Tahoma" w:eastAsia="Tahoma" w:hAnsi="Tahoma" w:cs="Tahoma"/>
          <w:b/>
          <w:bCs/>
          <w:sz w:val="20"/>
          <w:szCs w:val="20"/>
          <w:lang w:val="fr-MA"/>
        </w:rPr>
        <w:t xml:space="preserve">Prédiction </w:t>
      </w:r>
      <w:r w:rsidRPr="009720C2">
        <w:rPr>
          <w:rFonts w:ascii="Tahoma" w:eastAsia="Tahoma" w:hAnsi="Tahoma" w:cs="Tahoma"/>
          <w:sz w:val="20"/>
          <w:szCs w:val="20"/>
          <w:lang w:val="fr-MA"/>
        </w:rPr>
        <w:t>: Lorsqu'il est temps de faire des prédictions, le classifieur attribue la classe majoritaire à toutes les instances de l'ensemble de test. Peu importe les caractéristiques ou les attributs de chaque exemple, ils se voient tous attribuer la même classe majoritaire.</w:t>
      </w:r>
    </w:p>
    <w:p w:rsidR="009720C2" w:rsidRPr="009720C2" w:rsidRDefault="009720C2" w:rsidP="009720C2">
      <w:pPr>
        <w:tabs>
          <w:tab w:val="left" w:pos="3240"/>
        </w:tabs>
        <w:ind w:left="1440"/>
        <w:rPr>
          <w:rFonts w:ascii="Tahoma" w:eastAsia="Tahoma" w:hAnsi="Tahoma" w:cs="Tahoma"/>
          <w:sz w:val="20"/>
          <w:szCs w:val="20"/>
          <w:lang w:val="fr-MA"/>
        </w:rPr>
      </w:pPr>
    </w:p>
    <w:p w:rsidR="009720C2" w:rsidRPr="009720C2" w:rsidRDefault="009720C2" w:rsidP="009720C2">
      <w:pPr>
        <w:tabs>
          <w:tab w:val="left" w:pos="3240"/>
        </w:tabs>
        <w:ind w:left="1440"/>
        <w:rPr>
          <w:rFonts w:ascii="Tahoma" w:eastAsia="Tahoma" w:hAnsi="Tahoma" w:cs="Tahoma"/>
          <w:sz w:val="20"/>
          <w:szCs w:val="20"/>
          <w:lang w:val="fr-MA"/>
        </w:rPr>
      </w:pPr>
      <w:r w:rsidRPr="009720C2">
        <w:rPr>
          <w:rFonts w:ascii="Tahoma" w:eastAsia="Tahoma" w:hAnsi="Tahoma" w:cs="Tahoma"/>
          <w:sz w:val="20"/>
          <w:szCs w:val="20"/>
          <w:lang w:val="fr-MA"/>
        </w:rPr>
        <w:t>En résumé, le DummyClassifier ne tient pas compte des caractéristiques ou des relations entre les attributs pour prendre ses décisions. Il se contente de prédire la classe majoritaire dans l'ensemble de données d'apprentissage.</w:t>
      </w:r>
    </w:p>
    <w:p w:rsidR="00516B58" w:rsidRPr="00516B58" w:rsidRDefault="00516B58" w:rsidP="00516B58">
      <w:pPr>
        <w:tabs>
          <w:tab w:val="left" w:pos="3240"/>
        </w:tabs>
        <w:ind w:left="1440"/>
        <w:rPr>
          <w:rFonts w:ascii="Tahoma" w:eastAsia="Tahoma" w:hAnsi="Tahoma" w:cs="Tahoma"/>
          <w:sz w:val="20"/>
          <w:szCs w:val="20"/>
        </w:rPr>
      </w:pPr>
    </w:p>
    <w:p w:rsidR="000F5F5E" w:rsidRDefault="00516B58" w:rsidP="000F5F5E">
      <w:pPr>
        <w:tabs>
          <w:tab w:val="left" w:pos="3240"/>
        </w:tabs>
        <w:ind w:left="1440"/>
        <w:rPr>
          <w:rFonts w:ascii="Tahoma" w:eastAsia="Tahoma" w:hAnsi="Tahoma" w:cs="Tahoma"/>
          <w:color w:val="00B0F0"/>
          <w:sz w:val="20"/>
          <w:szCs w:val="20"/>
        </w:rPr>
      </w:pPr>
      <w:r>
        <w:rPr>
          <w:rFonts w:ascii="Tahoma" w:eastAsia="Tahoma" w:hAnsi="Tahoma" w:cs="Tahoma"/>
          <w:color w:val="00B0F0"/>
          <w:sz w:val="20"/>
          <w:szCs w:val="20"/>
        </w:rPr>
        <w:t>Dans quel cas ce classifi</w:t>
      </w:r>
      <w:r w:rsidRPr="00516B58">
        <w:rPr>
          <w:rFonts w:ascii="Tahoma" w:eastAsia="Tahoma" w:hAnsi="Tahoma" w:cs="Tahoma"/>
          <w:color w:val="00B0F0"/>
          <w:sz w:val="20"/>
          <w:szCs w:val="20"/>
        </w:rPr>
        <w:t>eur pourrait donner les meilleurs résultats parmi ceux testés ?</w:t>
      </w:r>
    </w:p>
    <w:p w:rsidR="000F5F5E" w:rsidRDefault="000F5F5E" w:rsidP="000F5F5E">
      <w:pPr>
        <w:rPr>
          <w:rFonts w:ascii="Tahoma" w:eastAsia="Tahoma" w:hAnsi="Tahoma" w:cs="Tahoma"/>
          <w:sz w:val="20"/>
          <w:szCs w:val="20"/>
        </w:rPr>
      </w:pPr>
    </w:p>
    <w:p w:rsidR="000F5F5E" w:rsidRDefault="000F5F5E" w:rsidP="000F5F5E">
      <w:pPr>
        <w:tabs>
          <w:tab w:val="left" w:pos="1630"/>
        </w:tabs>
        <w:ind w:left="1630"/>
        <w:rPr>
          <w:rFonts w:ascii="Tahoma" w:eastAsia="Tahoma" w:hAnsi="Tahoma" w:cs="Tahoma"/>
          <w:sz w:val="20"/>
          <w:szCs w:val="20"/>
        </w:rPr>
      </w:pPr>
      <w:r w:rsidRPr="000F5F5E">
        <w:rPr>
          <w:rFonts w:ascii="Tahoma" w:eastAsia="Tahoma" w:hAnsi="Tahoma" w:cs="Tahoma"/>
          <w:sz w:val="20"/>
          <w:szCs w:val="20"/>
        </w:rPr>
        <w:t>Ce classifieur pourrait donner les meilleurs résultats dans un scénario où les classes sont déséquilibrées, et la classe majoritaire est prédominante, car il prédit simplement cette classe pour chaque instance.</w:t>
      </w:r>
    </w:p>
    <w:p w:rsidR="002B4DD8" w:rsidRDefault="000F5F5E" w:rsidP="000F5F5E">
      <w:pPr>
        <w:tabs>
          <w:tab w:val="left" w:pos="1630"/>
        </w:tabs>
        <w:rPr>
          <w:rFonts w:ascii="Tahoma" w:eastAsia="Tahoma" w:hAnsi="Tahoma" w:cs="Tahoma"/>
          <w:sz w:val="20"/>
          <w:szCs w:val="20"/>
        </w:rPr>
      </w:pPr>
      <w:r>
        <w:rPr>
          <w:rFonts w:ascii="Tahoma" w:eastAsia="Tahoma" w:hAnsi="Tahoma" w:cs="Tahoma"/>
          <w:sz w:val="20"/>
          <w:szCs w:val="20"/>
        </w:rPr>
        <w:tab/>
      </w:r>
    </w:p>
    <w:p w:rsidR="00F3725C" w:rsidRDefault="00F3725C" w:rsidP="000F5F5E">
      <w:pPr>
        <w:tabs>
          <w:tab w:val="left" w:pos="1630"/>
        </w:tabs>
        <w:rPr>
          <w:rFonts w:ascii="Tahoma" w:eastAsia="Tahoma" w:hAnsi="Tahoma" w:cs="Tahoma"/>
          <w:sz w:val="20"/>
          <w:szCs w:val="20"/>
        </w:rPr>
      </w:pPr>
    </w:p>
    <w:p w:rsidR="00F3725C" w:rsidRDefault="00F3725C" w:rsidP="00F3725C">
      <w:pPr>
        <w:tabs>
          <w:tab w:val="left" w:pos="1630"/>
        </w:tabs>
        <w:ind w:left="1440"/>
        <w:rPr>
          <w:rFonts w:ascii="Tahoma" w:eastAsia="Tahoma" w:hAnsi="Tahoma" w:cs="Tahoma"/>
          <w:color w:val="00B0F0"/>
          <w:sz w:val="20"/>
          <w:szCs w:val="20"/>
        </w:rPr>
      </w:pPr>
      <w:r w:rsidRPr="00F3725C">
        <w:rPr>
          <w:rFonts w:ascii="Tahoma" w:eastAsia="Tahoma" w:hAnsi="Tahoma" w:cs="Tahoma"/>
          <w:color w:val="00B0F0"/>
          <w:sz w:val="20"/>
          <w:szCs w:val="20"/>
        </w:rPr>
        <w:t>Dans un premier temps, seules les données numériques sont considérées pour prédire la classe. Remplacez chaque valeur manquante par la moyenne obtenue par chaque attribut en utilisant SimpleImputer. Normalisez ensuite les valeurs numériques à l'aide de StandardScaler</w:t>
      </w:r>
    </w:p>
    <w:p w:rsidR="00F3725C" w:rsidRDefault="00F3725C" w:rsidP="00F3725C">
      <w:pPr>
        <w:tabs>
          <w:tab w:val="left" w:pos="1630"/>
        </w:tabs>
        <w:ind w:left="1440"/>
        <w:rPr>
          <w:rFonts w:ascii="Tahoma" w:eastAsia="Tahoma" w:hAnsi="Tahoma" w:cs="Tahoma"/>
          <w:color w:val="00B0F0"/>
          <w:sz w:val="20"/>
          <w:szCs w:val="20"/>
        </w:rPr>
      </w:pPr>
    </w:p>
    <w:p w:rsidR="00F3725C" w:rsidRDefault="00F3725C" w:rsidP="00F3725C">
      <w:pPr>
        <w:tabs>
          <w:tab w:val="left" w:pos="1630"/>
        </w:tabs>
        <w:ind w:left="1440"/>
        <w:rPr>
          <w:rFonts w:ascii="Tahoma" w:eastAsia="Tahoma" w:hAnsi="Tahoma" w:cs="Tahoma"/>
          <w:sz w:val="20"/>
          <w:szCs w:val="20"/>
        </w:rPr>
      </w:pPr>
      <w:r w:rsidRPr="00F3725C">
        <w:rPr>
          <w:rFonts w:ascii="Tahoma" w:eastAsia="Tahoma" w:hAnsi="Tahoma" w:cs="Tahoma"/>
          <w:sz w:val="20"/>
          <w:szCs w:val="20"/>
        </w:rPr>
        <w:t>Tous d’abord j’ai</w:t>
      </w:r>
      <w:r w:rsidR="00B70D90">
        <w:rPr>
          <w:rFonts w:ascii="Tahoma" w:eastAsia="Tahoma" w:hAnsi="Tahoma" w:cs="Tahoma"/>
          <w:sz w:val="20"/>
          <w:szCs w:val="20"/>
        </w:rPr>
        <w:t xml:space="preserve"> filtré que les colonnes n</w:t>
      </w:r>
      <w:r w:rsidR="0085185A">
        <w:rPr>
          <w:rFonts w:ascii="Tahoma" w:eastAsia="Tahoma" w:hAnsi="Tahoma" w:cs="Tahoma"/>
          <w:sz w:val="20"/>
          <w:szCs w:val="20"/>
        </w:rPr>
        <w:t>u</w:t>
      </w:r>
      <w:r w:rsidR="00B70D90">
        <w:rPr>
          <w:rFonts w:ascii="Tahoma" w:eastAsia="Tahoma" w:hAnsi="Tahoma" w:cs="Tahoma"/>
          <w:sz w:val="20"/>
          <w:szCs w:val="20"/>
        </w:rPr>
        <w:t>mériques après j’ai</w:t>
      </w:r>
      <w:r w:rsidRPr="00F3725C">
        <w:rPr>
          <w:rFonts w:ascii="Tahoma" w:eastAsia="Tahoma" w:hAnsi="Tahoma" w:cs="Tahoma"/>
          <w:sz w:val="20"/>
          <w:szCs w:val="20"/>
        </w:rPr>
        <w:t xml:space="preserve"> converti les valeurs manquantes représentées par ‘ ?’ par NAN pour quelles soit détectable par SimpleImputer</w:t>
      </w:r>
      <w:r>
        <w:rPr>
          <w:rFonts w:ascii="Tahoma" w:eastAsia="Tahoma" w:hAnsi="Tahoma" w:cs="Tahoma"/>
          <w:sz w:val="20"/>
          <w:szCs w:val="20"/>
        </w:rPr>
        <w:t xml:space="preserve">, et après j’ai remplacé ces valeurs manquantes par la moyennes de chaque colonne, apès j’ai appliqué la normalisation avec </w:t>
      </w:r>
      <w:r w:rsidR="00B70D90" w:rsidRPr="00B70D90">
        <w:rPr>
          <w:rFonts w:ascii="Tahoma" w:eastAsia="Tahoma" w:hAnsi="Tahoma" w:cs="Tahoma"/>
          <w:sz w:val="20"/>
          <w:szCs w:val="20"/>
        </w:rPr>
        <w:t>StandardScaler</w:t>
      </w:r>
      <w:r w:rsidR="00B70D90">
        <w:rPr>
          <w:rFonts w:ascii="Tahoma" w:eastAsia="Tahoma" w:hAnsi="Tahoma" w:cs="Tahoma"/>
          <w:sz w:val="20"/>
          <w:szCs w:val="20"/>
        </w:rPr>
        <w:t>, et voilà donc les données numériques résultants :</w:t>
      </w:r>
    </w:p>
    <w:p w:rsidR="00167BE6" w:rsidRDefault="00420108" w:rsidP="000532BE">
      <w:pPr>
        <w:tabs>
          <w:tab w:val="left" w:pos="1630"/>
        </w:tabs>
        <w:rPr>
          <w:rFonts w:ascii="Tahoma" w:eastAsia="Tahoma" w:hAnsi="Tahoma" w:cs="Tahoma"/>
          <w:sz w:val="20"/>
          <w:szCs w:val="20"/>
        </w:rPr>
      </w:pPr>
      <w:r>
        <w:rPr>
          <w:rFonts w:ascii="Tahoma" w:eastAsia="Tahoma" w:hAnsi="Tahoma" w:cs="Tahoma"/>
          <w:noProof/>
          <w:sz w:val="20"/>
          <w:szCs w:val="20"/>
          <w:lang w:val="en-US"/>
        </w:rPr>
        <w:drawing>
          <wp:anchor distT="0" distB="0" distL="114300" distR="114300" simplePos="0" relativeHeight="251658240" behindDoc="0" locked="0" layoutInCell="1" allowOverlap="1">
            <wp:simplePos x="0" y="0"/>
            <wp:positionH relativeFrom="column">
              <wp:posOffset>1694180</wp:posOffset>
            </wp:positionH>
            <wp:positionV relativeFrom="paragraph">
              <wp:posOffset>136525</wp:posOffset>
            </wp:positionV>
            <wp:extent cx="3568700" cy="12001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DC2F88.tmp"/>
                    <pic:cNvPicPr/>
                  </pic:nvPicPr>
                  <pic:blipFill>
                    <a:blip r:embed="rId46">
                      <a:extLst>
                        <a:ext uri="{28A0092B-C50C-407E-A947-70E740481C1C}">
                          <a14:useLocalDpi xmlns:a14="http://schemas.microsoft.com/office/drawing/2010/main" val="0"/>
                        </a:ext>
                      </a:extLst>
                    </a:blip>
                    <a:stretch>
                      <a:fillRect/>
                    </a:stretch>
                  </pic:blipFill>
                  <pic:spPr>
                    <a:xfrm>
                      <a:off x="0" y="0"/>
                      <a:ext cx="3568700" cy="1200150"/>
                    </a:xfrm>
                    <a:prstGeom prst="rect">
                      <a:avLst/>
                    </a:prstGeom>
                  </pic:spPr>
                </pic:pic>
              </a:graphicData>
            </a:graphic>
          </wp:anchor>
        </w:drawing>
      </w:r>
    </w:p>
    <w:p w:rsidR="00B70D90" w:rsidRDefault="00B70D90" w:rsidP="00B70D90">
      <w:pPr>
        <w:tabs>
          <w:tab w:val="left" w:pos="1630"/>
        </w:tabs>
        <w:ind w:left="1440"/>
        <w:rPr>
          <w:rFonts w:ascii="Tahoma" w:eastAsia="Tahoma" w:hAnsi="Tahoma" w:cs="Tahoma"/>
          <w:sz w:val="20"/>
          <w:szCs w:val="20"/>
        </w:rPr>
      </w:pPr>
    </w:p>
    <w:p w:rsidR="00B70D90" w:rsidRDefault="00B70D90" w:rsidP="00F3725C">
      <w:pPr>
        <w:tabs>
          <w:tab w:val="left" w:pos="1630"/>
        </w:tabs>
        <w:ind w:left="1440"/>
        <w:rPr>
          <w:rFonts w:ascii="Tahoma" w:eastAsia="Tahoma" w:hAnsi="Tahoma" w:cs="Tahoma"/>
          <w:sz w:val="20"/>
          <w:szCs w:val="20"/>
        </w:rPr>
      </w:pPr>
    </w:p>
    <w:p w:rsidR="00420108" w:rsidRDefault="00420108" w:rsidP="00F3725C">
      <w:pPr>
        <w:tabs>
          <w:tab w:val="left" w:pos="1630"/>
        </w:tabs>
        <w:ind w:left="1440"/>
        <w:rPr>
          <w:rFonts w:ascii="Tahoma" w:eastAsia="Tahoma" w:hAnsi="Tahoma" w:cs="Tahoma"/>
          <w:sz w:val="20"/>
          <w:szCs w:val="20"/>
        </w:rPr>
      </w:pPr>
    </w:p>
    <w:p w:rsidR="00420108" w:rsidRDefault="00420108" w:rsidP="00F3725C">
      <w:pPr>
        <w:tabs>
          <w:tab w:val="left" w:pos="1630"/>
        </w:tabs>
        <w:ind w:left="1440"/>
        <w:rPr>
          <w:rFonts w:ascii="Tahoma" w:eastAsia="Tahoma" w:hAnsi="Tahoma" w:cs="Tahoma"/>
          <w:sz w:val="20"/>
          <w:szCs w:val="20"/>
        </w:rPr>
      </w:pPr>
    </w:p>
    <w:p w:rsidR="00420108" w:rsidRDefault="00420108" w:rsidP="00F3725C">
      <w:pPr>
        <w:tabs>
          <w:tab w:val="left" w:pos="1630"/>
        </w:tabs>
        <w:ind w:left="1440"/>
        <w:rPr>
          <w:rFonts w:ascii="Tahoma" w:eastAsia="Tahoma" w:hAnsi="Tahoma" w:cs="Tahoma"/>
          <w:sz w:val="20"/>
          <w:szCs w:val="20"/>
        </w:rPr>
      </w:pPr>
    </w:p>
    <w:p w:rsidR="00420108" w:rsidRDefault="00420108" w:rsidP="00F3725C">
      <w:pPr>
        <w:tabs>
          <w:tab w:val="left" w:pos="1630"/>
        </w:tabs>
        <w:ind w:left="1440"/>
        <w:rPr>
          <w:rFonts w:ascii="Tahoma" w:eastAsia="Tahoma" w:hAnsi="Tahoma" w:cs="Tahoma"/>
          <w:sz w:val="20"/>
          <w:szCs w:val="20"/>
        </w:rPr>
      </w:pPr>
    </w:p>
    <w:p w:rsidR="00420108" w:rsidRDefault="00420108" w:rsidP="00F3725C">
      <w:pPr>
        <w:tabs>
          <w:tab w:val="left" w:pos="1630"/>
        </w:tabs>
        <w:ind w:left="1440"/>
        <w:rPr>
          <w:rFonts w:ascii="Tahoma" w:eastAsia="Tahoma" w:hAnsi="Tahoma" w:cs="Tahoma"/>
          <w:sz w:val="20"/>
          <w:szCs w:val="20"/>
        </w:rPr>
      </w:pPr>
    </w:p>
    <w:p w:rsidR="00420108" w:rsidRDefault="00420108" w:rsidP="00F3725C">
      <w:pPr>
        <w:tabs>
          <w:tab w:val="left" w:pos="1630"/>
        </w:tabs>
        <w:ind w:left="1440"/>
        <w:rPr>
          <w:rFonts w:ascii="Tahoma" w:eastAsia="Tahoma" w:hAnsi="Tahoma" w:cs="Tahoma"/>
          <w:sz w:val="20"/>
          <w:szCs w:val="20"/>
        </w:rPr>
      </w:pPr>
      <w:r>
        <w:rPr>
          <w:rFonts w:ascii="Tahoma" w:eastAsia="Tahoma" w:hAnsi="Tahoma" w:cs="Tahoma"/>
          <w:noProof/>
          <w:sz w:val="20"/>
          <w:szCs w:val="20"/>
          <w:lang w:val="en-US"/>
        </w:rPr>
        <mc:AlternateContent>
          <mc:Choice Requires="wps">
            <w:drawing>
              <wp:anchor distT="0" distB="0" distL="114300" distR="114300" simplePos="0" relativeHeight="251644928" behindDoc="0" locked="0" layoutInCell="1" allowOverlap="1">
                <wp:simplePos x="0" y="0"/>
                <wp:positionH relativeFrom="column">
                  <wp:posOffset>3364230</wp:posOffset>
                </wp:positionH>
                <wp:positionV relativeFrom="paragraph">
                  <wp:posOffset>128270</wp:posOffset>
                </wp:positionV>
                <wp:extent cx="88900" cy="171450"/>
                <wp:effectExtent l="19050" t="0" r="44450" b="38100"/>
                <wp:wrapNone/>
                <wp:docPr id="46" name="Down Arrow 46"/>
                <wp:cNvGraphicFramePr/>
                <a:graphic xmlns:a="http://schemas.openxmlformats.org/drawingml/2006/main">
                  <a:graphicData uri="http://schemas.microsoft.com/office/word/2010/wordprocessingShape">
                    <wps:wsp>
                      <wps:cNvSpPr/>
                      <wps:spPr>
                        <a:xfrm>
                          <a:off x="0" y="0"/>
                          <a:ext cx="8890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AAB154" id="Down Arrow 46" o:spid="_x0000_s1026" type="#_x0000_t67" style="position:absolute;margin-left:264.9pt;margin-top:10.1pt;width:7pt;height:13.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" adj="16000" fillcolor="#4f81bd [3204]" strokecolor="#243f60 [1604]" strokeweight="2pt"/>
            </w:pict>
          </mc:Fallback>
        </mc:AlternateContent>
      </w:r>
    </w:p>
    <w:p w:rsidR="00420108" w:rsidRDefault="00420108" w:rsidP="00F3725C">
      <w:pPr>
        <w:tabs>
          <w:tab w:val="left" w:pos="1630"/>
        </w:tabs>
        <w:ind w:left="1440"/>
        <w:rPr>
          <w:rFonts w:ascii="Tahoma" w:eastAsia="Tahoma" w:hAnsi="Tahoma" w:cs="Tahoma"/>
          <w:noProof/>
          <w:sz w:val="20"/>
          <w:szCs w:val="20"/>
          <w:lang w:val="en-US"/>
        </w:rPr>
      </w:pPr>
    </w:p>
    <w:p w:rsidR="00420108" w:rsidRDefault="00420108" w:rsidP="00F3725C">
      <w:pPr>
        <w:tabs>
          <w:tab w:val="left" w:pos="1630"/>
        </w:tabs>
        <w:ind w:left="1440"/>
        <w:rPr>
          <w:rFonts w:ascii="Tahoma" w:eastAsia="Tahoma" w:hAnsi="Tahoma" w:cs="Tahoma"/>
          <w:noProof/>
          <w:sz w:val="20"/>
          <w:szCs w:val="20"/>
          <w:lang w:val="en-US"/>
        </w:rPr>
      </w:pPr>
      <w:r>
        <w:rPr>
          <w:rFonts w:ascii="Tahoma" w:eastAsia="Tahoma" w:hAnsi="Tahoma" w:cs="Tahoma"/>
          <w:noProof/>
          <w:sz w:val="20"/>
          <w:szCs w:val="20"/>
          <w:lang w:val="en-US"/>
        </w:rPr>
        <w:drawing>
          <wp:anchor distT="0" distB="0" distL="114300" distR="114300" simplePos="0" relativeHeight="251659264" behindDoc="0" locked="0" layoutInCell="1" allowOverlap="1">
            <wp:simplePos x="0" y="0"/>
            <wp:positionH relativeFrom="column">
              <wp:posOffset>1427480</wp:posOffset>
            </wp:positionH>
            <wp:positionV relativeFrom="paragraph">
              <wp:posOffset>46355</wp:posOffset>
            </wp:positionV>
            <wp:extent cx="3822700" cy="1477010"/>
            <wp:effectExtent l="0" t="0" r="635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DCF2FB.tmp"/>
                    <pic:cNvPicPr/>
                  </pic:nvPicPr>
                  <pic:blipFill>
                    <a:blip r:embed="rId47">
                      <a:extLst>
                        <a:ext uri="{28A0092B-C50C-407E-A947-70E740481C1C}">
                          <a14:useLocalDpi xmlns:a14="http://schemas.microsoft.com/office/drawing/2010/main" val="0"/>
                        </a:ext>
                      </a:extLst>
                    </a:blip>
                    <a:stretch>
                      <a:fillRect/>
                    </a:stretch>
                  </pic:blipFill>
                  <pic:spPr>
                    <a:xfrm>
                      <a:off x="0" y="0"/>
                      <a:ext cx="3822700" cy="1477010"/>
                    </a:xfrm>
                    <a:prstGeom prst="rect">
                      <a:avLst/>
                    </a:prstGeom>
                  </pic:spPr>
                </pic:pic>
              </a:graphicData>
            </a:graphic>
          </wp:anchor>
        </w:drawing>
      </w:r>
    </w:p>
    <w:p w:rsidR="00420108" w:rsidRDefault="00420108" w:rsidP="00F3725C">
      <w:pPr>
        <w:tabs>
          <w:tab w:val="left" w:pos="1630"/>
        </w:tabs>
        <w:ind w:left="1440"/>
        <w:rPr>
          <w:rFonts w:ascii="Tahoma" w:eastAsia="Tahoma" w:hAnsi="Tahoma" w:cs="Tahoma"/>
          <w:noProof/>
          <w:sz w:val="20"/>
          <w:szCs w:val="20"/>
          <w:lang w:val="en-US"/>
        </w:rPr>
      </w:pPr>
    </w:p>
    <w:p w:rsidR="00420108" w:rsidRDefault="00420108" w:rsidP="00F3725C">
      <w:pPr>
        <w:tabs>
          <w:tab w:val="left" w:pos="1630"/>
        </w:tabs>
        <w:ind w:left="1440"/>
        <w:rPr>
          <w:rFonts w:ascii="Tahoma" w:eastAsia="Tahoma" w:hAnsi="Tahoma" w:cs="Tahoma"/>
          <w:sz w:val="20"/>
          <w:szCs w:val="20"/>
        </w:rPr>
      </w:pPr>
    </w:p>
    <w:p w:rsidR="00B70D90" w:rsidRDefault="00B70D90" w:rsidP="00F3725C">
      <w:pPr>
        <w:tabs>
          <w:tab w:val="left" w:pos="1630"/>
        </w:tabs>
        <w:ind w:left="1440"/>
        <w:rPr>
          <w:rFonts w:ascii="Tahoma" w:eastAsia="Tahoma" w:hAnsi="Tahoma" w:cs="Tahoma"/>
          <w:sz w:val="20"/>
          <w:szCs w:val="20"/>
        </w:rPr>
      </w:pPr>
      <w:r>
        <w:rPr>
          <w:rFonts w:ascii="Tahoma" w:eastAsia="Tahoma" w:hAnsi="Tahoma" w:cs="Tahoma"/>
          <w:sz w:val="20"/>
          <w:szCs w:val="20"/>
        </w:rPr>
        <w:tab/>
      </w:r>
      <w:r>
        <w:rPr>
          <w:rFonts w:ascii="Tahoma" w:eastAsia="Tahoma" w:hAnsi="Tahoma" w:cs="Tahoma"/>
          <w:sz w:val="20"/>
          <w:szCs w:val="20"/>
        </w:rPr>
        <w:tab/>
      </w:r>
      <w:r>
        <w:rPr>
          <w:rFonts w:ascii="Tahoma" w:eastAsia="Tahoma" w:hAnsi="Tahoma" w:cs="Tahoma"/>
          <w:sz w:val="20"/>
          <w:szCs w:val="20"/>
        </w:rPr>
        <w:tab/>
      </w:r>
      <w:r>
        <w:rPr>
          <w:rFonts w:ascii="Tahoma" w:eastAsia="Tahoma" w:hAnsi="Tahoma" w:cs="Tahoma"/>
          <w:sz w:val="20"/>
          <w:szCs w:val="20"/>
        </w:rPr>
        <w:tab/>
        <w:t xml:space="preserve">     </w:t>
      </w:r>
    </w:p>
    <w:p w:rsidR="00420108" w:rsidRDefault="00420108" w:rsidP="00F3725C">
      <w:pPr>
        <w:tabs>
          <w:tab w:val="left" w:pos="1630"/>
        </w:tabs>
        <w:ind w:left="1440"/>
        <w:rPr>
          <w:rFonts w:ascii="Tahoma" w:eastAsia="Tahoma" w:hAnsi="Tahoma" w:cs="Tahoma"/>
          <w:sz w:val="20"/>
          <w:szCs w:val="20"/>
        </w:rPr>
      </w:pPr>
    </w:p>
    <w:p w:rsidR="00420108" w:rsidRDefault="00420108" w:rsidP="00F3725C">
      <w:pPr>
        <w:tabs>
          <w:tab w:val="left" w:pos="1630"/>
        </w:tabs>
        <w:ind w:left="1440"/>
        <w:rPr>
          <w:rFonts w:ascii="Tahoma" w:eastAsia="Tahoma" w:hAnsi="Tahoma" w:cs="Tahoma"/>
          <w:sz w:val="20"/>
          <w:szCs w:val="20"/>
        </w:rPr>
      </w:pPr>
    </w:p>
    <w:p w:rsidR="00420108" w:rsidRDefault="00420108" w:rsidP="00F3725C">
      <w:pPr>
        <w:tabs>
          <w:tab w:val="left" w:pos="1630"/>
        </w:tabs>
        <w:ind w:left="1440"/>
        <w:rPr>
          <w:rFonts w:ascii="Tahoma" w:eastAsia="Tahoma" w:hAnsi="Tahoma" w:cs="Tahoma"/>
          <w:sz w:val="20"/>
          <w:szCs w:val="20"/>
        </w:rPr>
      </w:pPr>
    </w:p>
    <w:p w:rsidR="00420108" w:rsidRDefault="00420108" w:rsidP="00F3725C">
      <w:pPr>
        <w:tabs>
          <w:tab w:val="left" w:pos="1630"/>
        </w:tabs>
        <w:ind w:left="1440"/>
        <w:rPr>
          <w:rFonts w:ascii="Tahoma" w:eastAsia="Tahoma" w:hAnsi="Tahoma" w:cs="Tahoma"/>
          <w:sz w:val="20"/>
          <w:szCs w:val="20"/>
        </w:rPr>
      </w:pPr>
    </w:p>
    <w:p w:rsidR="00420108" w:rsidRDefault="00420108" w:rsidP="00F3725C">
      <w:pPr>
        <w:tabs>
          <w:tab w:val="left" w:pos="1630"/>
        </w:tabs>
        <w:ind w:left="1440"/>
        <w:rPr>
          <w:rFonts w:ascii="Tahoma" w:eastAsia="Tahoma" w:hAnsi="Tahoma" w:cs="Tahoma"/>
          <w:sz w:val="20"/>
          <w:szCs w:val="20"/>
        </w:rPr>
      </w:pPr>
    </w:p>
    <w:p w:rsidR="000532BE" w:rsidRDefault="000532BE" w:rsidP="00F3725C">
      <w:pPr>
        <w:tabs>
          <w:tab w:val="left" w:pos="1630"/>
        </w:tabs>
        <w:ind w:left="1440"/>
        <w:rPr>
          <w:rFonts w:ascii="Tahoma" w:eastAsia="Tahoma" w:hAnsi="Tahoma" w:cs="Tahoma"/>
          <w:sz w:val="20"/>
          <w:szCs w:val="20"/>
        </w:rPr>
      </w:pPr>
    </w:p>
    <w:p w:rsidR="00420108" w:rsidRPr="00F3725C" w:rsidRDefault="00420108" w:rsidP="00F3725C">
      <w:pPr>
        <w:tabs>
          <w:tab w:val="left" w:pos="1630"/>
        </w:tabs>
        <w:ind w:left="1440"/>
        <w:rPr>
          <w:rFonts w:ascii="Tahoma" w:eastAsia="Tahoma" w:hAnsi="Tahoma" w:cs="Tahoma"/>
          <w:sz w:val="20"/>
          <w:szCs w:val="20"/>
        </w:rPr>
      </w:pPr>
    </w:p>
    <w:p w:rsidR="00F3725C" w:rsidRPr="00F3725C" w:rsidRDefault="00F3725C" w:rsidP="00F3725C">
      <w:pPr>
        <w:tabs>
          <w:tab w:val="left" w:pos="1630"/>
        </w:tabs>
        <w:rPr>
          <w:rFonts w:ascii="Tahoma" w:eastAsia="Tahoma" w:hAnsi="Tahoma" w:cs="Tahoma"/>
          <w:sz w:val="20"/>
          <w:szCs w:val="20"/>
        </w:rPr>
        <w:sectPr w:rsidR="00F3725C" w:rsidRPr="00F3725C" w:rsidSect="006739EB">
          <w:pgSz w:w="11910" w:h="16840"/>
          <w:pgMar w:top="941" w:right="442" w:bottom="1021" w:left="442" w:header="658" w:footer="833" w:gutter="0"/>
          <w:cols w:space="720"/>
        </w:sectPr>
      </w:pPr>
      <w:r>
        <w:rPr>
          <w:rFonts w:ascii="Tahoma" w:eastAsia="Tahoma" w:hAnsi="Tahoma" w:cs="Tahoma"/>
          <w:sz w:val="20"/>
          <w:szCs w:val="20"/>
        </w:rPr>
        <w:tab/>
      </w:r>
      <w:r w:rsidR="00CE2241">
        <w:rPr>
          <w:rFonts w:ascii="Tahoma" w:eastAsia="Tahoma" w:hAnsi="Tahoma" w:cs="Tahoma"/>
          <w:sz w:val="20"/>
          <w:szCs w:val="20"/>
        </w:rPr>
        <w:t>Et j’ai fait la même chose avec les données de test.</w:t>
      </w:r>
    </w:p>
    <w:p w:rsidR="00982EFD" w:rsidRDefault="00982EFD">
      <w:pPr>
        <w:pStyle w:val="BodyText"/>
        <w:rPr>
          <w:sz w:val="20"/>
        </w:rPr>
      </w:pPr>
    </w:p>
    <w:p w:rsidR="00D22F03" w:rsidRDefault="00105F51" w:rsidP="00105F51">
      <w:pPr>
        <w:pStyle w:val="Heading1"/>
        <w:tabs>
          <w:tab w:val="left" w:pos="1415"/>
          <w:tab w:val="left" w:pos="1417"/>
        </w:tabs>
        <w:spacing w:before="237"/>
        <w:ind w:left="1416" w:firstLine="0"/>
        <w:rPr>
          <w:b w:val="0"/>
          <w:bCs w:val="0"/>
          <w:color w:val="00B0F0"/>
          <w:sz w:val="20"/>
          <w:szCs w:val="20"/>
        </w:rPr>
      </w:pPr>
      <w:r w:rsidRPr="00105F51">
        <w:rPr>
          <w:b w:val="0"/>
          <w:bCs w:val="0"/>
          <w:color w:val="00B0F0"/>
          <w:sz w:val="20"/>
          <w:szCs w:val="20"/>
        </w:rPr>
        <w:t>Calculez les performances des cinq méthodes de classement étudiées sur les données 'adult earnings' en réalisant une validation croisée en 5 blocs sur les données d'apprentissage</w:t>
      </w:r>
      <w:r w:rsidR="005865F2">
        <w:rPr>
          <w:b w:val="0"/>
          <w:bCs w:val="0"/>
          <w:color w:val="00B0F0"/>
          <w:sz w:val="20"/>
          <w:szCs w:val="20"/>
        </w:rPr>
        <w:t> ?</w:t>
      </w:r>
    </w:p>
    <w:p w:rsidR="005865F2" w:rsidRPr="00105F51" w:rsidRDefault="00DC531B" w:rsidP="00105F51">
      <w:pPr>
        <w:pStyle w:val="Heading1"/>
        <w:tabs>
          <w:tab w:val="left" w:pos="1415"/>
          <w:tab w:val="left" w:pos="1417"/>
        </w:tabs>
        <w:spacing w:before="237"/>
        <w:ind w:left="1416" w:firstLine="0"/>
        <w:rPr>
          <w:b w:val="0"/>
          <w:bCs w:val="0"/>
          <w:color w:val="00B0F0"/>
          <w:sz w:val="20"/>
          <w:szCs w:val="20"/>
        </w:rPr>
      </w:pPr>
      <w:r>
        <w:rPr>
          <w:b w:val="0"/>
          <w:bCs w:val="0"/>
          <w:noProof/>
          <w:color w:val="00B0F0"/>
          <w:sz w:val="20"/>
          <w:szCs w:val="20"/>
          <w:lang w:val="en-US"/>
        </w:rPr>
        <w:drawing>
          <wp:anchor distT="0" distB="0" distL="114300" distR="114300" simplePos="0" relativeHeight="251657216" behindDoc="0" locked="0" layoutInCell="1" allowOverlap="1">
            <wp:simplePos x="0" y="0"/>
            <wp:positionH relativeFrom="column">
              <wp:posOffset>1327150</wp:posOffset>
            </wp:positionH>
            <wp:positionV relativeFrom="paragraph">
              <wp:posOffset>176530</wp:posOffset>
            </wp:positionV>
            <wp:extent cx="4730750" cy="831850"/>
            <wp:effectExtent l="0" t="0" r="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DCF86E.tmp"/>
                    <pic:cNvPicPr/>
                  </pic:nvPicPr>
                  <pic:blipFill>
                    <a:blip r:embed="rId48">
                      <a:extLst>
                        <a:ext uri="{28A0092B-C50C-407E-A947-70E740481C1C}">
                          <a14:useLocalDpi xmlns:a14="http://schemas.microsoft.com/office/drawing/2010/main" val="0"/>
                        </a:ext>
                      </a:extLst>
                    </a:blip>
                    <a:stretch>
                      <a:fillRect/>
                    </a:stretch>
                  </pic:blipFill>
                  <pic:spPr>
                    <a:xfrm>
                      <a:off x="0" y="0"/>
                      <a:ext cx="4730750" cy="831850"/>
                    </a:xfrm>
                    <a:prstGeom prst="rect">
                      <a:avLst/>
                    </a:prstGeom>
                  </pic:spPr>
                </pic:pic>
              </a:graphicData>
            </a:graphic>
          </wp:anchor>
        </w:drawing>
      </w:r>
    </w:p>
    <w:p w:rsidR="00742B6D" w:rsidRDefault="00D22F03" w:rsidP="005B452D">
      <w:pPr>
        <w:pStyle w:val="Heading1"/>
        <w:tabs>
          <w:tab w:val="left" w:pos="1415"/>
          <w:tab w:val="left" w:pos="1417"/>
        </w:tabs>
        <w:spacing w:before="237"/>
        <w:rPr>
          <w:rFonts w:ascii="Trebuchet MS" w:eastAsia="Trebuchet MS" w:hAnsi="Trebuchet MS" w:cs="Trebuchet MS"/>
          <w:b w:val="0"/>
          <w:bCs w:val="0"/>
          <w:sz w:val="22"/>
          <w:szCs w:val="22"/>
        </w:rPr>
      </w:pPr>
      <w:r>
        <w:rPr>
          <w:rFonts w:ascii="Trebuchet MS" w:eastAsia="Trebuchet MS" w:hAnsi="Trebuchet MS" w:cs="Trebuchet MS"/>
          <w:b w:val="0"/>
          <w:bCs w:val="0"/>
          <w:sz w:val="22"/>
          <w:szCs w:val="22"/>
        </w:rPr>
        <w:tab/>
        <w:t xml:space="preserve"> </w:t>
      </w:r>
      <w:r w:rsidR="0085440D">
        <w:rPr>
          <w:rFonts w:ascii="Trebuchet MS" w:eastAsia="Trebuchet MS" w:hAnsi="Trebuchet MS" w:cs="Trebuchet MS"/>
          <w:b w:val="0"/>
          <w:bCs w:val="0"/>
          <w:sz w:val="22"/>
          <w:szCs w:val="22"/>
        </w:rPr>
        <w:tab/>
        <w:t xml:space="preserve"> </w:t>
      </w:r>
    </w:p>
    <w:p w:rsidR="00742B6D" w:rsidRDefault="00742B6D" w:rsidP="005B452D">
      <w:pPr>
        <w:pStyle w:val="Heading1"/>
        <w:tabs>
          <w:tab w:val="left" w:pos="1415"/>
          <w:tab w:val="left" w:pos="1417"/>
        </w:tabs>
        <w:spacing w:before="237"/>
        <w:rPr>
          <w:rFonts w:ascii="Trebuchet MS" w:eastAsia="Trebuchet MS" w:hAnsi="Trebuchet MS" w:cs="Trebuchet MS"/>
          <w:b w:val="0"/>
          <w:bCs w:val="0"/>
          <w:sz w:val="22"/>
          <w:szCs w:val="22"/>
        </w:rPr>
      </w:pPr>
    </w:p>
    <w:p w:rsidR="00742B6D" w:rsidRDefault="00742B6D" w:rsidP="005B452D">
      <w:pPr>
        <w:pStyle w:val="Heading1"/>
        <w:tabs>
          <w:tab w:val="left" w:pos="1415"/>
          <w:tab w:val="left" w:pos="1417"/>
        </w:tabs>
        <w:spacing w:before="237"/>
        <w:rPr>
          <w:rFonts w:ascii="Trebuchet MS" w:eastAsia="Trebuchet MS" w:hAnsi="Trebuchet MS" w:cs="Trebuchet MS"/>
          <w:b w:val="0"/>
          <w:bCs w:val="0"/>
          <w:sz w:val="22"/>
          <w:szCs w:val="22"/>
        </w:rPr>
      </w:pPr>
      <w:r>
        <w:rPr>
          <w:rFonts w:ascii="Helvetica" w:eastAsia="Times New Roman" w:hAnsi="Helvetica" w:cs="Times New Roman"/>
          <w:b w:val="0"/>
          <w:bCs w:val="0"/>
          <w:noProof/>
          <w:color w:val="000000"/>
          <w:sz w:val="21"/>
          <w:szCs w:val="21"/>
          <w:lang w:val="en-US"/>
        </w:rPr>
        <w:drawing>
          <wp:anchor distT="0" distB="0" distL="114300" distR="114300" simplePos="0" relativeHeight="251657216" behindDoc="0" locked="0" layoutInCell="1" allowOverlap="1">
            <wp:simplePos x="0" y="0"/>
            <wp:positionH relativeFrom="column">
              <wp:posOffset>1892300</wp:posOffset>
            </wp:positionH>
            <wp:positionV relativeFrom="paragraph">
              <wp:posOffset>163830</wp:posOffset>
            </wp:positionV>
            <wp:extent cx="3448050" cy="2038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DC2A88.tmp"/>
                    <pic:cNvPicPr/>
                  </pic:nvPicPr>
                  <pic:blipFill>
                    <a:blip r:embed="rId49">
                      <a:extLst>
                        <a:ext uri="{28A0092B-C50C-407E-A947-70E740481C1C}">
                          <a14:useLocalDpi xmlns:a14="http://schemas.microsoft.com/office/drawing/2010/main" val="0"/>
                        </a:ext>
                      </a:extLst>
                    </a:blip>
                    <a:stretch>
                      <a:fillRect/>
                    </a:stretch>
                  </pic:blipFill>
                  <pic:spPr>
                    <a:xfrm>
                      <a:off x="0" y="0"/>
                      <a:ext cx="3448050" cy="2038350"/>
                    </a:xfrm>
                    <a:prstGeom prst="rect">
                      <a:avLst/>
                    </a:prstGeom>
                  </pic:spPr>
                </pic:pic>
              </a:graphicData>
            </a:graphic>
          </wp:anchor>
        </w:drawing>
      </w:r>
    </w:p>
    <w:p w:rsidR="00742B6D" w:rsidRDefault="00742B6D" w:rsidP="005B452D">
      <w:pPr>
        <w:pStyle w:val="Heading1"/>
        <w:tabs>
          <w:tab w:val="left" w:pos="1415"/>
          <w:tab w:val="left" w:pos="1417"/>
        </w:tabs>
        <w:spacing w:before="237"/>
        <w:rPr>
          <w:rFonts w:ascii="Trebuchet MS" w:eastAsia="Trebuchet MS" w:hAnsi="Trebuchet MS" w:cs="Trebuchet MS"/>
          <w:b w:val="0"/>
          <w:bCs w:val="0"/>
          <w:sz w:val="22"/>
          <w:szCs w:val="22"/>
        </w:rPr>
      </w:pPr>
    </w:p>
    <w:p w:rsidR="00742B6D" w:rsidRDefault="00742B6D" w:rsidP="005B452D">
      <w:pPr>
        <w:pStyle w:val="Heading1"/>
        <w:tabs>
          <w:tab w:val="left" w:pos="1415"/>
          <w:tab w:val="left" w:pos="1417"/>
        </w:tabs>
        <w:spacing w:before="237"/>
        <w:rPr>
          <w:rFonts w:ascii="Trebuchet MS" w:eastAsia="Trebuchet MS" w:hAnsi="Trebuchet MS" w:cs="Trebuchet MS"/>
          <w:b w:val="0"/>
          <w:bCs w:val="0"/>
          <w:sz w:val="22"/>
          <w:szCs w:val="22"/>
        </w:rPr>
      </w:pPr>
    </w:p>
    <w:p w:rsidR="00742B6D" w:rsidRDefault="00742B6D" w:rsidP="005B452D">
      <w:pPr>
        <w:pStyle w:val="Heading1"/>
        <w:tabs>
          <w:tab w:val="left" w:pos="1415"/>
          <w:tab w:val="left" w:pos="1417"/>
        </w:tabs>
        <w:spacing w:before="237"/>
        <w:rPr>
          <w:rFonts w:ascii="Trebuchet MS" w:eastAsia="Trebuchet MS" w:hAnsi="Trebuchet MS" w:cs="Trebuchet MS"/>
          <w:b w:val="0"/>
          <w:bCs w:val="0"/>
          <w:sz w:val="22"/>
          <w:szCs w:val="22"/>
        </w:rPr>
      </w:pPr>
    </w:p>
    <w:p w:rsidR="00742B6D" w:rsidRDefault="00742B6D" w:rsidP="005B452D">
      <w:pPr>
        <w:pStyle w:val="Heading1"/>
        <w:tabs>
          <w:tab w:val="left" w:pos="1415"/>
          <w:tab w:val="left" w:pos="1417"/>
        </w:tabs>
        <w:spacing w:before="237"/>
        <w:rPr>
          <w:rFonts w:ascii="Trebuchet MS" w:eastAsia="Trebuchet MS" w:hAnsi="Trebuchet MS" w:cs="Trebuchet MS"/>
          <w:b w:val="0"/>
          <w:bCs w:val="0"/>
          <w:sz w:val="22"/>
          <w:szCs w:val="22"/>
        </w:rPr>
      </w:pPr>
    </w:p>
    <w:p w:rsidR="00742B6D" w:rsidRDefault="00742B6D" w:rsidP="005B452D">
      <w:pPr>
        <w:pStyle w:val="Heading1"/>
        <w:tabs>
          <w:tab w:val="left" w:pos="1415"/>
          <w:tab w:val="left" w:pos="1417"/>
        </w:tabs>
        <w:spacing w:before="237"/>
        <w:rPr>
          <w:rFonts w:ascii="Trebuchet MS" w:eastAsia="Trebuchet MS" w:hAnsi="Trebuchet MS" w:cs="Trebuchet MS"/>
          <w:b w:val="0"/>
          <w:bCs w:val="0"/>
          <w:sz w:val="22"/>
          <w:szCs w:val="22"/>
        </w:rPr>
      </w:pPr>
    </w:p>
    <w:p w:rsidR="00742B6D" w:rsidRDefault="00742B6D" w:rsidP="00420108">
      <w:pPr>
        <w:pStyle w:val="Heading1"/>
        <w:tabs>
          <w:tab w:val="left" w:pos="2530"/>
        </w:tabs>
        <w:spacing w:before="237"/>
        <w:ind w:left="0" w:firstLine="0"/>
        <w:rPr>
          <w:rFonts w:ascii="Helvetica" w:eastAsia="Times New Roman" w:hAnsi="Helvetica" w:cs="Times New Roman"/>
          <w:b w:val="0"/>
          <w:bCs w:val="0"/>
          <w:color w:val="000000"/>
          <w:sz w:val="21"/>
          <w:szCs w:val="21"/>
          <w:lang w:val="fr-MA"/>
        </w:rPr>
      </w:pPr>
    </w:p>
    <w:p w:rsidR="0085440D" w:rsidRDefault="00DC531B" w:rsidP="005B452D">
      <w:pPr>
        <w:tabs>
          <w:tab w:val="left" w:pos="2198"/>
        </w:tabs>
        <w:rPr>
          <w:b/>
          <w:bCs/>
          <w:color w:val="4BACC6" w:themeColor="accent5"/>
          <w:lang w:val="fr-MA"/>
        </w:rPr>
      </w:pPr>
      <w:r>
        <w:rPr>
          <w:b/>
          <w:bCs/>
          <w:color w:val="4BACC6" w:themeColor="accent5"/>
          <w:lang w:val="fr-MA"/>
        </w:rPr>
        <w:tab/>
      </w:r>
    </w:p>
    <w:p w:rsidR="0085440D" w:rsidRPr="0085440D" w:rsidRDefault="0085440D" w:rsidP="0085440D">
      <w:pPr>
        <w:pStyle w:val="ListParagraph"/>
        <w:numPr>
          <w:ilvl w:val="0"/>
          <w:numId w:val="14"/>
        </w:numPr>
        <w:tabs>
          <w:tab w:val="left" w:pos="1380"/>
        </w:tabs>
        <w:rPr>
          <w:lang w:val="fr-MA"/>
        </w:rPr>
      </w:pPr>
      <w:r w:rsidRPr="0085440D">
        <w:rPr>
          <w:lang w:val="fr-MA"/>
        </w:rPr>
        <w:t>Dummy Classifier : Ce classifieur est basé sur la stratégie "most_frequent" et prédit la classe majoritaire (&lt;=50K) pour toutes les instances. Il atteint une précision de 0.76. Cependant, la matrice de confusion montre qu'il prédit toutes les instances comme étant "&lt;=50K", ce qui n'est pas très utile pour la classification réelle, surtout pour prédire les "&gt;50K".</w:t>
      </w:r>
    </w:p>
    <w:p w:rsidR="0085440D" w:rsidRPr="0085440D" w:rsidRDefault="0085440D" w:rsidP="0085440D">
      <w:pPr>
        <w:tabs>
          <w:tab w:val="left" w:pos="1380"/>
        </w:tabs>
        <w:ind w:left="1380"/>
        <w:rPr>
          <w:lang w:val="fr-MA"/>
        </w:rPr>
      </w:pPr>
    </w:p>
    <w:p w:rsidR="0085440D" w:rsidRPr="0085440D" w:rsidRDefault="0085440D" w:rsidP="0085440D">
      <w:pPr>
        <w:pStyle w:val="ListParagraph"/>
        <w:numPr>
          <w:ilvl w:val="0"/>
          <w:numId w:val="14"/>
        </w:numPr>
        <w:tabs>
          <w:tab w:val="left" w:pos="1380"/>
        </w:tabs>
        <w:rPr>
          <w:lang w:val="fr-MA"/>
        </w:rPr>
      </w:pPr>
      <w:r w:rsidRPr="0085440D">
        <w:rPr>
          <w:lang w:val="fr-MA"/>
        </w:rPr>
        <w:t>Naive Bayes Classifier : Le classifieur Naive Bayes atteint une précision de 0.80. Sa matrice de confusion montre qu'il effectue des prédictions plus équilibrées entre les deux classes, mais il y a toujours des erreurs significatives.</w:t>
      </w:r>
    </w:p>
    <w:p w:rsidR="0085440D" w:rsidRPr="0085440D" w:rsidRDefault="0085440D" w:rsidP="0085440D">
      <w:pPr>
        <w:tabs>
          <w:tab w:val="left" w:pos="1380"/>
        </w:tabs>
        <w:ind w:left="1380"/>
        <w:rPr>
          <w:lang w:val="fr-MA"/>
        </w:rPr>
      </w:pPr>
    </w:p>
    <w:p w:rsidR="0085440D" w:rsidRPr="0085440D" w:rsidRDefault="0085440D" w:rsidP="0085440D">
      <w:pPr>
        <w:pStyle w:val="ListParagraph"/>
        <w:numPr>
          <w:ilvl w:val="0"/>
          <w:numId w:val="14"/>
        </w:numPr>
        <w:tabs>
          <w:tab w:val="left" w:pos="1380"/>
        </w:tabs>
        <w:rPr>
          <w:lang w:val="fr-MA"/>
        </w:rPr>
      </w:pPr>
      <w:r w:rsidRPr="0085440D">
        <w:rPr>
          <w:lang w:val="fr-MA"/>
        </w:rPr>
        <w:t>Decision Tree Classifier : Le classifieur basé sur l'arbre de décision atteint une précision de 0.77. Sa matrice de confusion montre qu'il a du mal à distinguer les deux classes, en particulier les "&gt;50K".</w:t>
      </w:r>
    </w:p>
    <w:p w:rsidR="0085440D" w:rsidRPr="0085440D" w:rsidRDefault="0085440D" w:rsidP="0085440D">
      <w:pPr>
        <w:tabs>
          <w:tab w:val="left" w:pos="1380"/>
        </w:tabs>
        <w:ind w:left="1380"/>
        <w:rPr>
          <w:lang w:val="fr-MA"/>
        </w:rPr>
      </w:pPr>
    </w:p>
    <w:p w:rsidR="0085440D" w:rsidRPr="0085440D" w:rsidRDefault="0085440D" w:rsidP="0085440D">
      <w:pPr>
        <w:pStyle w:val="ListParagraph"/>
        <w:numPr>
          <w:ilvl w:val="0"/>
          <w:numId w:val="14"/>
        </w:numPr>
        <w:tabs>
          <w:tab w:val="left" w:pos="1380"/>
        </w:tabs>
        <w:rPr>
          <w:lang w:val="fr-MA"/>
        </w:rPr>
      </w:pPr>
      <w:r w:rsidRPr="0085440D">
        <w:rPr>
          <w:lang w:val="fr-MA"/>
        </w:rPr>
        <w:t>Random Forest Classifier : Le classifieur de forêt d'arbres décisionnels obtient une précision de 0.81, ce qui est légèrement meilleur que le Decision Tree. Cependant, il a encore des difficultés à bien classifier les "&gt;50K".</w:t>
      </w:r>
    </w:p>
    <w:p w:rsidR="0085440D" w:rsidRPr="0085440D" w:rsidRDefault="0085440D" w:rsidP="0085440D">
      <w:pPr>
        <w:tabs>
          <w:tab w:val="left" w:pos="1380"/>
        </w:tabs>
        <w:ind w:left="1380"/>
        <w:rPr>
          <w:lang w:val="fr-MA"/>
        </w:rPr>
      </w:pPr>
    </w:p>
    <w:p w:rsidR="0085440D" w:rsidRPr="0085440D" w:rsidRDefault="0085440D" w:rsidP="0085440D">
      <w:pPr>
        <w:pStyle w:val="ListParagraph"/>
        <w:numPr>
          <w:ilvl w:val="0"/>
          <w:numId w:val="14"/>
        </w:numPr>
        <w:tabs>
          <w:tab w:val="left" w:pos="1380"/>
        </w:tabs>
        <w:rPr>
          <w:lang w:val="fr-MA"/>
        </w:rPr>
      </w:pPr>
      <w:r w:rsidRPr="0085440D">
        <w:rPr>
          <w:lang w:val="fr-MA"/>
        </w:rPr>
        <w:t>Logistic Regression Classifier : Le classifieur de régression logistique atteint une précision de 0.82, ce qui est relativement bon. Il prédit de manière plus équilibrée les deux classes.</w:t>
      </w:r>
    </w:p>
    <w:p w:rsidR="0085440D" w:rsidRPr="0085440D" w:rsidRDefault="0085440D" w:rsidP="0085440D">
      <w:pPr>
        <w:tabs>
          <w:tab w:val="left" w:pos="1380"/>
        </w:tabs>
        <w:ind w:left="1380"/>
        <w:rPr>
          <w:lang w:val="fr-MA"/>
        </w:rPr>
      </w:pPr>
    </w:p>
    <w:p w:rsidR="0085440D" w:rsidRPr="0085440D" w:rsidRDefault="0085440D" w:rsidP="0085440D">
      <w:pPr>
        <w:pStyle w:val="ListParagraph"/>
        <w:numPr>
          <w:ilvl w:val="0"/>
          <w:numId w:val="14"/>
        </w:numPr>
        <w:tabs>
          <w:tab w:val="left" w:pos="1380"/>
        </w:tabs>
        <w:rPr>
          <w:lang w:val="fr-MA"/>
        </w:rPr>
      </w:pPr>
      <w:r w:rsidRPr="0085440D">
        <w:rPr>
          <w:lang w:val="fr-MA"/>
        </w:rPr>
        <w:t>SVM Classifier : Le classifieur SVM atteint également une précision de 0.82, ce qui est similaire à la régression logistique. Sa matrice de confusion montre une meilleure distinction entre les classes par rapport aux classifieurs précédents.</w:t>
      </w:r>
    </w:p>
    <w:p w:rsidR="0085440D" w:rsidRPr="0085440D" w:rsidRDefault="0085440D" w:rsidP="0085440D">
      <w:pPr>
        <w:tabs>
          <w:tab w:val="left" w:pos="1380"/>
        </w:tabs>
        <w:ind w:left="1380"/>
        <w:rPr>
          <w:lang w:val="fr-MA"/>
        </w:rPr>
      </w:pPr>
    </w:p>
    <w:p w:rsidR="00384649" w:rsidRDefault="0085440D" w:rsidP="0085440D">
      <w:pPr>
        <w:pStyle w:val="ListParagraph"/>
        <w:numPr>
          <w:ilvl w:val="0"/>
          <w:numId w:val="14"/>
        </w:numPr>
        <w:tabs>
          <w:tab w:val="left" w:pos="1380"/>
        </w:tabs>
        <w:rPr>
          <w:lang w:val="fr-MA"/>
        </w:rPr>
      </w:pPr>
      <w:r w:rsidRPr="0085440D">
        <w:rPr>
          <w:lang w:val="fr-MA"/>
        </w:rPr>
        <w:t>En résumé, la régression logistique et le SVM semblent être les meilleurs classifieurs parmi ceux testés, avec des précisions de 0.82. Cependant, il est important de noter que ces performances pourraient être améliorées en ajustant les hyperparamètres des classifieurs ou en utilisant des techniques de prétraitement des données plus avancées.</w:t>
      </w:r>
    </w:p>
    <w:p w:rsidR="00384649" w:rsidRDefault="00384649" w:rsidP="00384649">
      <w:pPr>
        <w:rPr>
          <w:lang w:val="fr-MA"/>
        </w:rPr>
      </w:pPr>
    </w:p>
    <w:p w:rsidR="00163AA0" w:rsidRDefault="00384649" w:rsidP="00384649">
      <w:pPr>
        <w:tabs>
          <w:tab w:val="left" w:pos="1970"/>
        </w:tabs>
        <w:rPr>
          <w:lang w:val="fr-MA"/>
        </w:rPr>
      </w:pPr>
      <w:r>
        <w:rPr>
          <w:lang w:val="fr-MA"/>
        </w:rPr>
        <w:tab/>
      </w:r>
    </w:p>
    <w:p w:rsidR="00384649" w:rsidRDefault="00384649" w:rsidP="00384649">
      <w:pPr>
        <w:tabs>
          <w:tab w:val="left" w:pos="1970"/>
        </w:tabs>
        <w:rPr>
          <w:lang w:val="fr-MA"/>
        </w:rPr>
      </w:pPr>
    </w:p>
    <w:p w:rsidR="00384649" w:rsidRDefault="00384649" w:rsidP="00384649">
      <w:pPr>
        <w:tabs>
          <w:tab w:val="left" w:pos="1970"/>
        </w:tabs>
        <w:rPr>
          <w:lang w:val="fr-MA"/>
        </w:rPr>
      </w:pPr>
    </w:p>
    <w:p w:rsidR="00384649" w:rsidRDefault="00384649" w:rsidP="00B360B5">
      <w:pPr>
        <w:tabs>
          <w:tab w:val="left" w:pos="1970"/>
        </w:tabs>
        <w:ind w:left="1240"/>
        <w:rPr>
          <w:rFonts w:ascii="Tahoma" w:eastAsia="Tahoma" w:hAnsi="Tahoma" w:cs="Tahoma"/>
          <w:color w:val="00B0F0"/>
          <w:sz w:val="20"/>
          <w:szCs w:val="20"/>
        </w:rPr>
      </w:pPr>
      <w:r w:rsidRPr="00384649">
        <w:rPr>
          <w:rFonts w:ascii="Tahoma" w:eastAsia="Tahoma" w:hAnsi="Tahoma" w:cs="Tahoma"/>
          <w:color w:val="00B0F0"/>
          <w:sz w:val="20"/>
          <w:szCs w:val="20"/>
        </w:rPr>
        <w:t>Parmi les méthodes testées, quelle est la plus performante par rapport au taux de classification ?</w:t>
      </w:r>
    </w:p>
    <w:p w:rsidR="00384649" w:rsidRPr="00384649" w:rsidRDefault="00384649" w:rsidP="00B360B5">
      <w:pPr>
        <w:rPr>
          <w:rFonts w:ascii="Tahoma" w:eastAsia="Tahoma" w:hAnsi="Tahoma" w:cs="Tahoma"/>
          <w:sz w:val="20"/>
          <w:szCs w:val="20"/>
        </w:rPr>
      </w:pPr>
    </w:p>
    <w:p w:rsidR="00384649" w:rsidRPr="00384649" w:rsidRDefault="00384649" w:rsidP="00B360B5">
      <w:pPr>
        <w:tabs>
          <w:tab w:val="left" w:pos="1960"/>
        </w:tabs>
        <w:rPr>
          <w:rFonts w:ascii="Tahoma" w:eastAsia="Tahoma" w:hAnsi="Tahoma" w:cs="Tahoma"/>
          <w:sz w:val="20"/>
          <w:szCs w:val="20"/>
        </w:rPr>
      </w:pPr>
    </w:p>
    <w:p w:rsidR="00384649" w:rsidRDefault="00384649" w:rsidP="00B360B5">
      <w:pPr>
        <w:tabs>
          <w:tab w:val="left" w:pos="1960"/>
        </w:tabs>
        <w:ind w:left="1230"/>
        <w:rPr>
          <w:rFonts w:ascii="Tahoma" w:eastAsia="Tahoma" w:hAnsi="Tahoma" w:cs="Tahoma"/>
          <w:sz w:val="20"/>
          <w:szCs w:val="20"/>
        </w:rPr>
      </w:pPr>
      <w:r w:rsidRPr="00384649">
        <w:rPr>
          <w:rFonts w:ascii="Tahoma" w:eastAsia="Tahoma" w:hAnsi="Tahoma" w:cs="Tahoma"/>
          <w:sz w:val="20"/>
          <w:szCs w:val="20"/>
        </w:rPr>
        <w:t>Parmi les méthodes testées, la régression logistique et le SVM sont les plus performants en termes de taux de classification, avec une précision de 0.82. Cela signifie que ces deux classifieurs parviennent à prédire correctement la classe de 82 % des instances dans les données "Adult earnings". Ces deux méthodes sont donc les plus performantes en matière de classification parmi celles testées.</w:t>
      </w:r>
    </w:p>
    <w:p w:rsidR="00B360B5" w:rsidRDefault="00B360B5" w:rsidP="00B360B5">
      <w:pPr>
        <w:tabs>
          <w:tab w:val="left" w:pos="1960"/>
        </w:tabs>
        <w:ind w:left="1230"/>
        <w:rPr>
          <w:rFonts w:ascii="Tahoma" w:eastAsia="Tahoma" w:hAnsi="Tahoma" w:cs="Tahoma"/>
          <w:sz w:val="20"/>
          <w:szCs w:val="20"/>
        </w:rPr>
      </w:pPr>
    </w:p>
    <w:p w:rsidR="00B360B5" w:rsidRDefault="00B360B5" w:rsidP="00B360B5">
      <w:pPr>
        <w:tabs>
          <w:tab w:val="left" w:pos="1960"/>
        </w:tabs>
        <w:ind w:left="1230"/>
        <w:rPr>
          <w:rFonts w:ascii="Tahoma" w:eastAsia="Tahoma" w:hAnsi="Tahoma" w:cs="Tahoma"/>
          <w:sz w:val="20"/>
          <w:szCs w:val="20"/>
        </w:rPr>
      </w:pPr>
    </w:p>
    <w:p w:rsidR="00B360B5" w:rsidRDefault="00B360B5" w:rsidP="00B360B5">
      <w:pPr>
        <w:tabs>
          <w:tab w:val="left" w:pos="1960"/>
        </w:tabs>
        <w:ind w:left="1230"/>
        <w:rPr>
          <w:rFonts w:ascii="Tahoma" w:eastAsia="Tahoma" w:hAnsi="Tahoma" w:cs="Tahoma"/>
          <w:color w:val="00B0F0"/>
          <w:sz w:val="20"/>
          <w:szCs w:val="20"/>
        </w:rPr>
      </w:pPr>
      <w:r w:rsidRPr="00B360B5">
        <w:rPr>
          <w:rFonts w:ascii="Tahoma" w:eastAsia="Tahoma" w:hAnsi="Tahoma" w:cs="Tahoma"/>
          <w:color w:val="00B0F0"/>
          <w:sz w:val="20"/>
          <w:szCs w:val="20"/>
        </w:rPr>
        <w:t>Dorénavant, on se propose de n'employer que les attributs catégoriels. Remplacez chaque valeur manquante par le mode (valeur la plus fréquente) de chaque attribut en recourant à SimpleImputer. Réalisez une disjonction des variables catégorielles à l'aide de la classe OneHotEncoder de la bibliothèque scikit-learn.</w:t>
      </w:r>
    </w:p>
    <w:p w:rsidR="00D27B27" w:rsidRDefault="00D27B27" w:rsidP="00B360B5">
      <w:pPr>
        <w:tabs>
          <w:tab w:val="left" w:pos="1960"/>
        </w:tabs>
        <w:ind w:left="1230"/>
        <w:rPr>
          <w:rFonts w:ascii="Tahoma" w:eastAsia="Tahoma" w:hAnsi="Tahoma" w:cs="Tahoma"/>
          <w:color w:val="00B0F0"/>
          <w:sz w:val="20"/>
          <w:szCs w:val="20"/>
        </w:rPr>
      </w:pPr>
    </w:p>
    <w:p w:rsidR="00D27B27" w:rsidRDefault="00D27B27" w:rsidP="00B360B5">
      <w:pPr>
        <w:tabs>
          <w:tab w:val="left" w:pos="1960"/>
        </w:tabs>
        <w:ind w:left="1230"/>
        <w:rPr>
          <w:rFonts w:ascii="Tahoma" w:eastAsia="Tahoma" w:hAnsi="Tahoma" w:cs="Tahoma"/>
          <w:sz w:val="20"/>
          <w:szCs w:val="20"/>
        </w:rPr>
      </w:pPr>
      <w:r>
        <w:rPr>
          <w:rFonts w:ascii="Tahoma" w:eastAsia="Tahoma" w:hAnsi="Tahoma" w:cs="Tahoma"/>
          <w:sz w:val="20"/>
          <w:szCs w:val="20"/>
        </w:rPr>
        <w:t>V</w:t>
      </w:r>
      <w:r w:rsidRPr="00D27B27">
        <w:rPr>
          <w:rFonts w:ascii="Tahoma" w:eastAsia="Tahoma" w:hAnsi="Tahoma" w:cs="Tahoma"/>
          <w:sz w:val="20"/>
          <w:szCs w:val="20"/>
        </w:rPr>
        <w:t>oilà les résultats </w:t>
      </w:r>
      <w:r>
        <w:rPr>
          <w:rFonts w:ascii="Tahoma" w:eastAsia="Tahoma" w:hAnsi="Tahoma" w:cs="Tahoma"/>
          <w:sz w:val="20"/>
          <w:szCs w:val="20"/>
        </w:rPr>
        <w:t>après remplacer les valeurs nul par le mode et la disjonction des variables catégorielles</w:t>
      </w:r>
      <w:r w:rsidRPr="00D27B27">
        <w:rPr>
          <w:rFonts w:ascii="Tahoma" w:eastAsia="Tahoma" w:hAnsi="Tahoma" w:cs="Tahoma"/>
          <w:sz w:val="20"/>
          <w:szCs w:val="20"/>
        </w:rPr>
        <w:t xml:space="preserve">: </w:t>
      </w:r>
    </w:p>
    <w:p w:rsidR="00D27B27" w:rsidRDefault="00D27B27" w:rsidP="00B360B5">
      <w:pPr>
        <w:tabs>
          <w:tab w:val="left" w:pos="1960"/>
        </w:tabs>
        <w:ind w:left="1230"/>
        <w:rPr>
          <w:rFonts w:ascii="Tahoma" w:eastAsia="Tahoma" w:hAnsi="Tahoma" w:cs="Tahoma"/>
          <w:sz w:val="20"/>
          <w:szCs w:val="20"/>
        </w:rPr>
      </w:pPr>
    </w:p>
    <w:p w:rsidR="00D27B27" w:rsidRDefault="00C81BE1" w:rsidP="00C81BE1">
      <w:pPr>
        <w:tabs>
          <w:tab w:val="left" w:pos="1960"/>
        </w:tabs>
        <w:ind w:left="1230"/>
        <w:rPr>
          <w:rFonts w:ascii="Tahoma" w:eastAsia="Tahoma" w:hAnsi="Tahoma" w:cs="Tahoma"/>
          <w:sz w:val="20"/>
          <w:szCs w:val="20"/>
        </w:rPr>
      </w:pPr>
      <w:r>
        <w:rPr>
          <w:rFonts w:ascii="Tahoma" w:eastAsia="Tahoma" w:hAnsi="Tahoma" w:cs="Tahoma"/>
          <w:noProof/>
          <w:sz w:val="20"/>
          <w:szCs w:val="20"/>
          <w:lang w:val="en-US"/>
        </w:rPr>
        <w:drawing>
          <wp:inline distT="0" distB="0" distL="0" distR="0">
            <wp:extent cx="5296172" cy="12637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DC29B2.tmp"/>
                    <pic:cNvPicPr/>
                  </pic:nvPicPr>
                  <pic:blipFill>
                    <a:blip r:embed="rId50">
                      <a:extLst>
                        <a:ext uri="{28A0092B-C50C-407E-A947-70E740481C1C}">
                          <a14:useLocalDpi xmlns:a14="http://schemas.microsoft.com/office/drawing/2010/main" val="0"/>
                        </a:ext>
                      </a:extLst>
                    </a:blip>
                    <a:stretch>
                      <a:fillRect/>
                    </a:stretch>
                  </pic:blipFill>
                  <pic:spPr>
                    <a:xfrm>
                      <a:off x="0" y="0"/>
                      <a:ext cx="5296172" cy="1263715"/>
                    </a:xfrm>
                    <a:prstGeom prst="rect">
                      <a:avLst/>
                    </a:prstGeom>
                  </pic:spPr>
                </pic:pic>
              </a:graphicData>
            </a:graphic>
          </wp:inline>
        </w:drawing>
      </w:r>
    </w:p>
    <w:p w:rsidR="00D27B27" w:rsidRDefault="009830D6" w:rsidP="00B360B5">
      <w:pPr>
        <w:tabs>
          <w:tab w:val="left" w:pos="1960"/>
        </w:tabs>
        <w:ind w:left="1230"/>
        <w:rPr>
          <w:rFonts w:ascii="Tahoma" w:eastAsia="Tahoma" w:hAnsi="Tahoma" w:cs="Tahoma"/>
          <w:sz w:val="20"/>
          <w:szCs w:val="20"/>
        </w:rPr>
      </w:pPr>
      <w:r>
        <w:rPr>
          <w:rFonts w:ascii="Tahoma" w:eastAsia="Tahoma" w:hAnsi="Tahoma" w:cs="Tahoma"/>
          <w:noProof/>
          <w:sz w:val="20"/>
          <w:szCs w:val="20"/>
          <w:lang w:val="en-US"/>
        </w:rPr>
        <mc:AlternateContent>
          <mc:Choice Requires="wps">
            <w:drawing>
              <wp:anchor distT="0" distB="0" distL="114300" distR="114300" simplePos="0" relativeHeight="251646976" behindDoc="0" locked="0" layoutInCell="1" allowOverlap="1">
                <wp:simplePos x="0" y="0"/>
                <wp:positionH relativeFrom="column">
                  <wp:posOffset>3302000</wp:posOffset>
                </wp:positionH>
                <wp:positionV relativeFrom="paragraph">
                  <wp:posOffset>12065</wp:posOffset>
                </wp:positionV>
                <wp:extent cx="184150" cy="222250"/>
                <wp:effectExtent l="19050" t="0" r="25400" b="44450"/>
                <wp:wrapNone/>
                <wp:docPr id="51" name="Down Arrow 51"/>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44E617" id="Down Arrow 51" o:spid="_x0000_s1026" type="#_x0000_t67" style="position:absolute;margin-left:260pt;margin-top:.95pt;width:14.5pt;height:17.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" adj="12651" fillcolor="#4f81bd [3204]" strokecolor="#243f60 [1604]" strokeweight="2pt"/>
            </w:pict>
          </mc:Fallback>
        </mc:AlternateContent>
      </w:r>
    </w:p>
    <w:p w:rsidR="00196C09" w:rsidRDefault="006B6CAD" w:rsidP="00B360B5">
      <w:pPr>
        <w:tabs>
          <w:tab w:val="left" w:pos="1960"/>
        </w:tabs>
        <w:ind w:left="1230"/>
        <w:rPr>
          <w:rFonts w:ascii="Tahoma" w:eastAsia="Tahoma" w:hAnsi="Tahoma" w:cs="Tahoma"/>
          <w:sz w:val="20"/>
          <w:szCs w:val="20"/>
        </w:rPr>
      </w:pPr>
      <w:r>
        <w:rPr>
          <w:rFonts w:ascii="Tahoma" w:eastAsia="Tahoma" w:hAnsi="Tahoma" w:cs="Tahoma"/>
          <w:noProof/>
          <w:sz w:val="20"/>
          <w:szCs w:val="20"/>
          <w:lang w:val="en-US"/>
        </w:rPr>
        <w:drawing>
          <wp:anchor distT="0" distB="0" distL="114300" distR="114300" simplePos="0" relativeHeight="251653120" behindDoc="0" locked="0" layoutInCell="1" allowOverlap="1">
            <wp:simplePos x="0" y="0"/>
            <wp:positionH relativeFrom="column">
              <wp:posOffset>2146300</wp:posOffset>
            </wp:positionH>
            <wp:positionV relativeFrom="paragraph">
              <wp:posOffset>142875</wp:posOffset>
            </wp:positionV>
            <wp:extent cx="2298700" cy="1238250"/>
            <wp:effectExtent l="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DCC515.tmp"/>
                    <pic:cNvPicPr/>
                  </pic:nvPicPr>
                  <pic:blipFill>
                    <a:blip r:embed="rId51">
                      <a:extLst>
                        <a:ext uri="{28A0092B-C50C-407E-A947-70E740481C1C}">
                          <a14:useLocalDpi xmlns:a14="http://schemas.microsoft.com/office/drawing/2010/main" val="0"/>
                        </a:ext>
                      </a:extLst>
                    </a:blip>
                    <a:stretch>
                      <a:fillRect/>
                    </a:stretch>
                  </pic:blipFill>
                  <pic:spPr>
                    <a:xfrm>
                      <a:off x="0" y="0"/>
                      <a:ext cx="2298700" cy="1238250"/>
                    </a:xfrm>
                    <a:prstGeom prst="rect">
                      <a:avLst/>
                    </a:prstGeom>
                  </pic:spPr>
                </pic:pic>
              </a:graphicData>
            </a:graphic>
          </wp:anchor>
        </w:drawing>
      </w:r>
    </w:p>
    <w:p w:rsidR="00196C09" w:rsidRDefault="00196C09" w:rsidP="00B360B5">
      <w:pPr>
        <w:tabs>
          <w:tab w:val="left" w:pos="1960"/>
        </w:tabs>
        <w:ind w:left="1230"/>
        <w:rPr>
          <w:rFonts w:ascii="Tahoma" w:eastAsia="Tahoma" w:hAnsi="Tahoma" w:cs="Tahoma"/>
          <w:sz w:val="20"/>
          <w:szCs w:val="20"/>
        </w:rPr>
      </w:pPr>
    </w:p>
    <w:p w:rsidR="00196C09" w:rsidRDefault="00196C09" w:rsidP="00B360B5">
      <w:pPr>
        <w:tabs>
          <w:tab w:val="left" w:pos="1960"/>
        </w:tabs>
        <w:ind w:left="1230"/>
        <w:rPr>
          <w:rFonts w:ascii="Tahoma" w:eastAsia="Tahoma" w:hAnsi="Tahoma" w:cs="Tahoma"/>
          <w:sz w:val="20"/>
          <w:szCs w:val="20"/>
        </w:rPr>
      </w:pPr>
    </w:p>
    <w:p w:rsidR="00196C09" w:rsidRDefault="00196C09" w:rsidP="00B360B5">
      <w:pPr>
        <w:tabs>
          <w:tab w:val="left" w:pos="1960"/>
        </w:tabs>
        <w:ind w:left="1230"/>
        <w:rPr>
          <w:rFonts w:ascii="Tahoma" w:eastAsia="Tahoma" w:hAnsi="Tahoma" w:cs="Tahoma"/>
          <w:sz w:val="20"/>
          <w:szCs w:val="20"/>
        </w:rPr>
      </w:pPr>
    </w:p>
    <w:p w:rsidR="00196C09" w:rsidRDefault="00196C09" w:rsidP="00B360B5">
      <w:pPr>
        <w:tabs>
          <w:tab w:val="left" w:pos="1960"/>
        </w:tabs>
        <w:ind w:left="1230"/>
        <w:rPr>
          <w:rFonts w:ascii="Tahoma" w:eastAsia="Tahoma" w:hAnsi="Tahoma" w:cs="Tahoma"/>
          <w:sz w:val="20"/>
          <w:szCs w:val="20"/>
        </w:rPr>
      </w:pPr>
    </w:p>
    <w:p w:rsidR="00196C09" w:rsidRDefault="00196C09" w:rsidP="00B360B5">
      <w:pPr>
        <w:tabs>
          <w:tab w:val="left" w:pos="1960"/>
        </w:tabs>
        <w:ind w:left="1230"/>
        <w:rPr>
          <w:rFonts w:ascii="Tahoma" w:eastAsia="Tahoma" w:hAnsi="Tahoma" w:cs="Tahoma"/>
          <w:sz w:val="20"/>
          <w:szCs w:val="20"/>
        </w:rPr>
      </w:pPr>
    </w:p>
    <w:p w:rsidR="00D27B27" w:rsidRDefault="00D27B27" w:rsidP="00B360B5">
      <w:pPr>
        <w:tabs>
          <w:tab w:val="left" w:pos="1960"/>
        </w:tabs>
        <w:ind w:left="1230"/>
        <w:rPr>
          <w:rFonts w:ascii="Tahoma" w:eastAsia="Tahoma" w:hAnsi="Tahoma" w:cs="Tahoma"/>
          <w:sz w:val="20"/>
          <w:szCs w:val="20"/>
        </w:rPr>
      </w:pPr>
      <w:r>
        <w:rPr>
          <w:rFonts w:ascii="Tahoma" w:eastAsia="Tahoma" w:hAnsi="Tahoma" w:cs="Tahoma"/>
          <w:sz w:val="20"/>
          <w:szCs w:val="20"/>
        </w:rPr>
        <w:tab/>
      </w:r>
      <w:r>
        <w:rPr>
          <w:rFonts w:ascii="Tahoma" w:eastAsia="Tahoma" w:hAnsi="Tahoma" w:cs="Tahoma"/>
          <w:sz w:val="20"/>
          <w:szCs w:val="20"/>
        </w:rPr>
        <w:tab/>
      </w:r>
      <w:r>
        <w:rPr>
          <w:rFonts w:ascii="Tahoma" w:eastAsia="Tahoma" w:hAnsi="Tahoma" w:cs="Tahoma"/>
          <w:sz w:val="20"/>
          <w:szCs w:val="20"/>
        </w:rPr>
        <w:tab/>
        <w:t xml:space="preserve">  </w:t>
      </w:r>
    </w:p>
    <w:p w:rsidR="00C81BE1" w:rsidRDefault="00D27B27" w:rsidP="00B360B5">
      <w:pPr>
        <w:tabs>
          <w:tab w:val="left" w:pos="1960"/>
        </w:tabs>
        <w:ind w:left="1230"/>
        <w:rPr>
          <w:rFonts w:ascii="Tahoma" w:eastAsia="Tahoma" w:hAnsi="Tahoma" w:cs="Tahoma"/>
          <w:sz w:val="20"/>
          <w:szCs w:val="20"/>
        </w:rPr>
      </w:pPr>
      <w:r>
        <w:rPr>
          <w:rFonts w:ascii="Tahoma" w:eastAsia="Tahoma" w:hAnsi="Tahoma" w:cs="Tahoma"/>
          <w:sz w:val="20"/>
          <w:szCs w:val="20"/>
        </w:rPr>
        <w:t xml:space="preserve"> </w:t>
      </w:r>
    </w:p>
    <w:p w:rsidR="00C81BE1" w:rsidRPr="00C81BE1" w:rsidRDefault="00C81BE1" w:rsidP="00C81BE1">
      <w:pPr>
        <w:rPr>
          <w:rFonts w:ascii="Tahoma" w:eastAsia="Tahoma" w:hAnsi="Tahoma" w:cs="Tahoma"/>
          <w:sz w:val="20"/>
          <w:szCs w:val="20"/>
        </w:rPr>
      </w:pPr>
    </w:p>
    <w:p w:rsidR="00C81BE1" w:rsidRDefault="00C81BE1" w:rsidP="00C81BE1">
      <w:pPr>
        <w:rPr>
          <w:rFonts w:ascii="Tahoma" w:eastAsia="Tahoma" w:hAnsi="Tahoma" w:cs="Tahoma"/>
          <w:sz w:val="20"/>
          <w:szCs w:val="20"/>
        </w:rPr>
      </w:pPr>
    </w:p>
    <w:p w:rsidR="00D27B27" w:rsidRDefault="00C81BE1" w:rsidP="00C81BE1">
      <w:pPr>
        <w:tabs>
          <w:tab w:val="left" w:pos="2630"/>
        </w:tabs>
        <w:ind w:left="1230"/>
        <w:rPr>
          <w:rFonts w:ascii="Tahoma" w:eastAsia="Tahoma" w:hAnsi="Tahoma" w:cs="Tahoma"/>
          <w:color w:val="00B0F0"/>
          <w:sz w:val="20"/>
          <w:szCs w:val="20"/>
        </w:rPr>
      </w:pPr>
      <w:r w:rsidRPr="00C81BE1">
        <w:rPr>
          <w:rFonts w:ascii="Tahoma" w:eastAsia="Tahoma" w:hAnsi="Tahoma" w:cs="Tahoma"/>
          <w:color w:val="00B0F0"/>
          <w:sz w:val="20"/>
          <w:szCs w:val="20"/>
        </w:rPr>
        <w:t>Calculez les performances de classement des cinq méthodes étudiants, en réalisant à nouveau une validation croisée en 5 bocs</w:t>
      </w: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r>
        <w:rPr>
          <w:rFonts w:ascii="Tahoma" w:eastAsia="Tahoma" w:hAnsi="Tahoma" w:cs="Tahoma"/>
          <w:noProof/>
          <w:color w:val="00B0F0"/>
          <w:sz w:val="20"/>
          <w:szCs w:val="20"/>
          <w:lang w:val="en-US"/>
        </w:rPr>
        <w:drawing>
          <wp:anchor distT="0" distB="0" distL="114300" distR="114300" simplePos="0" relativeHeight="251673600" behindDoc="0" locked="0" layoutInCell="1" allowOverlap="1">
            <wp:simplePos x="0" y="0"/>
            <wp:positionH relativeFrom="column">
              <wp:posOffset>1397000</wp:posOffset>
            </wp:positionH>
            <wp:positionV relativeFrom="paragraph">
              <wp:posOffset>19050</wp:posOffset>
            </wp:positionV>
            <wp:extent cx="4705350" cy="86995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DC51EE.tmp"/>
                    <pic:cNvPicPr/>
                  </pic:nvPicPr>
                  <pic:blipFill>
                    <a:blip r:embed="rId52">
                      <a:extLst>
                        <a:ext uri="{28A0092B-C50C-407E-A947-70E740481C1C}">
                          <a14:useLocalDpi xmlns:a14="http://schemas.microsoft.com/office/drawing/2010/main" val="0"/>
                        </a:ext>
                      </a:extLst>
                    </a:blip>
                    <a:stretch>
                      <a:fillRect/>
                    </a:stretch>
                  </pic:blipFill>
                  <pic:spPr>
                    <a:xfrm>
                      <a:off x="0" y="0"/>
                      <a:ext cx="4705350" cy="869950"/>
                    </a:xfrm>
                    <a:prstGeom prst="rect">
                      <a:avLst/>
                    </a:prstGeom>
                  </pic:spPr>
                </pic:pic>
              </a:graphicData>
            </a:graphic>
          </wp:anchor>
        </w:drawing>
      </w: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FA56E1" w:rsidRDefault="00FA56E1" w:rsidP="00C81BE1">
      <w:pPr>
        <w:tabs>
          <w:tab w:val="left" w:pos="2630"/>
        </w:tabs>
        <w:ind w:left="1230"/>
        <w:rPr>
          <w:rFonts w:ascii="Tahoma" w:eastAsia="Tahoma" w:hAnsi="Tahoma" w:cs="Tahoma"/>
          <w:color w:val="00B0F0"/>
          <w:sz w:val="20"/>
          <w:szCs w:val="20"/>
        </w:rPr>
      </w:pPr>
    </w:p>
    <w:p w:rsidR="00FA56E1" w:rsidRDefault="00FA56E1" w:rsidP="00C81BE1">
      <w:pPr>
        <w:tabs>
          <w:tab w:val="left" w:pos="2630"/>
        </w:tabs>
        <w:ind w:left="1230"/>
        <w:rPr>
          <w:rFonts w:ascii="Tahoma" w:eastAsia="Tahoma" w:hAnsi="Tahoma" w:cs="Tahoma"/>
          <w:color w:val="00B0F0"/>
          <w:sz w:val="20"/>
          <w:szCs w:val="20"/>
        </w:rPr>
      </w:pPr>
    </w:p>
    <w:p w:rsidR="009612B8" w:rsidRDefault="009612B8"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r>
        <w:rPr>
          <w:rFonts w:ascii="Tahoma" w:eastAsia="Tahoma" w:hAnsi="Tahoma" w:cs="Tahoma"/>
          <w:noProof/>
          <w:color w:val="00B0F0"/>
          <w:sz w:val="20"/>
          <w:szCs w:val="20"/>
          <w:lang w:val="en-US"/>
        </w:rPr>
        <w:drawing>
          <wp:anchor distT="0" distB="0" distL="114300" distR="114300" simplePos="0" relativeHeight="251674624" behindDoc="0" locked="0" layoutInCell="1" allowOverlap="1">
            <wp:simplePos x="0" y="0"/>
            <wp:positionH relativeFrom="column">
              <wp:posOffset>1460500</wp:posOffset>
            </wp:positionH>
            <wp:positionV relativeFrom="paragraph">
              <wp:posOffset>14605</wp:posOffset>
            </wp:positionV>
            <wp:extent cx="3448050" cy="20002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DC2CF9.tmp"/>
                    <pic:cNvPicPr/>
                  </pic:nvPicPr>
                  <pic:blipFill>
                    <a:blip r:embed="rId53">
                      <a:extLst>
                        <a:ext uri="{28A0092B-C50C-407E-A947-70E740481C1C}">
                          <a14:useLocalDpi xmlns:a14="http://schemas.microsoft.com/office/drawing/2010/main" val="0"/>
                        </a:ext>
                      </a:extLst>
                    </a:blip>
                    <a:stretch>
                      <a:fillRect/>
                    </a:stretch>
                  </pic:blipFill>
                  <pic:spPr>
                    <a:xfrm>
                      <a:off x="0" y="0"/>
                      <a:ext cx="3448050" cy="2000250"/>
                    </a:xfrm>
                    <a:prstGeom prst="rect">
                      <a:avLst/>
                    </a:prstGeom>
                  </pic:spPr>
                </pic:pic>
              </a:graphicData>
            </a:graphic>
          </wp:anchor>
        </w:drawing>
      </w: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FA56E1" w:rsidRDefault="009612B8" w:rsidP="00C81BE1">
      <w:pPr>
        <w:tabs>
          <w:tab w:val="left" w:pos="2630"/>
        </w:tabs>
        <w:ind w:left="1230"/>
        <w:rPr>
          <w:rFonts w:ascii="Tahoma" w:eastAsia="Tahoma" w:hAnsi="Tahoma" w:cs="Tahoma"/>
          <w:color w:val="00B0F0"/>
          <w:sz w:val="20"/>
          <w:szCs w:val="20"/>
        </w:rPr>
      </w:pPr>
      <w:r>
        <w:rPr>
          <w:rFonts w:ascii="Tahoma" w:eastAsia="Tahoma" w:hAnsi="Tahoma" w:cs="Tahoma"/>
          <w:color w:val="00B0F0"/>
          <w:sz w:val="20"/>
          <w:szCs w:val="20"/>
        </w:rPr>
        <w:t xml:space="preserve">  </w:t>
      </w:r>
    </w:p>
    <w:p w:rsidR="00FA56E1" w:rsidRDefault="00FA56E1" w:rsidP="00C81BE1">
      <w:pPr>
        <w:tabs>
          <w:tab w:val="left" w:pos="2630"/>
        </w:tabs>
        <w:ind w:left="1230"/>
        <w:rPr>
          <w:rFonts w:ascii="Tahoma" w:eastAsia="Tahoma" w:hAnsi="Tahoma" w:cs="Tahoma"/>
          <w:color w:val="00B0F0"/>
          <w:sz w:val="20"/>
          <w:szCs w:val="20"/>
        </w:rPr>
      </w:pPr>
    </w:p>
    <w:p w:rsidR="00B174F9" w:rsidRDefault="00B174F9" w:rsidP="00C81BE1">
      <w:pPr>
        <w:tabs>
          <w:tab w:val="left" w:pos="2630"/>
        </w:tabs>
        <w:ind w:left="1230"/>
        <w:rPr>
          <w:rFonts w:ascii="Tahoma" w:eastAsia="Tahoma" w:hAnsi="Tahoma" w:cs="Tahoma"/>
          <w:color w:val="00B0F0"/>
          <w:sz w:val="20"/>
          <w:szCs w:val="20"/>
        </w:rPr>
      </w:pPr>
    </w:p>
    <w:p w:rsidR="00FA56E1" w:rsidRDefault="004420A7" w:rsidP="00C81BE1">
      <w:pPr>
        <w:tabs>
          <w:tab w:val="left" w:pos="2630"/>
        </w:tabs>
        <w:ind w:left="1230"/>
        <w:rPr>
          <w:rFonts w:ascii="Tahoma" w:eastAsia="Tahoma" w:hAnsi="Tahoma" w:cs="Tahoma"/>
          <w:color w:val="00B0F0"/>
          <w:sz w:val="20"/>
          <w:szCs w:val="20"/>
        </w:rPr>
      </w:pPr>
      <w:r>
        <w:rPr>
          <w:rFonts w:ascii="Tahoma" w:eastAsia="Tahoma" w:hAnsi="Tahoma" w:cs="Tahoma"/>
          <w:color w:val="00B0F0"/>
          <w:sz w:val="20"/>
          <w:szCs w:val="20"/>
        </w:rPr>
        <w:t xml:space="preserve"> </w:t>
      </w:r>
    </w:p>
    <w:p w:rsidR="006B6CAD" w:rsidRDefault="006B6CAD" w:rsidP="00C81BE1">
      <w:pPr>
        <w:tabs>
          <w:tab w:val="left" w:pos="2630"/>
        </w:tabs>
        <w:ind w:left="1230"/>
        <w:rPr>
          <w:rFonts w:ascii="Tahoma" w:eastAsia="Tahoma" w:hAnsi="Tahoma" w:cs="Tahoma"/>
          <w:color w:val="00B0F0"/>
          <w:sz w:val="20"/>
          <w:szCs w:val="20"/>
        </w:rPr>
      </w:pPr>
    </w:p>
    <w:p w:rsidR="00FA56E1" w:rsidRDefault="00FA56E1" w:rsidP="00210352">
      <w:pPr>
        <w:tabs>
          <w:tab w:val="left" w:pos="2630"/>
        </w:tabs>
        <w:rPr>
          <w:rFonts w:ascii="Tahoma" w:eastAsia="Tahoma" w:hAnsi="Tahoma" w:cs="Tahoma"/>
          <w:color w:val="00B0F0"/>
          <w:sz w:val="20"/>
          <w:szCs w:val="20"/>
        </w:rPr>
      </w:pPr>
    </w:p>
    <w:p w:rsidR="00FA56E1" w:rsidRDefault="00FA56E1" w:rsidP="00C81BE1">
      <w:pPr>
        <w:tabs>
          <w:tab w:val="left" w:pos="2630"/>
        </w:tabs>
        <w:ind w:left="1230"/>
        <w:rPr>
          <w:rFonts w:ascii="Tahoma" w:eastAsia="Tahoma" w:hAnsi="Tahoma" w:cs="Tahoma"/>
          <w:color w:val="00B0F0"/>
          <w:sz w:val="20"/>
          <w:szCs w:val="20"/>
        </w:rPr>
      </w:pPr>
      <w:r w:rsidRPr="00FA56E1">
        <w:rPr>
          <w:rFonts w:ascii="Tahoma" w:eastAsia="Tahoma" w:hAnsi="Tahoma" w:cs="Tahoma"/>
          <w:color w:val="00B0F0"/>
          <w:sz w:val="20"/>
          <w:szCs w:val="20"/>
        </w:rPr>
        <w:t>Observez-vous des performances similaires à ce que vous aviez à la question précédente ?</w:t>
      </w:r>
    </w:p>
    <w:p w:rsidR="004420A7" w:rsidRDefault="004420A7" w:rsidP="00C81BE1">
      <w:pPr>
        <w:tabs>
          <w:tab w:val="left" w:pos="2630"/>
        </w:tabs>
        <w:ind w:left="1230"/>
        <w:rPr>
          <w:rFonts w:ascii="Tahoma" w:eastAsia="Tahoma" w:hAnsi="Tahoma" w:cs="Tahoma"/>
          <w:color w:val="00B0F0"/>
          <w:sz w:val="20"/>
          <w:szCs w:val="20"/>
        </w:rPr>
      </w:pPr>
    </w:p>
    <w:p w:rsidR="004420A7" w:rsidRPr="004420A7" w:rsidRDefault="004420A7" w:rsidP="004420A7">
      <w:pPr>
        <w:tabs>
          <w:tab w:val="left" w:pos="1960"/>
        </w:tabs>
        <w:ind w:left="1230"/>
        <w:rPr>
          <w:rFonts w:ascii="Tahoma" w:eastAsia="Tahoma" w:hAnsi="Tahoma" w:cs="Tahoma"/>
          <w:sz w:val="20"/>
          <w:szCs w:val="20"/>
        </w:rPr>
      </w:pPr>
      <w:r w:rsidRPr="004420A7">
        <w:rPr>
          <w:rFonts w:ascii="Tahoma" w:eastAsia="Tahoma" w:hAnsi="Tahoma" w:cs="Tahoma"/>
          <w:sz w:val="20"/>
          <w:szCs w:val="20"/>
        </w:rPr>
        <w:t>Il est intéressant de noter que les performances des classifieurs avec uniquement les attributs catégoriels semblent meilleurs que celles obtenues précédemment avec l'ensemble des attributs. En particulier, les classifieurs "</w:t>
      </w:r>
      <w:r w:rsidRPr="004420A7">
        <w:rPr>
          <w:rFonts w:ascii="Tahoma" w:eastAsia="Tahoma" w:hAnsi="Tahoma" w:cs="Tahoma"/>
          <w:b/>
          <w:bCs/>
          <w:sz w:val="20"/>
          <w:szCs w:val="20"/>
        </w:rPr>
        <w:t>Logistic Regression</w:t>
      </w:r>
      <w:r w:rsidRPr="004420A7">
        <w:rPr>
          <w:rFonts w:ascii="Tahoma" w:eastAsia="Tahoma" w:hAnsi="Tahoma" w:cs="Tahoma"/>
          <w:sz w:val="20"/>
          <w:szCs w:val="20"/>
        </w:rPr>
        <w:t>" et "</w:t>
      </w:r>
      <w:r w:rsidRPr="004420A7">
        <w:rPr>
          <w:rFonts w:ascii="Tahoma" w:eastAsia="Tahoma" w:hAnsi="Tahoma" w:cs="Tahoma"/>
          <w:b/>
          <w:bCs/>
          <w:sz w:val="20"/>
          <w:szCs w:val="20"/>
        </w:rPr>
        <w:t>SVM</w:t>
      </w:r>
      <w:r w:rsidRPr="004420A7">
        <w:rPr>
          <w:rFonts w:ascii="Tahoma" w:eastAsia="Tahoma" w:hAnsi="Tahoma" w:cs="Tahoma"/>
          <w:sz w:val="20"/>
          <w:szCs w:val="20"/>
        </w:rPr>
        <w:t>" semblent avoir des performances significativement plus élevées, atteignant une précision d'environ 83%, ce qui est plus élevé que la meilleure précision précédemment obtenue.</w:t>
      </w:r>
    </w:p>
    <w:p w:rsidR="004420A7" w:rsidRPr="004420A7" w:rsidRDefault="004420A7" w:rsidP="004420A7">
      <w:pPr>
        <w:tabs>
          <w:tab w:val="left" w:pos="1960"/>
        </w:tabs>
        <w:ind w:left="1230"/>
        <w:rPr>
          <w:rFonts w:ascii="Tahoma" w:eastAsia="Tahoma" w:hAnsi="Tahoma" w:cs="Tahoma"/>
          <w:sz w:val="20"/>
          <w:szCs w:val="20"/>
        </w:rPr>
      </w:pPr>
    </w:p>
    <w:p w:rsidR="004420A7" w:rsidRDefault="004420A7" w:rsidP="004420A7">
      <w:pPr>
        <w:tabs>
          <w:tab w:val="left" w:pos="1960"/>
        </w:tabs>
        <w:ind w:left="1230"/>
        <w:rPr>
          <w:rFonts w:ascii="Tahoma" w:eastAsia="Tahoma" w:hAnsi="Tahoma" w:cs="Tahoma"/>
          <w:sz w:val="20"/>
          <w:szCs w:val="20"/>
        </w:rPr>
      </w:pPr>
      <w:r w:rsidRPr="004420A7">
        <w:rPr>
          <w:rFonts w:ascii="Tahoma" w:eastAsia="Tahoma" w:hAnsi="Tahoma" w:cs="Tahoma"/>
          <w:sz w:val="20"/>
          <w:szCs w:val="20"/>
        </w:rPr>
        <w:t>Cela peut s'expliquer par le fait que, pour certaines méthodes, l'utilisation de variables catégorielles peut être plus appropriée ou qu'il peut y avoir des attributs numériques qui contiennent du bruit et affectent négativement les performances. Cela dépend de la nature des données et de l'algorithme de classification utilisé.</w:t>
      </w:r>
    </w:p>
    <w:p w:rsidR="009612B8" w:rsidRDefault="009612B8" w:rsidP="004420A7">
      <w:pPr>
        <w:tabs>
          <w:tab w:val="left" w:pos="1960"/>
        </w:tabs>
        <w:ind w:left="1230"/>
        <w:rPr>
          <w:rFonts w:ascii="Tahoma" w:eastAsia="Tahoma" w:hAnsi="Tahoma" w:cs="Tahoma"/>
          <w:sz w:val="20"/>
          <w:szCs w:val="20"/>
        </w:rPr>
      </w:pPr>
    </w:p>
    <w:p w:rsidR="009612B8" w:rsidRDefault="009612B8" w:rsidP="004420A7">
      <w:pPr>
        <w:tabs>
          <w:tab w:val="left" w:pos="1960"/>
        </w:tabs>
        <w:ind w:left="1230"/>
        <w:rPr>
          <w:rFonts w:ascii="Tahoma" w:eastAsia="Tahoma" w:hAnsi="Tahoma" w:cs="Tahoma"/>
          <w:sz w:val="20"/>
          <w:szCs w:val="20"/>
        </w:rPr>
      </w:pPr>
    </w:p>
    <w:p w:rsidR="009612B8" w:rsidRDefault="009612B8" w:rsidP="001329E1">
      <w:pPr>
        <w:pStyle w:val="Heading3"/>
        <w:shd w:val="clear" w:color="auto" w:fill="FFFFFF"/>
        <w:spacing w:before="186"/>
        <w:ind w:left="1230"/>
        <w:rPr>
          <w:b w:val="0"/>
          <w:bCs w:val="0"/>
          <w:color w:val="00B0F0"/>
          <w:sz w:val="20"/>
          <w:szCs w:val="20"/>
        </w:rPr>
      </w:pPr>
      <w:r w:rsidRPr="009612B8">
        <w:rPr>
          <w:b w:val="0"/>
          <w:bCs w:val="0"/>
          <w:color w:val="00B0F0"/>
          <w:sz w:val="20"/>
          <w:szCs w:val="20"/>
        </w:rPr>
        <w:t>Utilisez enfin l'ensemble des colonnes, c-à-d en prenant en compte les attributs numériques et catégoriels. Calculez à nouveau les performances de classement en validation croisée à 5 blocs</w:t>
      </w:r>
      <w:r>
        <w:rPr>
          <w:b w:val="0"/>
          <w:bCs w:val="0"/>
          <w:color w:val="00B0F0"/>
          <w:sz w:val="20"/>
          <w:szCs w:val="20"/>
        </w:rPr>
        <w:t> ?</w:t>
      </w:r>
    </w:p>
    <w:p w:rsidR="009612B8" w:rsidRDefault="00FC59E5" w:rsidP="009612B8">
      <w:pPr>
        <w:pStyle w:val="Heading3"/>
        <w:shd w:val="clear" w:color="auto" w:fill="FFFFFF"/>
        <w:spacing w:before="186"/>
        <w:ind w:left="1230"/>
        <w:rPr>
          <w:b w:val="0"/>
          <w:bCs w:val="0"/>
          <w:sz w:val="20"/>
          <w:szCs w:val="20"/>
        </w:rPr>
      </w:pPr>
      <w:r w:rsidRPr="00FC59E5">
        <w:rPr>
          <w:b w:val="0"/>
          <w:bCs w:val="0"/>
          <w:sz w:val="20"/>
          <w:szCs w:val="20"/>
        </w:rPr>
        <w:t>Dans un premier lieu j’ai utilisé tous les données (numériques et catégorial), j’ai discrétisé les attributs catégoriaux et j’ai enlevé les valeurs manquantes après j’ai normalisé le tous.</w:t>
      </w:r>
    </w:p>
    <w:p w:rsidR="00261154" w:rsidRDefault="00261154" w:rsidP="001329E1">
      <w:pPr>
        <w:pStyle w:val="Heading3"/>
        <w:shd w:val="clear" w:color="auto" w:fill="FFFFFF"/>
        <w:spacing w:before="186"/>
        <w:ind w:left="1230"/>
        <w:rPr>
          <w:b w:val="0"/>
          <w:bCs w:val="0"/>
          <w:sz w:val="20"/>
          <w:szCs w:val="20"/>
        </w:rPr>
      </w:pPr>
      <w:r>
        <w:rPr>
          <w:b w:val="0"/>
          <w:bCs w:val="0"/>
          <w:sz w:val="20"/>
          <w:szCs w:val="20"/>
        </w:rPr>
        <w:t xml:space="preserve">Voilà </w:t>
      </w:r>
      <w:r w:rsidR="00B46B40">
        <w:rPr>
          <w:b w:val="0"/>
          <w:bCs w:val="0"/>
          <w:sz w:val="20"/>
          <w:szCs w:val="20"/>
        </w:rPr>
        <w:t>les données finales</w:t>
      </w:r>
      <w:r>
        <w:rPr>
          <w:b w:val="0"/>
          <w:bCs w:val="0"/>
          <w:sz w:val="20"/>
          <w:szCs w:val="20"/>
        </w:rPr>
        <w:t> :</w:t>
      </w:r>
    </w:p>
    <w:p w:rsidR="001329E1" w:rsidRDefault="000B32C2" w:rsidP="001329E1">
      <w:pPr>
        <w:pStyle w:val="Heading3"/>
        <w:shd w:val="clear" w:color="auto" w:fill="FFFFFF"/>
        <w:spacing w:before="186"/>
        <w:ind w:left="1230"/>
        <w:rPr>
          <w:b w:val="0"/>
          <w:bCs w:val="0"/>
          <w:sz w:val="20"/>
          <w:szCs w:val="20"/>
        </w:rPr>
      </w:pPr>
      <w:r>
        <w:rPr>
          <w:noProof/>
          <w:sz w:val="20"/>
          <w:szCs w:val="20"/>
          <w:lang w:val="en-US"/>
        </w:rPr>
        <w:drawing>
          <wp:anchor distT="0" distB="0" distL="114300" distR="114300" simplePos="0" relativeHeight="251668480" behindDoc="0" locked="0" layoutInCell="1" allowOverlap="1">
            <wp:simplePos x="0" y="0"/>
            <wp:positionH relativeFrom="column">
              <wp:posOffset>1479550</wp:posOffset>
            </wp:positionH>
            <wp:positionV relativeFrom="paragraph">
              <wp:posOffset>175260</wp:posOffset>
            </wp:positionV>
            <wp:extent cx="3708400" cy="1612265"/>
            <wp:effectExtent l="0" t="0" r="6350" b="69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DCAAB.tmp"/>
                    <pic:cNvPicPr/>
                  </pic:nvPicPr>
                  <pic:blipFill>
                    <a:blip r:embed="rId54">
                      <a:extLst>
                        <a:ext uri="{28A0092B-C50C-407E-A947-70E740481C1C}">
                          <a14:useLocalDpi xmlns:a14="http://schemas.microsoft.com/office/drawing/2010/main" val="0"/>
                        </a:ext>
                      </a:extLst>
                    </a:blip>
                    <a:stretch>
                      <a:fillRect/>
                    </a:stretch>
                  </pic:blipFill>
                  <pic:spPr>
                    <a:xfrm>
                      <a:off x="0" y="0"/>
                      <a:ext cx="3708400" cy="1612265"/>
                    </a:xfrm>
                    <a:prstGeom prst="rect">
                      <a:avLst/>
                    </a:prstGeom>
                  </pic:spPr>
                </pic:pic>
              </a:graphicData>
            </a:graphic>
          </wp:anchor>
        </w:drawing>
      </w:r>
    </w:p>
    <w:p w:rsidR="000B32C2" w:rsidRDefault="000B32C2" w:rsidP="001329E1">
      <w:pPr>
        <w:pStyle w:val="Heading3"/>
        <w:shd w:val="clear" w:color="auto" w:fill="FFFFFF"/>
        <w:spacing w:before="186"/>
        <w:ind w:left="1230"/>
        <w:rPr>
          <w:b w:val="0"/>
          <w:bCs w:val="0"/>
          <w:sz w:val="20"/>
          <w:szCs w:val="20"/>
        </w:rPr>
      </w:pPr>
    </w:p>
    <w:p w:rsidR="000B32C2" w:rsidRDefault="000B32C2" w:rsidP="001329E1">
      <w:pPr>
        <w:pStyle w:val="Heading3"/>
        <w:shd w:val="clear" w:color="auto" w:fill="FFFFFF"/>
        <w:spacing w:before="186"/>
        <w:ind w:left="1230"/>
        <w:rPr>
          <w:b w:val="0"/>
          <w:bCs w:val="0"/>
          <w:sz w:val="20"/>
          <w:szCs w:val="20"/>
        </w:rPr>
      </w:pPr>
    </w:p>
    <w:p w:rsidR="000B32C2" w:rsidRDefault="000B32C2" w:rsidP="001329E1">
      <w:pPr>
        <w:pStyle w:val="Heading3"/>
        <w:shd w:val="clear" w:color="auto" w:fill="FFFFFF"/>
        <w:spacing w:before="186"/>
        <w:ind w:left="1230"/>
        <w:rPr>
          <w:b w:val="0"/>
          <w:bCs w:val="0"/>
          <w:sz w:val="20"/>
          <w:szCs w:val="20"/>
        </w:rPr>
      </w:pPr>
    </w:p>
    <w:p w:rsidR="000B32C2" w:rsidRDefault="000B32C2" w:rsidP="001329E1">
      <w:pPr>
        <w:pStyle w:val="Heading3"/>
        <w:shd w:val="clear" w:color="auto" w:fill="FFFFFF"/>
        <w:spacing w:before="186"/>
        <w:ind w:left="1230"/>
        <w:rPr>
          <w:b w:val="0"/>
          <w:bCs w:val="0"/>
          <w:sz w:val="20"/>
          <w:szCs w:val="20"/>
        </w:rPr>
      </w:pPr>
    </w:p>
    <w:p w:rsidR="000B32C2" w:rsidRDefault="000B32C2" w:rsidP="001329E1">
      <w:pPr>
        <w:pStyle w:val="Heading3"/>
        <w:shd w:val="clear" w:color="auto" w:fill="FFFFFF"/>
        <w:spacing w:before="186"/>
        <w:ind w:left="1230"/>
        <w:rPr>
          <w:b w:val="0"/>
          <w:bCs w:val="0"/>
          <w:sz w:val="20"/>
          <w:szCs w:val="20"/>
        </w:rPr>
      </w:pPr>
    </w:p>
    <w:p w:rsidR="001329E1" w:rsidRDefault="001329E1" w:rsidP="000B32C2">
      <w:pPr>
        <w:tabs>
          <w:tab w:val="left" w:pos="1960"/>
        </w:tabs>
        <w:rPr>
          <w:rFonts w:ascii="Tahoma" w:eastAsia="Tahoma" w:hAnsi="Tahoma" w:cs="Tahoma"/>
          <w:sz w:val="20"/>
          <w:szCs w:val="20"/>
        </w:rPr>
      </w:pPr>
    </w:p>
    <w:p w:rsidR="000B32C2" w:rsidRDefault="000B32C2" w:rsidP="000B32C2">
      <w:pPr>
        <w:tabs>
          <w:tab w:val="left" w:pos="1960"/>
        </w:tabs>
        <w:rPr>
          <w:rFonts w:ascii="Tahoma" w:eastAsia="Tahoma" w:hAnsi="Tahoma" w:cs="Tahoma"/>
          <w:sz w:val="20"/>
          <w:szCs w:val="20"/>
        </w:rPr>
      </w:pPr>
    </w:p>
    <w:p w:rsidR="00043947" w:rsidRDefault="00043947" w:rsidP="004420A7">
      <w:pPr>
        <w:tabs>
          <w:tab w:val="left" w:pos="1960"/>
        </w:tabs>
        <w:ind w:left="1230"/>
        <w:rPr>
          <w:rFonts w:ascii="Tahoma" w:eastAsia="Tahoma" w:hAnsi="Tahoma" w:cs="Tahoma"/>
          <w:sz w:val="20"/>
          <w:szCs w:val="20"/>
        </w:rPr>
      </w:pPr>
      <w:r>
        <w:rPr>
          <w:rFonts w:ascii="Tahoma" w:eastAsia="Tahoma" w:hAnsi="Tahoma" w:cs="Tahoma"/>
          <w:sz w:val="20"/>
          <w:szCs w:val="20"/>
        </w:rPr>
        <w:t>Et voilà les résultats finaux des 5 modèles :</w:t>
      </w:r>
    </w:p>
    <w:p w:rsidR="00B46B40" w:rsidRDefault="00B46B40" w:rsidP="004420A7">
      <w:pPr>
        <w:tabs>
          <w:tab w:val="left" w:pos="1960"/>
        </w:tabs>
        <w:ind w:left="1230"/>
        <w:rPr>
          <w:rFonts w:ascii="Tahoma" w:eastAsia="Tahoma" w:hAnsi="Tahoma" w:cs="Tahoma"/>
          <w:sz w:val="20"/>
          <w:szCs w:val="20"/>
        </w:rPr>
      </w:pPr>
    </w:p>
    <w:p w:rsidR="00B46B40" w:rsidRDefault="00B46B40" w:rsidP="004420A7">
      <w:pPr>
        <w:tabs>
          <w:tab w:val="left" w:pos="1960"/>
        </w:tabs>
        <w:ind w:left="1230"/>
        <w:rPr>
          <w:rFonts w:ascii="Tahoma" w:eastAsia="Tahoma" w:hAnsi="Tahoma" w:cs="Tahoma"/>
          <w:sz w:val="20"/>
          <w:szCs w:val="20"/>
        </w:rPr>
      </w:pPr>
      <w:r>
        <w:rPr>
          <w:rFonts w:ascii="Tahoma" w:eastAsia="Tahoma" w:hAnsi="Tahoma" w:cs="Tahoma"/>
          <w:noProof/>
          <w:sz w:val="20"/>
          <w:szCs w:val="20"/>
          <w:lang w:val="en-US"/>
        </w:rPr>
        <w:drawing>
          <wp:anchor distT="0" distB="0" distL="114300" distR="114300" simplePos="0" relativeHeight="251672576" behindDoc="0" locked="0" layoutInCell="1" allowOverlap="1">
            <wp:simplePos x="0" y="0"/>
            <wp:positionH relativeFrom="column">
              <wp:posOffset>1168400</wp:posOffset>
            </wp:positionH>
            <wp:positionV relativeFrom="paragraph">
              <wp:posOffset>140335</wp:posOffset>
            </wp:positionV>
            <wp:extent cx="4673600" cy="8001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DC912D.tmp"/>
                    <pic:cNvPicPr/>
                  </pic:nvPicPr>
                  <pic:blipFill>
                    <a:blip r:embed="rId55">
                      <a:extLst>
                        <a:ext uri="{28A0092B-C50C-407E-A947-70E740481C1C}">
                          <a14:useLocalDpi xmlns:a14="http://schemas.microsoft.com/office/drawing/2010/main" val="0"/>
                        </a:ext>
                      </a:extLst>
                    </a:blip>
                    <a:stretch>
                      <a:fillRect/>
                    </a:stretch>
                  </pic:blipFill>
                  <pic:spPr>
                    <a:xfrm>
                      <a:off x="0" y="0"/>
                      <a:ext cx="4673600" cy="800100"/>
                    </a:xfrm>
                    <a:prstGeom prst="rect">
                      <a:avLst/>
                    </a:prstGeom>
                  </pic:spPr>
                </pic:pic>
              </a:graphicData>
            </a:graphic>
          </wp:anchor>
        </w:drawing>
      </w:r>
    </w:p>
    <w:p w:rsidR="00B46B40" w:rsidRDefault="00B46B40" w:rsidP="004420A7">
      <w:pPr>
        <w:tabs>
          <w:tab w:val="left" w:pos="1960"/>
        </w:tabs>
        <w:ind w:left="1230"/>
        <w:rPr>
          <w:rFonts w:ascii="Tahoma" w:eastAsia="Tahoma" w:hAnsi="Tahoma" w:cs="Tahoma"/>
          <w:sz w:val="20"/>
          <w:szCs w:val="20"/>
        </w:rPr>
      </w:pPr>
    </w:p>
    <w:p w:rsidR="00B46B40" w:rsidRDefault="00B46B40" w:rsidP="004420A7">
      <w:pPr>
        <w:tabs>
          <w:tab w:val="left" w:pos="1960"/>
        </w:tabs>
        <w:ind w:left="1230"/>
        <w:rPr>
          <w:rFonts w:ascii="Tahoma" w:eastAsia="Tahoma" w:hAnsi="Tahoma" w:cs="Tahoma"/>
          <w:sz w:val="20"/>
          <w:szCs w:val="20"/>
        </w:rPr>
      </w:pPr>
    </w:p>
    <w:p w:rsidR="00B46B40" w:rsidRDefault="00B46B40" w:rsidP="004420A7">
      <w:pPr>
        <w:tabs>
          <w:tab w:val="left" w:pos="1960"/>
        </w:tabs>
        <w:ind w:left="1230"/>
        <w:rPr>
          <w:rFonts w:ascii="Tahoma" w:eastAsia="Tahoma" w:hAnsi="Tahoma" w:cs="Tahoma"/>
          <w:sz w:val="20"/>
          <w:szCs w:val="20"/>
        </w:rPr>
      </w:pPr>
    </w:p>
    <w:p w:rsidR="00043947" w:rsidRDefault="00043947" w:rsidP="004420A7">
      <w:pPr>
        <w:tabs>
          <w:tab w:val="left" w:pos="1960"/>
        </w:tabs>
        <w:ind w:left="1230"/>
        <w:rPr>
          <w:rFonts w:ascii="Tahoma" w:eastAsia="Tahoma" w:hAnsi="Tahoma" w:cs="Tahoma"/>
          <w:sz w:val="20"/>
          <w:szCs w:val="20"/>
        </w:rPr>
      </w:pPr>
    </w:p>
    <w:p w:rsidR="00043947" w:rsidRDefault="00043947"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r>
        <w:rPr>
          <w:rFonts w:ascii="Tahoma" w:eastAsia="Tahoma" w:hAnsi="Tahoma" w:cs="Tahoma"/>
          <w:noProof/>
          <w:sz w:val="20"/>
          <w:szCs w:val="20"/>
          <w:lang w:val="en-US"/>
        </w:rPr>
        <w:drawing>
          <wp:anchor distT="0" distB="0" distL="114300" distR="114300" simplePos="0" relativeHeight="251671552" behindDoc="0" locked="0" layoutInCell="1" allowOverlap="1">
            <wp:simplePos x="0" y="0"/>
            <wp:positionH relativeFrom="column">
              <wp:posOffset>1181100</wp:posOffset>
            </wp:positionH>
            <wp:positionV relativeFrom="paragraph">
              <wp:posOffset>66675</wp:posOffset>
            </wp:positionV>
            <wp:extent cx="4025900" cy="23876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DC70CD.tmp"/>
                    <pic:cNvPicPr/>
                  </pic:nvPicPr>
                  <pic:blipFill>
                    <a:blip r:embed="rId56">
                      <a:extLst>
                        <a:ext uri="{28A0092B-C50C-407E-A947-70E740481C1C}">
                          <a14:useLocalDpi xmlns:a14="http://schemas.microsoft.com/office/drawing/2010/main" val="0"/>
                        </a:ext>
                      </a:extLst>
                    </a:blip>
                    <a:stretch>
                      <a:fillRect/>
                    </a:stretch>
                  </pic:blipFill>
                  <pic:spPr>
                    <a:xfrm>
                      <a:off x="0" y="0"/>
                      <a:ext cx="4025900" cy="2387600"/>
                    </a:xfrm>
                    <a:prstGeom prst="rect">
                      <a:avLst/>
                    </a:prstGeom>
                  </pic:spPr>
                </pic:pic>
              </a:graphicData>
            </a:graphic>
          </wp:anchor>
        </w:drawing>
      </w: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0B32C2" w:rsidRDefault="000B32C2" w:rsidP="004420A7">
      <w:pPr>
        <w:tabs>
          <w:tab w:val="left" w:pos="1960"/>
        </w:tabs>
        <w:ind w:left="1230"/>
        <w:rPr>
          <w:rFonts w:ascii="Tahoma" w:eastAsia="Tahoma" w:hAnsi="Tahoma" w:cs="Tahoma"/>
          <w:sz w:val="20"/>
          <w:szCs w:val="20"/>
        </w:rPr>
      </w:pPr>
    </w:p>
    <w:p w:rsidR="002409DD" w:rsidRDefault="002409DD" w:rsidP="004420A7">
      <w:pPr>
        <w:tabs>
          <w:tab w:val="left" w:pos="1960"/>
        </w:tabs>
        <w:ind w:left="1230"/>
        <w:rPr>
          <w:rFonts w:ascii="Tahoma" w:eastAsia="Tahoma" w:hAnsi="Tahoma" w:cs="Tahoma"/>
          <w:sz w:val="20"/>
          <w:szCs w:val="20"/>
        </w:rPr>
      </w:pPr>
    </w:p>
    <w:p w:rsidR="002409DD" w:rsidRDefault="002409DD" w:rsidP="004420A7">
      <w:pPr>
        <w:tabs>
          <w:tab w:val="left" w:pos="1960"/>
        </w:tabs>
        <w:ind w:left="1230"/>
        <w:rPr>
          <w:rFonts w:ascii="Tahoma" w:eastAsia="Tahoma" w:hAnsi="Tahoma" w:cs="Tahoma"/>
          <w:sz w:val="20"/>
          <w:szCs w:val="20"/>
        </w:rPr>
      </w:pPr>
    </w:p>
    <w:p w:rsidR="00CE2A6D" w:rsidRDefault="00CE2A6D" w:rsidP="00A50FCB">
      <w:pPr>
        <w:rPr>
          <w:rFonts w:ascii="Tahoma" w:eastAsia="Tahoma" w:hAnsi="Tahoma" w:cs="Tahoma"/>
          <w:sz w:val="20"/>
          <w:szCs w:val="20"/>
        </w:rPr>
      </w:pPr>
    </w:p>
    <w:p w:rsidR="00A50FCB" w:rsidRPr="00A50FCB" w:rsidRDefault="00A50FCB" w:rsidP="00A50FCB">
      <w:pPr>
        <w:rPr>
          <w:rFonts w:ascii="Tahoma" w:eastAsia="Tahoma" w:hAnsi="Tahoma" w:cs="Tahoma"/>
          <w:b/>
          <w:bCs/>
          <w:sz w:val="20"/>
          <w:szCs w:val="20"/>
        </w:rPr>
      </w:pPr>
      <w:r w:rsidRPr="00A50FCB">
        <w:rPr>
          <w:rFonts w:ascii="Tahoma" w:eastAsia="Tahoma" w:hAnsi="Tahoma" w:cs="Tahoma"/>
          <w:b/>
          <w:bCs/>
          <w:sz w:val="20"/>
          <w:szCs w:val="20"/>
        </w:rPr>
        <w:tab/>
        <w:t xml:space="preserve">    </w:t>
      </w:r>
      <w:r>
        <w:rPr>
          <w:rFonts w:ascii="Tahoma" w:eastAsia="Tahoma" w:hAnsi="Tahoma" w:cs="Tahoma"/>
          <w:b/>
          <w:bCs/>
          <w:sz w:val="20"/>
          <w:szCs w:val="20"/>
        </w:rPr>
        <w:t>P</w:t>
      </w:r>
      <w:r w:rsidRPr="00A50FCB">
        <w:rPr>
          <w:rFonts w:ascii="Tahoma" w:eastAsia="Tahoma" w:hAnsi="Tahoma" w:cs="Tahoma"/>
          <w:b/>
          <w:bCs/>
          <w:sz w:val="20"/>
          <w:szCs w:val="20"/>
        </w:rPr>
        <w:t>erformance des classifieurs en utilisant les données numériques</w:t>
      </w:r>
      <w:r>
        <w:rPr>
          <w:rFonts w:ascii="Tahoma" w:eastAsia="Tahoma" w:hAnsi="Tahoma" w:cs="Tahoma"/>
          <w:b/>
          <w:bCs/>
          <w:sz w:val="20"/>
          <w:szCs w:val="20"/>
        </w:rPr>
        <w:t> :</w:t>
      </w:r>
    </w:p>
    <w:p w:rsidR="00A50FCB" w:rsidRDefault="00A50FCB" w:rsidP="00A50FCB">
      <w:pPr>
        <w:tabs>
          <w:tab w:val="left" w:pos="920"/>
        </w:tabs>
        <w:rPr>
          <w:rFonts w:ascii="Tahoma" w:eastAsia="Tahoma" w:hAnsi="Tahoma" w:cs="Tahoma"/>
          <w:sz w:val="20"/>
          <w:szCs w:val="20"/>
        </w:rPr>
      </w:pPr>
      <w:r>
        <w:rPr>
          <w:rFonts w:ascii="Tahoma" w:eastAsia="Tahoma" w:hAnsi="Tahoma" w:cs="Tahoma"/>
          <w:sz w:val="20"/>
          <w:szCs w:val="20"/>
        </w:rPr>
        <w:tab/>
      </w:r>
      <w:r>
        <w:rPr>
          <w:b/>
          <w:bCs/>
          <w:noProof/>
          <w:color w:val="00B0F0"/>
          <w:sz w:val="20"/>
          <w:szCs w:val="20"/>
          <w:lang w:val="en-US"/>
        </w:rPr>
        <w:drawing>
          <wp:inline distT="0" distB="0" distL="0" distR="0" wp14:anchorId="6D278343" wp14:editId="1FE3A3DE">
            <wp:extent cx="4730993" cy="831893"/>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DCF86E.tmp"/>
                    <pic:cNvPicPr/>
                  </pic:nvPicPr>
                  <pic:blipFill>
                    <a:blip r:embed="rId48">
                      <a:extLst>
                        <a:ext uri="{28A0092B-C50C-407E-A947-70E740481C1C}">
                          <a14:useLocalDpi xmlns:a14="http://schemas.microsoft.com/office/drawing/2010/main" val="0"/>
                        </a:ext>
                      </a:extLst>
                    </a:blip>
                    <a:stretch>
                      <a:fillRect/>
                    </a:stretch>
                  </pic:blipFill>
                  <pic:spPr>
                    <a:xfrm>
                      <a:off x="0" y="0"/>
                      <a:ext cx="4730993" cy="831893"/>
                    </a:xfrm>
                    <a:prstGeom prst="rect">
                      <a:avLst/>
                    </a:prstGeom>
                  </pic:spPr>
                </pic:pic>
              </a:graphicData>
            </a:graphic>
          </wp:inline>
        </w:drawing>
      </w:r>
    </w:p>
    <w:p w:rsidR="00A50FCB" w:rsidRDefault="00A50FCB" w:rsidP="00A50FCB">
      <w:pPr>
        <w:tabs>
          <w:tab w:val="left" w:pos="920"/>
        </w:tabs>
        <w:rPr>
          <w:rFonts w:ascii="Tahoma" w:eastAsia="Tahoma" w:hAnsi="Tahoma" w:cs="Tahoma"/>
          <w:sz w:val="20"/>
          <w:szCs w:val="20"/>
        </w:rPr>
      </w:pPr>
    </w:p>
    <w:p w:rsidR="00A50FCB" w:rsidRPr="00A50FCB" w:rsidRDefault="00A50FCB" w:rsidP="00A50FCB">
      <w:pPr>
        <w:tabs>
          <w:tab w:val="left" w:pos="920"/>
        </w:tabs>
        <w:rPr>
          <w:rFonts w:ascii="Tahoma" w:eastAsia="Tahoma" w:hAnsi="Tahoma" w:cs="Tahoma"/>
          <w:b/>
          <w:bCs/>
          <w:sz w:val="20"/>
          <w:szCs w:val="20"/>
        </w:rPr>
      </w:pPr>
      <w:r w:rsidRPr="00A50FCB">
        <w:rPr>
          <w:rFonts w:ascii="Tahoma" w:eastAsia="Tahoma" w:hAnsi="Tahoma" w:cs="Tahoma"/>
          <w:b/>
          <w:bCs/>
          <w:sz w:val="20"/>
          <w:szCs w:val="20"/>
        </w:rPr>
        <w:tab/>
        <w:t xml:space="preserve"> </w:t>
      </w:r>
      <w:r>
        <w:rPr>
          <w:rFonts w:ascii="Tahoma" w:eastAsia="Tahoma" w:hAnsi="Tahoma" w:cs="Tahoma"/>
          <w:b/>
          <w:bCs/>
          <w:sz w:val="20"/>
          <w:szCs w:val="20"/>
        </w:rPr>
        <w:t>P</w:t>
      </w:r>
      <w:r w:rsidRPr="00A50FCB">
        <w:rPr>
          <w:rFonts w:ascii="Tahoma" w:eastAsia="Tahoma" w:hAnsi="Tahoma" w:cs="Tahoma"/>
          <w:b/>
          <w:bCs/>
          <w:sz w:val="20"/>
          <w:szCs w:val="20"/>
        </w:rPr>
        <w:t>erformance des classifieurs en utilisant les données catégoriales</w:t>
      </w:r>
      <w:r>
        <w:rPr>
          <w:rFonts w:ascii="Tahoma" w:eastAsia="Tahoma" w:hAnsi="Tahoma" w:cs="Tahoma"/>
          <w:b/>
          <w:bCs/>
          <w:sz w:val="20"/>
          <w:szCs w:val="20"/>
        </w:rPr>
        <w:t> :</w:t>
      </w:r>
    </w:p>
    <w:p w:rsidR="00A50FCB" w:rsidRDefault="00A50FCB" w:rsidP="00A50FCB">
      <w:pPr>
        <w:tabs>
          <w:tab w:val="left" w:pos="920"/>
        </w:tabs>
        <w:rPr>
          <w:rFonts w:ascii="Tahoma" w:eastAsia="Tahoma" w:hAnsi="Tahoma" w:cs="Tahoma"/>
          <w:sz w:val="20"/>
          <w:szCs w:val="20"/>
        </w:rPr>
      </w:pPr>
      <w:r>
        <w:rPr>
          <w:rFonts w:ascii="Tahoma" w:eastAsia="Tahoma" w:hAnsi="Tahoma" w:cs="Tahoma"/>
          <w:sz w:val="20"/>
          <w:szCs w:val="20"/>
        </w:rPr>
        <w:tab/>
      </w:r>
      <w:r>
        <w:rPr>
          <w:rFonts w:ascii="Tahoma" w:eastAsia="Tahoma" w:hAnsi="Tahoma" w:cs="Tahoma"/>
          <w:noProof/>
          <w:color w:val="00B0F0"/>
          <w:sz w:val="20"/>
          <w:szCs w:val="20"/>
          <w:lang w:val="en-US"/>
        </w:rPr>
        <w:drawing>
          <wp:inline distT="0" distB="0" distL="0" distR="0" wp14:anchorId="24FF5850" wp14:editId="72EBAC0F">
            <wp:extent cx="4705592" cy="869995"/>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DC51EE.tmp"/>
                    <pic:cNvPicPr/>
                  </pic:nvPicPr>
                  <pic:blipFill>
                    <a:blip r:embed="rId52">
                      <a:extLst>
                        <a:ext uri="{28A0092B-C50C-407E-A947-70E740481C1C}">
                          <a14:useLocalDpi xmlns:a14="http://schemas.microsoft.com/office/drawing/2010/main" val="0"/>
                        </a:ext>
                      </a:extLst>
                    </a:blip>
                    <a:stretch>
                      <a:fillRect/>
                    </a:stretch>
                  </pic:blipFill>
                  <pic:spPr>
                    <a:xfrm>
                      <a:off x="0" y="0"/>
                      <a:ext cx="4705592" cy="869995"/>
                    </a:xfrm>
                    <a:prstGeom prst="rect">
                      <a:avLst/>
                    </a:prstGeom>
                  </pic:spPr>
                </pic:pic>
              </a:graphicData>
            </a:graphic>
          </wp:inline>
        </w:drawing>
      </w:r>
    </w:p>
    <w:p w:rsidR="0087604C" w:rsidRDefault="0087604C" w:rsidP="00A50FCB">
      <w:pPr>
        <w:tabs>
          <w:tab w:val="left" w:pos="920"/>
        </w:tabs>
        <w:rPr>
          <w:rFonts w:ascii="Tahoma" w:eastAsia="Tahoma" w:hAnsi="Tahoma" w:cs="Tahoma"/>
          <w:sz w:val="20"/>
          <w:szCs w:val="20"/>
        </w:rPr>
      </w:pPr>
    </w:p>
    <w:p w:rsidR="00A50FCB" w:rsidRPr="00A50FCB" w:rsidRDefault="00A50FCB" w:rsidP="00A50FCB">
      <w:pPr>
        <w:tabs>
          <w:tab w:val="left" w:pos="920"/>
        </w:tabs>
        <w:rPr>
          <w:rFonts w:ascii="Tahoma" w:eastAsia="Tahoma" w:hAnsi="Tahoma" w:cs="Tahoma"/>
          <w:b/>
          <w:bCs/>
          <w:sz w:val="20"/>
          <w:szCs w:val="20"/>
        </w:rPr>
      </w:pPr>
      <w:r w:rsidRPr="00A50FCB">
        <w:rPr>
          <w:rFonts w:ascii="Tahoma" w:eastAsia="Tahoma" w:hAnsi="Tahoma" w:cs="Tahoma"/>
          <w:b/>
          <w:bCs/>
          <w:sz w:val="20"/>
          <w:szCs w:val="20"/>
        </w:rPr>
        <w:tab/>
        <w:t xml:space="preserve">  </w:t>
      </w:r>
      <w:r>
        <w:rPr>
          <w:rFonts w:ascii="Tahoma" w:eastAsia="Tahoma" w:hAnsi="Tahoma" w:cs="Tahoma"/>
          <w:b/>
          <w:bCs/>
          <w:sz w:val="20"/>
          <w:szCs w:val="20"/>
        </w:rPr>
        <w:t>P</w:t>
      </w:r>
      <w:r w:rsidRPr="00A50FCB">
        <w:rPr>
          <w:rFonts w:ascii="Tahoma" w:eastAsia="Tahoma" w:hAnsi="Tahoma" w:cs="Tahoma"/>
          <w:b/>
          <w:bCs/>
          <w:sz w:val="20"/>
          <w:szCs w:val="20"/>
        </w:rPr>
        <w:t xml:space="preserve">erformance des classifieurs en utilisant tous les données </w:t>
      </w:r>
    </w:p>
    <w:p w:rsidR="00A50FCB" w:rsidRDefault="00A50FCB" w:rsidP="00A50FCB">
      <w:pPr>
        <w:tabs>
          <w:tab w:val="left" w:pos="920"/>
        </w:tabs>
        <w:rPr>
          <w:rFonts w:ascii="Tahoma" w:eastAsia="Tahoma" w:hAnsi="Tahoma" w:cs="Tahoma"/>
          <w:sz w:val="20"/>
          <w:szCs w:val="20"/>
        </w:rPr>
      </w:pPr>
      <w:r>
        <w:rPr>
          <w:rFonts w:ascii="Tahoma" w:eastAsia="Tahoma" w:hAnsi="Tahoma" w:cs="Tahoma"/>
          <w:sz w:val="20"/>
          <w:szCs w:val="20"/>
        </w:rPr>
        <w:tab/>
        <w:t xml:space="preserve"> </w:t>
      </w:r>
      <w:r>
        <w:rPr>
          <w:rFonts w:ascii="Tahoma" w:eastAsia="Tahoma" w:hAnsi="Tahoma" w:cs="Tahoma"/>
          <w:noProof/>
          <w:sz w:val="20"/>
          <w:szCs w:val="20"/>
          <w:lang w:val="en-US"/>
        </w:rPr>
        <w:drawing>
          <wp:inline distT="0" distB="0" distL="0" distR="0" wp14:anchorId="372AED92" wp14:editId="04E8BC5B">
            <wp:extent cx="4673840" cy="80014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DC912D.tmp"/>
                    <pic:cNvPicPr/>
                  </pic:nvPicPr>
                  <pic:blipFill>
                    <a:blip r:embed="rId55">
                      <a:extLst>
                        <a:ext uri="{28A0092B-C50C-407E-A947-70E740481C1C}">
                          <a14:useLocalDpi xmlns:a14="http://schemas.microsoft.com/office/drawing/2010/main" val="0"/>
                        </a:ext>
                      </a:extLst>
                    </a:blip>
                    <a:stretch>
                      <a:fillRect/>
                    </a:stretch>
                  </pic:blipFill>
                  <pic:spPr>
                    <a:xfrm>
                      <a:off x="0" y="0"/>
                      <a:ext cx="4673840" cy="800141"/>
                    </a:xfrm>
                    <a:prstGeom prst="rect">
                      <a:avLst/>
                    </a:prstGeom>
                  </pic:spPr>
                </pic:pic>
              </a:graphicData>
            </a:graphic>
          </wp:inline>
        </w:drawing>
      </w:r>
    </w:p>
    <w:p w:rsidR="00A50FCB" w:rsidRDefault="00A50FCB" w:rsidP="00A50FCB">
      <w:pPr>
        <w:tabs>
          <w:tab w:val="left" w:pos="920"/>
        </w:tabs>
        <w:rPr>
          <w:rFonts w:ascii="Tahoma" w:eastAsia="Tahoma" w:hAnsi="Tahoma" w:cs="Tahoma"/>
          <w:sz w:val="20"/>
          <w:szCs w:val="20"/>
        </w:rPr>
      </w:pPr>
      <w:r>
        <w:rPr>
          <w:rFonts w:ascii="Tahoma" w:eastAsia="Tahoma" w:hAnsi="Tahoma" w:cs="Tahoma"/>
          <w:sz w:val="20"/>
          <w:szCs w:val="20"/>
        </w:rPr>
        <w:tab/>
      </w:r>
    </w:p>
    <w:p w:rsidR="00A50FCB" w:rsidRPr="00A50FCB" w:rsidRDefault="00A50FCB" w:rsidP="00A50FCB">
      <w:pPr>
        <w:tabs>
          <w:tab w:val="left" w:pos="920"/>
        </w:tabs>
        <w:ind w:left="920"/>
        <w:rPr>
          <w:rFonts w:ascii="Tahoma" w:eastAsia="Tahoma" w:hAnsi="Tahoma" w:cs="Tahoma"/>
          <w:sz w:val="20"/>
          <w:szCs w:val="20"/>
        </w:rPr>
      </w:pPr>
      <w:r w:rsidRPr="00A50FCB">
        <w:rPr>
          <w:rFonts w:ascii="Tahoma" w:eastAsia="Tahoma" w:hAnsi="Tahoma" w:cs="Tahoma"/>
          <w:sz w:val="20"/>
          <w:szCs w:val="20"/>
        </w:rPr>
        <w:t>Il est important de noter que les performances du classifieur Naive Bayes semblent s'être détériorées. Cela peut être dû à l'utilisation de l'encodage One-Hot des caractéristiques catégorielles, qui peut augmenter la dimensionnalité de l'ensemble de données et rendre la méthode Naive Bayes moins efficace. D'un autre côté, des classifieurs plus complexes tels que le Decision Tree, Random Forest, Logistic Regression et SVM ont bien performé avec l'inclusion de toutes les caractéristiques.</w:t>
      </w:r>
    </w:p>
    <w:p w:rsidR="00A50FCB" w:rsidRPr="00A50FCB" w:rsidRDefault="00A50FCB" w:rsidP="00A50FCB">
      <w:pPr>
        <w:tabs>
          <w:tab w:val="left" w:pos="920"/>
        </w:tabs>
        <w:ind w:left="920"/>
        <w:rPr>
          <w:rFonts w:ascii="Tahoma" w:eastAsia="Tahoma" w:hAnsi="Tahoma" w:cs="Tahoma"/>
          <w:sz w:val="20"/>
          <w:szCs w:val="20"/>
        </w:rPr>
      </w:pPr>
    </w:p>
    <w:p w:rsidR="00A50FCB" w:rsidRDefault="00A50FCB" w:rsidP="00A50FCB">
      <w:pPr>
        <w:tabs>
          <w:tab w:val="left" w:pos="920"/>
        </w:tabs>
        <w:ind w:left="920"/>
        <w:rPr>
          <w:rFonts w:ascii="Tahoma" w:eastAsia="Tahoma" w:hAnsi="Tahoma" w:cs="Tahoma"/>
          <w:sz w:val="20"/>
          <w:szCs w:val="20"/>
        </w:rPr>
      </w:pPr>
      <w:r w:rsidRPr="00A50FCB">
        <w:rPr>
          <w:rFonts w:ascii="Tahoma" w:eastAsia="Tahoma" w:hAnsi="Tahoma" w:cs="Tahoma"/>
          <w:sz w:val="20"/>
          <w:szCs w:val="20"/>
        </w:rPr>
        <w:t>Dans l'ensemble, l'utilisation de toutes les caractéristiques semble être une approche efficace pour améliorer la performance de vos classifieurs.</w:t>
      </w:r>
    </w:p>
    <w:p w:rsidR="00CE2A6D" w:rsidRDefault="00CE2A6D" w:rsidP="00A50FCB">
      <w:pPr>
        <w:tabs>
          <w:tab w:val="left" w:pos="920"/>
        </w:tabs>
        <w:ind w:left="920"/>
        <w:rPr>
          <w:rFonts w:ascii="Tahoma" w:eastAsia="Tahoma" w:hAnsi="Tahoma" w:cs="Tahoma"/>
          <w:sz w:val="20"/>
          <w:szCs w:val="20"/>
        </w:rPr>
      </w:pPr>
    </w:p>
    <w:p w:rsidR="00661746" w:rsidRDefault="00661746" w:rsidP="00A50FCB">
      <w:pPr>
        <w:tabs>
          <w:tab w:val="left" w:pos="920"/>
        </w:tabs>
        <w:ind w:left="920"/>
        <w:rPr>
          <w:rFonts w:ascii="Tahoma" w:eastAsia="Tahoma" w:hAnsi="Tahoma" w:cs="Tahoma"/>
          <w:sz w:val="20"/>
          <w:szCs w:val="20"/>
        </w:rPr>
      </w:pPr>
    </w:p>
    <w:p w:rsidR="00661746" w:rsidRDefault="00661746" w:rsidP="00661746">
      <w:pPr>
        <w:pStyle w:val="Heading3"/>
        <w:shd w:val="clear" w:color="auto" w:fill="FFFFFF"/>
        <w:spacing w:before="186"/>
        <w:rPr>
          <w:b w:val="0"/>
          <w:bCs w:val="0"/>
          <w:color w:val="00B0F0"/>
          <w:sz w:val="20"/>
          <w:szCs w:val="20"/>
        </w:rPr>
      </w:pPr>
      <w:r w:rsidRPr="00E450B6">
        <w:rPr>
          <w:b w:val="0"/>
          <w:bCs w:val="0"/>
          <w:color w:val="00B0F0"/>
          <w:sz w:val="20"/>
          <w:szCs w:val="20"/>
        </w:rPr>
        <w:t>Quelle est la performance mesurée avec ce modèle sur le corpus de test ?</w:t>
      </w:r>
    </w:p>
    <w:p w:rsidR="00E450B6" w:rsidRPr="00E450B6" w:rsidRDefault="00E450B6" w:rsidP="00661746">
      <w:pPr>
        <w:pStyle w:val="Heading3"/>
        <w:shd w:val="clear" w:color="auto" w:fill="FFFFFF"/>
        <w:spacing w:before="186"/>
        <w:rPr>
          <w:b w:val="0"/>
          <w:bCs w:val="0"/>
          <w:color w:val="00B0F0"/>
          <w:sz w:val="20"/>
          <w:szCs w:val="20"/>
        </w:rPr>
      </w:pPr>
    </w:p>
    <w:p w:rsidR="00661746" w:rsidRDefault="00E450B6" w:rsidP="00A50FCB">
      <w:pPr>
        <w:tabs>
          <w:tab w:val="left" w:pos="920"/>
        </w:tabs>
        <w:ind w:left="920"/>
        <w:rPr>
          <w:rFonts w:ascii="Tahoma" w:eastAsia="Tahoma" w:hAnsi="Tahoma" w:cs="Tahoma"/>
          <w:sz w:val="20"/>
          <w:szCs w:val="20"/>
          <w:lang w:val="fr-MA"/>
        </w:rPr>
      </w:pPr>
      <w:r>
        <w:rPr>
          <w:rFonts w:ascii="Tahoma" w:eastAsia="Tahoma" w:hAnsi="Tahoma" w:cs="Tahoma"/>
          <w:noProof/>
          <w:sz w:val="20"/>
          <w:szCs w:val="20"/>
          <w:lang w:val="en-US"/>
        </w:rPr>
        <w:drawing>
          <wp:inline distT="0" distB="0" distL="0" distR="0">
            <wp:extent cx="5010407" cy="9525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DCAFF8.tmp"/>
                    <pic:cNvPicPr/>
                  </pic:nvPicPr>
                  <pic:blipFill>
                    <a:blip r:embed="rId57">
                      <a:extLst>
                        <a:ext uri="{28A0092B-C50C-407E-A947-70E740481C1C}">
                          <a14:useLocalDpi xmlns:a14="http://schemas.microsoft.com/office/drawing/2010/main" val="0"/>
                        </a:ext>
                      </a:extLst>
                    </a:blip>
                    <a:stretch>
                      <a:fillRect/>
                    </a:stretch>
                  </pic:blipFill>
                  <pic:spPr>
                    <a:xfrm>
                      <a:off x="0" y="0"/>
                      <a:ext cx="5010407" cy="952549"/>
                    </a:xfrm>
                    <a:prstGeom prst="rect">
                      <a:avLst/>
                    </a:prstGeom>
                  </pic:spPr>
                </pic:pic>
              </a:graphicData>
            </a:graphic>
          </wp:inline>
        </w:drawing>
      </w: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C94E71" w:rsidRDefault="00C94E71" w:rsidP="00A50FCB">
      <w:pPr>
        <w:tabs>
          <w:tab w:val="left" w:pos="920"/>
        </w:tabs>
        <w:ind w:left="920"/>
        <w:rPr>
          <w:rFonts w:ascii="Tahoma" w:eastAsia="Tahoma" w:hAnsi="Tahoma" w:cs="Tahoma"/>
          <w:sz w:val="20"/>
          <w:szCs w:val="20"/>
          <w:lang w:val="fr-MA"/>
        </w:rPr>
      </w:pPr>
    </w:p>
    <w:p w:rsidR="00E450B6" w:rsidRDefault="00E450B6" w:rsidP="00930F49">
      <w:pPr>
        <w:tabs>
          <w:tab w:val="left" w:pos="920"/>
        </w:tabs>
        <w:rPr>
          <w:rFonts w:ascii="Tahoma" w:eastAsia="Tahoma" w:hAnsi="Tahoma" w:cs="Tahoma"/>
          <w:sz w:val="20"/>
          <w:szCs w:val="20"/>
          <w:lang w:val="fr-MA"/>
        </w:rPr>
      </w:pPr>
    </w:p>
    <w:p w:rsidR="00E450B6" w:rsidRDefault="00E450B6" w:rsidP="00E450B6">
      <w:pPr>
        <w:pStyle w:val="Heading3"/>
        <w:shd w:val="clear" w:color="auto" w:fill="FFFFFF"/>
        <w:spacing w:before="186"/>
        <w:rPr>
          <w:b w:val="0"/>
          <w:bCs w:val="0"/>
          <w:color w:val="00B0F0"/>
          <w:sz w:val="20"/>
          <w:szCs w:val="20"/>
        </w:rPr>
      </w:pPr>
      <w:r w:rsidRPr="00E450B6">
        <w:rPr>
          <w:b w:val="0"/>
          <w:bCs w:val="0"/>
          <w:color w:val="00B0F0"/>
          <w:sz w:val="20"/>
          <w:szCs w:val="20"/>
        </w:rPr>
        <w:t>Quelle est la classe pour laquelle la prédiction fait le plus d'erreurs ?</w:t>
      </w:r>
    </w:p>
    <w:p w:rsidR="000B7545" w:rsidRDefault="000B7545" w:rsidP="00E450B6">
      <w:pPr>
        <w:pStyle w:val="Heading3"/>
        <w:shd w:val="clear" w:color="auto" w:fill="FFFFFF"/>
        <w:spacing w:before="186"/>
        <w:rPr>
          <w:b w:val="0"/>
          <w:bCs w:val="0"/>
          <w:color w:val="00B0F0"/>
          <w:sz w:val="20"/>
          <w:szCs w:val="20"/>
        </w:rPr>
      </w:pPr>
      <w:r>
        <w:rPr>
          <w:noProof/>
          <w:color w:val="00B0F0"/>
          <w:sz w:val="20"/>
          <w:szCs w:val="20"/>
          <w:lang w:val="en-US"/>
        </w:rPr>
        <w:drawing>
          <wp:anchor distT="0" distB="0" distL="114300" distR="114300" simplePos="0" relativeHeight="251654144" behindDoc="0" locked="0" layoutInCell="1" allowOverlap="1">
            <wp:simplePos x="0" y="0"/>
            <wp:positionH relativeFrom="column">
              <wp:posOffset>2419350</wp:posOffset>
            </wp:positionH>
            <wp:positionV relativeFrom="paragraph">
              <wp:posOffset>238760</wp:posOffset>
            </wp:positionV>
            <wp:extent cx="1940560" cy="635000"/>
            <wp:effectExtent l="0" t="0" r="254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7DC420E.tmp"/>
                    <pic:cNvPicPr/>
                  </pic:nvPicPr>
                  <pic:blipFill>
                    <a:blip r:embed="rId58">
                      <a:extLst>
                        <a:ext uri="{28A0092B-C50C-407E-A947-70E740481C1C}">
                          <a14:useLocalDpi xmlns:a14="http://schemas.microsoft.com/office/drawing/2010/main" val="0"/>
                        </a:ext>
                      </a:extLst>
                    </a:blip>
                    <a:stretch>
                      <a:fillRect/>
                    </a:stretch>
                  </pic:blipFill>
                  <pic:spPr>
                    <a:xfrm>
                      <a:off x="0" y="0"/>
                      <a:ext cx="1940560" cy="635000"/>
                    </a:xfrm>
                    <a:prstGeom prst="rect">
                      <a:avLst/>
                    </a:prstGeom>
                  </pic:spPr>
                </pic:pic>
              </a:graphicData>
            </a:graphic>
          </wp:anchor>
        </w:drawing>
      </w:r>
    </w:p>
    <w:p w:rsidR="000B7545" w:rsidRPr="00E450B6" w:rsidRDefault="000B7545" w:rsidP="00E450B6">
      <w:pPr>
        <w:pStyle w:val="Heading3"/>
        <w:shd w:val="clear" w:color="auto" w:fill="FFFFFF"/>
        <w:spacing w:before="186"/>
        <w:rPr>
          <w:b w:val="0"/>
          <w:bCs w:val="0"/>
          <w:color w:val="00B0F0"/>
          <w:sz w:val="20"/>
          <w:szCs w:val="20"/>
        </w:rPr>
      </w:pPr>
    </w:p>
    <w:p w:rsidR="00E450B6" w:rsidRDefault="00E450B6" w:rsidP="00A50FCB">
      <w:pPr>
        <w:tabs>
          <w:tab w:val="left" w:pos="920"/>
        </w:tabs>
        <w:ind w:left="920"/>
        <w:rPr>
          <w:rFonts w:ascii="Tahoma" w:eastAsia="Tahoma" w:hAnsi="Tahoma" w:cs="Tahoma"/>
          <w:color w:val="00B0F0"/>
          <w:sz w:val="20"/>
          <w:szCs w:val="20"/>
        </w:rPr>
      </w:pPr>
    </w:p>
    <w:p w:rsidR="00E450B6" w:rsidRDefault="00E450B6" w:rsidP="00A50FCB">
      <w:pPr>
        <w:tabs>
          <w:tab w:val="left" w:pos="920"/>
        </w:tabs>
        <w:ind w:left="920"/>
        <w:rPr>
          <w:rFonts w:ascii="Tahoma" w:eastAsia="Tahoma" w:hAnsi="Tahoma" w:cs="Tahoma"/>
          <w:color w:val="00B0F0"/>
          <w:sz w:val="20"/>
          <w:szCs w:val="20"/>
        </w:rPr>
      </w:pPr>
    </w:p>
    <w:p w:rsidR="00C94E71" w:rsidRDefault="00C94E71" w:rsidP="00A50FCB">
      <w:pPr>
        <w:tabs>
          <w:tab w:val="left" w:pos="920"/>
        </w:tabs>
        <w:ind w:left="920"/>
        <w:rPr>
          <w:rFonts w:ascii="Tahoma" w:eastAsia="Tahoma" w:hAnsi="Tahoma" w:cs="Tahoma"/>
          <w:color w:val="00B0F0"/>
          <w:sz w:val="20"/>
          <w:szCs w:val="20"/>
        </w:rPr>
      </w:pPr>
    </w:p>
    <w:p w:rsidR="00C94E71" w:rsidRPr="00C94E71" w:rsidRDefault="00C94E71" w:rsidP="00C94E71">
      <w:pPr>
        <w:tabs>
          <w:tab w:val="left" w:pos="920"/>
        </w:tabs>
        <w:ind w:left="920"/>
        <w:rPr>
          <w:rFonts w:ascii="Tahoma" w:eastAsia="Tahoma" w:hAnsi="Tahoma" w:cs="Tahoma"/>
          <w:sz w:val="20"/>
          <w:szCs w:val="20"/>
        </w:rPr>
      </w:pPr>
      <w:r w:rsidRPr="00C94E71">
        <w:rPr>
          <w:rFonts w:ascii="Tahoma" w:eastAsia="Tahoma" w:hAnsi="Tahoma" w:cs="Tahoma"/>
          <w:sz w:val="20"/>
          <w:szCs w:val="20"/>
        </w:rPr>
        <w:t xml:space="preserve">La classe pour laquelle la prédiction fait le plus d'erreurs est celle représentée par les faux positifs et les faux négatifs dans la matrice de confusion. Dans la matrice de confusion que </w:t>
      </w:r>
      <w:r>
        <w:rPr>
          <w:rFonts w:ascii="Tahoma" w:eastAsia="Tahoma" w:hAnsi="Tahoma" w:cs="Tahoma"/>
          <w:sz w:val="20"/>
          <w:szCs w:val="20"/>
        </w:rPr>
        <w:t>nous</w:t>
      </w:r>
      <w:r w:rsidRPr="00C94E71">
        <w:rPr>
          <w:rFonts w:ascii="Tahoma" w:eastAsia="Tahoma" w:hAnsi="Tahoma" w:cs="Tahoma"/>
          <w:sz w:val="20"/>
          <w:szCs w:val="20"/>
        </w:rPr>
        <w:t xml:space="preserve"> </w:t>
      </w:r>
      <w:r>
        <w:rPr>
          <w:rFonts w:ascii="Tahoma" w:eastAsia="Tahoma" w:hAnsi="Tahoma" w:cs="Tahoma"/>
          <w:sz w:val="20"/>
          <w:szCs w:val="20"/>
        </w:rPr>
        <w:t>avons</w:t>
      </w:r>
      <w:r w:rsidRPr="00C94E71">
        <w:rPr>
          <w:rFonts w:ascii="Tahoma" w:eastAsia="Tahoma" w:hAnsi="Tahoma" w:cs="Tahoma"/>
          <w:sz w:val="20"/>
          <w:szCs w:val="20"/>
        </w:rPr>
        <w:t xml:space="preserve"> fournie, </w:t>
      </w:r>
      <w:r>
        <w:rPr>
          <w:rFonts w:ascii="Tahoma" w:eastAsia="Tahoma" w:hAnsi="Tahoma" w:cs="Tahoma"/>
          <w:sz w:val="20"/>
          <w:szCs w:val="20"/>
        </w:rPr>
        <w:t>nous pouvons</w:t>
      </w:r>
      <w:r w:rsidRPr="00C94E71">
        <w:rPr>
          <w:rFonts w:ascii="Tahoma" w:eastAsia="Tahoma" w:hAnsi="Tahoma" w:cs="Tahoma"/>
          <w:sz w:val="20"/>
          <w:szCs w:val="20"/>
        </w:rPr>
        <w:t xml:space="preserve"> voir que la classe avec le plus grand nombre d'erreurs est la deuxième classe (la classe positive), qui comprend 1605 faux négatifs (instances réelles appartenant à cette classe mais prédites à tort comme n'appartenant pas à la classe) et 704 faux positifs (instances réelles n'appartenant pas à cette classe mais prédites à tort comme appartenant à la classe).</w:t>
      </w:r>
    </w:p>
    <w:p w:rsidR="00C94E71" w:rsidRPr="00C94E71" w:rsidRDefault="00C94E71" w:rsidP="00C94E71">
      <w:pPr>
        <w:tabs>
          <w:tab w:val="left" w:pos="920"/>
        </w:tabs>
        <w:ind w:left="920"/>
        <w:rPr>
          <w:rFonts w:ascii="Tahoma" w:eastAsia="Tahoma" w:hAnsi="Tahoma" w:cs="Tahoma"/>
          <w:sz w:val="20"/>
          <w:szCs w:val="20"/>
        </w:rPr>
      </w:pPr>
    </w:p>
    <w:p w:rsidR="00C94E71" w:rsidRPr="00C94E71" w:rsidRDefault="00C94E71" w:rsidP="00C94E71">
      <w:pPr>
        <w:tabs>
          <w:tab w:val="left" w:pos="920"/>
        </w:tabs>
        <w:ind w:left="920"/>
        <w:rPr>
          <w:rFonts w:ascii="Tahoma" w:eastAsia="Tahoma" w:hAnsi="Tahoma" w:cs="Tahoma"/>
          <w:sz w:val="20"/>
          <w:szCs w:val="20"/>
        </w:rPr>
      </w:pPr>
      <w:r w:rsidRPr="00C94E71">
        <w:rPr>
          <w:rFonts w:ascii="Tahoma" w:eastAsia="Tahoma" w:hAnsi="Tahoma" w:cs="Tahoma"/>
          <w:sz w:val="20"/>
          <w:szCs w:val="20"/>
        </w:rPr>
        <w:t>En d'autres termes, le modèle a du mal à prédire correctement la deuxième classe. Cela peut être un domaine d'amélioration réduire les erreurs pour cette classe spécifique</w:t>
      </w:r>
      <w:r w:rsidR="008E30F4">
        <w:rPr>
          <w:rFonts w:ascii="Tahoma" w:eastAsia="Tahoma" w:hAnsi="Tahoma" w:cs="Tahoma"/>
          <w:sz w:val="20"/>
          <w:szCs w:val="20"/>
        </w:rPr>
        <w:t>.</w:t>
      </w:r>
    </w:p>
    <w:sectPr w:rsidR="00C94E71" w:rsidRPr="00C94E71">
      <w:pgSz w:w="11910" w:h="16840"/>
      <w:pgMar w:top="940" w:right="440" w:bottom="1020" w:left="440" w:header="660" w:footer="8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9C5" w:rsidRDefault="007B59C5">
      <w:r>
        <w:separator/>
      </w:r>
    </w:p>
  </w:endnote>
  <w:endnote w:type="continuationSeparator" w:id="0">
    <w:p w:rsidR="007B59C5" w:rsidRDefault="007B5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5F2" w:rsidRDefault="007B59C5">
    <w:pPr>
      <w:pStyle w:val="BodyText"/>
      <w:spacing w:line="14" w:lineRule="auto"/>
      <w:rPr>
        <w:sz w:val="20"/>
      </w:rPr>
    </w:pPr>
    <w:r>
      <w:pict>
        <v:line id="_x0000_s2054" style="position:absolute;z-index:-18058752;mso-position-horizontal-relative:page;mso-position-vertical-relative:page" from="70.85pt,786.3pt" to="524.4pt,786.3pt" strokeweight=".14042mm">
          <w10:wrap anchorx="page" anchory="page"/>
        </v:line>
      </w:pict>
    </w:r>
    <w:r>
      <w:pict>
        <v:shapetype id="_x0000_t202" coordsize="21600,21600" o:spt="202" path="m,l,21600r21600,l21600,xe">
          <v:stroke joinstyle="miter"/>
          <v:path gradientshapeok="t" o:connecttype="rect"/>
        </v:shapetype>
        <v:shape id="_x0000_s2053" type="#_x0000_t202" style="position:absolute;margin-left:277.65pt;margin-top:791.45pt;width:40.85pt;height:15.1pt;z-index:-18058240;mso-position-horizontal-relative:page;mso-position-vertical-relative:page" filled="f" stroked="f">
          <v:textbox style="mso-next-textbox:#_x0000_s2053" inset="0,0,0,0">
            <w:txbxContent>
              <w:p w:rsidR="005865F2" w:rsidRDefault="005865F2">
                <w:pPr>
                  <w:pStyle w:val="BodyText"/>
                  <w:spacing w:before="23"/>
                  <w:ind w:left="60"/>
                </w:pPr>
                <w:r>
                  <w:fldChar w:fldCharType="begin"/>
                </w:r>
                <w:r>
                  <w:instrText xml:space="preserve"> PAGE </w:instrText>
                </w:r>
                <w:r>
                  <w:fldChar w:fldCharType="separate"/>
                </w:r>
                <w:r w:rsidR="00B90228">
                  <w:rPr>
                    <w:noProof/>
                  </w:rPr>
                  <w:t>4</w:t>
                </w:r>
                <w:r>
                  <w:fldChar w:fldCharType="end"/>
                </w:r>
                <w:r>
                  <w:rPr>
                    <w:spacing w:val="-15"/>
                  </w:rPr>
                  <w:t xml:space="preserve"> </w:t>
                </w:r>
                <w:r>
                  <w:t>/</w:t>
                </w:r>
                <w:r>
                  <w:rPr>
                    <w:spacing w:val="-14"/>
                  </w:rPr>
                  <w:t xml:space="preserve"> </w:t>
                </w:r>
                <w:r>
                  <w:t>25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9C5" w:rsidRDefault="007B59C5">
      <w:r>
        <w:separator/>
      </w:r>
    </w:p>
  </w:footnote>
  <w:footnote w:type="continuationSeparator" w:id="0">
    <w:p w:rsidR="007B59C5" w:rsidRDefault="007B5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5F2" w:rsidRDefault="007B59C5">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184.15pt;margin-top:26.5pt;width:292.35pt;height:20.6pt;z-index:-18059264;mso-position-horizontal-relative:page;mso-position-vertical-relative:page" filled="f" stroked="f">
          <v:textbox style="mso-next-textbox:#_x0000_s2055" inset="0,0,0,0">
            <w:txbxContent>
              <w:p w:rsidR="005865F2" w:rsidRPr="001043AD" w:rsidRDefault="005865F2">
                <w:pPr>
                  <w:pStyle w:val="BodyText"/>
                  <w:spacing w:before="23"/>
                  <w:ind w:left="20"/>
                  <w:rPr>
                    <w:lang w:val="fr-MA"/>
                  </w:rPr>
                </w:pPr>
                <w:r>
                  <w:t>Panorama des méthodes de fouille de données</w:t>
                </w:r>
              </w:p>
            </w:txbxContent>
          </v:textbox>
          <w10:wrap anchorx="page" anchory="page"/>
        </v:shape>
      </w:pict>
    </w:r>
    <w:r>
      <w:pict>
        <v:line id="_x0000_s2056" style="position:absolute;z-index:-18059776;mso-position-horizontal-relative:page;mso-position-vertical-relative:page" from="70.85pt,47.75pt" to="524.4pt,47.75pt" strokeweight=".14042mm">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C7D66"/>
    <w:multiLevelType w:val="hybridMultilevel"/>
    <w:tmpl w:val="E2CC3E10"/>
    <w:lvl w:ilvl="0" w:tplc="04090001">
      <w:start w:val="1"/>
      <w:numFmt w:val="bullet"/>
      <w:lvlText w:val=""/>
      <w:lvlJc w:val="left"/>
      <w:pPr>
        <w:ind w:left="1760" w:hanging="360"/>
      </w:pPr>
      <w:rPr>
        <w:rFonts w:ascii="Symbol" w:hAnsi="Symbol"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1" w15:restartNumberingAfterBreak="0">
    <w:nsid w:val="20AF7FC7"/>
    <w:multiLevelType w:val="hybridMultilevel"/>
    <w:tmpl w:val="AF7460E0"/>
    <w:lvl w:ilvl="0" w:tplc="0409000B">
      <w:start w:val="1"/>
      <w:numFmt w:val="bullet"/>
      <w:lvlText w:val=""/>
      <w:lvlJc w:val="left"/>
      <w:pPr>
        <w:ind w:left="1810" w:hanging="360"/>
      </w:pPr>
      <w:rPr>
        <w:rFonts w:ascii="Wingdings" w:hAnsi="Wingdings"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2" w15:restartNumberingAfterBreak="0">
    <w:nsid w:val="22235C4A"/>
    <w:multiLevelType w:val="hybridMultilevel"/>
    <w:tmpl w:val="89F4EE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0671CD8"/>
    <w:multiLevelType w:val="hybridMultilevel"/>
    <w:tmpl w:val="72D6182A"/>
    <w:lvl w:ilvl="0" w:tplc="04090009">
      <w:start w:val="1"/>
      <w:numFmt w:val="bullet"/>
      <w:lvlText w:val=""/>
      <w:lvlJc w:val="left"/>
      <w:pPr>
        <w:ind w:left="1973" w:hanging="360"/>
      </w:pPr>
      <w:rPr>
        <w:rFonts w:ascii="Wingdings" w:hAnsi="Wingdings" w:hint="default"/>
      </w:rPr>
    </w:lvl>
    <w:lvl w:ilvl="1" w:tplc="04090003" w:tentative="1">
      <w:start w:val="1"/>
      <w:numFmt w:val="bullet"/>
      <w:lvlText w:val="o"/>
      <w:lvlJc w:val="left"/>
      <w:pPr>
        <w:ind w:left="2693" w:hanging="360"/>
      </w:pPr>
      <w:rPr>
        <w:rFonts w:ascii="Courier New" w:hAnsi="Courier New" w:cs="Courier New" w:hint="default"/>
      </w:rPr>
    </w:lvl>
    <w:lvl w:ilvl="2" w:tplc="04090005" w:tentative="1">
      <w:start w:val="1"/>
      <w:numFmt w:val="bullet"/>
      <w:lvlText w:val=""/>
      <w:lvlJc w:val="left"/>
      <w:pPr>
        <w:ind w:left="3413" w:hanging="360"/>
      </w:pPr>
      <w:rPr>
        <w:rFonts w:ascii="Wingdings" w:hAnsi="Wingdings" w:hint="default"/>
      </w:rPr>
    </w:lvl>
    <w:lvl w:ilvl="3" w:tplc="04090001" w:tentative="1">
      <w:start w:val="1"/>
      <w:numFmt w:val="bullet"/>
      <w:lvlText w:val=""/>
      <w:lvlJc w:val="left"/>
      <w:pPr>
        <w:ind w:left="4133" w:hanging="360"/>
      </w:pPr>
      <w:rPr>
        <w:rFonts w:ascii="Symbol" w:hAnsi="Symbol" w:hint="default"/>
      </w:rPr>
    </w:lvl>
    <w:lvl w:ilvl="4" w:tplc="04090003" w:tentative="1">
      <w:start w:val="1"/>
      <w:numFmt w:val="bullet"/>
      <w:lvlText w:val="o"/>
      <w:lvlJc w:val="left"/>
      <w:pPr>
        <w:ind w:left="4853" w:hanging="360"/>
      </w:pPr>
      <w:rPr>
        <w:rFonts w:ascii="Courier New" w:hAnsi="Courier New" w:cs="Courier New" w:hint="default"/>
      </w:rPr>
    </w:lvl>
    <w:lvl w:ilvl="5" w:tplc="04090005" w:tentative="1">
      <w:start w:val="1"/>
      <w:numFmt w:val="bullet"/>
      <w:lvlText w:val=""/>
      <w:lvlJc w:val="left"/>
      <w:pPr>
        <w:ind w:left="5573" w:hanging="360"/>
      </w:pPr>
      <w:rPr>
        <w:rFonts w:ascii="Wingdings" w:hAnsi="Wingdings" w:hint="default"/>
      </w:rPr>
    </w:lvl>
    <w:lvl w:ilvl="6" w:tplc="04090001" w:tentative="1">
      <w:start w:val="1"/>
      <w:numFmt w:val="bullet"/>
      <w:lvlText w:val=""/>
      <w:lvlJc w:val="left"/>
      <w:pPr>
        <w:ind w:left="6293" w:hanging="360"/>
      </w:pPr>
      <w:rPr>
        <w:rFonts w:ascii="Symbol" w:hAnsi="Symbol" w:hint="default"/>
      </w:rPr>
    </w:lvl>
    <w:lvl w:ilvl="7" w:tplc="04090003" w:tentative="1">
      <w:start w:val="1"/>
      <w:numFmt w:val="bullet"/>
      <w:lvlText w:val="o"/>
      <w:lvlJc w:val="left"/>
      <w:pPr>
        <w:ind w:left="7013" w:hanging="360"/>
      </w:pPr>
      <w:rPr>
        <w:rFonts w:ascii="Courier New" w:hAnsi="Courier New" w:cs="Courier New" w:hint="default"/>
      </w:rPr>
    </w:lvl>
    <w:lvl w:ilvl="8" w:tplc="04090005" w:tentative="1">
      <w:start w:val="1"/>
      <w:numFmt w:val="bullet"/>
      <w:lvlText w:val=""/>
      <w:lvlJc w:val="left"/>
      <w:pPr>
        <w:ind w:left="7733" w:hanging="360"/>
      </w:pPr>
      <w:rPr>
        <w:rFonts w:ascii="Wingdings" w:hAnsi="Wingdings" w:hint="default"/>
      </w:rPr>
    </w:lvl>
  </w:abstractNum>
  <w:abstractNum w:abstractNumId="4" w15:restartNumberingAfterBreak="0">
    <w:nsid w:val="32E247E4"/>
    <w:multiLevelType w:val="multilevel"/>
    <w:tmpl w:val="2B1EA6B2"/>
    <w:lvl w:ilvl="0">
      <w:start w:val="1"/>
      <w:numFmt w:val="decimal"/>
      <w:lvlText w:val="%1"/>
      <w:lvlJc w:val="left"/>
      <w:pPr>
        <w:ind w:left="1370" w:hanging="394"/>
      </w:pPr>
      <w:rPr>
        <w:rFonts w:ascii="Tahoma" w:eastAsia="Tahoma" w:hAnsi="Tahoma" w:cs="Tahoma" w:hint="default"/>
        <w:b/>
        <w:bCs/>
        <w:color w:val="EA5246"/>
        <w:w w:val="59"/>
        <w:sz w:val="28"/>
        <w:szCs w:val="28"/>
        <w:lang w:val="fr-FR" w:eastAsia="en-US" w:bidi="ar-SA"/>
      </w:rPr>
    </w:lvl>
    <w:lvl w:ilvl="1">
      <w:start w:val="1"/>
      <w:numFmt w:val="decimal"/>
      <w:lvlText w:val="%1.%2"/>
      <w:lvlJc w:val="left"/>
      <w:pPr>
        <w:ind w:left="1490" w:hanging="514"/>
      </w:pPr>
      <w:rPr>
        <w:rFonts w:ascii="Tahoma" w:eastAsia="Tahoma" w:hAnsi="Tahoma" w:cs="Tahoma" w:hint="default"/>
        <w:b/>
        <w:bCs/>
        <w:color w:val="EA5246"/>
        <w:spacing w:val="-5"/>
        <w:w w:val="65"/>
        <w:sz w:val="24"/>
        <w:szCs w:val="24"/>
        <w:lang w:val="fr-FR" w:eastAsia="en-US" w:bidi="ar-SA"/>
      </w:rPr>
    </w:lvl>
    <w:lvl w:ilvl="2">
      <w:start w:val="1"/>
      <w:numFmt w:val="decimal"/>
      <w:lvlText w:val="%3."/>
      <w:lvlJc w:val="left"/>
      <w:pPr>
        <w:ind w:left="1443" w:hanging="188"/>
      </w:pPr>
      <w:rPr>
        <w:rFonts w:hint="default"/>
        <w:w w:val="60"/>
        <w:lang w:val="fr-FR" w:eastAsia="en-US" w:bidi="ar-SA"/>
      </w:rPr>
    </w:lvl>
    <w:lvl w:ilvl="3">
      <w:start w:val="1"/>
      <w:numFmt w:val="lowerLetter"/>
      <w:lvlText w:val="(%4)"/>
      <w:lvlJc w:val="left"/>
      <w:pPr>
        <w:ind w:left="2002" w:hanging="188"/>
      </w:pPr>
      <w:rPr>
        <w:rFonts w:ascii="Trebuchet MS" w:eastAsia="Trebuchet MS" w:hAnsi="Trebuchet MS" w:cs="Trebuchet MS" w:hint="default"/>
        <w:w w:val="91"/>
        <w:sz w:val="22"/>
        <w:szCs w:val="22"/>
        <w:lang w:val="fr-FR" w:eastAsia="en-US" w:bidi="ar-SA"/>
      </w:rPr>
    </w:lvl>
    <w:lvl w:ilvl="4">
      <w:numFmt w:val="bullet"/>
      <w:lvlText w:val="•"/>
      <w:lvlJc w:val="left"/>
      <w:pPr>
        <w:ind w:left="2410" w:hanging="188"/>
      </w:pPr>
      <w:rPr>
        <w:rFonts w:ascii="Trebuchet MS" w:eastAsia="Trebuchet MS" w:hAnsi="Trebuchet MS" w:cs="Trebuchet MS" w:hint="default"/>
        <w:w w:val="54"/>
        <w:position w:val="-7"/>
        <w:sz w:val="43"/>
        <w:szCs w:val="43"/>
        <w:lang w:val="fr-FR" w:eastAsia="en-US" w:bidi="ar-SA"/>
      </w:rPr>
    </w:lvl>
    <w:lvl w:ilvl="5">
      <w:numFmt w:val="bullet"/>
      <w:lvlText w:val="•"/>
      <w:lvlJc w:val="left"/>
      <w:pPr>
        <w:ind w:left="2420" w:hanging="188"/>
      </w:pPr>
      <w:rPr>
        <w:rFonts w:hint="default"/>
        <w:lang w:val="fr-FR" w:eastAsia="en-US" w:bidi="ar-SA"/>
      </w:rPr>
    </w:lvl>
    <w:lvl w:ilvl="6">
      <w:numFmt w:val="bullet"/>
      <w:lvlText w:val="•"/>
      <w:lvlJc w:val="left"/>
      <w:pPr>
        <w:ind w:left="4141" w:hanging="188"/>
      </w:pPr>
      <w:rPr>
        <w:rFonts w:hint="default"/>
        <w:lang w:val="fr-FR" w:eastAsia="en-US" w:bidi="ar-SA"/>
      </w:rPr>
    </w:lvl>
    <w:lvl w:ilvl="7">
      <w:numFmt w:val="bullet"/>
      <w:lvlText w:val="•"/>
      <w:lvlJc w:val="left"/>
      <w:pPr>
        <w:ind w:left="5862" w:hanging="188"/>
      </w:pPr>
      <w:rPr>
        <w:rFonts w:hint="default"/>
        <w:lang w:val="fr-FR" w:eastAsia="en-US" w:bidi="ar-SA"/>
      </w:rPr>
    </w:lvl>
    <w:lvl w:ilvl="8">
      <w:numFmt w:val="bullet"/>
      <w:lvlText w:val="•"/>
      <w:lvlJc w:val="left"/>
      <w:pPr>
        <w:ind w:left="7583" w:hanging="188"/>
      </w:pPr>
      <w:rPr>
        <w:rFonts w:hint="default"/>
        <w:lang w:val="fr-FR" w:eastAsia="en-US" w:bidi="ar-SA"/>
      </w:rPr>
    </w:lvl>
  </w:abstractNum>
  <w:abstractNum w:abstractNumId="5" w15:restartNumberingAfterBreak="0">
    <w:nsid w:val="405D7981"/>
    <w:multiLevelType w:val="hybridMultilevel"/>
    <w:tmpl w:val="336C2D90"/>
    <w:lvl w:ilvl="0" w:tplc="04090001">
      <w:start w:val="1"/>
      <w:numFmt w:val="bullet"/>
      <w:lvlText w:val=""/>
      <w:lvlJc w:val="left"/>
      <w:pPr>
        <w:ind w:left="1973" w:hanging="360"/>
      </w:pPr>
      <w:rPr>
        <w:rFonts w:ascii="Symbol" w:hAnsi="Symbol" w:hint="default"/>
      </w:rPr>
    </w:lvl>
    <w:lvl w:ilvl="1" w:tplc="04090003" w:tentative="1">
      <w:start w:val="1"/>
      <w:numFmt w:val="bullet"/>
      <w:lvlText w:val="o"/>
      <w:lvlJc w:val="left"/>
      <w:pPr>
        <w:ind w:left="2693" w:hanging="360"/>
      </w:pPr>
      <w:rPr>
        <w:rFonts w:ascii="Courier New" w:hAnsi="Courier New" w:cs="Courier New" w:hint="default"/>
      </w:rPr>
    </w:lvl>
    <w:lvl w:ilvl="2" w:tplc="04090005" w:tentative="1">
      <w:start w:val="1"/>
      <w:numFmt w:val="bullet"/>
      <w:lvlText w:val=""/>
      <w:lvlJc w:val="left"/>
      <w:pPr>
        <w:ind w:left="3413" w:hanging="360"/>
      </w:pPr>
      <w:rPr>
        <w:rFonts w:ascii="Wingdings" w:hAnsi="Wingdings" w:hint="default"/>
      </w:rPr>
    </w:lvl>
    <w:lvl w:ilvl="3" w:tplc="04090001" w:tentative="1">
      <w:start w:val="1"/>
      <w:numFmt w:val="bullet"/>
      <w:lvlText w:val=""/>
      <w:lvlJc w:val="left"/>
      <w:pPr>
        <w:ind w:left="4133" w:hanging="360"/>
      </w:pPr>
      <w:rPr>
        <w:rFonts w:ascii="Symbol" w:hAnsi="Symbol" w:hint="default"/>
      </w:rPr>
    </w:lvl>
    <w:lvl w:ilvl="4" w:tplc="04090003" w:tentative="1">
      <w:start w:val="1"/>
      <w:numFmt w:val="bullet"/>
      <w:lvlText w:val="o"/>
      <w:lvlJc w:val="left"/>
      <w:pPr>
        <w:ind w:left="4853" w:hanging="360"/>
      </w:pPr>
      <w:rPr>
        <w:rFonts w:ascii="Courier New" w:hAnsi="Courier New" w:cs="Courier New" w:hint="default"/>
      </w:rPr>
    </w:lvl>
    <w:lvl w:ilvl="5" w:tplc="04090005" w:tentative="1">
      <w:start w:val="1"/>
      <w:numFmt w:val="bullet"/>
      <w:lvlText w:val=""/>
      <w:lvlJc w:val="left"/>
      <w:pPr>
        <w:ind w:left="5573" w:hanging="360"/>
      </w:pPr>
      <w:rPr>
        <w:rFonts w:ascii="Wingdings" w:hAnsi="Wingdings" w:hint="default"/>
      </w:rPr>
    </w:lvl>
    <w:lvl w:ilvl="6" w:tplc="04090001" w:tentative="1">
      <w:start w:val="1"/>
      <w:numFmt w:val="bullet"/>
      <w:lvlText w:val=""/>
      <w:lvlJc w:val="left"/>
      <w:pPr>
        <w:ind w:left="6293" w:hanging="360"/>
      </w:pPr>
      <w:rPr>
        <w:rFonts w:ascii="Symbol" w:hAnsi="Symbol" w:hint="default"/>
      </w:rPr>
    </w:lvl>
    <w:lvl w:ilvl="7" w:tplc="04090003" w:tentative="1">
      <w:start w:val="1"/>
      <w:numFmt w:val="bullet"/>
      <w:lvlText w:val="o"/>
      <w:lvlJc w:val="left"/>
      <w:pPr>
        <w:ind w:left="7013" w:hanging="360"/>
      </w:pPr>
      <w:rPr>
        <w:rFonts w:ascii="Courier New" w:hAnsi="Courier New" w:cs="Courier New" w:hint="default"/>
      </w:rPr>
    </w:lvl>
    <w:lvl w:ilvl="8" w:tplc="04090005" w:tentative="1">
      <w:start w:val="1"/>
      <w:numFmt w:val="bullet"/>
      <w:lvlText w:val=""/>
      <w:lvlJc w:val="left"/>
      <w:pPr>
        <w:ind w:left="7733" w:hanging="360"/>
      </w:pPr>
      <w:rPr>
        <w:rFonts w:ascii="Wingdings" w:hAnsi="Wingdings" w:hint="default"/>
      </w:rPr>
    </w:lvl>
  </w:abstractNum>
  <w:abstractNum w:abstractNumId="6" w15:restartNumberingAfterBreak="0">
    <w:nsid w:val="43043C96"/>
    <w:multiLevelType w:val="hybridMultilevel"/>
    <w:tmpl w:val="F20A0D1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DA4F41"/>
    <w:multiLevelType w:val="hybridMultilevel"/>
    <w:tmpl w:val="FD24E8D0"/>
    <w:lvl w:ilvl="0" w:tplc="04090001">
      <w:start w:val="1"/>
      <w:numFmt w:val="bullet"/>
      <w:lvlText w:val=""/>
      <w:lvlJc w:val="left"/>
      <w:pPr>
        <w:ind w:left="1253" w:hanging="360"/>
      </w:pPr>
      <w:rPr>
        <w:rFonts w:ascii="Symbol" w:hAnsi="Symbol"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C817E79"/>
    <w:multiLevelType w:val="hybridMultilevel"/>
    <w:tmpl w:val="C10A1394"/>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9" w15:restartNumberingAfterBreak="0">
    <w:nsid w:val="66B50806"/>
    <w:multiLevelType w:val="hybridMultilevel"/>
    <w:tmpl w:val="6D32863E"/>
    <w:lvl w:ilvl="0" w:tplc="04090001">
      <w:start w:val="1"/>
      <w:numFmt w:val="bullet"/>
      <w:lvlText w:val=""/>
      <w:lvlJc w:val="left"/>
      <w:pPr>
        <w:ind w:left="1253" w:hanging="360"/>
      </w:pPr>
      <w:rPr>
        <w:rFonts w:ascii="Symbol" w:hAnsi="Symbol"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37B6D"/>
    <w:multiLevelType w:val="hybridMultilevel"/>
    <w:tmpl w:val="93E8B64E"/>
    <w:lvl w:ilvl="0" w:tplc="04090009">
      <w:start w:val="1"/>
      <w:numFmt w:val="bullet"/>
      <w:lvlText w:val=""/>
      <w:lvlJc w:val="left"/>
      <w:pPr>
        <w:ind w:left="1253" w:hanging="360"/>
      </w:pPr>
      <w:rPr>
        <w:rFonts w:ascii="Wingdings" w:hAnsi="Wingdings"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6AE5291C"/>
    <w:multiLevelType w:val="hybridMultilevel"/>
    <w:tmpl w:val="13D2D6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1A1F3C"/>
    <w:multiLevelType w:val="hybridMultilevel"/>
    <w:tmpl w:val="8E6A1C14"/>
    <w:lvl w:ilvl="0" w:tplc="04090001">
      <w:start w:val="1"/>
      <w:numFmt w:val="bullet"/>
      <w:lvlText w:val=""/>
      <w:lvlJc w:val="left"/>
      <w:pPr>
        <w:ind w:left="1253" w:hanging="360"/>
      </w:pPr>
      <w:rPr>
        <w:rFonts w:ascii="Symbol" w:hAnsi="Symbol"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3" w15:restartNumberingAfterBreak="0">
    <w:nsid w:val="7F9B31A3"/>
    <w:multiLevelType w:val="hybridMultilevel"/>
    <w:tmpl w:val="ECEA7170"/>
    <w:lvl w:ilvl="0" w:tplc="04090001">
      <w:start w:val="1"/>
      <w:numFmt w:val="bullet"/>
      <w:lvlText w:val=""/>
      <w:lvlJc w:val="left"/>
      <w:pPr>
        <w:ind w:left="1814" w:hanging="360"/>
      </w:pPr>
      <w:rPr>
        <w:rFonts w:ascii="Symbol" w:hAnsi="Symbol"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num w:numId="1">
    <w:abstractNumId w:val="4"/>
  </w:num>
  <w:num w:numId="2">
    <w:abstractNumId w:val="5"/>
  </w:num>
  <w:num w:numId="3">
    <w:abstractNumId w:val="8"/>
  </w:num>
  <w:num w:numId="4">
    <w:abstractNumId w:val="0"/>
  </w:num>
  <w:num w:numId="5">
    <w:abstractNumId w:val="12"/>
  </w:num>
  <w:num w:numId="6">
    <w:abstractNumId w:val="9"/>
  </w:num>
  <w:num w:numId="7">
    <w:abstractNumId w:val="3"/>
  </w:num>
  <w:num w:numId="8">
    <w:abstractNumId w:val="10"/>
  </w:num>
  <w:num w:numId="9">
    <w:abstractNumId w:val="7"/>
  </w:num>
  <w:num w:numId="10">
    <w:abstractNumId w:val="13"/>
  </w:num>
  <w:num w:numId="11">
    <w:abstractNumId w:val="1"/>
  </w:num>
  <w:num w:numId="12">
    <w:abstractNumId w:val="11"/>
  </w:num>
  <w:num w:numId="13">
    <w:abstractNumId w:val="6"/>
  </w:num>
  <w:num w:numId="1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982EFD"/>
    <w:rsid w:val="0001031A"/>
    <w:rsid w:val="0001056F"/>
    <w:rsid w:val="000124F8"/>
    <w:rsid w:val="000156F3"/>
    <w:rsid w:val="00024872"/>
    <w:rsid w:val="00043947"/>
    <w:rsid w:val="00043A51"/>
    <w:rsid w:val="000532BE"/>
    <w:rsid w:val="00053C88"/>
    <w:rsid w:val="00062BE6"/>
    <w:rsid w:val="0007455C"/>
    <w:rsid w:val="00076270"/>
    <w:rsid w:val="00082D2E"/>
    <w:rsid w:val="00083507"/>
    <w:rsid w:val="000A5C56"/>
    <w:rsid w:val="000A610A"/>
    <w:rsid w:val="000B32C2"/>
    <w:rsid w:val="000B52B6"/>
    <w:rsid w:val="000B5325"/>
    <w:rsid w:val="000B7545"/>
    <w:rsid w:val="000C30B4"/>
    <w:rsid w:val="000C5015"/>
    <w:rsid w:val="000E0A22"/>
    <w:rsid w:val="000E421C"/>
    <w:rsid w:val="000F5F5E"/>
    <w:rsid w:val="000F7EE0"/>
    <w:rsid w:val="00102BC0"/>
    <w:rsid w:val="001043AD"/>
    <w:rsid w:val="00105F51"/>
    <w:rsid w:val="001173CE"/>
    <w:rsid w:val="001221E7"/>
    <w:rsid w:val="001329E1"/>
    <w:rsid w:val="00132DAC"/>
    <w:rsid w:val="00135190"/>
    <w:rsid w:val="001421CC"/>
    <w:rsid w:val="001500B9"/>
    <w:rsid w:val="0015405E"/>
    <w:rsid w:val="001603E6"/>
    <w:rsid w:val="00161820"/>
    <w:rsid w:val="00163AA0"/>
    <w:rsid w:val="00167BE6"/>
    <w:rsid w:val="00172743"/>
    <w:rsid w:val="00191310"/>
    <w:rsid w:val="001945E9"/>
    <w:rsid w:val="00196342"/>
    <w:rsid w:val="00196C09"/>
    <w:rsid w:val="001A3E8B"/>
    <w:rsid w:val="001B395A"/>
    <w:rsid w:val="001B3F48"/>
    <w:rsid w:val="001C0E4D"/>
    <w:rsid w:val="001D1855"/>
    <w:rsid w:val="001E3FED"/>
    <w:rsid w:val="00210352"/>
    <w:rsid w:val="0021365E"/>
    <w:rsid w:val="0023784A"/>
    <w:rsid w:val="002409DD"/>
    <w:rsid w:val="002433A5"/>
    <w:rsid w:val="00246CB2"/>
    <w:rsid w:val="00261154"/>
    <w:rsid w:val="00267370"/>
    <w:rsid w:val="0027637A"/>
    <w:rsid w:val="00286AA1"/>
    <w:rsid w:val="00290991"/>
    <w:rsid w:val="00294332"/>
    <w:rsid w:val="0029467B"/>
    <w:rsid w:val="002A2253"/>
    <w:rsid w:val="002A29B3"/>
    <w:rsid w:val="002A66E4"/>
    <w:rsid w:val="002B2186"/>
    <w:rsid w:val="002B4DD8"/>
    <w:rsid w:val="002C2B06"/>
    <w:rsid w:val="002D0982"/>
    <w:rsid w:val="002D40E8"/>
    <w:rsid w:val="002D574C"/>
    <w:rsid w:val="002E2EAF"/>
    <w:rsid w:val="002E3A25"/>
    <w:rsid w:val="00354D60"/>
    <w:rsid w:val="00354EC8"/>
    <w:rsid w:val="0035587C"/>
    <w:rsid w:val="00356CEE"/>
    <w:rsid w:val="00360EA6"/>
    <w:rsid w:val="003663DD"/>
    <w:rsid w:val="00377A82"/>
    <w:rsid w:val="00384649"/>
    <w:rsid w:val="00390E92"/>
    <w:rsid w:val="0039783A"/>
    <w:rsid w:val="003B5EA2"/>
    <w:rsid w:val="003B6573"/>
    <w:rsid w:val="003C3130"/>
    <w:rsid w:val="003D1909"/>
    <w:rsid w:val="003D53A0"/>
    <w:rsid w:val="003E44F9"/>
    <w:rsid w:val="003E7970"/>
    <w:rsid w:val="003F0836"/>
    <w:rsid w:val="003F162F"/>
    <w:rsid w:val="00420108"/>
    <w:rsid w:val="004420A7"/>
    <w:rsid w:val="0044211A"/>
    <w:rsid w:val="0044284B"/>
    <w:rsid w:val="00443B44"/>
    <w:rsid w:val="00450657"/>
    <w:rsid w:val="00451B15"/>
    <w:rsid w:val="00471399"/>
    <w:rsid w:val="00476341"/>
    <w:rsid w:val="00477713"/>
    <w:rsid w:val="00483033"/>
    <w:rsid w:val="004830EB"/>
    <w:rsid w:val="004B5545"/>
    <w:rsid w:val="004D05BE"/>
    <w:rsid w:val="004D0F70"/>
    <w:rsid w:val="004D7A26"/>
    <w:rsid w:val="004E0873"/>
    <w:rsid w:val="00507997"/>
    <w:rsid w:val="00516B58"/>
    <w:rsid w:val="00535822"/>
    <w:rsid w:val="00540606"/>
    <w:rsid w:val="00547F9E"/>
    <w:rsid w:val="005528BD"/>
    <w:rsid w:val="0056185B"/>
    <w:rsid w:val="00562D7A"/>
    <w:rsid w:val="005668B0"/>
    <w:rsid w:val="005707B6"/>
    <w:rsid w:val="00575E8A"/>
    <w:rsid w:val="005865F2"/>
    <w:rsid w:val="00590883"/>
    <w:rsid w:val="0059304F"/>
    <w:rsid w:val="00597181"/>
    <w:rsid w:val="00597217"/>
    <w:rsid w:val="005B452D"/>
    <w:rsid w:val="005B5679"/>
    <w:rsid w:val="005D7F0F"/>
    <w:rsid w:val="005E1F55"/>
    <w:rsid w:val="005F423C"/>
    <w:rsid w:val="0060529E"/>
    <w:rsid w:val="00606764"/>
    <w:rsid w:val="0060797F"/>
    <w:rsid w:val="0061458F"/>
    <w:rsid w:val="006273F9"/>
    <w:rsid w:val="00631DBD"/>
    <w:rsid w:val="0063441B"/>
    <w:rsid w:val="00647554"/>
    <w:rsid w:val="00653796"/>
    <w:rsid w:val="006609D8"/>
    <w:rsid w:val="00661746"/>
    <w:rsid w:val="00672652"/>
    <w:rsid w:val="006738BF"/>
    <w:rsid w:val="006739EB"/>
    <w:rsid w:val="0068164F"/>
    <w:rsid w:val="006820F0"/>
    <w:rsid w:val="0068273C"/>
    <w:rsid w:val="00683988"/>
    <w:rsid w:val="006B6CAD"/>
    <w:rsid w:val="006B73F3"/>
    <w:rsid w:val="006C7599"/>
    <w:rsid w:val="006D7FC5"/>
    <w:rsid w:val="006E3721"/>
    <w:rsid w:val="00705539"/>
    <w:rsid w:val="00705E7B"/>
    <w:rsid w:val="00710A5D"/>
    <w:rsid w:val="00721C39"/>
    <w:rsid w:val="00722051"/>
    <w:rsid w:val="007361BF"/>
    <w:rsid w:val="00742B6D"/>
    <w:rsid w:val="00745342"/>
    <w:rsid w:val="00756280"/>
    <w:rsid w:val="007766A2"/>
    <w:rsid w:val="00777BE5"/>
    <w:rsid w:val="0078198B"/>
    <w:rsid w:val="007955AF"/>
    <w:rsid w:val="007A362E"/>
    <w:rsid w:val="007B59C5"/>
    <w:rsid w:val="007C0E81"/>
    <w:rsid w:val="007C3ED3"/>
    <w:rsid w:val="007D159B"/>
    <w:rsid w:val="007E2371"/>
    <w:rsid w:val="007F05BD"/>
    <w:rsid w:val="007F0DC9"/>
    <w:rsid w:val="007F3067"/>
    <w:rsid w:val="00810E57"/>
    <w:rsid w:val="00817E09"/>
    <w:rsid w:val="0083145B"/>
    <w:rsid w:val="0085055B"/>
    <w:rsid w:val="0085185A"/>
    <w:rsid w:val="0085440D"/>
    <w:rsid w:val="008556E4"/>
    <w:rsid w:val="00857CA6"/>
    <w:rsid w:val="008620B9"/>
    <w:rsid w:val="00871742"/>
    <w:rsid w:val="0087604C"/>
    <w:rsid w:val="008C42D8"/>
    <w:rsid w:val="008D1694"/>
    <w:rsid w:val="008E1ADD"/>
    <w:rsid w:val="008E30F4"/>
    <w:rsid w:val="008E4BA7"/>
    <w:rsid w:val="008F4304"/>
    <w:rsid w:val="0090282D"/>
    <w:rsid w:val="00905C2B"/>
    <w:rsid w:val="00910138"/>
    <w:rsid w:val="00913358"/>
    <w:rsid w:val="009240F3"/>
    <w:rsid w:val="00930F49"/>
    <w:rsid w:val="00945B0D"/>
    <w:rsid w:val="00947468"/>
    <w:rsid w:val="00947AB2"/>
    <w:rsid w:val="00947F62"/>
    <w:rsid w:val="009612B8"/>
    <w:rsid w:val="00965F71"/>
    <w:rsid w:val="009720C2"/>
    <w:rsid w:val="00980421"/>
    <w:rsid w:val="00982EFD"/>
    <w:rsid w:val="00982F61"/>
    <w:rsid w:val="009830D6"/>
    <w:rsid w:val="0098714D"/>
    <w:rsid w:val="009A0382"/>
    <w:rsid w:val="009B3630"/>
    <w:rsid w:val="009B3851"/>
    <w:rsid w:val="009C2964"/>
    <w:rsid w:val="009C38AA"/>
    <w:rsid w:val="009C40D0"/>
    <w:rsid w:val="009F0872"/>
    <w:rsid w:val="00A04C0A"/>
    <w:rsid w:val="00A26944"/>
    <w:rsid w:val="00A50FCB"/>
    <w:rsid w:val="00A51C90"/>
    <w:rsid w:val="00A52137"/>
    <w:rsid w:val="00A70C7D"/>
    <w:rsid w:val="00A807CB"/>
    <w:rsid w:val="00A8758B"/>
    <w:rsid w:val="00A947E3"/>
    <w:rsid w:val="00AA20E7"/>
    <w:rsid w:val="00AA7559"/>
    <w:rsid w:val="00AB1D81"/>
    <w:rsid w:val="00AC7D8D"/>
    <w:rsid w:val="00AD51A7"/>
    <w:rsid w:val="00AD6C56"/>
    <w:rsid w:val="00AE10E8"/>
    <w:rsid w:val="00AE13EA"/>
    <w:rsid w:val="00AF2C31"/>
    <w:rsid w:val="00AF7DAE"/>
    <w:rsid w:val="00B14583"/>
    <w:rsid w:val="00B174F9"/>
    <w:rsid w:val="00B3490E"/>
    <w:rsid w:val="00B360B5"/>
    <w:rsid w:val="00B46013"/>
    <w:rsid w:val="00B46B40"/>
    <w:rsid w:val="00B5744B"/>
    <w:rsid w:val="00B62FBD"/>
    <w:rsid w:val="00B64902"/>
    <w:rsid w:val="00B66641"/>
    <w:rsid w:val="00B70D90"/>
    <w:rsid w:val="00B72378"/>
    <w:rsid w:val="00B758E7"/>
    <w:rsid w:val="00B83E11"/>
    <w:rsid w:val="00B84BC6"/>
    <w:rsid w:val="00B86990"/>
    <w:rsid w:val="00B90228"/>
    <w:rsid w:val="00BD76FC"/>
    <w:rsid w:val="00BE0E67"/>
    <w:rsid w:val="00BE253D"/>
    <w:rsid w:val="00C02093"/>
    <w:rsid w:val="00C02ADE"/>
    <w:rsid w:val="00C140CE"/>
    <w:rsid w:val="00C15BE1"/>
    <w:rsid w:val="00C160A1"/>
    <w:rsid w:val="00C32B59"/>
    <w:rsid w:val="00C34381"/>
    <w:rsid w:val="00C51AEE"/>
    <w:rsid w:val="00C53192"/>
    <w:rsid w:val="00C65690"/>
    <w:rsid w:val="00C67B9C"/>
    <w:rsid w:val="00C81BE1"/>
    <w:rsid w:val="00C94E71"/>
    <w:rsid w:val="00C95726"/>
    <w:rsid w:val="00C97BA7"/>
    <w:rsid w:val="00CA2940"/>
    <w:rsid w:val="00CA2AB3"/>
    <w:rsid w:val="00CA3ABE"/>
    <w:rsid w:val="00CA478F"/>
    <w:rsid w:val="00CB4228"/>
    <w:rsid w:val="00CC7CEF"/>
    <w:rsid w:val="00CE2224"/>
    <w:rsid w:val="00CE2241"/>
    <w:rsid w:val="00CE2A6D"/>
    <w:rsid w:val="00CE3424"/>
    <w:rsid w:val="00CE79F2"/>
    <w:rsid w:val="00D03DDC"/>
    <w:rsid w:val="00D147D1"/>
    <w:rsid w:val="00D22F03"/>
    <w:rsid w:val="00D230A7"/>
    <w:rsid w:val="00D27B27"/>
    <w:rsid w:val="00D35054"/>
    <w:rsid w:val="00D41D99"/>
    <w:rsid w:val="00D46FBD"/>
    <w:rsid w:val="00D62354"/>
    <w:rsid w:val="00D6733F"/>
    <w:rsid w:val="00D841C1"/>
    <w:rsid w:val="00D86689"/>
    <w:rsid w:val="00D94B09"/>
    <w:rsid w:val="00DA61A0"/>
    <w:rsid w:val="00DC3031"/>
    <w:rsid w:val="00DC531B"/>
    <w:rsid w:val="00DD1EE0"/>
    <w:rsid w:val="00DD6E70"/>
    <w:rsid w:val="00DE0D43"/>
    <w:rsid w:val="00DE128D"/>
    <w:rsid w:val="00DE2A12"/>
    <w:rsid w:val="00DE71B6"/>
    <w:rsid w:val="00DF2E1C"/>
    <w:rsid w:val="00DF46D3"/>
    <w:rsid w:val="00E0243C"/>
    <w:rsid w:val="00E121EB"/>
    <w:rsid w:val="00E31F8C"/>
    <w:rsid w:val="00E40506"/>
    <w:rsid w:val="00E450B6"/>
    <w:rsid w:val="00E704BD"/>
    <w:rsid w:val="00E72DC8"/>
    <w:rsid w:val="00E77F7E"/>
    <w:rsid w:val="00E958E6"/>
    <w:rsid w:val="00EB7E1F"/>
    <w:rsid w:val="00EC0AB0"/>
    <w:rsid w:val="00EC602F"/>
    <w:rsid w:val="00ED61F6"/>
    <w:rsid w:val="00EF0556"/>
    <w:rsid w:val="00EF22FB"/>
    <w:rsid w:val="00F2513F"/>
    <w:rsid w:val="00F261FF"/>
    <w:rsid w:val="00F34E62"/>
    <w:rsid w:val="00F355B8"/>
    <w:rsid w:val="00F3611A"/>
    <w:rsid w:val="00F3725C"/>
    <w:rsid w:val="00F41BD6"/>
    <w:rsid w:val="00F5384A"/>
    <w:rsid w:val="00F57AA5"/>
    <w:rsid w:val="00F60334"/>
    <w:rsid w:val="00F70BE5"/>
    <w:rsid w:val="00F942C1"/>
    <w:rsid w:val="00FA56E1"/>
    <w:rsid w:val="00FB3E0F"/>
    <w:rsid w:val="00FB549C"/>
    <w:rsid w:val="00FB5C4D"/>
    <w:rsid w:val="00FB77BC"/>
    <w:rsid w:val="00FC4182"/>
    <w:rsid w:val="00FC56E2"/>
    <w:rsid w:val="00FC59E5"/>
    <w:rsid w:val="00FF68BE"/>
    <w:rsid w:val="00FF7C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3EC070F1"/>
  <w15:docId w15:val="{4AF0BCDF-51D3-467C-AE3D-A91D0A5EB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rebuchet MS" w:eastAsia="Trebuchet MS" w:hAnsi="Trebuchet MS" w:cs="Trebuchet MS"/>
      <w:lang w:val="fr-FR"/>
    </w:rPr>
  </w:style>
  <w:style w:type="paragraph" w:styleId="Heading1">
    <w:name w:val="heading 1"/>
    <w:basedOn w:val="Normal"/>
    <w:link w:val="Heading1Char"/>
    <w:uiPriority w:val="1"/>
    <w:qFormat/>
    <w:pPr>
      <w:ind w:left="977" w:hanging="444"/>
      <w:outlineLvl w:val="0"/>
    </w:pPr>
    <w:rPr>
      <w:rFonts w:ascii="Tahoma" w:eastAsia="Tahoma" w:hAnsi="Tahoma" w:cs="Tahoma"/>
      <w:b/>
      <w:bCs/>
      <w:sz w:val="28"/>
      <w:szCs w:val="28"/>
    </w:rPr>
  </w:style>
  <w:style w:type="paragraph" w:styleId="Heading2">
    <w:name w:val="heading 2"/>
    <w:basedOn w:val="Normal"/>
    <w:uiPriority w:val="1"/>
    <w:qFormat/>
    <w:pPr>
      <w:ind w:left="1532" w:hanging="556"/>
      <w:outlineLvl w:val="1"/>
    </w:pPr>
    <w:rPr>
      <w:rFonts w:ascii="Tahoma" w:eastAsia="Tahoma" w:hAnsi="Tahoma" w:cs="Tahoma"/>
      <w:b/>
      <w:bCs/>
      <w:sz w:val="24"/>
      <w:szCs w:val="24"/>
    </w:rPr>
  </w:style>
  <w:style w:type="paragraph" w:styleId="Heading3">
    <w:name w:val="heading 3"/>
    <w:basedOn w:val="Normal"/>
    <w:uiPriority w:val="1"/>
    <w:qFormat/>
    <w:pPr>
      <w:spacing w:before="1"/>
      <w:ind w:left="977"/>
      <w:outlineLvl w:val="2"/>
    </w:pPr>
    <w:rPr>
      <w:rFonts w:ascii="Tahoma" w:eastAsia="Tahoma" w:hAnsi="Tahoma" w:cs="Tahoma"/>
      <w:b/>
      <w:bCs/>
    </w:rPr>
  </w:style>
  <w:style w:type="paragraph" w:styleId="Heading4">
    <w:name w:val="heading 4"/>
    <w:basedOn w:val="Normal"/>
    <w:next w:val="Normal"/>
    <w:link w:val="Heading4Char"/>
    <w:uiPriority w:val="9"/>
    <w:semiHidden/>
    <w:unhideWhenUsed/>
    <w:qFormat/>
    <w:rsid w:val="00082D2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4"/>
      <w:ind w:left="1304" w:hanging="328"/>
    </w:pPr>
    <w:rPr>
      <w:rFonts w:ascii="Tahoma" w:eastAsia="Tahoma" w:hAnsi="Tahoma" w:cs="Tahoma"/>
      <w:b/>
      <w:bCs/>
    </w:rPr>
  </w:style>
  <w:style w:type="paragraph" w:styleId="TOC2">
    <w:name w:val="toc 2"/>
    <w:basedOn w:val="Normal"/>
    <w:uiPriority w:val="1"/>
    <w:qFormat/>
    <w:pPr>
      <w:spacing w:before="16"/>
      <w:ind w:left="1806" w:hanging="503"/>
    </w:pPr>
  </w:style>
  <w:style w:type="paragraph" w:styleId="TOC3">
    <w:name w:val="toc 3"/>
    <w:basedOn w:val="Normal"/>
    <w:uiPriority w:val="1"/>
    <w:qFormat/>
    <w:pPr>
      <w:spacing w:before="15"/>
      <w:ind w:left="1806"/>
    </w:pPr>
  </w:style>
  <w:style w:type="paragraph" w:styleId="BodyText">
    <w:name w:val="Body Text"/>
    <w:basedOn w:val="Normal"/>
    <w:uiPriority w:val="1"/>
    <w:qFormat/>
  </w:style>
  <w:style w:type="paragraph" w:styleId="Title">
    <w:name w:val="Title"/>
    <w:basedOn w:val="Normal"/>
    <w:uiPriority w:val="1"/>
    <w:qFormat/>
    <w:pPr>
      <w:spacing w:before="84"/>
      <w:ind w:left="102"/>
    </w:pPr>
    <w:rPr>
      <w:rFonts w:ascii="Tahoma" w:eastAsia="Tahoma" w:hAnsi="Tahoma" w:cs="Tahoma"/>
      <w:b/>
      <w:bCs/>
      <w:sz w:val="89"/>
      <w:szCs w:val="89"/>
    </w:rPr>
  </w:style>
  <w:style w:type="paragraph" w:styleId="ListParagraph">
    <w:name w:val="List Paragraph"/>
    <w:basedOn w:val="Normal"/>
    <w:uiPriority w:val="1"/>
    <w:qFormat/>
    <w:pPr>
      <w:ind w:left="1522" w:hanging="23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043AD"/>
    <w:pPr>
      <w:tabs>
        <w:tab w:val="center" w:pos="4703"/>
        <w:tab w:val="right" w:pos="9406"/>
      </w:tabs>
    </w:pPr>
  </w:style>
  <w:style w:type="character" w:customStyle="1" w:styleId="HeaderChar">
    <w:name w:val="Header Char"/>
    <w:basedOn w:val="DefaultParagraphFont"/>
    <w:link w:val="Header"/>
    <w:uiPriority w:val="99"/>
    <w:rsid w:val="001043AD"/>
    <w:rPr>
      <w:rFonts w:ascii="Trebuchet MS" w:eastAsia="Trebuchet MS" w:hAnsi="Trebuchet MS" w:cs="Trebuchet MS"/>
      <w:lang w:val="fr-FR"/>
    </w:rPr>
  </w:style>
  <w:style w:type="paragraph" w:styleId="Footer">
    <w:name w:val="footer"/>
    <w:basedOn w:val="Normal"/>
    <w:link w:val="FooterChar"/>
    <w:uiPriority w:val="99"/>
    <w:unhideWhenUsed/>
    <w:rsid w:val="001043AD"/>
    <w:pPr>
      <w:tabs>
        <w:tab w:val="center" w:pos="4703"/>
        <w:tab w:val="right" w:pos="9406"/>
      </w:tabs>
    </w:pPr>
  </w:style>
  <w:style w:type="character" w:customStyle="1" w:styleId="FooterChar">
    <w:name w:val="Footer Char"/>
    <w:basedOn w:val="DefaultParagraphFont"/>
    <w:link w:val="Footer"/>
    <w:uiPriority w:val="99"/>
    <w:rsid w:val="001043AD"/>
    <w:rPr>
      <w:rFonts w:ascii="Trebuchet MS" w:eastAsia="Trebuchet MS" w:hAnsi="Trebuchet MS" w:cs="Trebuchet MS"/>
      <w:lang w:val="fr-FR"/>
    </w:rPr>
  </w:style>
  <w:style w:type="character" w:customStyle="1" w:styleId="Heading4Char">
    <w:name w:val="Heading 4 Char"/>
    <w:basedOn w:val="DefaultParagraphFont"/>
    <w:link w:val="Heading4"/>
    <w:uiPriority w:val="9"/>
    <w:semiHidden/>
    <w:rsid w:val="00082D2E"/>
    <w:rPr>
      <w:rFonts w:asciiTheme="majorHAnsi" w:eastAsiaTheme="majorEastAsia" w:hAnsiTheme="majorHAnsi" w:cstheme="majorBidi"/>
      <w:i/>
      <w:iCs/>
      <w:color w:val="365F91" w:themeColor="accent1" w:themeShade="BF"/>
      <w:lang w:val="fr-FR"/>
    </w:rPr>
  </w:style>
  <w:style w:type="paragraph" w:styleId="NormalWeb">
    <w:name w:val="Normal (Web)"/>
    <w:basedOn w:val="Normal"/>
    <w:uiPriority w:val="99"/>
    <w:semiHidden/>
    <w:unhideWhenUsed/>
    <w:rsid w:val="00082D2E"/>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7361BF"/>
    <w:rPr>
      <w:rFonts w:ascii="Tahoma" w:eastAsia="Tahoma" w:hAnsi="Tahoma" w:cs="Tahoma"/>
      <w:b/>
      <w:bCs/>
      <w:sz w:val="28"/>
      <w:szCs w:val="28"/>
      <w:lang w:val="fr-FR"/>
    </w:rPr>
  </w:style>
  <w:style w:type="paragraph" w:styleId="HTMLPreformatted">
    <w:name w:val="HTML Preformatted"/>
    <w:basedOn w:val="Normal"/>
    <w:link w:val="HTMLPreformattedChar"/>
    <w:uiPriority w:val="99"/>
    <w:semiHidden/>
    <w:unhideWhenUsed/>
    <w:rsid w:val="005406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4060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406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65335">
      <w:bodyDiv w:val="1"/>
      <w:marLeft w:val="0"/>
      <w:marRight w:val="0"/>
      <w:marTop w:val="0"/>
      <w:marBottom w:val="0"/>
      <w:divBdr>
        <w:top w:val="none" w:sz="0" w:space="0" w:color="auto"/>
        <w:left w:val="none" w:sz="0" w:space="0" w:color="auto"/>
        <w:bottom w:val="none" w:sz="0" w:space="0" w:color="auto"/>
        <w:right w:val="none" w:sz="0" w:space="0" w:color="auto"/>
      </w:divBdr>
    </w:div>
    <w:div w:id="189299287">
      <w:bodyDiv w:val="1"/>
      <w:marLeft w:val="0"/>
      <w:marRight w:val="0"/>
      <w:marTop w:val="0"/>
      <w:marBottom w:val="0"/>
      <w:divBdr>
        <w:top w:val="none" w:sz="0" w:space="0" w:color="auto"/>
        <w:left w:val="none" w:sz="0" w:space="0" w:color="auto"/>
        <w:bottom w:val="none" w:sz="0" w:space="0" w:color="auto"/>
        <w:right w:val="none" w:sz="0" w:space="0" w:color="auto"/>
      </w:divBdr>
    </w:div>
    <w:div w:id="305669485">
      <w:bodyDiv w:val="1"/>
      <w:marLeft w:val="0"/>
      <w:marRight w:val="0"/>
      <w:marTop w:val="0"/>
      <w:marBottom w:val="0"/>
      <w:divBdr>
        <w:top w:val="none" w:sz="0" w:space="0" w:color="auto"/>
        <w:left w:val="none" w:sz="0" w:space="0" w:color="auto"/>
        <w:bottom w:val="none" w:sz="0" w:space="0" w:color="auto"/>
        <w:right w:val="none" w:sz="0" w:space="0" w:color="auto"/>
      </w:divBdr>
    </w:div>
    <w:div w:id="414127366">
      <w:bodyDiv w:val="1"/>
      <w:marLeft w:val="0"/>
      <w:marRight w:val="0"/>
      <w:marTop w:val="0"/>
      <w:marBottom w:val="0"/>
      <w:divBdr>
        <w:top w:val="none" w:sz="0" w:space="0" w:color="auto"/>
        <w:left w:val="none" w:sz="0" w:space="0" w:color="auto"/>
        <w:bottom w:val="none" w:sz="0" w:space="0" w:color="auto"/>
        <w:right w:val="none" w:sz="0" w:space="0" w:color="auto"/>
      </w:divBdr>
      <w:divsChild>
        <w:div w:id="1976829797">
          <w:marLeft w:val="0"/>
          <w:marRight w:val="0"/>
          <w:marTop w:val="0"/>
          <w:marBottom w:val="0"/>
          <w:divBdr>
            <w:top w:val="single" w:sz="6" w:space="4" w:color="ABABAB"/>
            <w:left w:val="single" w:sz="6" w:space="4" w:color="ABABAB"/>
            <w:bottom w:val="single" w:sz="6" w:space="4" w:color="ABABAB"/>
            <w:right w:val="single" w:sz="6" w:space="4" w:color="ABABAB"/>
          </w:divBdr>
          <w:divsChild>
            <w:div w:id="1405906574">
              <w:marLeft w:val="0"/>
              <w:marRight w:val="0"/>
              <w:marTop w:val="0"/>
              <w:marBottom w:val="0"/>
              <w:divBdr>
                <w:top w:val="none" w:sz="0" w:space="0" w:color="auto"/>
                <w:left w:val="none" w:sz="0" w:space="0" w:color="auto"/>
                <w:bottom w:val="none" w:sz="0" w:space="0" w:color="auto"/>
                <w:right w:val="none" w:sz="0" w:space="0" w:color="auto"/>
              </w:divBdr>
              <w:divsChild>
                <w:div w:id="262036105">
                  <w:marLeft w:val="0"/>
                  <w:marRight w:val="0"/>
                  <w:marTop w:val="0"/>
                  <w:marBottom w:val="0"/>
                  <w:divBdr>
                    <w:top w:val="none" w:sz="0" w:space="0" w:color="auto"/>
                    <w:left w:val="none" w:sz="0" w:space="0" w:color="auto"/>
                    <w:bottom w:val="none" w:sz="0" w:space="0" w:color="auto"/>
                    <w:right w:val="none" w:sz="0" w:space="0" w:color="auto"/>
                  </w:divBdr>
                  <w:divsChild>
                    <w:div w:id="3685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614385">
      <w:bodyDiv w:val="1"/>
      <w:marLeft w:val="0"/>
      <w:marRight w:val="0"/>
      <w:marTop w:val="0"/>
      <w:marBottom w:val="0"/>
      <w:divBdr>
        <w:top w:val="none" w:sz="0" w:space="0" w:color="auto"/>
        <w:left w:val="none" w:sz="0" w:space="0" w:color="auto"/>
        <w:bottom w:val="none" w:sz="0" w:space="0" w:color="auto"/>
        <w:right w:val="none" w:sz="0" w:space="0" w:color="auto"/>
      </w:divBdr>
    </w:div>
    <w:div w:id="513886758">
      <w:bodyDiv w:val="1"/>
      <w:marLeft w:val="0"/>
      <w:marRight w:val="0"/>
      <w:marTop w:val="0"/>
      <w:marBottom w:val="0"/>
      <w:divBdr>
        <w:top w:val="none" w:sz="0" w:space="0" w:color="auto"/>
        <w:left w:val="none" w:sz="0" w:space="0" w:color="auto"/>
        <w:bottom w:val="none" w:sz="0" w:space="0" w:color="auto"/>
        <w:right w:val="none" w:sz="0" w:space="0" w:color="auto"/>
      </w:divBdr>
    </w:div>
    <w:div w:id="575821887">
      <w:bodyDiv w:val="1"/>
      <w:marLeft w:val="0"/>
      <w:marRight w:val="0"/>
      <w:marTop w:val="0"/>
      <w:marBottom w:val="0"/>
      <w:divBdr>
        <w:top w:val="none" w:sz="0" w:space="0" w:color="auto"/>
        <w:left w:val="none" w:sz="0" w:space="0" w:color="auto"/>
        <w:bottom w:val="none" w:sz="0" w:space="0" w:color="auto"/>
        <w:right w:val="none" w:sz="0" w:space="0" w:color="auto"/>
      </w:divBdr>
    </w:div>
    <w:div w:id="738018688">
      <w:bodyDiv w:val="1"/>
      <w:marLeft w:val="0"/>
      <w:marRight w:val="0"/>
      <w:marTop w:val="0"/>
      <w:marBottom w:val="0"/>
      <w:divBdr>
        <w:top w:val="none" w:sz="0" w:space="0" w:color="auto"/>
        <w:left w:val="none" w:sz="0" w:space="0" w:color="auto"/>
        <w:bottom w:val="none" w:sz="0" w:space="0" w:color="auto"/>
        <w:right w:val="none" w:sz="0" w:space="0" w:color="auto"/>
      </w:divBdr>
    </w:div>
    <w:div w:id="784930670">
      <w:bodyDiv w:val="1"/>
      <w:marLeft w:val="0"/>
      <w:marRight w:val="0"/>
      <w:marTop w:val="0"/>
      <w:marBottom w:val="0"/>
      <w:divBdr>
        <w:top w:val="none" w:sz="0" w:space="0" w:color="auto"/>
        <w:left w:val="none" w:sz="0" w:space="0" w:color="auto"/>
        <w:bottom w:val="none" w:sz="0" w:space="0" w:color="auto"/>
        <w:right w:val="none" w:sz="0" w:space="0" w:color="auto"/>
      </w:divBdr>
    </w:div>
    <w:div w:id="819347337">
      <w:bodyDiv w:val="1"/>
      <w:marLeft w:val="0"/>
      <w:marRight w:val="0"/>
      <w:marTop w:val="0"/>
      <w:marBottom w:val="0"/>
      <w:divBdr>
        <w:top w:val="none" w:sz="0" w:space="0" w:color="auto"/>
        <w:left w:val="none" w:sz="0" w:space="0" w:color="auto"/>
        <w:bottom w:val="none" w:sz="0" w:space="0" w:color="auto"/>
        <w:right w:val="none" w:sz="0" w:space="0" w:color="auto"/>
      </w:divBdr>
    </w:div>
    <w:div w:id="895552569">
      <w:bodyDiv w:val="1"/>
      <w:marLeft w:val="0"/>
      <w:marRight w:val="0"/>
      <w:marTop w:val="0"/>
      <w:marBottom w:val="0"/>
      <w:divBdr>
        <w:top w:val="none" w:sz="0" w:space="0" w:color="auto"/>
        <w:left w:val="none" w:sz="0" w:space="0" w:color="auto"/>
        <w:bottom w:val="none" w:sz="0" w:space="0" w:color="auto"/>
        <w:right w:val="none" w:sz="0" w:space="0" w:color="auto"/>
      </w:divBdr>
    </w:div>
    <w:div w:id="910120433">
      <w:bodyDiv w:val="1"/>
      <w:marLeft w:val="0"/>
      <w:marRight w:val="0"/>
      <w:marTop w:val="0"/>
      <w:marBottom w:val="0"/>
      <w:divBdr>
        <w:top w:val="none" w:sz="0" w:space="0" w:color="auto"/>
        <w:left w:val="none" w:sz="0" w:space="0" w:color="auto"/>
        <w:bottom w:val="none" w:sz="0" w:space="0" w:color="auto"/>
        <w:right w:val="none" w:sz="0" w:space="0" w:color="auto"/>
      </w:divBdr>
    </w:div>
    <w:div w:id="947280021">
      <w:bodyDiv w:val="1"/>
      <w:marLeft w:val="0"/>
      <w:marRight w:val="0"/>
      <w:marTop w:val="0"/>
      <w:marBottom w:val="0"/>
      <w:divBdr>
        <w:top w:val="none" w:sz="0" w:space="0" w:color="auto"/>
        <w:left w:val="none" w:sz="0" w:space="0" w:color="auto"/>
        <w:bottom w:val="none" w:sz="0" w:space="0" w:color="auto"/>
        <w:right w:val="none" w:sz="0" w:space="0" w:color="auto"/>
      </w:divBdr>
    </w:div>
    <w:div w:id="985863563">
      <w:bodyDiv w:val="1"/>
      <w:marLeft w:val="0"/>
      <w:marRight w:val="0"/>
      <w:marTop w:val="0"/>
      <w:marBottom w:val="0"/>
      <w:divBdr>
        <w:top w:val="none" w:sz="0" w:space="0" w:color="auto"/>
        <w:left w:val="none" w:sz="0" w:space="0" w:color="auto"/>
        <w:bottom w:val="none" w:sz="0" w:space="0" w:color="auto"/>
        <w:right w:val="none" w:sz="0" w:space="0" w:color="auto"/>
      </w:divBdr>
    </w:div>
    <w:div w:id="986668903">
      <w:bodyDiv w:val="1"/>
      <w:marLeft w:val="0"/>
      <w:marRight w:val="0"/>
      <w:marTop w:val="0"/>
      <w:marBottom w:val="0"/>
      <w:divBdr>
        <w:top w:val="none" w:sz="0" w:space="0" w:color="auto"/>
        <w:left w:val="none" w:sz="0" w:space="0" w:color="auto"/>
        <w:bottom w:val="none" w:sz="0" w:space="0" w:color="auto"/>
        <w:right w:val="none" w:sz="0" w:space="0" w:color="auto"/>
      </w:divBdr>
    </w:div>
    <w:div w:id="1010790897">
      <w:bodyDiv w:val="1"/>
      <w:marLeft w:val="0"/>
      <w:marRight w:val="0"/>
      <w:marTop w:val="0"/>
      <w:marBottom w:val="0"/>
      <w:divBdr>
        <w:top w:val="none" w:sz="0" w:space="0" w:color="auto"/>
        <w:left w:val="none" w:sz="0" w:space="0" w:color="auto"/>
        <w:bottom w:val="none" w:sz="0" w:space="0" w:color="auto"/>
        <w:right w:val="none" w:sz="0" w:space="0" w:color="auto"/>
      </w:divBdr>
    </w:div>
    <w:div w:id="1061514721">
      <w:bodyDiv w:val="1"/>
      <w:marLeft w:val="0"/>
      <w:marRight w:val="0"/>
      <w:marTop w:val="0"/>
      <w:marBottom w:val="0"/>
      <w:divBdr>
        <w:top w:val="none" w:sz="0" w:space="0" w:color="auto"/>
        <w:left w:val="none" w:sz="0" w:space="0" w:color="auto"/>
        <w:bottom w:val="none" w:sz="0" w:space="0" w:color="auto"/>
        <w:right w:val="none" w:sz="0" w:space="0" w:color="auto"/>
      </w:divBdr>
    </w:div>
    <w:div w:id="1107962739">
      <w:bodyDiv w:val="1"/>
      <w:marLeft w:val="0"/>
      <w:marRight w:val="0"/>
      <w:marTop w:val="0"/>
      <w:marBottom w:val="0"/>
      <w:divBdr>
        <w:top w:val="none" w:sz="0" w:space="0" w:color="auto"/>
        <w:left w:val="none" w:sz="0" w:space="0" w:color="auto"/>
        <w:bottom w:val="none" w:sz="0" w:space="0" w:color="auto"/>
        <w:right w:val="none" w:sz="0" w:space="0" w:color="auto"/>
      </w:divBdr>
    </w:div>
    <w:div w:id="1318535053">
      <w:bodyDiv w:val="1"/>
      <w:marLeft w:val="0"/>
      <w:marRight w:val="0"/>
      <w:marTop w:val="0"/>
      <w:marBottom w:val="0"/>
      <w:divBdr>
        <w:top w:val="none" w:sz="0" w:space="0" w:color="auto"/>
        <w:left w:val="none" w:sz="0" w:space="0" w:color="auto"/>
        <w:bottom w:val="none" w:sz="0" w:space="0" w:color="auto"/>
        <w:right w:val="none" w:sz="0" w:space="0" w:color="auto"/>
      </w:divBdr>
    </w:div>
    <w:div w:id="1358579408">
      <w:bodyDiv w:val="1"/>
      <w:marLeft w:val="0"/>
      <w:marRight w:val="0"/>
      <w:marTop w:val="0"/>
      <w:marBottom w:val="0"/>
      <w:divBdr>
        <w:top w:val="none" w:sz="0" w:space="0" w:color="auto"/>
        <w:left w:val="none" w:sz="0" w:space="0" w:color="auto"/>
        <w:bottom w:val="none" w:sz="0" w:space="0" w:color="auto"/>
        <w:right w:val="none" w:sz="0" w:space="0" w:color="auto"/>
      </w:divBdr>
    </w:div>
    <w:div w:id="1446078434">
      <w:bodyDiv w:val="1"/>
      <w:marLeft w:val="0"/>
      <w:marRight w:val="0"/>
      <w:marTop w:val="0"/>
      <w:marBottom w:val="0"/>
      <w:divBdr>
        <w:top w:val="none" w:sz="0" w:space="0" w:color="auto"/>
        <w:left w:val="none" w:sz="0" w:space="0" w:color="auto"/>
        <w:bottom w:val="none" w:sz="0" w:space="0" w:color="auto"/>
        <w:right w:val="none" w:sz="0" w:space="0" w:color="auto"/>
      </w:divBdr>
    </w:div>
    <w:div w:id="1596287959">
      <w:bodyDiv w:val="1"/>
      <w:marLeft w:val="0"/>
      <w:marRight w:val="0"/>
      <w:marTop w:val="0"/>
      <w:marBottom w:val="0"/>
      <w:divBdr>
        <w:top w:val="none" w:sz="0" w:space="0" w:color="auto"/>
        <w:left w:val="none" w:sz="0" w:space="0" w:color="auto"/>
        <w:bottom w:val="none" w:sz="0" w:space="0" w:color="auto"/>
        <w:right w:val="none" w:sz="0" w:space="0" w:color="auto"/>
      </w:divBdr>
    </w:div>
    <w:div w:id="1927614035">
      <w:bodyDiv w:val="1"/>
      <w:marLeft w:val="0"/>
      <w:marRight w:val="0"/>
      <w:marTop w:val="0"/>
      <w:marBottom w:val="0"/>
      <w:divBdr>
        <w:top w:val="none" w:sz="0" w:space="0" w:color="auto"/>
        <w:left w:val="none" w:sz="0" w:space="0" w:color="auto"/>
        <w:bottom w:val="none" w:sz="0" w:space="0" w:color="auto"/>
        <w:right w:val="none" w:sz="0" w:space="0" w:color="auto"/>
      </w:divBdr>
    </w:div>
    <w:div w:id="1971354555">
      <w:bodyDiv w:val="1"/>
      <w:marLeft w:val="0"/>
      <w:marRight w:val="0"/>
      <w:marTop w:val="0"/>
      <w:marBottom w:val="0"/>
      <w:divBdr>
        <w:top w:val="none" w:sz="0" w:space="0" w:color="auto"/>
        <w:left w:val="none" w:sz="0" w:space="0" w:color="auto"/>
        <w:bottom w:val="none" w:sz="0" w:space="0" w:color="auto"/>
        <w:right w:val="none" w:sz="0" w:space="0" w:color="auto"/>
      </w:divBdr>
    </w:div>
    <w:div w:id="2011056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image" Target="media/image49.tmp"/><Relationship Id="rId5" Type="http://schemas.openxmlformats.org/officeDocument/2006/relationships/webSettings" Target="webSettings.xm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7.tmp"/><Relationship Id="rId8" Type="http://schemas.openxmlformats.org/officeDocument/2006/relationships/image" Target="media/image1.png"/><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fontTable" Target="fontTable.xml"/><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image" Target="media/image45.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8.tmp"/><Relationship Id="rId10" Type="http://schemas.openxmlformats.org/officeDocument/2006/relationships/image" Target="media/image3.png"/><Relationship Id="rId31" Type="http://schemas.openxmlformats.org/officeDocument/2006/relationships/image" Target="media/image22.tmp"/><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DE37F-8BDE-4972-B224-2CE1A37EE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18771</TotalTime>
  <Pages>25</Pages>
  <Words>4012</Words>
  <Characters>22873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Titre du document</vt:lpstr>
    </vt:vector>
  </TitlesOfParts>
  <Company/>
  <LinksUpToDate>false</LinksUpToDate>
  <CharactersWithSpaces>26832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document</dc:title>
  <dc:subject>Nom de l'unité d'enseignement</dc:subject>
  <dc:creator>Prénom1 Nom1  Prénom2 Nom2  Prénom3 Nom3  Prénom4 Nom4</dc:creator>
  <cp:keywords>Modèle de rapport AU/CERI v4.2.10</cp:keywords>
  <dc:description/>
  <cp:lastModifiedBy>samir ait-abbou</cp:lastModifiedBy>
  <cp:revision>224</cp:revision>
  <cp:lastPrinted>2023-10-12T20:55:00Z</cp:lastPrinted>
  <dcterms:created xsi:type="dcterms:W3CDTF">2023-10-05T18:31:00Z</dcterms:created>
  <dcterms:modified xsi:type="dcterms:W3CDTF">2023-10-26T12:03:00Z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Creator">
    <vt:lpwstr>LaTeX with hyperref</vt:lpwstr>
  </property>
  <property fmtid="{D5CDD505-2E9C-101B-9397-08002B2CF9AE}" pid="4" name="LastSaved">
    <vt:filetime>2023-10-05T00:00:00Z</vt:filetime>
  </property>
</Properties>
</file>