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15" w:type="dxa"/>
        <w:tblCellMar>
          <w:top w:w="60" w:type="dxa"/>
          <w:left w:w="60" w:type="dxa"/>
          <w:bottom w:w="60" w:type="dxa"/>
          <w:right w:w="60" w:type="dxa"/>
        </w:tblCellMar>
        <w:tblLook w:val="00A0"/>
      </w:tblPr>
      <w:tblGrid>
        <w:gridCol w:w="9540"/>
      </w:tblGrid>
      <w:tr w:rsidR="00AD6040" w:rsidRPr="00A40D94">
        <w:trPr>
          <w:tblCellSpacing w:w="15" w:type="dxa"/>
          <w:jc w:val="center"/>
        </w:trPr>
        <w:tc>
          <w:tcPr>
            <w:tcW w:w="4975" w:type="pct"/>
            <w:tcMar>
              <w:top w:w="120" w:type="dxa"/>
              <w:left w:w="60" w:type="dxa"/>
              <w:bottom w:w="60" w:type="dxa"/>
              <w:right w:w="60" w:type="dxa"/>
            </w:tcMar>
            <w:vAlign w:val="center"/>
          </w:tcPr>
          <w:p w:rsidR="00AD6040" w:rsidRPr="00A45467" w:rsidRDefault="00AD6040" w:rsidP="00A45467">
            <w:pPr>
              <w:spacing w:after="0" w:line="240" w:lineRule="auto"/>
              <w:rPr>
                <w:rFonts w:ascii="Arial" w:hAnsi="Arial" w:cs="Arial"/>
                <w:b/>
                <w:bCs/>
                <w:lang w:eastAsia="en-CA"/>
              </w:rPr>
            </w:pPr>
            <w:r w:rsidRPr="00A45467">
              <w:rPr>
                <w:rFonts w:ascii="Arial" w:hAnsi="Arial" w:cs="Arial"/>
                <w:b/>
                <w:bCs/>
                <w:lang w:eastAsia="en-CA"/>
              </w:rPr>
              <w:t>A. Performance objectives</w:t>
            </w:r>
          </w:p>
        </w:tc>
      </w:tr>
      <w:tr w:rsidR="00AD6040" w:rsidRPr="00A40D94">
        <w:trPr>
          <w:tblCellSpacing w:w="15" w:type="dxa"/>
          <w:jc w:val="center"/>
        </w:trPr>
        <w:tc>
          <w:tcPr>
            <w:tcW w:w="4975" w:type="pct"/>
            <w:vAlign w:val="center"/>
          </w:tcPr>
          <w:p w:rsidR="00AD6040" w:rsidRDefault="00AD6040" w:rsidP="00A45467">
            <w:pPr>
              <w:spacing w:after="0" w:line="240" w:lineRule="auto"/>
              <w:rPr>
                <w:rFonts w:ascii="Arial" w:hAnsi="Arial" w:cs="Arial"/>
                <w:sz w:val="18"/>
                <w:szCs w:val="18"/>
                <w:lang w:eastAsia="en-CA"/>
              </w:rPr>
            </w:pPr>
            <w:r w:rsidRPr="00A45467">
              <w:rPr>
                <w:rFonts w:ascii="Arial" w:hAnsi="Arial" w:cs="Arial"/>
                <w:sz w:val="18"/>
                <w:szCs w:val="18"/>
                <w:lang w:eastAsia="en-CA"/>
              </w:rPr>
              <w:t xml:space="preserve">Performance objectives describe the specific goals you want to reach during your CO-OP placement in terms of your practical skills development. They combine elements from the job description, your supervisor's expectations of what you can accomplish, and your own performance expectations. When developing your performance objectives, consider skills and abilities specific to the field. </w:t>
            </w:r>
          </w:p>
          <w:p w:rsidR="00AD6040" w:rsidRDefault="00AD6040" w:rsidP="00A45467">
            <w:pPr>
              <w:spacing w:after="0" w:line="240" w:lineRule="auto"/>
              <w:rPr>
                <w:rFonts w:ascii="Arial" w:hAnsi="Arial" w:cs="Arial"/>
                <w:sz w:val="18"/>
                <w:szCs w:val="18"/>
                <w:lang w:eastAsia="en-CA"/>
              </w:rPr>
            </w:pPr>
          </w:p>
          <w:p w:rsidR="00AD6040" w:rsidRPr="00A40D94" w:rsidRDefault="00AD6040" w:rsidP="00A45467">
            <w:pPr>
              <w:spacing w:after="0" w:line="240" w:lineRule="auto"/>
              <w:rPr>
                <w:rFonts w:ascii="Arial" w:hAnsi="Arial" w:cs="Arial"/>
                <w:sz w:val="18"/>
                <w:szCs w:val="18"/>
              </w:rPr>
            </w:pPr>
            <w:r w:rsidRPr="00A40D94">
              <w:rPr>
                <w:rFonts w:ascii="Arial" w:hAnsi="Arial" w:cs="Arial"/>
                <w:b/>
                <w:bCs/>
                <w:sz w:val="18"/>
                <w:szCs w:val="18"/>
              </w:rPr>
              <w:t>Performance objectives no. 1</w:t>
            </w:r>
            <w:r w:rsidRPr="00A40D94">
              <w:rPr>
                <w:rFonts w:ascii="Arial" w:hAnsi="Arial" w:cs="Arial"/>
                <w:sz w:val="18"/>
                <w:szCs w:val="18"/>
              </w:rPr>
              <w:t>:</w:t>
            </w:r>
          </w:p>
          <w:p w:rsidR="00AD6040" w:rsidRPr="00A40D94" w:rsidRDefault="00AD6040" w:rsidP="00A45467">
            <w:pPr>
              <w:spacing w:after="0" w:line="240" w:lineRule="auto"/>
              <w:rPr>
                <w:rFonts w:ascii="Arial" w:hAnsi="Arial" w:cs="Arial"/>
                <w:sz w:val="18"/>
                <w:szCs w:val="18"/>
              </w:rPr>
            </w:pPr>
          </w:p>
          <w:p w:rsidR="00AD6040" w:rsidRPr="00A40D94" w:rsidRDefault="00AD6040" w:rsidP="00A45467">
            <w:pPr>
              <w:spacing w:after="0" w:line="240" w:lineRule="auto"/>
              <w:rPr>
                <w:rFonts w:ascii="Arial" w:hAnsi="Arial" w:cs="Arial"/>
                <w:sz w:val="18"/>
                <w:szCs w:val="18"/>
              </w:rPr>
            </w:pPr>
            <w:r w:rsidRPr="00356575">
              <w:rPr>
                <w:rFonts w:ascii="Arial" w:hAnsi="Arial" w:cs="Arial"/>
                <w:sz w:val="18"/>
                <w:szCs w:val="18"/>
              </w:rPr>
              <w:t>I will learn to be more efficient in my work while practicing with coding languages. By July 1</w:t>
            </w:r>
            <w:r>
              <w:rPr>
                <w:rFonts w:ascii="Arial" w:hAnsi="Arial" w:cs="Arial"/>
                <w:sz w:val="18"/>
                <w:szCs w:val="18"/>
              </w:rPr>
              <w:t>9</w:t>
            </w:r>
            <w:r w:rsidRPr="00356575">
              <w:rPr>
                <w:rFonts w:ascii="Arial" w:hAnsi="Arial" w:cs="Arial"/>
                <w:sz w:val="18"/>
                <w:szCs w:val="18"/>
                <w:vertAlign w:val="superscript"/>
              </w:rPr>
              <w:t>th</w:t>
            </w:r>
            <w:r w:rsidRPr="00356575">
              <w:rPr>
                <w:rFonts w:ascii="Arial" w:hAnsi="Arial" w:cs="Arial"/>
                <w:sz w:val="18"/>
                <w:szCs w:val="18"/>
              </w:rPr>
              <w:t xml:space="preserve">, I will have learned enough about Java and Linux commands and the </w:t>
            </w:r>
            <w:r>
              <w:rPr>
                <w:rFonts w:ascii="Arial" w:hAnsi="Arial" w:cs="Arial"/>
                <w:sz w:val="18"/>
                <w:szCs w:val="18"/>
              </w:rPr>
              <w:t>system</w:t>
            </w:r>
            <w:r w:rsidRPr="00356575">
              <w:rPr>
                <w:rFonts w:ascii="Arial" w:hAnsi="Arial" w:cs="Arial"/>
                <w:sz w:val="18"/>
                <w:szCs w:val="18"/>
              </w:rPr>
              <w:t xml:space="preserve"> that I am using to improve my coding </w:t>
            </w:r>
            <w:r>
              <w:rPr>
                <w:rFonts w:ascii="Arial" w:hAnsi="Arial" w:cs="Arial"/>
                <w:sz w:val="18"/>
                <w:szCs w:val="18"/>
              </w:rPr>
              <w:t>techniques by writing dozens of</w:t>
            </w:r>
            <w:r w:rsidRPr="00356575">
              <w:rPr>
                <w:rFonts w:ascii="Arial" w:hAnsi="Arial" w:cs="Arial"/>
                <w:sz w:val="18"/>
                <w:szCs w:val="18"/>
              </w:rPr>
              <w:t xml:space="preserve"> new scenarios in Java</w:t>
            </w:r>
            <w:r>
              <w:rPr>
                <w:rFonts w:ascii="Arial" w:hAnsi="Arial" w:cs="Arial"/>
                <w:sz w:val="18"/>
                <w:szCs w:val="18"/>
              </w:rPr>
              <w:t>, upgrading the system using shell, bash, and python scripts,</w:t>
            </w:r>
            <w:r w:rsidRPr="00356575">
              <w:rPr>
                <w:rFonts w:ascii="Arial" w:hAnsi="Arial" w:cs="Arial"/>
                <w:sz w:val="18"/>
                <w:szCs w:val="18"/>
              </w:rPr>
              <w:t xml:space="preserve"> and regularly updating the systems using Linux commands. This will acquire a detailed understanding o</w:t>
            </w:r>
            <w:r>
              <w:rPr>
                <w:rFonts w:ascii="Arial" w:hAnsi="Arial" w:cs="Arial"/>
                <w:sz w:val="18"/>
                <w:szCs w:val="18"/>
              </w:rPr>
              <w:t>f</w:t>
            </w:r>
            <w:r w:rsidRPr="00356575">
              <w:rPr>
                <w:rFonts w:ascii="Arial" w:hAnsi="Arial" w:cs="Arial"/>
                <w:sz w:val="18"/>
                <w:szCs w:val="18"/>
              </w:rPr>
              <w:t xml:space="preserve"> the functionalities of the systems, as well as the different coding languages.</w:t>
            </w:r>
          </w:p>
          <w:p w:rsidR="00AD6040" w:rsidRPr="00A40D94" w:rsidRDefault="00AD6040" w:rsidP="00A45467">
            <w:pPr>
              <w:spacing w:after="0" w:line="240" w:lineRule="auto"/>
              <w:rPr>
                <w:rFonts w:ascii="Arial" w:hAnsi="Arial" w:cs="Arial"/>
                <w:sz w:val="18"/>
                <w:szCs w:val="18"/>
              </w:rPr>
            </w:pPr>
          </w:p>
          <w:p w:rsidR="00AD6040" w:rsidRPr="00A40D94" w:rsidRDefault="00AD6040" w:rsidP="00A45467">
            <w:pPr>
              <w:spacing w:after="0" w:line="240" w:lineRule="auto"/>
              <w:rPr>
                <w:rFonts w:ascii="Arial" w:hAnsi="Arial" w:cs="Arial"/>
                <w:sz w:val="18"/>
                <w:szCs w:val="18"/>
              </w:rPr>
            </w:pPr>
            <w:r w:rsidRPr="00A40D94">
              <w:rPr>
                <w:rFonts w:ascii="Arial" w:hAnsi="Arial" w:cs="Arial"/>
                <w:b/>
                <w:bCs/>
                <w:sz w:val="18"/>
                <w:szCs w:val="18"/>
              </w:rPr>
              <w:t>Performance objectives no. 2</w:t>
            </w:r>
            <w:r w:rsidRPr="00A40D94">
              <w:rPr>
                <w:rFonts w:ascii="Arial" w:hAnsi="Arial" w:cs="Arial"/>
                <w:sz w:val="18"/>
                <w:szCs w:val="18"/>
              </w:rPr>
              <w:t>:</w:t>
            </w:r>
          </w:p>
          <w:p w:rsidR="00AD6040" w:rsidRPr="00A40D94" w:rsidRDefault="00AD6040" w:rsidP="00A45467">
            <w:pPr>
              <w:spacing w:after="0" w:line="240" w:lineRule="auto"/>
              <w:rPr>
                <w:rFonts w:ascii="Arial" w:hAnsi="Arial" w:cs="Arial"/>
                <w:sz w:val="18"/>
                <w:szCs w:val="18"/>
              </w:rPr>
            </w:pPr>
          </w:p>
          <w:p w:rsidR="00AD6040" w:rsidRPr="00A40D94" w:rsidRDefault="00AD6040" w:rsidP="00A45467">
            <w:pPr>
              <w:spacing w:after="0" w:line="240" w:lineRule="auto"/>
              <w:rPr>
                <w:rFonts w:ascii="Arial" w:hAnsi="Arial" w:cs="Arial"/>
                <w:sz w:val="18"/>
                <w:szCs w:val="18"/>
              </w:rPr>
            </w:pPr>
            <w:r w:rsidRPr="00A40D94">
              <w:rPr>
                <w:rFonts w:ascii="Arial" w:hAnsi="Arial" w:cs="Arial"/>
                <w:sz w:val="18"/>
                <w:szCs w:val="18"/>
              </w:rPr>
              <w:t xml:space="preserve">I will improve my </w:t>
            </w:r>
            <w:r>
              <w:rPr>
                <w:rFonts w:ascii="Arial" w:hAnsi="Arial" w:cs="Arial"/>
                <w:sz w:val="18"/>
                <w:szCs w:val="18"/>
              </w:rPr>
              <w:t>oral and written communication</w:t>
            </w:r>
            <w:r w:rsidRPr="00A40D94">
              <w:rPr>
                <w:rFonts w:ascii="Arial" w:hAnsi="Arial" w:cs="Arial"/>
                <w:sz w:val="18"/>
                <w:szCs w:val="18"/>
              </w:rPr>
              <w:t xml:space="preserve"> skills during meetings and small discussions</w:t>
            </w:r>
            <w:r>
              <w:rPr>
                <w:rFonts w:ascii="Arial" w:hAnsi="Arial" w:cs="Arial"/>
                <w:sz w:val="18"/>
                <w:szCs w:val="18"/>
              </w:rPr>
              <w:t xml:space="preserve"> with coworkers</w:t>
            </w:r>
            <w:r w:rsidRPr="00A40D94">
              <w:rPr>
                <w:rFonts w:ascii="Arial" w:hAnsi="Arial" w:cs="Arial"/>
                <w:sz w:val="18"/>
                <w:szCs w:val="18"/>
              </w:rPr>
              <w:t xml:space="preserve">. By July </w:t>
            </w:r>
            <w:r>
              <w:rPr>
                <w:rFonts w:ascii="Arial" w:hAnsi="Arial" w:cs="Arial"/>
                <w:sz w:val="18"/>
                <w:szCs w:val="18"/>
              </w:rPr>
              <w:t>26</w:t>
            </w:r>
            <w:r w:rsidRPr="00A40D94">
              <w:rPr>
                <w:rFonts w:ascii="Arial" w:hAnsi="Arial" w:cs="Arial"/>
                <w:sz w:val="18"/>
                <w:szCs w:val="18"/>
                <w:vertAlign w:val="superscript"/>
              </w:rPr>
              <w:t>th</w:t>
            </w:r>
            <w:r>
              <w:rPr>
                <w:rFonts w:ascii="Arial" w:hAnsi="Arial" w:cs="Arial"/>
                <w:sz w:val="18"/>
                <w:szCs w:val="18"/>
              </w:rPr>
              <w:t>, I will have engaged in technical conversations with coworkers from the Development Team to explain Verification defects that I discover via email and in-person</w:t>
            </w:r>
            <w:r w:rsidRPr="00A40D94">
              <w:rPr>
                <w:rFonts w:ascii="Arial" w:hAnsi="Arial" w:cs="Arial"/>
                <w:sz w:val="18"/>
                <w:szCs w:val="18"/>
              </w:rPr>
              <w:t xml:space="preserve">. </w:t>
            </w:r>
            <w:r>
              <w:rPr>
                <w:rFonts w:ascii="Arial" w:hAnsi="Arial" w:cs="Arial"/>
                <w:sz w:val="18"/>
                <w:szCs w:val="18"/>
              </w:rPr>
              <w:t xml:space="preserve">I will have also written 20 JIRA bug reports, done weekly status reporting, and written test cases for 2 of our systems. </w:t>
            </w:r>
            <w:r w:rsidRPr="00A40D94">
              <w:rPr>
                <w:rFonts w:ascii="Arial" w:hAnsi="Arial" w:cs="Arial"/>
                <w:sz w:val="18"/>
                <w:szCs w:val="18"/>
              </w:rPr>
              <w:t xml:space="preserve">This will require thorough understanding of the </w:t>
            </w:r>
            <w:r>
              <w:rPr>
                <w:rFonts w:ascii="Arial" w:hAnsi="Arial" w:cs="Arial"/>
                <w:sz w:val="18"/>
                <w:szCs w:val="18"/>
              </w:rPr>
              <w:t>company’s products</w:t>
            </w:r>
            <w:r w:rsidRPr="00A40D94">
              <w:rPr>
                <w:rFonts w:ascii="Arial" w:hAnsi="Arial" w:cs="Arial"/>
                <w:sz w:val="18"/>
                <w:szCs w:val="18"/>
              </w:rPr>
              <w:t xml:space="preserve"> and of the </w:t>
            </w:r>
            <w:r>
              <w:rPr>
                <w:rFonts w:ascii="Arial" w:hAnsi="Arial" w:cs="Arial"/>
                <w:sz w:val="18"/>
                <w:szCs w:val="18"/>
              </w:rPr>
              <w:t>expected system functionality</w:t>
            </w:r>
            <w:r w:rsidRPr="00A40D94">
              <w:rPr>
                <w:rFonts w:ascii="Arial" w:hAnsi="Arial" w:cs="Arial"/>
                <w:sz w:val="18"/>
                <w:szCs w:val="18"/>
              </w:rPr>
              <w:t>, as well as confidence and c</w:t>
            </w:r>
            <w:r>
              <w:rPr>
                <w:rFonts w:ascii="Arial" w:hAnsi="Arial" w:cs="Arial"/>
                <w:sz w:val="18"/>
                <w:szCs w:val="18"/>
              </w:rPr>
              <w:t>omfort when speaking to coworkers</w:t>
            </w:r>
            <w:r w:rsidRPr="00A40D94">
              <w:rPr>
                <w:rFonts w:ascii="Arial" w:hAnsi="Arial" w:cs="Arial"/>
                <w:sz w:val="18"/>
                <w:szCs w:val="18"/>
              </w:rPr>
              <w:t>.</w:t>
            </w:r>
          </w:p>
          <w:p w:rsidR="00AD6040" w:rsidRPr="00A40D94" w:rsidRDefault="00AD6040" w:rsidP="00A45467">
            <w:pPr>
              <w:spacing w:after="0" w:line="240" w:lineRule="auto"/>
              <w:rPr>
                <w:rFonts w:ascii="Arial" w:hAnsi="Arial" w:cs="Arial"/>
                <w:sz w:val="18"/>
                <w:szCs w:val="18"/>
              </w:rPr>
            </w:pPr>
          </w:p>
          <w:p w:rsidR="00AD6040" w:rsidRPr="00A40D94" w:rsidRDefault="00AD6040" w:rsidP="00A45467">
            <w:pPr>
              <w:spacing w:after="0" w:line="240" w:lineRule="auto"/>
              <w:rPr>
                <w:rFonts w:ascii="Arial" w:hAnsi="Arial" w:cs="Arial"/>
                <w:sz w:val="18"/>
                <w:szCs w:val="18"/>
              </w:rPr>
            </w:pPr>
            <w:r w:rsidRPr="00A40D94">
              <w:rPr>
                <w:rFonts w:ascii="Arial" w:hAnsi="Arial" w:cs="Arial"/>
                <w:b/>
                <w:bCs/>
                <w:sz w:val="18"/>
                <w:szCs w:val="18"/>
              </w:rPr>
              <w:t>Performance objectives no. 3</w:t>
            </w:r>
            <w:r w:rsidRPr="00A40D94">
              <w:rPr>
                <w:rFonts w:ascii="Arial" w:hAnsi="Arial" w:cs="Arial"/>
                <w:sz w:val="18"/>
                <w:szCs w:val="18"/>
              </w:rPr>
              <w:t>:</w:t>
            </w:r>
          </w:p>
          <w:p w:rsidR="00AD6040" w:rsidRPr="00A40D94" w:rsidRDefault="00AD6040" w:rsidP="001F1D1A">
            <w:pPr>
              <w:spacing w:after="0" w:line="240" w:lineRule="auto"/>
              <w:rPr>
                <w:rFonts w:ascii="Arial" w:hAnsi="Arial" w:cs="Arial"/>
                <w:sz w:val="18"/>
                <w:szCs w:val="18"/>
              </w:rPr>
            </w:pPr>
          </w:p>
          <w:p w:rsidR="00AD6040" w:rsidRPr="00A40D94" w:rsidRDefault="00AD6040" w:rsidP="00975340">
            <w:pPr>
              <w:spacing w:after="0" w:line="240" w:lineRule="auto"/>
              <w:rPr>
                <w:rFonts w:ascii="Arial" w:hAnsi="Arial" w:cs="Arial"/>
                <w:sz w:val="18"/>
                <w:szCs w:val="18"/>
              </w:rPr>
            </w:pPr>
            <w:r w:rsidRPr="00BE064E">
              <w:rPr>
                <w:rFonts w:ascii="Arial" w:hAnsi="Arial" w:cs="Arial"/>
                <w:sz w:val="18"/>
                <w:szCs w:val="18"/>
              </w:rPr>
              <w:t xml:space="preserve">I will become more </w:t>
            </w:r>
            <w:r>
              <w:rPr>
                <w:rFonts w:ascii="Arial" w:hAnsi="Arial" w:cs="Arial"/>
                <w:sz w:val="18"/>
                <w:szCs w:val="18"/>
              </w:rPr>
              <w:t>confident</w:t>
            </w:r>
            <w:r w:rsidRPr="00BE064E">
              <w:rPr>
                <w:rFonts w:ascii="Arial" w:hAnsi="Arial" w:cs="Arial"/>
                <w:sz w:val="18"/>
                <w:szCs w:val="18"/>
              </w:rPr>
              <w:t xml:space="preserve"> </w:t>
            </w:r>
            <w:r>
              <w:rPr>
                <w:rFonts w:ascii="Arial" w:hAnsi="Arial" w:cs="Arial"/>
                <w:sz w:val="18"/>
                <w:szCs w:val="18"/>
              </w:rPr>
              <w:t xml:space="preserve">in my work </w:t>
            </w:r>
            <w:r w:rsidRPr="00BE064E">
              <w:rPr>
                <w:rFonts w:ascii="Arial" w:hAnsi="Arial" w:cs="Arial"/>
                <w:sz w:val="18"/>
                <w:szCs w:val="18"/>
              </w:rPr>
              <w:t xml:space="preserve">while creating test cases and during general </w:t>
            </w:r>
            <w:r>
              <w:rPr>
                <w:rFonts w:ascii="Arial" w:hAnsi="Arial" w:cs="Arial"/>
                <w:sz w:val="18"/>
                <w:szCs w:val="18"/>
              </w:rPr>
              <w:t>product verification</w:t>
            </w:r>
            <w:r w:rsidRPr="00BE064E">
              <w:rPr>
                <w:rFonts w:ascii="Arial" w:hAnsi="Arial" w:cs="Arial"/>
                <w:sz w:val="18"/>
                <w:szCs w:val="18"/>
              </w:rPr>
              <w:t xml:space="preserve"> procedures</w:t>
            </w:r>
            <w:r w:rsidRPr="00B77AB2">
              <w:rPr>
                <w:rFonts w:ascii="Arial" w:hAnsi="Arial" w:cs="Arial"/>
                <w:sz w:val="18"/>
                <w:szCs w:val="18"/>
              </w:rPr>
              <w:t xml:space="preserve">.  I will have </w:t>
            </w:r>
            <w:r>
              <w:rPr>
                <w:rFonts w:ascii="Arial" w:hAnsi="Arial" w:cs="Arial"/>
                <w:sz w:val="18"/>
                <w:szCs w:val="18"/>
              </w:rPr>
              <w:t>written</w:t>
            </w:r>
            <w:r w:rsidRPr="00B77AB2">
              <w:rPr>
                <w:rFonts w:ascii="Arial" w:hAnsi="Arial" w:cs="Arial"/>
                <w:sz w:val="18"/>
                <w:szCs w:val="18"/>
              </w:rPr>
              <w:t xml:space="preserve"> </w:t>
            </w:r>
            <w:r>
              <w:rPr>
                <w:rFonts w:ascii="Arial" w:hAnsi="Arial" w:cs="Arial"/>
                <w:sz w:val="18"/>
                <w:szCs w:val="18"/>
              </w:rPr>
              <w:t>test cases for 2 new features in a system</w:t>
            </w:r>
            <w:r w:rsidRPr="00B77AB2">
              <w:rPr>
                <w:rFonts w:ascii="Arial" w:hAnsi="Arial" w:cs="Arial"/>
                <w:sz w:val="18"/>
                <w:szCs w:val="18"/>
              </w:rPr>
              <w:t xml:space="preserve"> by August</w:t>
            </w:r>
            <w:r>
              <w:rPr>
                <w:rFonts w:ascii="Arial" w:hAnsi="Arial" w:cs="Arial"/>
                <w:sz w:val="18"/>
                <w:szCs w:val="18"/>
              </w:rPr>
              <w:t xml:space="preserve"> 2</w:t>
            </w:r>
            <w:r w:rsidRPr="00F17D31">
              <w:rPr>
                <w:rFonts w:ascii="Arial" w:hAnsi="Arial" w:cs="Arial"/>
                <w:sz w:val="18"/>
                <w:szCs w:val="18"/>
                <w:vertAlign w:val="superscript"/>
              </w:rPr>
              <w:t>nd</w:t>
            </w:r>
            <w:r>
              <w:rPr>
                <w:rFonts w:ascii="Arial" w:hAnsi="Arial" w:cs="Arial"/>
                <w:sz w:val="18"/>
                <w:szCs w:val="18"/>
              </w:rPr>
              <w:t>, and it is important to be confident in these test cases in order to be able to explain them to the developers</w:t>
            </w:r>
            <w:r w:rsidRPr="00B77AB2">
              <w:rPr>
                <w:rFonts w:ascii="Arial" w:hAnsi="Arial" w:cs="Arial"/>
                <w:sz w:val="18"/>
                <w:szCs w:val="18"/>
              </w:rPr>
              <w:t xml:space="preserve">. While testing, it is </w:t>
            </w:r>
            <w:r>
              <w:rPr>
                <w:rFonts w:ascii="Arial" w:hAnsi="Arial" w:cs="Arial"/>
                <w:sz w:val="18"/>
                <w:szCs w:val="18"/>
              </w:rPr>
              <w:t>repeatedly required</w:t>
            </w:r>
            <w:r w:rsidRPr="00B77AB2">
              <w:rPr>
                <w:rFonts w:ascii="Arial" w:hAnsi="Arial" w:cs="Arial"/>
                <w:sz w:val="18"/>
                <w:szCs w:val="18"/>
              </w:rPr>
              <w:t xml:space="preserve"> to try and reproduce an error in order to ensure that it has been fixed.</w:t>
            </w:r>
            <w:r>
              <w:rPr>
                <w:rFonts w:ascii="Arial" w:hAnsi="Arial" w:cs="Arial"/>
                <w:sz w:val="18"/>
                <w:szCs w:val="18"/>
              </w:rPr>
              <w:t xml:space="preserve"> I will practice not to shy away when my test cases fail, but rather to learn from my mistakes and implement what I have learned in the next test cases. Finally, the assigned test developer needs to remain confident </w:t>
            </w:r>
            <w:r w:rsidRPr="00B77AB2">
              <w:rPr>
                <w:rFonts w:ascii="Arial" w:hAnsi="Arial" w:cs="Arial"/>
                <w:sz w:val="18"/>
                <w:szCs w:val="18"/>
              </w:rPr>
              <w:t>to maintain quality in the test case writing.</w:t>
            </w:r>
            <w:r>
              <w:rPr>
                <w:rFonts w:ascii="Arial" w:hAnsi="Arial" w:cs="Arial"/>
                <w:sz w:val="18"/>
                <w:szCs w:val="18"/>
              </w:rPr>
              <w:t xml:space="preserve"> </w:t>
            </w:r>
          </w:p>
        </w:tc>
      </w:tr>
    </w:tbl>
    <w:p w:rsidR="00AD6040" w:rsidRDefault="00AD6040"/>
    <w:tbl>
      <w:tblPr>
        <w:tblW w:w="5000" w:type="pct"/>
        <w:jc w:val="center"/>
        <w:tblCellSpacing w:w="15" w:type="dxa"/>
        <w:tblCellMar>
          <w:top w:w="60" w:type="dxa"/>
          <w:left w:w="60" w:type="dxa"/>
          <w:bottom w:w="60" w:type="dxa"/>
          <w:right w:w="60" w:type="dxa"/>
        </w:tblCellMar>
        <w:tblLook w:val="00A0"/>
      </w:tblPr>
      <w:tblGrid>
        <w:gridCol w:w="9540"/>
      </w:tblGrid>
      <w:tr w:rsidR="00AD6040" w:rsidRPr="00A40D94">
        <w:trPr>
          <w:tblCellSpacing w:w="15" w:type="dxa"/>
          <w:jc w:val="center"/>
        </w:trPr>
        <w:tc>
          <w:tcPr>
            <w:tcW w:w="4975" w:type="pct"/>
            <w:tcMar>
              <w:top w:w="120" w:type="dxa"/>
              <w:left w:w="60" w:type="dxa"/>
              <w:bottom w:w="60" w:type="dxa"/>
              <w:right w:w="60" w:type="dxa"/>
            </w:tcMar>
            <w:vAlign w:val="center"/>
          </w:tcPr>
          <w:p w:rsidR="00AD6040" w:rsidRPr="00A45467" w:rsidRDefault="00AD6040" w:rsidP="00A45467">
            <w:pPr>
              <w:spacing w:after="0" w:line="240" w:lineRule="auto"/>
              <w:rPr>
                <w:rFonts w:ascii="Arial" w:hAnsi="Arial" w:cs="Arial"/>
                <w:b/>
                <w:bCs/>
                <w:lang w:eastAsia="en-CA"/>
              </w:rPr>
            </w:pPr>
            <w:r w:rsidRPr="00A45467">
              <w:rPr>
                <w:rFonts w:ascii="Arial" w:hAnsi="Arial" w:cs="Arial"/>
                <w:b/>
                <w:bCs/>
                <w:lang w:eastAsia="en-CA"/>
              </w:rPr>
              <w:t>B. Learning objectives</w:t>
            </w:r>
          </w:p>
        </w:tc>
      </w:tr>
      <w:tr w:rsidR="00AD6040" w:rsidRPr="00A40D94">
        <w:trPr>
          <w:tblCellSpacing w:w="15" w:type="dxa"/>
          <w:jc w:val="center"/>
        </w:trPr>
        <w:tc>
          <w:tcPr>
            <w:tcW w:w="4975" w:type="pct"/>
            <w:vAlign w:val="center"/>
          </w:tcPr>
          <w:p w:rsidR="00AD6040" w:rsidRDefault="00AD6040" w:rsidP="00A45467">
            <w:pPr>
              <w:spacing w:after="0" w:line="240" w:lineRule="auto"/>
              <w:rPr>
                <w:rFonts w:ascii="Arial" w:hAnsi="Arial" w:cs="Arial"/>
                <w:sz w:val="18"/>
                <w:szCs w:val="18"/>
                <w:lang w:eastAsia="en-CA"/>
              </w:rPr>
            </w:pPr>
            <w:r w:rsidRPr="00A45467">
              <w:rPr>
                <w:rFonts w:ascii="Arial" w:hAnsi="Arial" w:cs="Arial"/>
                <w:sz w:val="18"/>
                <w:szCs w:val="18"/>
                <w:lang w:eastAsia="en-CA"/>
              </w:rPr>
              <w:t xml:space="preserve">Learning objectives describe the specific goals you want to reach during your CO-OP placement in terms of knowledge acquisition. They combine elements from your academic discipline, your supervisor's expectations of what you can learn, and your own learning expectations. When developing your learning objectives, consider principles or theories of practice specific to the field. </w:t>
            </w:r>
          </w:p>
          <w:p w:rsidR="00AD6040" w:rsidRDefault="00AD6040" w:rsidP="00A45467">
            <w:pPr>
              <w:spacing w:after="0" w:line="240" w:lineRule="auto"/>
              <w:rPr>
                <w:rFonts w:ascii="Arial" w:hAnsi="Arial" w:cs="Arial"/>
                <w:sz w:val="18"/>
                <w:szCs w:val="18"/>
                <w:lang w:eastAsia="en-CA"/>
              </w:rPr>
            </w:pPr>
          </w:p>
          <w:p w:rsidR="00AD6040" w:rsidRPr="00A40D94" w:rsidRDefault="00AD6040" w:rsidP="00A45467">
            <w:pPr>
              <w:spacing w:after="0" w:line="240" w:lineRule="auto"/>
              <w:rPr>
                <w:rFonts w:ascii="Arial" w:hAnsi="Arial" w:cs="Arial"/>
                <w:sz w:val="18"/>
                <w:szCs w:val="18"/>
              </w:rPr>
            </w:pPr>
            <w:r w:rsidRPr="00A40D94">
              <w:rPr>
                <w:rFonts w:ascii="Arial" w:hAnsi="Arial" w:cs="Arial"/>
                <w:b/>
                <w:bCs/>
                <w:sz w:val="18"/>
                <w:szCs w:val="18"/>
              </w:rPr>
              <w:t>Learning objectives no. 1</w:t>
            </w:r>
            <w:r w:rsidRPr="00A40D94">
              <w:rPr>
                <w:rFonts w:ascii="Arial" w:hAnsi="Arial" w:cs="Arial"/>
                <w:sz w:val="18"/>
                <w:szCs w:val="18"/>
              </w:rPr>
              <w:t>:</w:t>
            </w:r>
          </w:p>
          <w:p w:rsidR="00AD6040" w:rsidRPr="00A40D94" w:rsidRDefault="00AD6040" w:rsidP="00A45467">
            <w:pPr>
              <w:spacing w:after="0" w:line="240" w:lineRule="auto"/>
              <w:rPr>
                <w:rFonts w:ascii="Arial" w:hAnsi="Arial" w:cs="Arial"/>
                <w:sz w:val="18"/>
                <w:szCs w:val="18"/>
              </w:rPr>
            </w:pPr>
          </w:p>
          <w:p w:rsidR="00AD6040" w:rsidRPr="00A40D94" w:rsidRDefault="00AD6040" w:rsidP="00975340">
            <w:pPr>
              <w:spacing w:after="0" w:line="240" w:lineRule="auto"/>
              <w:rPr>
                <w:rFonts w:ascii="Arial" w:hAnsi="Arial" w:cs="Arial"/>
                <w:sz w:val="18"/>
                <w:szCs w:val="18"/>
              </w:rPr>
            </w:pPr>
            <w:r w:rsidRPr="00D9163A">
              <w:rPr>
                <w:rFonts w:ascii="Arial" w:hAnsi="Arial" w:cs="Arial"/>
                <w:sz w:val="18"/>
                <w:szCs w:val="18"/>
              </w:rPr>
              <w:t>I plan to develop a sound competency in using Linux commands</w:t>
            </w:r>
            <w:r>
              <w:rPr>
                <w:rFonts w:ascii="Arial" w:hAnsi="Arial" w:cs="Arial"/>
                <w:sz w:val="18"/>
                <w:szCs w:val="18"/>
              </w:rPr>
              <w:t>, as well</w:t>
            </w:r>
            <w:r w:rsidRPr="00D9163A">
              <w:rPr>
                <w:rFonts w:ascii="Arial" w:hAnsi="Arial" w:cs="Arial"/>
                <w:sz w:val="18"/>
                <w:szCs w:val="18"/>
              </w:rPr>
              <w:t xml:space="preserve"> </w:t>
            </w:r>
            <w:r>
              <w:rPr>
                <w:rFonts w:ascii="Arial" w:hAnsi="Arial" w:cs="Arial"/>
                <w:sz w:val="18"/>
                <w:szCs w:val="18"/>
              </w:rPr>
              <w:t xml:space="preserve">as an understanding of scripting, </w:t>
            </w:r>
            <w:r w:rsidRPr="00D9163A">
              <w:rPr>
                <w:rFonts w:ascii="Arial" w:hAnsi="Arial" w:cs="Arial"/>
                <w:sz w:val="18"/>
                <w:szCs w:val="18"/>
              </w:rPr>
              <w:t xml:space="preserve">by </w:t>
            </w:r>
            <w:r>
              <w:rPr>
                <w:rFonts w:ascii="Arial" w:hAnsi="Arial" w:cs="Arial"/>
                <w:sz w:val="18"/>
                <w:szCs w:val="18"/>
              </w:rPr>
              <w:t xml:space="preserve">August </w:t>
            </w:r>
            <w:r w:rsidRPr="00D9163A">
              <w:rPr>
                <w:rFonts w:ascii="Arial" w:hAnsi="Arial" w:cs="Arial"/>
                <w:sz w:val="18"/>
                <w:szCs w:val="18"/>
              </w:rPr>
              <w:t>9</w:t>
            </w:r>
            <w:r w:rsidRPr="00D9163A">
              <w:rPr>
                <w:rFonts w:ascii="Arial" w:hAnsi="Arial" w:cs="Arial"/>
                <w:sz w:val="18"/>
                <w:szCs w:val="18"/>
                <w:vertAlign w:val="superscript"/>
              </w:rPr>
              <w:t>h</w:t>
            </w:r>
            <w:r w:rsidRPr="00D9163A">
              <w:rPr>
                <w:rFonts w:ascii="Arial" w:hAnsi="Arial" w:cs="Arial"/>
                <w:sz w:val="18"/>
                <w:szCs w:val="18"/>
              </w:rPr>
              <w:t>.  By that time I will</w:t>
            </w:r>
            <w:r>
              <w:rPr>
                <w:rFonts w:ascii="Arial" w:hAnsi="Arial" w:cs="Arial"/>
                <w:sz w:val="18"/>
                <w:szCs w:val="18"/>
              </w:rPr>
              <w:t xml:space="preserve"> have tested numerous Nakina products on a variety of systems that would have needed to be upgraded regularly. I would also need to be following the logs of each system as I am using them in order to catch any exceptions and errors that may be thrown in the background. </w:t>
            </w:r>
            <w:r w:rsidRPr="00062CF6">
              <w:rPr>
                <w:rFonts w:ascii="Arial" w:hAnsi="Arial" w:cs="Arial"/>
                <w:sz w:val="18"/>
                <w:szCs w:val="18"/>
              </w:rPr>
              <w:t xml:space="preserve">To do this, I will need to be proficient in the use of the Putty Connection Manager as well as have a thorough understanding of </w:t>
            </w:r>
            <w:r>
              <w:rPr>
                <w:rFonts w:ascii="Arial" w:hAnsi="Arial" w:cs="Arial"/>
                <w:sz w:val="18"/>
                <w:szCs w:val="18"/>
              </w:rPr>
              <w:t xml:space="preserve">scripting and </w:t>
            </w:r>
            <w:r w:rsidRPr="00062CF6">
              <w:rPr>
                <w:rFonts w:ascii="Arial" w:hAnsi="Arial" w:cs="Arial"/>
                <w:sz w:val="18"/>
                <w:szCs w:val="18"/>
              </w:rPr>
              <w:t xml:space="preserve">the </w:t>
            </w:r>
            <w:r>
              <w:rPr>
                <w:rFonts w:ascii="Arial" w:hAnsi="Arial" w:cs="Arial"/>
                <w:sz w:val="18"/>
                <w:szCs w:val="18"/>
              </w:rPr>
              <w:t>commonly used Linux commands</w:t>
            </w:r>
            <w:r w:rsidRPr="00062CF6">
              <w:rPr>
                <w:rFonts w:ascii="Arial" w:hAnsi="Arial" w:cs="Arial"/>
                <w:sz w:val="18"/>
                <w:szCs w:val="18"/>
              </w:rPr>
              <w:t>.</w:t>
            </w:r>
            <w:r>
              <w:rPr>
                <w:rFonts w:ascii="Arial" w:hAnsi="Arial" w:cs="Arial"/>
                <w:sz w:val="18"/>
                <w:szCs w:val="18"/>
              </w:rPr>
              <w:t xml:space="preserve"> </w:t>
            </w:r>
          </w:p>
          <w:p w:rsidR="00AD6040" w:rsidRPr="00A40D94" w:rsidRDefault="00AD6040" w:rsidP="00A45467">
            <w:pPr>
              <w:spacing w:after="0" w:line="240" w:lineRule="auto"/>
              <w:rPr>
                <w:rFonts w:ascii="Arial" w:hAnsi="Arial" w:cs="Arial"/>
                <w:sz w:val="18"/>
                <w:szCs w:val="18"/>
              </w:rPr>
            </w:pPr>
          </w:p>
          <w:p w:rsidR="00AD6040" w:rsidRPr="00A40D94" w:rsidRDefault="00AD6040" w:rsidP="00A45467">
            <w:pPr>
              <w:spacing w:after="0" w:line="240" w:lineRule="auto"/>
              <w:rPr>
                <w:rFonts w:ascii="Arial" w:hAnsi="Arial" w:cs="Arial"/>
                <w:sz w:val="18"/>
                <w:szCs w:val="18"/>
              </w:rPr>
            </w:pPr>
            <w:r w:rsidRPr="00A40D94">
              <w:rPr>
                <w:rFonts w:ascii="Arial" w:hAnsi="Arial" w:cs="Arial"/>
                <w:b/>
                <w:bCs/>
                <w:sz w:val="18"/>
                <w:szCs w:val="18"/>
              </w:rPr>
              <w:t>Learning objectives no. 2</w:t>
            </w:r>
            <w:r w:rsidRPr="00A40D94">
              <w:rPr>
                <w:rFonts w:ascii="Arial" w:hAnsi="Arial" w:cs="Arial"/>
                <w:sz w:val="18"/>
                <w:szCs w:val="18"/>
              </w:rPr>
              <w:t>:</w:t>
            </w:r>
          </w:p>
          <w:p w:rsidR="00AD6040" w:rsidRPr="00A40D94" w:rsidRDefault="00AD6040" w:rsidP="00A45467">
            <w:pPr>
              <w:spacing w:after="0" w:line="240" w:lineRule="auto"/>
              <w:rPr>
                <w:rFonts w:ascii="Arial" w:hAnsi="Arial" w:cs="Arial"/>
                <w:sz w:val="18"/>
                <w:szCs w:val="18"/>
              </w:rPr>
            </w:pPr>
          </w:p>
          <w:p w:rsidR="00AD6040" w:rsidRPr="00A40D94" w:rsidRDefault="00AD6040" w:rsidP="00975340">
            <w:pPr>
              <w:spacing w:after="0" w:line="240" w:lineRule="auto"/>
              <w:rPr>
                <w:rFonts w:ascii="Arial" w:hAnsi="Arial" w:cs="Arial"/>
                <w:sz w:val="18"/>
                <w:szCs w:val="18"/>
              </w:rPr>
            </w:pPr>
            <w:r w:rsidRPr="00C14C35">
              <w:rPr>
                <w:rFonts w:ascii="Arial" w:hAnsi="Arial" w:cs="Arial"/>
                <w:sz w:val="18"/>
                <w:szCs w:val="18"/>
              </w:rPr>
              <w:t>By August 1</w:t>
            </w:r>
            <w:r>
              <w:rPr>
                <w:rFonts w:ascii="Arial" w:hAnsi="Arial" w:cs="Arial"/>
                <w:sz w:val="18"/>
                <w:szCs w:val="18"/>
              </w:rPr>
              <w:t>6</w:t>
            </w:r>
            <w:r w:rsidRPr="00C14C35">
              <w:rPr>
                <w:rFonts w:ascii="Arial" w:hAnsi="Arial" w:cs="Arial"/>
                <w:sz w:val="18"/>
                <w:szCs w:val="18"/>
                <w:vertAlign w:val="superscript"/>
              </w:rPr>
              <w:t>th</w:t>
            </w:r>
            <w:r w:rsidRPr="00C14C35">
              <w:rPr>
                <w:rFonts w:ascii="Arial" w:hAnsi="Arial" w:cs="Arial"/>
                <w:sz w:val="18"/>
                <w:szCs w:val="18"/>
              </w:rPr>
              <w:t xml:space="preserve">, I will have enhanced my testing skills by </w:t>
            </w:r>
            <w:r w:rsidRPr="005C03D9">
              <w:rPr>
                <w:rFonts w:ascii="Arial" w:hAnsi="Arial" w:cs="Arial"/>
                <w:sz w:val="18"/>
                <w:szCs w:val="18"/>
              </w:rPr>
              <w:t>working on the verification of many of Nakina’s products</w:t>
            </w:r>
            <w:r>
              <w:rPr>
                <w:rFonts w:ascii="Arial" w:hAnsi="Arial" w:cs="Arial"/>
                <w:sz w:val="18"/>
                <w:szCs w:val="18"/>
              </w:rPr>
              <w:t xml:space="preserve"> and participating in the full Product Verification Process</w:t>
            </w:r>
            <w:r w:rsidRPr="005C03D9">
              <w:rPr>
                <w:rFonts w:ascii="Arial" w:hAnsi="Arial" w:cs="Arial"/>
                <w:sz w:val="18"/>
                <w:szCs w:val="18"/>
              </w:rPr>
              <w:t xml:space="preserve">. Proper testing of each product is crucial </w:t>
            </w:r>
            <w:r>
              <w:rPr>
                <w:rFonts w:ascii="Arial" w:hAnsi="Arial" w:cs="Arial"/>
                <w:sz w:val="18"/>
                <w:szCs w:val="18"/>
              </w:rPr>
              <w:t>to ensure quality of completeness for customer delivery, which includes following customer requirements, and triaging and investigation into issues</w:t>
            </w:r>
            <w:r w:rsidRPr="005C03D9">
              <w:rPr>
                <w:rFonts w:ascii="Arial" w:hAnsi="Arial" w:cs="Arial"/>
                <w:sz w:val="18"/>
                <w:szCs w:val="18"/>
              </w:rPr>
              <w:t>.</w:t>
            </w:r>
            <w:r>
              <w:rPr>
                <w:rFonts w:ascii="Arial" w:hAnsi="Arial" w:cs="Arial"/>
                <w:sz w:val="18"/>
                <w:szCs w:val="18"/>
              </w:rPr>
              <w:t xml:space="preserve"> I will also learn to enhance execution times through automation. </w:t>
            </w:r>
            <w:r w:rsidRPr="005C03D9">
              <w:rPr>
                <w:rFonts w:ascii="Arial" w:hAnsi="Arial" w:cs="Arial"/>
                <w:sz w:val="18"/>
                <w:szCs w:val="18"/>
              </w:rPr>
              <w:t xml:space="preserve">I will </w:t>
            </w:r>
            <w:r>
              <w:rPr>
                <w:rFonts w:ascii="Arial" w:hAnsi="Arial" w:cs="Arial"/>
                <w:sz w:val="18"/>
                <w:szCs w:val="18"/>
              </w:rPr>
              <w:t xml:space="preserve">perform this by </w:t>
            </w:r>
            <w:r w:rsidRPr="005C03D9">
              <w:rPr>
                <w:rFonts w:ascii="Arial" w:hAnsi="Arial" w:cs="Arial"/>
                <w:sz w:val="18"/>
                <w:szCs w:val="18"/>
              </w:rPr>
              <w:t>thoroughly pr</w:t>
            </w:r>
            <w:r>
              <w:rPr>
                <w:rFonts w:ascii="Arial" w:hAnsi="Arial" w:cs="Arial"/>
                <w:sz w:val="18"/>
                <w:szCs w:val="18"/>
              </w:rPr>
              <w:t>acticing writing test cases, coding in Java and code coverage.</w:t>
            </w:r>
          </w:p>
          <w:p w:rsidR="00AD6040" w:rsidRPr="00A45467" w:rsidRDefault="00AD6040" w:rsidP="00AA3A3A">
            <w:pPr>
              <w:spacing w:after="0" w:line="240" w:lineRule="auto"/>
              <w:rPr>
                <w:rFonts w:ascii="Arial" w:hAnsi="Arial" w:cs="Arial"/>
                <w:sz w:val="18"/>
                <w:szCs w:val="18"/>
                <w:lang w:eastAsia="en-CA"/>
              </w:rPr>
            </w:pPr>
          </w:p>
        </w:tc>
      </w:tr>
    </w:tbl>
    <w:p w:rsidR="00AD6040" w:rsidRDefault="00AD6040" w:rsidP="000B1E46"/>
    <w:p w:rsidR="00AD6040" w:rsidRDefault="00AD6040" w:rsidP="00CB64CE"/>
    <w:tbl>
      <w:tblPr>
        <w:tblW w:w="5000" w:type="pct"/>
        <w:jc w:val="center"/>
        <w:tblCellSpacing w:w="15" w:type="dxa"/>
        <w:tblCellMar>
          <w:top w:w="60" w:type="dxa"/>
          <w:left w:w="60" w:type="dxa"/>
          <w:bottom w:w="60" w:type="dxa"/>
          <w:right w:w="60" w:type="dxa"/>
        </w:tblCellMar>
        <w:tblLook w:val="00A0"/>
      </w:tblPr>
      <w:tblGrid>
        <w:gridCol w:w="9540"/>
      </w:tblGrid>
      <w:tr w:rsidR="00AD6040" w:rsidRPr="00A40D94">
        <w:trPr>
          <w:tblCellSpacing w:w="15" w:type="dxa"/>
          <w:jc w:val="center"/>
        </w:trPr>
        <w:tc>
          <w:tcPr>
            <w:tcW w:w="4975" w:type="pct"/>
            <w:tcMar>
              <w:top w:w="120" w:type="dxa"/>
              <w:left w:w="60" w:type="dxa"/>
              <w:bottom w:w="60" w:type="dxa"/>
              <w:right w:w="60" w:type="dxa"/>
            </w:tcMar>
            <w:vAlign w:val="center"/>
          </w:tcPr>
          <w:p w:rsidR="00AD6040" w:rsidRPr="00A45467" w:rsidRDefault="00AD6040" w:rsidP="00E76C26">
            <w:pPr>
              <w:spacing w:after="0" w:line="240" w:lineRule="auto"/>
              <w:rPr>
                <w:rFonts w:ascii="Arial" w:hAnsi="Arial" w:cs="Arial"/>
                <w:b/>
                <w:bCs/>
                <w:lang w:eastAsia="en-CA"/>
              </w:rPr>
            </w:pPr>
            <w:r w:rsidRPr="00A45467">
              <w:rPr>
                <w:rFonts w:ascii="Arial" w:hAnsi="Arial" w:cs="Arial"/>
                <w:b/>
                <w:bCs/>
                <w:lang w:eastAsia="en-CA"/>
              </w:rPr>
              <w:t>C. Reflections</w:t>
            </w:r>
          </w:p>
        </w:tc>
      </w:tr>
      <w:tr w:rsidR="00AD6040" w:rsidRPr="00A40D94">
        <w:trPr>
          <w:tblCellSpacing w:w="15" w:type="dxa"/>
          <w:jc w:val="center"/>
        </w:trPr>
        <w:tc>
          <w:tcPr>
            <w:tcW w:w="4975" w:type="pct"/>
          </w:tcPr>
          <w:p w:rsidR="00AD6040" w:rsidRPr="00A45467" w:rsidRDefault="00AD6040" w:rsidP="00E76C26">
            <w:pPr>
              <w:spacing w:after="0" w:line="240" w:lineRule="auto"/>
              <w:rPr>
                <w:rFonts w:ascii="Arial" w:hAnsi="Arial" w:cs="Arial"/>
                <w:sz w:val="18"/>
                <w:szCs w:val="18"/>
                <w:lang w:eastAsia="en-CA"/>
              </w:rPr>
            </w:pPr>
            <w:r w:rsidRPr="00A45467">
              <w:rPr>
                <w:rFonts w:ascii="Arial" w:hAnsi="Arial" w:cs="Arial"/>
                <w:sz w:val="18"/>
                <w:szCs w:val="18"/>
                <w:lang w:eastAsia="en-CA"/>
              </w:rPr>
              <w:t xml:space="preserve">Reflection questions enable critical thinking with regards to career path development. The questions are designed to start up your reflective process. </w:t>
            </w:r>
          </w:p>
        </w:tc>
      </w:tr>
      <w:tr w:rsidR="00AD6040" w:rsidRPr="00A40D94">
        <w:trPr>
          <w:tblCellSpacing w:w="15" w:type="dxa"/>
          <w:jc w:val="center"/>
        </w:trPr>
        <w:tc>
          <w:tcPr>
            <w:tcW w:w="4975" w:type="pct"/>
          </w:tcPr>
          <w:p w:rsidR="00AD6040" w:rsidRPr="00A45467" w:rsidRDefault="00AD6040" w:rsidP="00E76C26">
            <w:pPr>
              <w:spacing w:after="0" w:line="240" w:lineRule="auto"/>
              <w:rPr>
                <w:rFonts w:ascii="Arial" w:hAnsi="Arial" w:cs="Arial"/>
                <w:sz w:val="18"/>
                <w:szCs w:val="18"/>
                <w:lang w:eastAsia="en-CA"/>
              </w:rPr>
            </w:pPr>
          </w:p>
        </w:tc>
      </w:tr>
      <w:tr w:rsidR="00AD6040" w:rsidRPr="00A40D94">
        <w:trPr>
          <w:tblCellSpacing w:w="15" w:type="dxa"/>
          <w:jc w:val="center"/>
        </w:trPr>
        <w:tc>
          <w:tcPr>
            <w:tcW w:w="4975" w:type="pct"/>
          </w:tcPr>
          <w:p w:rsidR="00AD6040" w:rsidRDefault="00AD6040" w:rsidP="00E76C26">
            <w:pPr>
              <w:spacing w:after="0" w:line="240" w:lineRule="auto"/>
              <w:rPr>
                <w:rFonts w:ascii="Arial" w:hAnsi="Arial" w:cs="Arial"/>
                <w:sz w:val="18"/>
                <w:szCs w:val="18"/>
                <w:lang w:eastAsia="en-CA"/>
              </w:rPr>
            </w:pPr>
            <w:r w:rsidRPr="00A45467">
              <w:rPr>
                <w:rFonts w:ascii="Arial" w:hAnsi="Arial" w:cs="Arial"/>
                <w:b/>
                <w:bCs/>
                <w:sz w:val="18"/>
                <w:szCs w:val="18"/>
                <w:lang w:eastAsia="en-CA"/>
              </w:rPr>
              <w:t>Reflection no. 1</w:t>
            </w:r>
            <w:r w:rsidRPr="00A45467">
              <w:rPr>
                <w:rFonts w:ascii="Arial" w:hAnsi="Arial" w:cs="Arial"/>
                <w:sz w:val="18"/>
                <w:szCs w:val="18"/>
                <w:lang w:eastAsia="en-CA"/>
              </w:rPr>
              <w:t xml:space="preserve">: So far, what do you like and dislike about your work term and why? (For example, what do you think about the tasks, environment, people, roles and responsibilities?) </w:t>
            </w:r>
          </w:p>
          <w:p w:rsidR="00AD6040" w:rsidRDefault="00AD6040" w:rsidP="00E76C26">
            <w:pPr>
              <w:spacing w:after="0" w:line="240" w:lineRule="auto"/>
              <w:rPr>
                <w:rFonts w:ascii="Arial" w:hAnsi="Arial" w:cs="Arial"/>
                <w:sz w:val="18"/>
                <w:szCs w:val="18"/>
                <w:lang w:eastAsia="en-CA"/>
              </w:rPr>
            </w:pPr>
          </w:p>
          <w:p w:rsidR="00AD6040" w:rsidRDefault="00AD6040" w:rsidP="00E76C26">
            <w:pPr>
              <w:spacing w:after="0" w:line="240" w:lineRule="auto"/>
              <w:rPr>
                <w:rFonts w:ascii="Arial" w:hAnsi="Arial" w:cs="Arial"/>
                <w:sz w:val="18"/>
                <w:szCs w:val="18"/>
                <w:lang w:eastAsia="en-CA"/>
              </w:rPr>
            </w:pPr>
            <w:r>
              <w:rPr>
                <w:rFonts w:ascii="Arial" w:hAnsi="Arial" w:cs="Arial"/>
                <w:sz w:val="18"/>
                <w:szCs w:val="18"/>
                <w:lang w:eastAsia="en-CA"/>
              </w:rPr>
              <w:t xml:space="preserve">     </w:t>
            </w:r>
            <w:r w:rsidRPr="008D7915">
              <w:rPr>
                <w:rFonts w:ascii="Arial" w:hAnsi="Arial" w:cs="Arial"/>
                <w:sz w:val="18"/>
                <w:szCs w:val="18"/>
                <w:lang w:eastAsia="en-CA"/>
              </w:rPr>
              <w:t xml:space="preserve">So far, what I like about my work term are the people that I work with. They have all been very welcoming, patient and friendly to me, all wanting me to succeed and learn during the next few months. A few of my co-workers have even sat down with me to give me mini-lessons on what they do, how the systems work, and how to use the various software such as PuTTY Connection Manager and SVN. </w:t>
            </w:r>
            <w:r w:rsidRPr="000275F2">
              <w:rPr>
                <w:rFonts w:ascii="Arial" w:hAnsi="Arial" w:cs="Arial"/>
                <w:sz w:val="18"/>
                <w:szCs w:val="18"/>
                <w:lang w:eastAsia="en-CA"/>
              </w:rPr>
              <w:t xml:space="preserve">Another thing that I like about my work term is the great atmosphere that helps everyone to work together. </w:t>
            </w:r>
            <w:r>
              <w:rPr>
                <w:rFonts w:ascii="Arial" w:hAnsi="Arial" w:cs="Arial"/>
                <w:sz w:val="18"/>
                <w:szCs w:val="18"/>
                <w:lang w:eastAsia="en-CA"/>
              </w:rPr>
              <w:t>The various teams in the company, such as Design, Development, and Product Verification, get along very well and it helps the creation of our products.</w:t>
            </w:r>
            <w:r w:rsidRPr="008D7915">
              <w:rPr>
                <w:rFonts w:ascii="Arial" w:hAnsi="Arial" w:cs="Arial"/>
                <w:sz w:val="18"/>
                <w:szCs w:val="18"/>
                <w:lang w:eastAsia="en-CA"/>
              </w:rPr>
              <w:t xml:space="preserve"> I like the teamwork and collaborations, giving the company a sense of unity that cannot be found everywhere.</w:t>
            </w:r>
          </w:p>
          <w:p w:rsidR="00AD6040" w:rsidRPr="007E0449" w:rsidRDefault="00AD6040" w:rsidP="00E76C26">
            <w:pPr>
              <w:spacing w:after="0" w:line="240" w:lineRule="auto"/>
              <w:rPr>
                <w:rFonts w:ascii="Arial" w:hAnsi="Arial" w:cs="Arial"/>
                <w:sz w:val="18"/>
                <w:szCs w:val="18"/>
                <w:highlight w:val="yellow"/>
                <w:lang w:eastAsia="en-CA"/>
              </w:rPr>
            </w:pPr>
            <w:r>
              <w:rPr>
                <w:rFonts w:ascii="Arial" w:hAnsi="Arial" w:cs="Arial"/>
                <w:sz w:val="18"/>
                <w:szCs w:val="18"/>
                <w:lang w:eastAsia="en-CA"/>
              </w:rPr>
              <w:t xml:space="preserve">     It is very difficult to identify what I dislike about my work term because I can’t seem to think of any. There are a couple of tasks that I prefer to do less than others, such as writing test cases. I find it a bit boring at times and it makes the day feel longer and dull.</w:t>
            </w:r>
          </w:p>
          <w:p w:rsidR="00AD6040" w:rsidRDefault="00AD6040" w:rsidP="00E76C26">
            <w:pPr>
              <w:spacing w:after="0" w:line="240" w:lineRule="auto"/>
              <w:rPr>
                <w:rFonts w:ascii="Arial" w:hAnsi="Arial" w:cs="Arial"/>
                <w:sz w:val="18"/>
                <w:szCs w:val="18"/>
                <w:lang w:eastAsia="en-CA"/>
              </w:rPr>
            </w:pPr>
            <w:r w:rsidRPr="000275F2">
              <w:rPr>
                <w:rFonts w:ascii="Arial" w:hAnsi="Arial" w:cs="Arial"/>
                <w:sz w:val="18"/>
                <w:szCs w:val="18"/>
                <w:lang w:eastAsia="en-CA"/>
              </w:rPr>
              <w:t xml:space="preserve">    Overall, I think that it’s a great experience for me. I </w:t>
            </w:r>
            <w:r>
              <w:rPr>
                <w:rFonts w:ascii="Arial" w:hAnsi="Arial" w:cs="Arial"/>
                <w:sz w:val="18"/>
                <w:szCs w:val="18"/>
                <w:lang w:eastAsia="en-CA"/>
              </w:rPr>
              <w:t>love the company’s work atmosphere and it’s a great environment for learning.</w:t>
            </w:r>
            <w:bookmarkStart w:id="0" w:name="_GoBack"/>
            <w:bookmarkEnd w:id="0"/>
          </w:p>
          <w:p w:rsidR="00AD6040" w:rsidRDefault="00AD6040" w:rsidP="00E76C26">
            <w:pPr>
              <w:spacing w:after="0" w:line="240" w:lineRule="auto"/>
              <w:rPr>
                <w:rFonts w:ascii="Arial" w:hAnsi="Arial" w:cs="Arial"/>
                <w:sz w:val="18"/>
                <w:szCs w:val="18"/>
                <w:lang w:eastAsia="en-CA"/>
              </w:rPr>
            </w:pPr>
          </w:p>
          <w:p w:rsidR="00AD6040" w:rsidRDefault="00AD6040" w:rsidP="00E76C26">
            <w:pPr>
              <w:spacing w:after="0" w:line="240" w:lineRule="auto"/>
              <w:rPr>
                <w:rFonts w:ascii="Arial" w:hAnsi="Arial" w:cs="Arial"/>
                <w:sz w:val="18"/>
                <w:szCs w:val="18"/>
                <w:lang w:eastAsia="en-CA"/>
              </w:rPr>
            </w:pPr>
            <w:r>
              <w:rPr>
                <w:rFonts w:ascii="Arial" w:hAnsi="Arial" w:cs="Arial"/>
                <w:sz w:val="18"/>
                <w:szCs w:val="18"/>
                <w:lang w:eastAsia="en-CA"/>
              </w:rPr>
              <w:t xml:space="preserve">  </w:t>
            </w:r>
          </w:p>
          <w:p w:rsidR="00AD6040" w:rsidRDefault="00AD6040" w:rsidP="00E76C26">
            <w:pPr>
              <w:spacing w:after="0" w:line="240" w:lineRule="auto"/>
              <w:rPr>
                <w:rFonts w:ascii="Arial" w:hAnsi="Arial" w:cs="Arial"/>
                <w:sz w:val="18"/>
                <w:szCs w:val="18"/>
                <w:lang w:eastAsia="en-CA"/>
              </w:rPr>
            </w:pPr>
          </w:p>
          <w:p w:rsidR="00AD6040" w:rsidRPr="00A40D94" w:rsidRDefault="00AD6040" w:rsidP="00E76C26">
            <w:pPr>
              <w:spacing w:after="0" w:line="240" w:lineRule="auto"/>
              <w:rPr>
                <w:rFonts w:ascii="Arial" w:hAnsi="Arial" w:cs="Arial"/>
                <w:sz w:val="18"/>
                <w:szCs w:val="18"/>
              </w:rPr>
            </w:pPr>
            <w:r w:rsidRPr="00A40D94">
              <w:rPr>
                <w:rFonts w:ascii="Arial" w:hAnsi="Arial" w:cs="Arial"/>
                <w:b/>
                <w:bCs/>
                <w:sz w:val="18"/>
                <w:szCs w:val="18"/>
              </w:rPr>
              <w:t>Reflection no. 2</w:t>
            </w:r>
            <w:r w:rsidRPr="00A40D94">
              <w:rPr>
                <w:rFonts w:ascii="Arial" w:hAnsi="Arial" w:cs="Arial"/>
                <w:sz w:val="18"/>
                <w:szCs w:val="18"/>
              </w:rPr>
              <w:t>: Based on your performance and learning so far, what strategies do you propose for continuing to boost your performance and learning for the remainder of the work term?</w:t>
            </w:r>
          </w:p>
          <w:p w:rsidR="00AD6040" w:rsidRPr="00A40D94" w:rsidRDefault="00AD6040" w:rsidP="00E76C26">
            <w:pPr>
              <w:spacing w:after="0" w:line="240" w:lineRule="auto"/>
              <w:rPr>
                <w:rFonts w:ascii="Arial" w:hAnsi="Arial" w:cs="Arial"/>
                <w:sz w:val="18"/>
                <w:szCs w:val="18"/>
              </w:rPr>
            </w:pPr>
          </w:p>
          <w:p w:rsidR="00AD6040" w:rsidRDefault="00AD6040" w:rsidP="00E76C26">
            <w:pPr>
              <w:spacing w:after="0" w:line="240" w:lineRule="auto"/>
              <w:rPr>
                <w:rFonts w:ascii="Arial" w:hAnsi="Arial" w:cs="Arial"/>
                <w:sz w:val="18"/>
                <w:szCs w:val="18"/>
              </w:rPr>
            </w:pPr>
            <w:r w:rsidRPr="00A40D94">
              <w:rPr>
                <w:rFonts w:ascii="Arial" w:hAnsi="Arial" w:cs="Arial"/>
                <w:sz w:val="18"/>
                <w:szCs w:val="18"/>
              </w:rPr>
              <w:t xml:space="preserve">    </w:t>
            </w:r>
            <w:r w:rsidRPr="000275F2">
              <w:rPr>
                <w:rFonts w:ascii="Arial" w:hAnsi="Arial" w:cs="Arial"/>
                <w:sz w:val="18"/>
                <w:szCs w:val="18"/>
              </w:rPr>
              <w:t>There are many things that I still need to work on for the rest of the work term. The strategy that I propose for continuing to boost my performance and learning for the remainder of the work term is to “shadow” different co-workers that have different responsibilities on a regular basis in order for me to see how they work, what methods they use, how they tackle challenges, as well as to learn from their mistakes. I will also take brief notes to help me remember the new things that I learn over the course of these four months. Another strategy that I will implement at the same time is to document all of my activities on a daily basis, so that I can look back whenever I want to see what I learned over my work-term period.</w:t>
            </w:r>
          </w:p>
          <w:p w:rsidR="00AD6040" w:rsidRDefault="00AD6040" w:rsidP="00E76C26">
            <w:pPr>
              <w:spacing w:after="0" w:line="240" w:lineRule="auto"/>
              <w:rPr>
                <w:rFonts w:ascii="Arial" w:hAnsi="Arial" w:cs="Arial"/>
                <w:sz w:val="18"/>
                <w:szCs w:val="18"/>
              </w:rPr>
            </w:pPr>
          </w:p>
          <w:p w:rsidR="00AD6040" w:rsidRPr="00A40D94" w:rsidRDefault="00AD6040" w:rsidP="00E76C26">
            <w:pPr>
              <w:spacing w:after="0" w:line="240" w:lineRule="auto"/>
              <w:rPr>
                <w:rFonts w:ascii="Arial" w:hAnsi="Arial" w:cs="Arial"/>
                <w:sz w:val="18"/>
                <w:szCs w:val="18"/>
              </w:rPr>
            </w:pPr>
            <w:r>
              <w:rPr>
                <w:rFonts w:ascii="Arial" w:hAnsi="Arial" w:cs="Arial"/>
                <w:sz w:val="18"/>
                <w:szCs w:val="18"/>
              </w:rPr>
              <w:t xml:space="preserve">    </w:t>
            </w:r>
          </w:p>
          <w:p w:rsidR="00AD6040" w:rsidRPr="00A40D94" w:rsidRDefault="00AD6040" w:rsidP="00E76C26">
            <w:pPr>
              <w:spacing w:after="0" w:line="240" w:lineRule="auto"/>
              <w:rPr>
                <w:rFonts w:ascii="Arial" w:hAnsi="Arial" w:cs="Arial"/>
                <w:sz w:val="18"/>
                <w:szCs w:val="18"/>
              </w:rPr>
            </w:pPr>
          </w:p>
          <w:p w:rsidR="00AD6040" w:rsidRPr="00A45467" w:rsidRDefault="00AD6040" w:rsidP="00E76C26">
            <w:pPr>
              <w:spacing w:after="0" w:line="240" w:lineRule="auto"/>
              <w:rPr>
                <w:rFonts w:ascii="Arial" w:hAnsi="Arial" w:cs="Arial"/>
                <w:sz w:val="18"/>
                <w:szCs w:val="18"/>
                <w:lang w:eastAsia="en-CA"/>
              </w:rPr>
            </w:pPr>
            <w:r w:rsidRPr="00A40D94">
              <w:rPr>
                <w:rFonts w:ascii="Arial" w:hAnsi="Arial" w:cs="Arial"/>
                <w:b/>
                <w:bCs/>
                <w:sz w:val="18"/>
                <w:szCs w:val="18"/>
              </w:rPr>
              <w:t>Reflection no. 3</w:t>
            </w:r>
            <w:r w:rsidRPr="00A40D94">
              <w:rPr>
                <w:rFonts w:ascii="Arial" w:hAnsi="Arial" w:cs="Arial"/>
                <w:sz w:val="18"/>
                <w:szCs w:val="18"/>
              </w:rPr>
              <w:t>: Based on the work you have done and anticipate completing over the rest of the placement, what do you think you will write about in your work-term report?</w:t>
            </w:r>
          </w:p>
        </w:tc>
      </w:tr>
      <w:tr w:rsidR="00AD6040" w:rsidRPr="00A40D94">
        <w:trPr>
          <w:tblCellSpacing w:w="15" w:type="dxa"/>
          <w:jc w:val="center"/>
        </w:trPr>
        <w:tc>
          <w:tcPr>
            <w:tcW w:w="4975" w:type="pct"/>
          </w:tcPr>
          <w:p w:rsidR="00AD6040" w:rsidRPr="00B953D0" w:rsidRDefault="00AD6040" w:rsidP="00E76C26">
            <w:pPr>
              <w:spacing w:after="0" w:line="240" w:lineRule="auto"/>
              <w:rPr>
                <w:rFonts w:ascii="Arial" w:hAnsi="Arial" w:cs="Arial"/>
                <w:sz w:val="18"/>
                <w:szCs w:val="18"/>
                <w:lang w:eastAsia="en-CA"/>
              </w:rPr>
            </w:pPr>
            <w:r>
              <w:rPr>
                <w:rFonts w:ascii="Arial" w:hAnsi="Arial" w:cs="Arial"/>
                <w:b/>
                <w:bCs/>
                <w:sz w:val="18"/>
                <w:szCs w:val="18"/>
                <w:lang w:eastAsia="en-CA"/>
              </w:rPr>
              <w:t xml:space="preserve">   </w:t>
            </w:r>
            <w:r w:rsidRPr="000275F2">
              <w:rPr>
                <w:rFonts w:ascii="Arial" w:hAnsi="Arial" w:cs="Arial"/>
                <w:sz w:val="18"/>
                <w:szCs w:val="18"/>
                <w:lang w:eastAsia="en-CA"/>
              </w:rPr>
              <w:t xml:space="preserve">Based on the progress I’ve done so far and the work that I anticipate completing over the rest of the work term, I think that I will write about Scrum Software Development. This is a software development process that is heavily used </w:t>
            </w:r>
            <w:r>
              <w:rPr>
                <w:rFonts w:ascii="Arial" w:hAnsi="Arial" w:cs="Arial"/>
                <w:sz w:val="18"/>
                <w:szCs w:val="18"/>
                <w:lang w:eastAsia="en-CA"/>
              </w:rPr>
              <w:t>at</w:t>
            </w:r>
            <w:r w:rsidRPr="000275F2">
              <w:rPr>
                <w:rFonts w:ascii="Arial" w:hAnsi="Arial" w:cs="Arial"/>
                <w:sz w:val="18"/>
                <w:szCs w:val="18"/>
                <w:lang w:eastAsia="en-CA"/>
              </w:rPr>
              <w:t xml:space="preserve"> Nakina Systems. </w:t>
            </w:r>
          </w:p>
        </w:tc>
      </w:tr>
      <w:tr w:rsidR="00AD6040" w:rsidRPr="00A40D94">
        <w:trPr>
          <w:tblCellSpacing w:w="15" w:type="dxa"/>
          <w:jc w:val="center"/>
        </w:trPr>
        <w:tc>
          <w:tcPr>
            <w:tcW w:w="4975" w:type="pct"/>
          </w:tcPr>
          <w:p w:rsidR="00AD6040" w:rsidRDefault="00AD6040" w:rsidP="00E76C26">
            <w:pPr>
              <w:spacing w:after="0" w:line="240" w:lineRule="auto"/>
              <w:rPr>
                <w:rFonts w:ascii="Arial" w:hAnsi="Arial" w:cs="Arial"/>
                <w:b/>
                <w:bCs/>
                <w:sz w:val="18"/>
                <w:szCs w:val="18"/>
                <w:lang w:eastAsia="en-CA"/>
              </w:rPr>
            </w:pPr>
          </w:p>
        </w:tc>
      </w:tr>
    </w:tbl>
    <w:p w:rsidR="00AD6040" w:rsidRDefault="00AD6040" w:rsidP="00CB64CE"/>
    <w:p w:rsidR="00AD6040" w:rsidRDefault="00AD6040" w:rsidP="000B1E46"/>
    <w:sectPr w:rsidR="00AD6040" w:rsidSect="00CE08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5467"/>
    <w:rsid w:val="000275F2"/>
    <w:rsid w:val="00062CF6"/>
    <w:rsid w:val="00077CEC"/>
    <w:rsid w:val="000B1E46"/>
    <w:rsid w:val="000B642B"/>
    <w:rsid w:val="000B7EC3"/>
    <w:rsid w:val="001165B5"/>
    <w:rsid w:val="00140C03"/>
    <w:rsid w:val="0017018A"/>
    <w:rsid w:val="001A4684"/>
    <w:rsid w:val="001F1D1A"/>
    <w:rsid w:val="00242D5C"/>
    <w:rsid w:val="00263154"/>
    <w:rsid w:val="003003C7"/>
    <w:rsid w:val="00305F23"/>
    <w:rsid w:val="00314DB1"/>
    <w:rsid w:val="00344FCE"/>
    <w:rsid w:val="00356575"/>
    <w:rsid w:val="0038484D"/>
    <w:rsid w:val="00393ACD"/>
    <w:rsid w:val="003B7870"/>
    <w:rsid w:val="003C144B"/>
    <w:rsid w:val="003C429E"/>
    <w:rsid w:val="003E22B8"/>
    <w:rsid w:val="0045511A"/>
    <w:rsid w:val="004C51E7"/>
    <w:rsid w:val="004D6BA5"/>
    <w:rsid w:val="004E108B"/>
    <w:rsid w:val="00551B7A"/>
    <w:rsid w:val="005A358D"/>
    <w:rsid w:val="005C03D9"/>
    <w:rsid w:val="005C4748"/>
    <w:rsid w:val="006011E5"/>
    <w:rsid w:val="00624652"/>
    <w:rsid w:val="00632C03"/>
    <w:rsid w:val="006A30B9"/>
    <w:rsid w:val="006D52C7"/>
    <w:rsid w:val="00763E12"/>
    <w:rsid w:val="0077431C"/>
    <w:rsid w:val="0077586C"/>
    <w:rsid w:val="007C486B"/>
    <w:rsid w:val="007C598B"/>
    <w:rsid w:val="007E0449"/>
    <w:rsid w:val="00807AEC"/>
    <w:rsid w:val="00817176"/>
    <w:rsid w:val="008B3059"/>
    <w:rsid w:val="008D7915"/>
    <w:rsid w:val="00921A00"/>
    <w:rsid w:val="00963AA9"/>
    <w:rsid w:val="0096738B"/>
    <w:rsid w:val="00975340"/>
    <w:rsid w:val="009B3927"/>
    <w:rsid w:val="009D1F97"/>
    <w:rsid w:val="00A40D94"/>
    <w:rsid w:val="00A45467"/>
    <w:rsid w:val="00A45D04"/>
    <w:rsid w:val="00A54371"/>
    <w:rsid w:val="00A639F2"/>
    <w:rsid w:val="00AA3A3A"/>
    <w:rsid w:val="00AD6040"/>
    <w:rsid w:val="00AF2188"/>
    <w:rsid w:val="00B10057"/>
    <w:rsid w:val="00B26427"/>
    <w:rsid w:val="00B62681"/>
    <w:rsid w:val="00B77AB2"/>
    <w:rsid w:val="00B953D0"/>
    <w:rsid w:val="00BC3FDD"/>
    <w:rsid w:val="00BD5B00"/>
    <w:rsid w:val="00BE064E"/>
    <w:rsid w:val="00C14C35"/>
    <w:rsid w:val="00CB1E52"/>
    <w:rsid w:val="00CB64CE"/>
    <w:rsid w:val="00CE0867"/>
    <w:rsid w:val="00D54144"/>
    <w:rsid w:val="00D744CE"/>
    <w:rsid w:val="00D9163A"/>
    <w:rsid w:val="00DB3D4B"/>
    <w:rsid w:val="00E57C87"/>
    <w:rsid w:val="00E76C26"/>
    <w:rsid w:val="00E90445"/>
    <w:rsid w:val="00EC235B"/>
    <w:rsid w:val="00ED17B2"/>
    <w:rsid w:val="00ED1E11"/>
    <w:rsid w:val="00ED31A8"/>
    <w:rsid w:val="00F17D31"/>
    <w:rsid w:val="00F21BB6"/>
    <w:rsid w:val="00FB61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867"/>
    <w:pPr>
      <w:spacing w:after="200" w:line="276" w:lineRule="auto"/>
    </w:pPr>
    <w:rPr>
      <w:rFonts w:cs="Calibri"/>
      <w:lang w:val="en-CA"/>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7534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locked/>
    <w:rsid w:val="00975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0144786">
      <w:marLeft w:val="0"/>
      <w:marRight w:val="0"/>
      <w:marTop w:val="0"/>
      <w:marBottom w:val="0"/>
      <w:divBdr>
        <w:top w:val="none" w:sz="0" w:space="0" w:color="auto"/>
        <w:left w:val="none" w:sz="0" w:space="0" w:color="auto"/>
        <w:bottom w:val="none" w:sz="0" w:space="0" w:color="auto"/>
        <w:right w:val="none" w:sz="0" w:space="0" w:color="auto"/>
      </w:divBdr>
    </w:div>
    <w:div w:id="850144787">
      <w:marLeft w:val="0"/>
      <w:marRight w:val="0"/>
      <w:marTop w:val="0"/>
      <w:marBottom w:val="0"/>
      <w:divBdr>
        <w:top w:val="none" w:sz="0" w:space="0" w:color="auto"/>
        <w:left w:val="none" w:sz="0" w:space="0" w:color="auto"/>
        <w:bottom w:val="none" w:sz="0" w:space="0" w:color="auto"/>
        <w:right w:val="none" w:sz="0" w:space="0" w:color="auto"/>
      </w:divBdr>
      <w:divsChild>
        <w:div w:id="850144785">
          <w:marLeft w:val="0"/>
          <w:marRight w:val="0"/>
          <w:marTop w:val="0"/>
          <w:marBottom w:val="0"/>
          <w:divBdr>
            <w:top w:val="none" w:sz="0" w:space="0" w:color="auto"/>
            <w:left w:val="none" w:sz="0" w:space="0" w:color="auto"/>
            <w:bottom w:val="none" w:sz="0" w:space="0" w:color="auto"/>
            <w:right w:val="none" w:sz="0" w:space="0" w:color="auto"/>
          </w:divBdr>
          <w:divsChild>
            <w:div w:id="850144797">
              <w:marLeft w:val="0"/>
              <w:marRight w:val="0"/>
              <w:marTop w:val="0"/>
              <w:marBottom w:val="0"/>
              <w:divBdr>
                <w:top w:val="none" w:sz="0" w:space="0" w:color="auto"/>
                <w:left w:val="none" w:sz="0" w:space="0" w:color="auto"/>
                <w:bottom w:val="none" w:sz="0" w:space="0" w:color="auto"/>
                <w:right w:val="none" w:sz="0" w:space="0" w:color="auto"/>
              </w:divBdr>
              <w:divsChild>
                <w:div w:id="85014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850144788">
      <w:marLeft w:val="0"/>
      <w:marRight w:val="0"/>
      <w:marTop w:val="0"/>
      <w:marBottom w:val="0"/>
      <w:divBdr>
        <w:top w:val="none" w:sz="0" w:space="0" w:color="auto"/>
        <w:left w:val="none" w:sz="0" w:space="0" w:color="auto"/>
        <w:bottom w:val="none" w:sz="0" w:space="0" w:color="auto"/>
        <w:right w:val="none" w:sz="0" w:space="0" w:color="auto"/>
      </w:divBdr>
      <w:divsChild>
        <w:div w:id="850144790">
          <w:marLeft w:val="0"/>
          <w:marRight w:val="0"/>
          <w:marTop w:val="0"/>
          <w:marBottom w:val="0"/>
          <w:divBdr>
            <w:top w:val="none" w:sz="0" w:space="0" w:color="auto"/>
            <w:left w:val="none" w:sz="0" w:space="0" w:color="auto"/>
            <w:bottom w:val="none" w:sz="0" w:space="0" w:color="auto"/>
            <w:right w:val="none" w:sz="0" w:space="0" w:color="auto"/>
          </w:divBdr>
        </w:div>
      </w:divsChild>
    </w:div>
    <w:div w:id="850144791">
      <w:marLeft w:val="0"/>
      <w:marRight w:val="0"/>
      <w:marTop w:val="0"/>
      <w:marBottom w:val="0"/>
      <w:divBdr>
        <w:top w:val="none" w:sz="0" w:space="0" w:color="auto"/>
        <w:left w:val="none" w:sz="0" w:space="0" w:color="auto"/>
        <w:bottom w:val="none" w:sz="0" w:space="0" w:color="auto"/>
        <w:right w:val="none" w:sz="0" w:space="0" w:color="auto"/>
      </w:divBdr>
      <w:divsChild>
        <w:div w:id="850144799">
          <w:marLeft w:val="0"/>
          <w:marRight w:val="0"/>
          <w:marTop w:val="0"/>
          <w:marBottom w:val="0"/>
          <w:divBdr>
            <w:top w:val="none" w:sz="0" w:space="0" w:color="auto"/>
            <w:left w:val="none" w:sz="0" w:space="0" w:color="auto"/>
            <w:bottom w:val="none" w:sz="0" w:space="0" w:color="auto"/>
            <w:right w:val="none" w:sz="0" w:space="0" w:color="auto"/>
          </w:divBdr>
        </w:div>
      </w:divsChild>
    </w:div>
    <w:div w:id="850144792">
      <w:marLeft w:val="0"/>
      <w:marRight w:val="0"/>
      <w:marTop w:val="0"/>
      <w:marBottom w:val="0"/>
      <w:divBdr>
        <w:top w:val="none" w:sz="0" w:space="0" w:color="auto"/>
        <w:left w:val="none" w:sz="0" w:space="0" w:color="auto"/>
        <w:bottom w:val="none" w:sz="0" w:space="0" w:color="auto"/>
        <w:right w:val="none" w:sz="0" w:space="0" w:color="auto"/>
      </w:divBdr>
    </w:div>
    <w:div w:id="850144794">
      <w:marLeft w:val="0"/>
      <w:marRight w:val="0"/>
      <w:marTop w:val="0"/>
      <w:marBottom w:val="0"/>
      <w:divBdr>
        <w:top w:val="none" w:sz="0" w:space="0" w:color="auto"/>
        <w:left w:val="none" w:sz="0" w:space="0" w:color="auto"/>
        <w:bottom w:val="none" w:sz="0" w:space="0" w:color="auto"/>
        <w:right w:val="none" w:sz="0" w:space="0" w:color="auto"/>
      </w:divBdr>
      <w:divsChild>
        <w:div w:id="850144784">
          <w:marLeft w:val="0"/>
          <w:marRight w:val="0"/>
          <w:marTop w:val="0"/>
          <w:marBottom w:val="0"/>
          <w:divBdr>
            <w:top w:val="none" w:sz="0" w:space="0" w:color="auto"/>
            <w:left w:val="none" w:sz="0" w:space="0" w:color="auto"/>
            <w:bottom w:val="none" w:sz="0" w:space="0" w:color="auto"/>
            <w:right w:val="none" w:sz="0" w:space="0" w:color="auto"/>
          </w:divBdr>
        </w:div>
      </w:divsChild>
    </w:div>
    <w:div w:id="850144795">
      <w:marLeft w:val="0"/>
      <w:marRight w:val="0"/>
      <w:marTop w:val="0"/>
      <w:marBottom w:val="0"/>
      <w:divBdr>
        <w:top w:val="none" w:sz="0" w:space="0" w:color="auto"/>
        <w:left w:val="none" w:sz="0" w:space="0" w:color="auto"/>
        <w:bottom w:val="none" w:sz="0" w:space="0" w:color="auto"/>
        <w:right w:val="none" w:sz="0" w:space="0" w:color="auto"/>
      </w:divBdr>
    </w:div>
    <w:div w:id="850144796">
      <w:marLeft w:val="0"/>
      <w:marRight w:val="0"/>
      <w:marTop w:val="0"/>
      <w:marBottom w:val="0"/>
      <w:divBdr>
        <w:top w:val="none" w:sz="0" w:space="0" w:color="auto"/>
        <w:left w:val="none" w:sz="0" w:space="0" w:color="auto"/>
        <w:bottom w:val="none" w:sz="0" w:space="0" w:color="auto"/>
        <w:right w:val="none" w:sz="0" w:space="0" w:color="auto"/>
      </w:divBdr>
      <w:divsChild>
        <w:div w:id="850144800">
          <w:marLeft w:val="0"/>
          <w:marRight w:val="0"/>
          <w:marTop w:val="0"/>
          <w:marBottom w:val="0"/>
          <w:divBdr>
            <w:top w:val="none" w:sz="0" w:space="0" w:color="auto"/>
            <w:left w:val="none" w:sz="0" w:space="0" w:color="auto"/>
            <w:bottom w:val="none" w:sz="0" w:space="0" w:color="auto"/>
            <w:right w:val="none" w:sz="0" w:space="0" w:color="auto"/>
          </w:divBdr>
          <w:divsChild>
            <w:div w:id="850144793">
              <w:marLeft w:val="0"/>
              <w:marRight w:val="0"/>
              <w:marTop w:val="0"/>
              <w:marBottom w:val="0"/>
              <w:divBdr>
                <w:top w:val="none" w:sz="0" w:space="0" w:color="auto"/>
                <w:left w:val="none" w:sz="0" w:space="0" w:color="auto"/>
                <w:bottom w:val="none" w:sz="0" w:space="0" w:color="auto"/>
                <w:right w:val="none" w:sz="0" w:space="0" w:color="auto"/>
              </w:divBdr>
              <w:divsChild>
                <w:div w:id="8501447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2801</TotalTime>
  <Pages>2</Pages>
  <Words>1010</Words>
  <Characters>5759</Characters>
  <Application>Microsoft Office Outlook</Application>
  <DocSecurity>0</DocSecurity>
  <Lines>0</Lines>
  <Paragraphs>0</Paragraphs>
  <ScaleCrop>false</ScaleCrop>
  <Company>Government of Canada / Gouvernement du Canada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El-Rayyes, Samira</dc:creator>
  <cp:keywords/>
  <dc:description/>
  <cp:lastModifiedBy>selrayyes</cp:lastModifiedBy>
  <cp:revision>44</cp:revision>
  <cp:lastPrinted>2012-06-08T14:37:00Z</cp:lastPrinted>
  <dcterms:created xsi:type="dcterms:W3CDTF">2012-06-04T17:23:00Z</dcterms:created>
  <dcterms:modified xsi:type="dcterms:W3CDTF">2013-07-19T15:03:00Z</dcterms:modified>
</cp:coreProperties>
</file>