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label-independent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2026-10-16T21:51:04Z</dcterms:created>
  <dcterms:modified xsi:type="dcterms:W3CDTF">2026-10-16T21:51:04Z</dcterms:modified>
</cp:coreProperties>
</file>

<file path=docProps/custom.xml><?xml version="1.0" encoding="utf-8"?>
<Properties xmlns="http://schemas.openxmlformats.org/officeDocument/2006/custom-properties" xmlns:vt="http://schemas.openxmlformats.org/officeDocument/2006/docPropsVTypes"/>
</file>