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0A" w:rsidRDefault="00CA630A">
      <w:pPr>
        <w:rPr>
          <w:lang w:val="en-IN"/>
        </w:rPr>
      </w:pPr>
    </w:p>
    <w:p w:rsidR="00CA630A" w:rsidRDefault="00CA630A">
      <w:pPr>
        <w:rPr>
          <w:lang w:val="en-IN"/>
        </w:rPr>
      </w:pPr>
    </w:p>
    <w:p w:rsidR="00CA630A" w:rsidRPr="000F709F" w:rsidRDefault="00CA630A" w:rsidP="00CA630A">
      <w:pPr>
        <w:pStyle w:val="Subtitle"/>
        <w:rPr>
          <w:rStyle w:val="SubtleEmphasis"/>
        </w:rPr>
      </w:pPr>
      <w:r w:rsidRPr="000F709F">
        <w:rPr>
          <w:rStyle w:val="SubtleEmphasis"/>
          <w:color w:val="002060"/>
        </w:rPr>
        <w:t xml:space="preserve">Name: </w:t>
      </w:r>
      <w:proofErr w:type="spellStart"/>
      <w:r>
        <w:rPr>
          <w:rStyle w:val="SubtleEmphasis"/>
          <w:color w:val="002060"/>
        </w:rPr>
        <w:t>Samir</w:t>
      </w:r>
      <w:proofErr w:type="spellEnd"/>
      <w:r>
        <w:rPr>
          <w:rStyle w:val="SubtleEmphasis"/>
          <w:color w:val="002060"/>
        </w:rPr>
        <w:t xml:space="preserve"> Kumar</w:t>
      </w:r>
    </w:p>
    <w:p w:rsidR="00CA630A" w:rsidRPr="000F709F" w:rsidRDefault="00CA630A" w:rsidP="00CA630A">
      <w:pPr>
        <w:pStyle w:val="Subtitle"/>
        <w:rPr>
          <w:color w:val="000000" w:themeColor="text1"/>
        </w:rPr>
      </w:pPr>
      <w:r w:rsidRPr="000F709F">
        <w:rPr>
          <w:color w:val="000000" w:themeColor="text1"/>
        </w:rPr>
        <w:t>Roll no: 19155086</w:t>
      </w:r>
    </w:p>
    <w:p w:rsidR="00CA630A" w:rsidRPr="000F709F" w:rsidRDefault="00CA630A" w:rsidP="00CA630A">
      <w:pPr>
        <w:pStyle w:val="Subtitle"/>
        <w:rPr>
          <w:rStyle w:val="SubtleEmphasis"/>
          <w:color w:val="auto"/>
        </w:rPr>
      </w:pPr>
      <w:proofErr w:type="gramStart"/>
      <w:r w:rsidRPr="000F709F">
        <w:rPr>
          <w:color w:val="auto"/>
        </w:rPr>
        <w:t>Sr. no.</w:t>
      </w:r>
      <w:proofErr w:type="gramEnd"/>
      <w:r w:rsidRPr="000F709F">
        <w:rPr>
          <w:color w:val="auto"/>
        </w:rPr>
        <w:t xml:space="preserve"> </w:t>
      </w:r>
      <w:proofErr w:type="gramStart"/>
      <w:r w:rsidRPr="000F709F">
        <w:rPr>
          <w:color w:val="auto"/>
        </w:rPr>
        <w:t>:AE</w:t>
      </w:r>
      <w:proofErr w:type="gramEnd"/>
      <w:r w:rsidRPr="000F709F">
        <w:rPr>
          <w:color w:val="auto"/>
        </w:rPr>
        <w:t xml:space="preserve"> -104(B.TECH)</w:t>
      </w:r>
    </w:p>
    <w:p w:rsidR="00CA630A" w:rsidRPr="00CA630A" w:rsidRDefault="00CA630A" w:rsidP="00CA630A">
      <w:pPr>
        <w:pStyle w:val="Subtitle"/>
        <w:rPr>
          <w:rStyle w:val="SubtleEmphasis"/>
          <w:color w:val="002060"/>
        </w:rPr>
      </w:pPr>
      <w:r w:rsidRPr="00CA630A">
        <w:rPr>
          <w:color w:val="002060"/>
        </w:rPr>
        <w:t>Department-Mining Engineering</w:t>
      </w:r>
    </w:p>
    <w:p w:rsidR="00CA630A" w:rsidRPr="00CA630A" w:rsidRDefault="00CA630A" w:rsidP="00CA630A">
      <w:pPr>
        <w:pStyle w:val="Heading1"/>
        <w:spacing w:before="0" w:beforeAutospacing="0" w:after="0" w:afterAutospacing="0"/>
        <w:rPr>
          <w:rStyle w:val="SubtitleChar"/>
          <w:color w:val="FF0000"/>
          <w:sz w:val="28"/>
          <w:szCs w:val="28"/>
        </w:rPr>
      </w:pPr>
      <w:r w:rsidRPr="00CA630A">
        <w:rPr>
          <w:rStyle w:val="SubtleEmphasis"/>
          <w:sz w:val="40"/>
          <w:szCs w:val="40"/>
        </w:rPr>
        <w:t>ASSIGNMENT 4:</w:t>
      </w:r>
      <w:r w:rsidRPr="00CA630A">
        <w:rPr>
          <w:rFonts w:ascii="Arial" w:hAnsi="Arial" w:cs="Arial"/>
          <w:b w:val="0"/>
          <w:bCs w:val="0"/>
          <w:color w:val="1967D2"/>
          <w:sz w:val="40"/>
          <w:szCs w:val="40"/>
        </w:rPr>
        <w:t xml:space="preserve"> </w:t>
      </w:r>
      <w:r w:rsidRPr="00CA630A">
        <w:rPr>
          <w:rStyle w:val="SubtitleChar"/>
          <w:color w:val="FF0000"/>
          <w:sz w:val="28"/>
          <w:szCs w:val="28"/>
        </w:rPr>
        <w:t xml:space="preserve">What are the latest techniques used for surveying? </w:t>
      </w:r>
    </w:p>
    <w:p w:rsidR="00CA630A" w:rsidRDefault="00E40C55" w:rsidP="00CA630A">
      <w:pPr>
        <w:rPr>
          <w:rStyle w:val="SubtleEmphasis"/>
          <w:color w:val="FF0000"/>
          <w:sz w:val="40"/>
          <w:szCs w:val="40"/>
          <w:lang w:val="en-IN"/>
        </w:rPr>
      </w:pPr>
      <w:r>
        <w:rPr>
          <w:rStyle w:val="SubtleEmphasis"/>
          <w:color w:val="FF0000"/>
          <w:sz w:val="40"/>
          <w:szCs w:val="40"/>
          <w:lang w:val="en-IN"/>
        </w:rPr>
        <w:t xml:space="preserve">  </w:t>
      </w:r>
    </w:p>
    <w:p w:rsidR="00E40C55" w:rsidRDefault="00E40C55" w:rsidP="00E40C55">
      <w:pPr>
        <w:pStyle w:val="Heading1"/>
      </w:pPr>
      <w:r>
        <w:t>WHAT IS SURVEYING?</w:t>
      </w:r>
    </w:p>
    <w:p w:rsidR="00E40C55" w:rsidRDefault="00E40C55" w:rsidP="00E40C55">
      <w:pPr>
        <w:pStyle w:val="ListParagraph"/>
        <w:numPr>
          <w:ilvl w:val="0"/>
          <w:numId w:val="4"/>
        </w:numPr>
      </w:pPr>
      <w:r>
        <w:t xml:space="preserve">Surveying is defined as the science of making measurements especially of the earth surface. This is being done by finding out the spatial </w:t>
      </w:r>
      <w:proofErr w:type="gramStart"/>
      <w:r>
        <w:t>location(</w:t>
      </w:r>
      <w:proofErr w:type="gramEnd"/>
      <w:r>
        <w:t>relative/absolute) of points on or near the earth surface.</w:t>
      </w:r>
    </w:p>
    <w:p w:rsidR="00E40C55" w:rsidRDefault="00E40C55" w:rsidP="00E40C55">
      <w:pPr>
        <w:pStyle w:val="ListParagraph"/>
        <w:numPr>
          <w:ilvl w:val="0"/>
          <w:numId w:val="4"/>
        </w:numPr>
      </w:pPr>
      <w:r>
        <w:t>Different method and instrument are being used to facilitate the work of surveying.</w:t>
      </w:r>
    </w:p>
    <w:p w:rsidR="00E40C55" w:rsidRDefault="00641028" w:rsidP="00E40C55">
      <w:pPr>
        <w:pStyle w:val="Heading1"/>
      </w:pPr>
      <w:r>
        <w:t>OBJECTIVE OF SURVEYING:</w:t>
      </w:r>
    </w:p>
    <w:p w:rsidR="00641028" w:rsidRDefault="00641028" w:rsidP="00641028">
      <w:pPr>
        <w:pStyle w:val="ListParagraph"/>
        <w:numPr>
          <w:ilvl w:val="0"/>
          <w:numId w:val="5"/>
        </w:numPr>
      </w:pPr>
      <w:r>
        <w:t>To collect field data.</w:t>
      </w:r>
    </w:p>
    <w:p w:rsidR="00641028" w:rsidRDefault="00641028" w:rsidP="00641028">
      <w:pPr>
        <w:pStyle w:val="ListParagraph"/>
        <w:numPr>
          <w:ilvl w:val="0"/>
          <w:numId w:val="5"/>
        </w:numPr>
      </w:pPr>
      <w:r>
        <w:t>To prepare plan or map of the area surveyed.</w:t>
      </w:r>
    </w:p>
    <w:p w:rsidR="00641028" w:rsidRDefault="00641028" w:rsidP="00641028">
      <w:pPr>
        <w:pStyle w:val="ListParagraph"/>
        <w:numPr>
          <w:ilvl w:val="0"/>
          <w:numId w:val="5"/>
        </w:numPr>
      </w:pPr>
      <w:r>
        <w:t>To analyze and calculate the field parameters for setting out operation of actual engineering work.</w:t>
      </w:r>
    </w:p>
    <w:p w:rsidR="00641028" w:rsidRDefault="00641028" w:rsidP="00641028">
      <w:pPr>
        <w:pStyle w:val="ListParagraph"/>
      </w:pPr>
    </w:p>
    <w:p w:rsidR="00641028" w:rsidRDefault="00641028" w:rsidP="00641028">
      <w:pPr>
        <w:pStyle w:val="ListParagraph"/>
      </w:pPr>
      <w:r>
        <w:t xml:space="preserve">Surveyors work with elements </w:t>
      </w:r>
      <w:proofErr w:type="gramStart"/>
      <w:r>
        <w:t>geometry ,</w:t>
      </w:r>
      <w:proofErr w:type="gramEnd"/>
      <w:r>
        <w:t xml:space="preserve"> trigonometry, physics, engineering metrology ,programming  languages and regression analysis.</w:t>
      </w:r>
    </w:p>
    <w:p w:rsidR="00CF4A12" w:rsidRDefault="00CF4A12" w:rsidP="00641028">
      <w:pPr>
        <w:pStyle w:val="ListParagraph"/>
      </w:pPr>
    </w:p>
    <w:p w:rsidR="00CF4A12" w:rsidRDefault="00CF4A12" w:rsidP="00641028">
      <w:pPr>
        <w:pStyle w:val="ListParagraph"/>
      </w:pPr>
    </w:p>
    <w:p w:rsidR="00CF4A12" w:rsidRDefault="00CF4A12" w:rsidP="00641028">
      <w:pPr>
        <w:pStyle w:val="ListParagraph"/>
      </w:pPr>
    </w:p>
    <w:p w:rsidR="00CF4A12" w:rsidRDefault="00CF4A12" w:rsidP="00641028">
      <w:pPr>
        <w:pStyle w:val="ListParagraph"/>
      </w:pPr>
    </w:p>
    <w:p w:rsidR="00CF4A12" w:rsidRDefault="00CF4A12" w:rsidP="00641028">
      <w:pPr>
        <w:pStyle w:val="ListParagraph"/>
      </w:pPr>
    </w:p>
    <w:p w:rsidR="00CF4A12" w:rsidRDefault="00CF4A12" w:rsidP="0065401F"/>
    <w:p w:rsidR="00CF4A12" w:rsidRDefault="00CF4A12" w:rsidP="00641028">
      <w:pPr>
        <w:pStyle w:val="ListParagraph"/>
      </w:pPr>
      <w:r>
        <w:t xml:space="preserve"> </w:t>
      </w:r>
    </w:p>
    <w:p w:rsidR="00CF4A12" w:rsidRDefault="00CF4A12" w:rsidP="00CF4A12">
      <w:pPr>
        <w:pStyle w:val="Heading1"/>
      </w:pPr>
      <w:r>
        <w:lastRenderedPageBreak/>
        <w:t>MODRN SURVEYING EQUIPMENT:</w:t>
      </w:r>
    </w:p>
    <w:p w:rsidR="00CF4A12" w:rsidRDefault="00CF4A12" w:rsidP="00CF4A12">
      <w:pPr>
        <w:pStyle w:val="Heading2"/>
        <w:numPr>
          <w:ilvl w:val="0"/>
          <w:numId w:val="7"/>
        </w:numP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</w:pPr>
      <w: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  <w:t xml:space="preserve"> DIGITAL LEVEL   </w:t>
      </w:r>
    </w:p>
    <w:p w:rsidR="00CF4A12" w:rsidRDefault="00CF4A12" w:rsidP="00CF4A12">
      <w:pPr>
        <w:pStyle w:val="Heading2"/>
        <w:numPr>
          <w:ilvl w:val="0"/>
          <w:numId w:val="7"/>
        </w:numP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</w:pPr>
      <w: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  <w:t>EDMI – ELECTRO MAGNETIC </w:t>
      </w:r>
    </w:p>
    <w:p w:rsidR="00CF4A12" w:rsidRDefault="00CF4A12" w:rsidP="00CF4A12">
      <w:pPr>
        <w:pStyle w:val="Heading2"/>
        <w:numPr>
          <w:ilvl w:val="0"/>
          <w:numId w:val="7"/>
        </w:numP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</w:pPr>
      <w: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  <w:t>TOTAL STATION</w:t>
      </w:r>
    </w:p>
    <w:p w:rsidR="00CF4A12" w:rsidRDefault="00CF4A12" w:rsidP="00CF4A12">
      <w:pPr>
        <w:pStyle w:val="Heading2"/>
        <w:numPr>
          <w:ilvl w:val="0"/>
          <w:numId w:val="7"/>
        </w:numP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</w:pPr>
      <w:r>
        <w:rPr>
          <w:rFonts w:ascii="Helvetica" w:hAnsi="Helvetica" w:cs="Helvetica"/>
          <w:color w:val="3B3835"/>
          <w:sz w:val="19"/>
          <w:szCs w:val="19"/>
          <w:shd w:val="clear" w:color="auto" w:fill="EEEEEE"/>
        </w:rPr>
        <w:t> REMOTE SENSING</w:t>
      </w:r>
    </w:p>
    <w:p w:rsidR="00CF4A12" w:rsidRDefault="00CF4A12" w:rsidP="00CF4A12">
      <w:pPr>
        <w:pStyle w:val="Heading1"/>
        <w:numPr>
          <w:ilvl w:val="0"/>
          <w:numId w:val="10"/>
        </w:numPr>
      </w:pPr>
      <w:r>
        <w:t xml:space="preserve">  DIGITAL LEVEL:</w:t>
      </w:r>
    </w:p>
    <w:p w:rsidR="0065401F" w:rsidRDefault="0065401F" w:rsidP="0065401F">
      <w:r>
        <w:t xml:space="preserve">Digital level </w:t>
      </w:r>
      <w:proofErr w:type="gramStart"/>
      <w:r>
        <w:t>use  electronic</w:t>
      </w:r>
      <w:proofErr w:type="gramEnd"/>
      <w:r>
        <w:t xml:space="preserve"> image processing to evaluate the special bar- coded staff reading.</w:t>
      </w:r>
    </w:p>
    <w:p w:rsidR="0065401F" w:rsidRDefault="0065401F" w:rsidP="0065401F">
      <w:pPr>
        <w:pStyle w:val="ListParagraph"/>
        <w:numPr>
          <w:ilvl w:val="0"/>
          <w:numId w:val="4"/>
        </w:numPr>
      </w:pPr>
      <w:r>
        <w:t>This bar –coded pattern is converted into elevation and distance values using a digital image matching procedure within the instrument.</w:t>
      </w:r>
    </w:p>
    <w:p w:rsidR="0065401F" w:rsidRDefault="004B1A41" w:rsidP="004B1A41">
      <w:pPr>
        <w:pStyle w:val="Heading1"/>
        <w:numPr>
          <w:ilvl w:val="0"/>
          <w:numId w:val="4"/>
        </w:numPr>
      </w:pPr>
      <w:r>
        <w:t>Uses:</w:t>
      </w:r>
    </w:p>
    <w:p w:rsidR="004B1A41" w:rsidRDefault="004B1A41" w:rsidP="004B1A41">
      <w:r>
        <w:t xml:space="preserve">For measuring elevation, height </w:t>
      </w:r>
      <w:proofErr w:type="gramStart"/>
      <w:r>
        <w:t>difference ,</w:t>
      </w:r>
      <w:proofErr w:type="gramEnd"/>
      <w:r>
        <w:t xml:space="preserve"> leveling of ceiling.</w:t>
      </w:r>
    </w:p>
    <w:p w:rsidR="004B1A41" w:rsidRDefault="004B1A41" w:rsidP="004B1A41">
      <w:pPr>
        <w:pStyle w:val="Heading1"/>
        <w:numPr>
          <w:ilvl w:val="0"/>
          <w:numId w:val="4"/>
        </w:numPr>
      </w:pPr>
      <w:r>
        <w:t>SILIENT FEATURES OF DIGITAL LEVEL</w:t>
      </w:r>
    </w:p>
    <w:p w:rsidR="004B1A41" w:rsidRDefault="004B1A41" w:rsidP="004B1A41">
      <w:pPr>
        <w:pStyle w:val="ListParagraph"/>
        <w:numPr>
          <w:ilvl w:val="0"/>
          <w:numId w:val="4"/>
        </w:numPr>
      </w:pPr>
      <w:r>
        <w:t xml:space="preserve">Fatigue-free </w:t>
      </w:r>
      <w:proofErr w:type="gramStart"/>
      <w:r>
        <w:t>observation  as</w:t>
      </w:r>
      <w:proofErr w:type="gramEnd"/>
      <w:r>
        <w:t xml:space="preserve"> visual staff reading by  the observer is not required.</w:t>
      </w:r>
    </w:p>
    <w:p w:rsidR="004B1A41" w:rsidRDefault="004B1A41" w:rsidP="004B1A41">
      <w:pPr>
        <w:pStyle w:val="ListParagraph"/>
        <w:numPr>
          <w:ilvl w:val="0"/>
          <w:numId w:val="4"/>
        </w:numPr>
      </w:pPr>
      <w:r>
        <w:t>Ser friendly menus with easy to read, digital display of results.</w:t>
      </w:r>
    </w:p>
    <w:p w:rsidR="004B1A41" w:rsidRDefault="004B1A41" w:rsidP="004B1A41">
      <w:pPr>
        <w:pStyle w:val="ListParagraph"/>
        <w:numPr>
          <w:ilvl w:val="0"/>
          <w:numId w:val="4"/>
        </w:numPr>
      </w:pPr>
      <w:r>
        <w:t xml:space="preserve">Measurement of consistent precision and reliability due to </w:t>
      </w:r>
      <w:proofErr w:type="spellStart"/>
      <w:r>
        <w:t>automatiom</w:t>
      </w:r>
      <w:proofErr w:type="spellEnd"/>
      <w:r>
        <w:t>.</w:t>
      </w:r>
    </w:p>
    <w:p w:rsidR="004B1A41" w:rsidRDefault="004B1A41" w:rsidP="004B1A41">
      <w:pPr>
        <w:pStyle w:val="ListParagraph"/>
        <w:numPr>
          <w:ilvl w:val="0"/>
          <w:numId w:val="4"/>
        </w:numPr>
      </w:pPr>
      <w:proofErr w:type="spellStart"/>
      <w:r>
        <w:t>Autamatic</w:t>
      </w:r>
      <w:proofErr w:type="spellEnd"/>
      <w:r>
        <w:t xml:space="preserve"> data storage eliminates booking and its associated errors.</w:t>
      </w:r>
    </w:p>
    <w:p w:rsidR="004B1A41" w:rsidRDefault="004B1A41" w:rsidP="004B1A41">
      <w:pPr>
        <w:pStyle w:val="ListParagraph"/>
      </w:pPr>
    </w:p>
    <w:p w:rsidR="004B1A41" w:rsidRDefault="004B1A41" w:rsidP="004B1A41">
      <w:pPr>
        <w:pStyle w:val="Heading1"/>
        <w:numPr>
          <w:ilvl w:val="0"/>
          <w:numId w:val="4"/>
        </w:numPr>
      </w:pPr>
      <w:r>
        <w:t>WORKABILITY:</w:t>
      </w:r>
    </w:p>
    <w:p w:rsidR="004B1A41" w:rsidRDefault="004B1A41" w:rsidP="004B1A41">
      <w:pPr>
        <w:pStyle w:val="ListParagraph"/>
      </w:pPr>
    </w:p>
    <w:p w:rsidR="004B1A41" w:rsidRDefault="004B1A41" w:rsidP="004B1A41">
      <w:pPr>
        <w:pStyle w:val="ListParagraph"/>
        <w:numPr>
          <w:ilvl w:val="0"/>
          <w:numId w:val="4"/>
        </w:numPr>
      </w:pPr>
      <w:r>
        <w:t xml:space="preserve">The purpose of electronic staff </w:t>
      </w:r>
      <w:proofErr w:type="gramStart"/>
      <w:r>
        <w:t>reading ,</w:t>
      </w:r>
      <w:proofErr w:type="gramEnd"/>
      <w:r>
        <w:t xml:space="preserve"> a beam splitter is incorporated which transfers the bar code image to a detector diode array.</w:t>
      </w:r>
    </w:p>
    <w:p w:rsidR="004B1A41" w:rsidRDefault="004B1A41" w:rsidP="004B1A41">
      <w:pPr>
        <w:pStyle w:val="ListParagraph"/>
      </w:pPr>
    </w:p>
    <w:p w:rsidR="004B1A41" w:rsidRDefault="004B1A41" w:rsidP="004B1A41">
      <w:pPr>
        <w:pStyle w:val="ListParagraph"/>
        <w:numPr>
          <w:ilvl w:val="0"/>
          <w:numId w:val="4"/>
        </w:numPr>
      </w:pPr>
      <w:r>
        <w:t>The light, reflected from the white element only of the bar code, is divided into infrared and visible light components by the beam splitter.</w:t>
      </w:r>
    </w:p>
    <w:p w:rsidR="004B1A41" w:rsidRDefault="004B1A41" w:rsidP="004B1A41">
      <w:pPr>
        <w:pStyle w:val="ListParagraph"/>
      </w:pPr>
    </w:p>
    <w:p w:rsidR="004B1A41" w:rsidRDefault="004B1A41" w:rsidP="004B1A41">
      <w:pPr>
        <w:pStyle w:val="ListParagraph"/>
        <w:numPr>
          <w:ilvl w:val="0"/>
          <w:numId w:val="4"/>
        </w:numPr>
      </w:pPr>
      <w:r>
        <w:t>The visible light passes on to the observer.</w:t>
      </w:r>
    </w:p>
    <w:p w:rsidR="004B1A41" w:rsidRDefault="004B1A41" w:rsidP="004B1A41">
      <w:pPr>
        <w:pStyle w:val="ListParagraph"/>
      </w:pPr>
    </w:p>
    <w:p w:rsidR="004B1A41" w:rsidRDefault="00631104" w:rsidP="004B1A41">
      <w:pPr>
        <w:pStyle w:val="ListParagraph"/>
        <w:numPr>
          <w:ilvl w:val="0"/>
          <w:numId w:val="4"/>
        </w:numPr>
      </w:pPr>
      <w:r>
        <w:t xml:space="preserve">The acquire bar code image is converted into an analogous video </w:t>
      </w:r>
      <w:proofErr w:type="gramStart"/>
      <w:r>
        <w:t>signal ,</w:t>
      </w:r>
      <w:proofErr w:type="gramEnd"/>
      <w:r>
        <w:t xml:space="preserve"> which is then compared with a stored reference codes.</w:t>
      </w:r>
    </w:p>
    <w:p w:rsidR="00631104" w:rsidRDefault="00631104" w:rsidP="00631104">
      <w:pPr>
        <w:pStyle w:val="ListParagraph"/>
      </w:pPr>
    </w:p>
    <w:p w:rsidR="00631104" w:rsidRDefault="00861CE0" w:rsidP="00861CE0">
      <w:pPr>
        <w:pStyle w:val="Heading1"/>
        <w:ind w:left="720"/>
      </w:pPr>
      <w:proofErr w:type="gramStart"/>
      <w:r>
        <w:t>2.</w:t>
      </w:r>
      <w:r w:rsidR="00631104">
        <w:t>EDMI</w:t>
      </w:r>
      <w:proofErr w:type="gramEnd"/>
      <w:r w:rsidR="00631104">
        <w:t xml:space="preserve"> : </w:t>
      </w:r>
      <w:r w:rsidR="00631104" w:rsidRPr="00631104">
        <w:rPr>
          <w:sz w:val="40"/>
          <w:szCs w:val="40"/>
        </w:rPr>
        <w:t>ELECTO MAGNETIC</w:t>
      </w:r>
    </w:p>
    <w:p w:rsidR="00631104" w:rsidRDefault="00631104" w:rsidP="00631104">
      <w:r>
        <w:t xml:space="preserve">EDMI measure slopes distance between </w:t>
      </w:r>
      <w:proofErr w:type="gramStart"/>
      <w:r>
        <w:t>transmitter  and</w:t>
      </w:r>
      <w:proofErr w:type="gramEnd"/>
      <w:r>
        <w:t xml:space="preserve"> receiver by modulating the continuous carrier wave at different frequencies, and then measuring the phase difference at the master station between the outgoing and the incoming signals.</w:t>
      </w:r>
    </w:p>
    <w:p w:rsidR="00894DF3" w:rsidRDefault="00894DF3" w:rsidP="00894DF3">
      <w:pPr>
        <w:pStyle w:val="Heading1"/>
        <w:numPr>
          <w:ilvl w:val="0"/>
          <w:numId w:val="4"/>
        </w:numPr>
      </w:pPr>
      <w:r>
        <w:t>OPERATION WITH EDMI</w:t>
      </w:r>
    </w:p>
    <w:p w:rsidR="00894DF3" w:rsidRDefault="00894DF3" w:rsidP="00894DF3">
      <w:r>
        <w:t xml:space="preserve">It </w:t>
      </w:r>
      <w:proofErr w:type="gramStart"/>
      <w:r>
        <w:t>involve</w:t>
      </w:r>
      <w:proofErr w:type="gramEnd"/>
      <w:r>
        <w:t xml:space="preserve"> four basic steps:</w:t>
      </w:r>
    </w:p>
    <w:p w:rsidR="00894DF3" w:rsidRDefault="00894DF3" w:rsidP="00894DF3">
      <w:pPr>
        <w:pStyle w:val="ListParagraph"/>
        <w:numPr>
          <w:ilvl w:val="0"/>
          <w:numId w:val="4"/>
        </w:numPr>
      </w:pPr>
      <w:r>
        <w:t>Set up</w:t>
      </w:r>
    </w:p>
    <w:p w:rsidR="00894DF3" w:rsidRDefault="00894DF3" w:rsidP="00894DF3">
      <w:pPr>
        <w:pStyle w:val="ListParagraph"/>
        <w:numPr>
          <w:ilvl w:val="0"/>
          <w:numId w:val="4"/>
        </w:numPr>
      </w:pPr>
      <w:r>
        <w:t>Aim</w:t>
      </w:r>
    </w:p>
    <w:p w:rsidR="00894DF3" w:rsidRDefault="00894DF3" w:rsidP="00894DF3">
      <w:pPr>
        <w:pStyle w:val="ListParagraph"/>
        <w:numPr>
          <w:ilvl w:val="0"/>
          <w:numId w:val="4"/>
        </w:numPr>
      </w:pPr>
      <w:r>
        <w:t>Measure</w:t>
      </w:r>
    </w:p>
    <w:p w:rsidR="00894DF3" w:rsidRDefault="00894DF3" w:rsidP="00894DF3">
      <w:pPr>
        <w:pStyle w:val="ListParagraph"/>
        <w:numPr>
          <w:ilvl w:val="0"/>
          <w:numId w:val="4"/>
        </w:numPr>
      </w:pPr>
      <w:r>
        <w:t>Record</w:t>
      </w:r>
    </w:p>
    <w:p w:rsidR="00894DF3" w:rsidRDefault="00894DF3" w:rsidP="00894DF3">
      <w:pPr>
        <w:pStyle w:val="Heading1"/>
      </w:pPr>
      <w:r>
        <w:t>Setting up:</w:t>
      </w:r>
    </w:p>
    <w:p w:rsidR="00894DF3" w:rsidRDefault="00894DF3" w:rsidP="00894DF3">
      <w:r>
        <w:t xml:space="preserve">The instrument is centered over a station by means of </w:t>
      </w:r>
      <w:proofErr w:type="spellStart"/>
      <w:r>
        <w:t>tribrach</w:t>
      </w:r>
      <w:proofErr w:type="spellEnd"/>
      <w:r>
        <w:t xml:space="preserve">. Reflector </w:t>
      </w:r>
      <w:proofErr w:type="gramStart"/>
      <w:r>
        <w:t>p</w:t>
      </w:r>
      <w:r w:rsidR="00FB17A8">
        <w:t>rism are</w:t>
      </w:r>
      <w:proofErr w:type="gramEnd"/>
      <w:r w:rsidR="00FB17A8">
        <w:t xml:space="preserve"> set over the remote station on </w:t>
      </w:r>
      <w:proofErr w:type="spellStart"/>
      <w:r w:rsidR="00FB17A8">
        <w:t>tribrach</w:t>
      </w:r>
      <w:proofErr w:type="spellEnd"/>
      <w:r w:rsidR="00FB17A8">
        <w:t>.</w:t>
      </w:r>
    </w:p>
    <w:p w:rsidR="00FB17A8" w:rsidRDefault="00FB17A8" w:rsidP="00FB17A8">
      <w:pPr>
        <w:pStyle w:val="Heading1"/>
      </w:pPr>
      <w:proofErr w:type="gramStart"/>
      <w:r>
        <w:t>Aiming :</w:t>
      </w:r>
      <w:proofErr w:type="gramEnd"/>
    </w:p>
    <w:p w:rsidR="00FB17A8" w:rsidRDefault="00FB17A8" w:rsidP="00FB17A8">
      <w:r>
        <w:t xml:space="preserve">The instrument is aimed at prisms by using sighting devices or </w:t>
      </w:r>
      <w:proofErr w:type="spellStart"/>
      <w:r>
        <w:t>theodolite</w:t>
      </w:r>
      <w:proofErr w:type="spellEnd"/>
      <w:r>
        <w:t xml:space="preserve"> </w:t>
      </w:r>
      <w:proofErr w:type="gramStart"/>
      <w:r>
        <w:t>telescope .</w:t>
      </w:r>
      <w:proofErr w:type="gramEnd"/>
      <w:r>
        <w:t xml:space="preserve"> Slow motion screws are used to intersect the prism centre. Some </w:t>
      </w:r>
      <w:proofErr w:type="gramStart"/>
      <w:r>
        <w:t>kind of electronic sound or beeping signal help</w:t>
      </w:r>
      <w:proofErr w:type="gramEnd"/>
      <w:r>
        <w:t xml:space="preserve"> the user to indicate the status of centering.</w:t>
      </w:r>
    </w:p>
    <w:p w:rsidR="004B1A41" w:rsidRDefault="004B1A41" w:rsidP="004B1A41"/>
    <w:p w:rsidR="004B1A41" w:rsidRDefault="00FB17A8" w:rsidP="00FB17A8">
      <w:pPr>
        <w:pStyle w:val="Heading1"/>
      </w:pPr>
      <w:proofErr w:type="spellStart"/>
      <w:r>
        <w:t>Measurment</w:t>
      </w:r>
      <w:proofErr w:type="spellEnd"/>
      <w:r>
        <w:t>:</w:t>
      </w:r>
    </w:p>
    <w:p w:rsidR="00FB17A8" w:rsidRDefault="00FB17A8" w:rsidP="00FB17A8">
      <w:r>
        <w:t xml:space="preserve">The </w:t>
      </w:r>
      <w:proofErr w:type="gramStart"/>
      <w:r>
        <w:t>operator  presses</w:t>
      </w:r>
      <w:proofErr w:type="gramEnd"/>
      <w:r>
        <w:t xml:space="preserve"> the measure button to record the scope distance which is displayed on LCD panel.</w:t>
      </w:r>
    </w:p>
    <w:p w:rsidR="00FB17A8" w:rsidRDefault="00FB17A8" w:rsidP="00FB17A8">
      <w:pPr>
        <w:pStyle w:val="Heading1"/>
      </w:pPr>
      <w:proofErr w:type="gramStart"/>
      <w:r>
        <w:t>Recording :</w:t>
      </w:r>
      <w:proofErr w:type="gramEnd"/>
    </w:p>
    <w:p w:rsidR="00FB17A8" w:rsidRDefault="00FB17A8" w:rsidP="00FB17A8">
      <w:r>
        <w:lastRenderedPageBreak/>
        <w:t>The information on LCD panel can be recorded manually or automatically.</w:t>
      </w:r>
    </w:p>
    <w:p w:rsidR="00FB17A8" w:rsidRDefault="00FB17A8" w:rsidP="00FB17A8">
      <w:pPr>
        <w:pStyle w:val="Heading1"/>
      </w:pPr>
      <w:r>
        <w:t>ERROR IN MEASUREMENT WITH EDMI</w:t>
      </w:r>
    </w:p>
    <w:p w:rsidR="00C52F58" w:rsidRDefault="00C52F58" w:rsidP="00C52F58">
      <w:pPr>
        <w:pStyle w:val="ListParagraph"/>
        <w:numPr>
          <w:ilvl w:val="0"/>
          <w:numId w:val="11"/>
        </w:numPr>
      </w:pPr>
      <w:r>
        <w:t>Instrument error</w:t>
      </w:r>
    </w:p>
    <w:p w:rsidR="00C52F58" w:rsidRDefault="00C52F58" w:rsidP="00C52F58">
      <w:pPr>
        <w:pStyle w:val="ListParagraph"/>
        <w:numPr>
          <w:ilvl w:val="0"/>
          <w:numId w:val="11"/>
        </w:numPr>
      </w:pPr>
      <w:r>
        <w:t>Atmospheric</w:t>
      </w:r>
    </w:p>
    <w:p w:rsidR="00C52F58" w:rsidRDefault="00C52F58" w:rsidP="00C52F58">
      <w:pPr>
        <w:pStyle w:val="ListParagraph"/>
        <w:numPr>
          <w:ilvl w:val="0"/>
          <w:numId w:val="11"/>
        </w:numPr>
      </w:pPr>
      <w:r>
        <w:t>Instrumental error</w:t>
      </w:r>
    </w:p>
    <w:p w:rsidR="00C52F58" w:rsidRDefault="00C52F58" w:rsidP="00C52F58">
      <w:pPr>
        <w:pStyle w:val="ListParagraph"/>
      </w:pPr>
    </w:p>
    <w:p w:rsidR="00C52F58" w:rsidRDefault="00861CE0" w:rsidP="00861CE0">
      <w:pPr>
        <w:pStyle w:val="Heading1"/>
        <w:ind w:left="720"/>
      </w:pPr>
      <w:proofErr w:type="gramStart"/>
      <w:r>
        <w:t>3.</w:t>
      </w:r>
      <w:r w:rsidR="00C52F58">
        <w:t>TOTAL</w:t>
      </w:r>
      <w:proofErr w:type="gramEnd"/>
      <w:r w:rsidR="00C52F58">
        <w:t xml:space="preserve"> STATION</w:t>
      </w:r>
    </w:p>
    <w:p w:rsidR="00C52F58" w:rsidRDefault="00C52F58" w:rsidP="00C52F58">
      <w:proofErr w:type="gramStart"/>
      <w:r>
        <w:t>This instruments</w:t>
      </w:r>
      <w:proofErr w:type="gramEnd"/>
      <w:r>
        <w:t xml:space="preserve"> can record horizontal and vertical angles together with slope distance and can be considered as combined EDM plus electronic </w:t>
      </w:r>
      <w:proofErr w:type="spellStart"/>
      <w:r>
        <w:t>theodolite</w:t>
      </w:r>
      <w:proofErr w:type="spellEnd"/>
      <w:r>
        <w:t>.</w:t>
      </w:r>
    </w:p>
    <w:p w:rsidR="00C52F58" w:rsidRDefault="00C52F58" w:rsidP="00861CE0">
      <w:pPr>
        <w:pStyle w:val="Heading1"/>
        <w:numPr>
          <w:ilvl w:val="0"/>
          <w:numId w:val="11"/>
        </w:numPr>
      </w:pPr>
      <w:r>
        <w:t>SALIENT FEATURE OF TS</w:t>
      </w:r>
    </w:p>
    <w:p w:rsidR="00C52F58" w:rsidRDefault="00C52F58" w:rsidP="00861CE0">
      <w:pPr>
        <w:pStyle w:val="ListParagraph"/>
        <w:numPr>
          <w:ilvl w:val="0"/>
          <w:numId w:val="11"/>
        </w:numPr>
      </w:pPr>
      <w:r>
        <w:t>TS captures the spatial data for a three –dimensional position fix.</w:t>
      </w:r>
    </w:p>
    <w:p w:rsidR="00C52F58" w:rsidRDefault="00C52F58" w:rsidP="00861CE0">
      <w:pPr>
        <w:pStyle w:val="ListParagraph"/>
        <w:numPr>
          <w:ilvl w:val="0"/>
          <w:numId w:val="11"/>
        </w:numPr>
      </w:pPr>
      <w:r>
        <w:t>The angles and distances are displayed on a digital readout and can be recorded.</w:t>
      </w:r>
    </w:p>
    <w:p w:rsidR="00C52F58" w:rsidRDefault="00C52F58" w:rsidP="00861CE0">
      <w:pPr>
        <w:pStyle w:val="Heading1"/>
        <w:numPr>
          <w:ilvl w:val="0"/>
          <w:numId w:val="11"/>
        </w:numPr>
      </w:pPr>
      <w:r>
        <w:t>FIELD OPERATION WITH TS</w:t>
      </w:r>
    </w:p>
    <w:p w:rsidR="00C52F58" w:rsidRDefault="00C52F58" w:rsidP="00C52F58">
      <w:r>
        <w:t xml:space="preserve">The programs need at least one identified reference station so that all subsequent station can </w:t>
      </w:r>
      <w:proofErr w:type="gramStart"/>
      <w:r>
        <w:t>be  identified</w:t>
      </w:r>
      <w:proofErr w:type="gramEnd"/>
      <w:r>
        <w:t xml:space="preserve"> in term of (</w:t>
      </w:r>
      <w:proofErr w:type="spellStart"/>
      <w:r w:rsidR="007A3E06">
        <w:t>x,y,z</w:t>
      </w:r>
      <w:proofErr w:type="spellEnd"/>
      <w:r w:rsidR="007A3E06">
        <w:t>).</w:t>
      </w:r>
    </w:p>
    <w:p w:rsidR="007A3E06" w:rsidRDefault="007A3E06" w:rsidP="00C52F58">
      <w:r>
        <w:t xml:space="preserve">It include </w:t>
      </w:r>
      <w:proofErr w:type="gramStart"/>
      <w:r>
        <w:t>the  following</w:t>
      </w:r>
      <w:proofErr w:type="gramEnd"/>
      <w:r>
        <w:t xml:space="preserve"> functions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>Point location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 xml:space="preserve">Missing line measurement 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 xml:space="preserve">Resection 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 xml:space="preserve">Remote distance and elevation measurement 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 xml:space="preserve">Offset measurements 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>Layout or setting out operation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>Area computation</w:t>
      </w:r>
    </w:p>
    <w:p w:rsidR="0065401F" w:rsidRDefault="0065401F" w:rsidP="0065401F"/>
    <w:p w:rsidR="0065401F" w:rsidRDefault="0065401F" w:rsidP="0065401F"/>
    <w:p w:rsidR="0065401F" w:rsidRDefault="0065401F" w:rsidP="0065401F">
      <w:pPr>
        <w:pStyle w:val="Heading1"/>
        <w:ind w:left="720"/>
      </w:pPr>
    </w:p>
    <w:p w:rsidR="00CF4A12" w:rsidRPr="007A3E06" w:rsidRDefault="00861CE0" w:rsidP="00861CE0">
      <w:pPr>
        <w:pStyle w:val="Heading1"/>
        <w:ind w:left="720"/>
      </w:pPr>
      <w:r>
        <w:rPr>
          <w:shd w:val="clear" w:color="auto" w:fill="EEEEEE"/>
        </w:rPr>
        <w:lastRenderedPageBreak/>
        <w:t>4.</w:t>
      </w:r>
      <w:r w:rsidR="007A3E06">
        <w:rPr>
          <w:shd w:val="clear" w:color="auto" w:fill="EEEEEE"/>
        </w:rPr>
        <w:t>REMOTE SENSING: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 xml:space="preserve">Science and art of obtaining information about an object, area, or phenomenon through the analysis if data acquired by a device that is not in contact with the </w:t>
      </w:r>
      <w:proofErr w:type="gramStart"/>
      <w:r>
        <w:t>object ,</w:t>
      </w:r>
      <w:proofErr w:type="gramEnd"/>
      <w:r>
        <w:t xml:space="preserve"> area, or phenomenon under investigation.</w:t>
      </w:r>
    </w:p>
    <w:p w:rsidR="007A3E06" w:rsidRDefault="007A3E06" w:rsidP="007A3E06">
      <w:pPr>
        <w:pStyle w:val="ListParagraph"/>
      </w:pPr>
      <w:r>
        <w:t>Remote sensing system consists of the following sub-systems: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>Scene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>Sensor</w:t>
      </w:r>
    </w:p>
    <w:p w:rsidR="007A3E06" w:rsidRDefault="007A3E06" w:rsidP="00861CE0">
      <w:pPr>
        <w:pStyle w:val="ListParagraph"/>
        <w:numPr>
          <w:ilvl w:val="0"/>
          <w:numId w:val="11"/>
        </w:numPr>
      </w:pPr>
      <w:r>
        <w:t>Processing(</w:t>
      </w:r>
      <w:r w:rsidR="00F44768">
        <w:t>groun</w:t>
      </w:r>
      <w:r>
        <w:t>d) segment</w:t>
      </w:r>
    </w:p>
    <w:p w:rsidR="00E40C55" w:rsidRDefault="00E40C55" w:rsidP="00E40C55"/>
    <w:p w:rsidR="00F44768" w:rsidRPr="00F44768" w:rsidRDefault="00F44768" w:rsidP="00E40C55">
      <w:pPr>
        <w:rPr>
          <w:rFonts w:ascii="Helvetica" w:hAnsi="Helvetica" w:cs="Helvetica"/>
          <w:color w:val="3B3835"/>
          <w:sz w:val="28"/>
          <w:szCs w:val="28"/>
          <w:shd w:val="clear" w:color="auto" w:fill="EEEEEE"/>
        </w:rPr>
      </w:pPr>
      <w:proofErr w:type="gramStart"/>
      <w:r w:rsidRPr="00F44768">
        <w:rPr>
          <w:rFonts w:ascii="Helvetica" w:hAnsi="Helvetica" w:cs="Helvetica"/>
          <w:color w:val="3B3835"/>
          <w:sz w:val="28"/>
          <w:szCs w:val="28"/>
          <w:shd w:val="clear" w:color="auto" w:fill="EEEEEE"/>
        </w:rPr>
        <w:t>How  remotely</w:t>
      </w:r>
      <w:proofErr w:type="gramEnd"/>
      <w:r w:rsidRPr="00F44768">
        <w:rPr>
          <w:rFonts w:ascii="Helvetica" w:hAnsi="Helvetica" w:cs="Helvetica"/>
          <w:color w:val="3B3835"/>
          <w:sz w:val="28"/>
          <w:szCs w:val="28"/>
          <w:shd w:val="clear" w:color="auto" w:fill="EEEEEE"/>
        </w:rPr>
        <w:t xml:space="preserve"> sensed data gets converted into useful information: </w:t>
      </w:r>
    </w:p>
    <w:p w:rsidR="00F44768" w:rsidRPr="00F44768" w:rsidRDefault="00F44768" w:rsidP="00E40C55">
      <w:pPr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</w:pPr>
      <w:r w:rsidRPr="00F44768"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  <w:t>1. Source of EM energy (sun/self emission: transmitter onboard sensor).</w:t>
      </w:r>
    </w:p>
    <w:p w:rsidR="00F44768" w:rsidRPr="00F44768" w:rsidRDefault="00F44768" w:rsidP="00E40C55">
      <w:pPr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</w:pPr>
      <w:r w:rsidRPr="00F44768"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  <w:t xml:space="preserve"> 2. Transmission of energy from the source to the surface of the earth and its interaction with the atmosphere (absorption/scattering).</w:t>
      </w:r>
    </w:p>
    <w:p w:rsidR="00E40C55" w:rsidRDefault="00F44768" w:rsidP="00E40C55">
      <w:pPr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</w:pPr>
      <w:r w:rsidRPr="00F44768"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  <w:t xml:space="preserve"> 3. Interaction of EMR with the earth surface (reflection, absorption, transmission) or re-emission/self emission. 4. Transmission of reflected/emitted energy from the surface to the remote sensor through the intervening atmosphere.</w:t>
      </w:r>
    </w:p>
    <w:p w:rsidR="00F44768" w:rsidRDefault="00F44768" w:rsidP="00E40C55">
      <w:pPr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</w:pPr>
      <w:r w:rsidRPr="00F44768"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  <w:t xml:space="preserve">. 5. Recording of EMR at the sensor and transmission of the recorded information (sensor data output) to the ground. </w:t>
      </w:r>
    </w:p>
    <w:p w:rsidR="00F44768" w:rsidRDefault="00F44768" w:rsidP="00E40C55">
      <w:pPr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</w:pPr>
      <w:r w:rsidRPr="00F44768"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  <w:t xml:space="preserve">6. Preprocessing, processing, analysis and interpretation of sensor data. </w:t>
      </w:r>
    </w:p>
    <w:p w:rsidR="00F44768" w:rsidRPr="00F44768" w:rsidRDefault="00F44768" w:rsidP="00E40C55">
      <w:pPr>
        <w:rPr>
          <w:sz w:val="24"/>
          <w:szCs w:val="24"/>
        </w:rPr>
      </w:pPr>
      <w:r w:rsidRPr="00F44768">
        <w:rPr>
          <w:rFonts w:ascii="Helvetica" w:hAnsi="Helvetica" w:cs="Helvetica"/>
          <w:color w:val="3B3835"/>
          <w:sz w:val="24"/>
          <w:szCs w:val="24"/>
          <w:shd w:val="clear" w:color="auto" w:fill="EEEEEE"/>
        </w:rPr>
        <w:t>7. Integration of interpreted data with other data sources for deriving management alternatives and applications.</w:t>
      </w:r>
    </w:p>
    <w:p w:rsidR="00E40C55" w:rsidRPr="00F44768" w:rsidRDefault="00E40C55" w:rsidP="00E40C55">
      <w:pPr>
        <w:rPr>
          <w:sz w:val="24"/>
          <w:szCs w:val="24"/>
        </w:rPr>
      </w:pPr>
    </w:p>
    <w:p w:rsidR="00E40C55" w:rsidRPr="00E40C55" w:rsidRDefault="00E40C55" w:rsidP="00E40C55"/>
    <w:sectPr w:rsidR="00E40C55" w:rsidRPr="00E40C55" w:rsidSect="00662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65DE"/>
    <w:multiLevelType w:val="hybridMultilevel"/>
    <w:tmpl w:val="F12C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45D13"/>
    <w:multiLevelType w:val="hybridMultilevel"/>
    <w:tmpl w:val="11BCC034"/>
    <w:lvl w:ilvl="0" w:tplc="7CF2ECB8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>
    <w:nsid w:val="2B952871"/>
    <w:multiLevelType w:val="hybridMultilevel"/>
    <w:tmpl w:val="F9200D92"/>
    <w:lvl w:ilvl="0" w:tplc="DAAA5F4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81A2D"/>
    <w:multiLevelType w:val="hybridMultilevel"/>
    <w:tmpl w:val="44DC1FF0"/>
    <w:lvl w:ilvl="0" w:tplc="E078E694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C3488"/>
    <w:multiLevelType w:val="hybridMultilevel"/>
    <w:tmpl w:val="088AEBE0"/>
    <w:lvl w:ilvl="0" w:tplc="F3EE9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6228A"/>
    <w:multiLevelType w:val="hybridMultilevel"/>
    <w:tmpl w:val="AA6E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20DA6"/>
    <w:multiLevelType w:val="hybridMultilevel"/>
    <w:tmpl w:val="B172F5C2"/>
    <w:lvl w:ilvl="0" w:tplc="08224C9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B3835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005C5"/>
    <w:multiLevelType w:val="hybridMultilevel"/>
    <w:tmpl w:val="8908939E"/>
    <w:lvl w:ilvl="0" w:tplc="73FAB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4A34F7"/>
    <w:multiLevelType w:val="hybridMultilevel"/>
    <w:tmpl w:val="6E46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34AAE"/>
    <w:multiLevelType w:val="hybridMultilevel"/>
    <w:tmpl w:val="22D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819A1"/>
    <w:multiLevelType w:val="hybridMultilevel"/>
    <w:tmpl w:val="B7C45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A630A"/>
    <w:rsid w:val="004B1A41"/>
    <w:rsid w:val="00631104"/>
    <w:rsid w:val="00641028"/>
    <w:rsid w:val="0065401F"/>
    <w:rsid w:val="00662DD4"/>
    <w:rsid w:val="007A3E06"/>
    <w:rsid w:val="00861CE0"/>
    <w:rsid w:val="00894DF3"/>
    <w:rsid w:val="00A32425"/>
    <w:rsid w:val="00C52F58"/>
    <w:rsid w:val="00CA630A"/>
    <w:rsid w:val="00CF4A12"/>
    <w:rsid w:val="00E40C55"/>
    <w:rsid w:val="00F44768"/>
    <w:rsid w:val="00FB1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30A"/>
  </w:style>
  <w:style w:type="paragraph" w:styleId="Heading1">
    <w:name w:val="heading 1"/>
    <w:basedOn w:val="Normal"/>
    <w:link w:val="Heading1Char"/>
    <w:uiPriority w:val="9"/>
    <w:qFormat/>
    <w:rsid w:val="00CA63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A630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3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3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63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A630A"/>
  </w:style>
  <w:style w:type="paragraph" w:styleId="NoSpacing">
    <w:name w:val="No Spacing"/>
    <w:uiPriority w:val="1"/>
    <w:qFormat/>
    <w:rsid w:val="00E40C5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40C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C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40C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4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40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540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401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5401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540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40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0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01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Kumar</dc:creator>
  <cp:lastModifiedBy>Samir Kumar</cp:lastModifiedBy>
  <cp:revision>2</cp:revision>
  <dcterms:created xsi:type="dcterms:W3CDTF">2020-06-19T08:22:00Z</dcterms:created>
  <dcterms:modified xsi:type="dcterms:W3CDTF">2020-06-19T10:35:00Z</dcterms:modified>
</cp:coreProperties>
</file>