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bookmarkStart w:id="0" w:name="_GoBack"/>
      <w:bookmarkEnd w:id="0"/>
      <w:r w:rsidR="00B66EAA">
        <w:rPr>
          <w:rFonts w:ascii="Arial" w:eastAsia="Arial" w:hAnsi="Arial" w:cs="Arial"/>
          <w:color w:val="181818"/>
          <w:sz w:val="28"/>
        </w:rPr>
        <w:t xml:space="preserve"> Sunil Misal</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9968C5" w:rsidRDefault="009968C5" w:rsidP="00041781">
            <w:pPr>
              <w:spacing w:after="81"/>
            </w:pPr>
          </w:p>
          <w:p w:rsidR="009968C5" w:rsidRDefault="009968C5" w:rsidP="00041781">
            <w:pPr>
              <w:spacing w:after="58"/>
              <w:jc w:val="center"/>
            </w:pPr>
            <w:r>
              <w:rPr>
                <w:rFonts w:ascii="Cambria" w:eastAsia="Cambria" w:hAnsi="Cambria" w:cs="Cambria"/>
                <w:b/>
                <w:sz w:val="32"/>
              </w:rPr>
              <w:t>Automatic Four Head Filling machine</w:t>
            </w:r>
          </w:p>
        </w:tc>
      </w:tr>
      <w:tr w:rsidR="006F2302"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Description </w:t>
            </w:r>
          </w:p>
        </w:tc>
      </w:tr>
      <w:tr w:rsidR="009968C5"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Operation </w:t>
            </w:r>
          </w:p>
        </w:tc>
      </w:tr>
      <w:tr w:rsidR="009968C5"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Technical Specifications </w:t>
            </w:r>
          </w:p>
        </w:tc>
      </w:tr>
      <w:tr w:rsidR="009968C5"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5 ml to 1000 ml </w:t>
            </w:r>
          </w:p>
        </w:tc>
      </w:tr>
      <w:tr w:rsidR="009968C5"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1200 to 2400* </w:t>
            </w:r>
          </w:p>
        </w:tc>
      </w:tr>
      <w:tr w:rsidR="009968C5"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Left to Right </w:t>
            </w:r>
          </w:p>
        </w:tc>
      </w:tr>
      <w:tr w:rsidR="009968C5"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 Nos. </w:t>
            </w:r>
          </w:p>
        </w:tc>
      </w:tr>
      <w:tr w:rsidR="009968C5"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 HP / 415 V / 50 HZ </w:t>
            </w:r>
          </w:p>
        </w:tc>
      </w:tr>
      <w:tr w:rsidR="009968C5" w:rsidTr="00041781">
        <w:trPr>
          <w:trHeight w:val="413"/>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0.5 HP / 415 V / 50 HZ </w:t>
            </w:r>
          </w:p>
        </w:tc>
      </w:tr>
      <w:tr w:rsidR="009968C5"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850 mm to 900 mm Adjustable </w:t>
            </w:r>
          </w:p>
        </w:tc>
      </w:tr>
      <w:tr w:rsidR="009968C5"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1800 mm (L) x 950 mm (W) x 1800 (H) Approx. </w:t>
            </w:r>
          </w:p>
        </w:tc>
      </w:tr>
      <w:tr w:rsidR="009968C5"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1950 mm (L) x 1100 mm (W) x 2000 (H) Approx. </w:t>
            </w:r>
          </w:p>
        </w:tc>
      </w:tr>
      <w:tr w:rsidR="009968C5"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450 Kegs. Approx. </w:t>
            </w:r>
          </w:p>
        </w:tc>
      </w:tr>
      <w:tr w:rsidR="009968C5"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Input Specification  </w:t>
            </w:r>
          </w:p>
        </w:tc>
      </w:tr>
      <w:tr w:rsidR="009968C5"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Minimum 22 mm*** </w:t>
            </w:r>
          </w:p>
        </w:tc>
      </w:tr>
      <w:tr w:rsidR="009968C5"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Ø 28 mm to Ø 100 mm  </w:t>
            </w:r>
          </w:p>
        </w:tc>
      </w:tr>
      <w:tr w:rsidR="009968C5"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363"/>
            </w:pPr>
            <w:r>
              <w:rPr>
                <w:rFonts w:ascii="Cambria" w:eastAsia="Cambria" w:hAnsi="Cambria" w:cs="Cambria"/>
                <w:sz w:val="24"/>
              </w:rPr>
              <w:t xml:space="preserve">Respectively height 58 mm to 240 mm </w:t>
            </w:r>
          </w:p>
          <w:p w:rsidR="009968C5" w:rsidRDefault="009968C5" w:rsidP="00041781">
            <w:r>
              <w:rPr>
                <w:rFonts w:ascii="Cambria" w:eastAsia="Cambria" w:hAnsi="Cambria" w:cs="Cambria"/>
                <w:sz w:val="24"/>
              </w:rPr>
              <w:t xml:space="preserve">(Height option for other bottle height available) </w:t>
            </w:r>
          </w:p>
        </w:tc>
      </w:tr>
      <w:tr w:rsidR="009968C5" w:rsidTr="00041781">
        <w:trPr>
          <w:trHeight w:val="1388"/>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pPr>
              <w:spacing w:after="48"/>
            </w:pPr>
          </w:p>
          <w:p w:rsidR="009968C5" w:rsidRDefault="009968C5" w:rsidP="00041781">
            <w:pPr>
              <w:spacing w:after="53"/>
            </w:pPr>
          </w:p>
          <w:p w:rsidR="009968C5" w:rsidRDefault="009968C5" w:rsidP="00041781">
            <w:pPr>
              <w:spacing w:after="63"/>
            </w:pPr>
          </w:p>
          <w:p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99"/>
            </w:pPr>
            <w:r>
              <w:rPr>
                <w:rFonts w:ascii="Cambria" w:eastAsia="Cambria" w:hAnsi="Cambria" w:cs="Cambria"/>
                <w:sz w:val="24"/>
              </w:rPr>
              <w:t xml:space="preserve">15mm to 100 mm (Length)  </w:t>
            </w:r>
          </w:p>
          <w:p w:rsidR="009968C5" w:rsidRDefault="009968C5" w:rsidP="00041781">
            <w:pPr>
              <w:spacing w:after="99"/>
            </w:pPr>
            <w:r>
              <w:rPr>
                <w:rFonts w:ascii="Cambria" w:eastAsia="Cambria" w:hAnsi="Cambria" w:cs="Cambria"/>
                <w:sz w:val="24"/>
              </w:rPr>
              <w:t xml:space="preserve">Respectively 10mm to 50 mm (Width) </w:t>
            </w:r>
          </w:p>
          <w:p w:rsidR="009968C5" w:rsidRDefault="009968C5" w:rsidP="00041781">
            <w:pPr>
              <w:spacing w:after="99"/>
            </w:pPr>
            <w:r>
              <w:rPr>
                <w:rFonts w:ascii="Cambria" w:eastAsia="Cambria" w:hAnsi="Cambria" w:cs="Cambria"/>
                <w:sz w:val="24"/>
              </w:rPr>
              <w:t xml:space="preserve">Respectively height 58 mm x 240 mm </w:t>
            </w:r>
          </w:p>
          <w:p w:rsidR="009968C5" w:rsidRDefault="009968C5" w:rsidP="00041781">
            <w:r>
              <w:rPr>
                <w:rFonts w:ascii="Cambria" w:eastAsia="Cambria" w:hAnsi="Cambria" w:cs="Cambria"/>
                <w:sz w:val="24"/>
              </w:rPr>
              <w:t xml:space="preserve">(Height option for other bottle height available) </w:t>
            </w:r>
          </w:p>
        </w:tc>
      </w:tr>
      <w:tr w:rsidR="009968C5"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B46596">
            <w:pPr>
              <w:pStyle w:val="NoSpacing"/>
              <w:rPr>
                <w:b/>
              </w:rPr>
            </w:pPr>
            <w:r w:rsidRPr="00B46596">
              <w:rPr>
                <w:b/>
              </w:rPr>
              <w:t xml:space="preserve">*   Depends on Container size, fill size, Neck diameter of container, and nature of liquid etc.  </w:t>
            </w:r>
          </w:p>
          <w:p w:rsidR="009968C5" w:rsidRPr="00B46596" w:rsidRDefault="009968C5" w:rsidP="00B46596">
            <w:pPr>
              <w:pStyle w:val="NoSpacing"/>
              <w:rPr>
                <w:b/>
              </w:rPr>
            </w:pPr>
            <w:r w:rsidRPr="00B46596">
              <w:rPr>
                <w:b/>
              </w:rPr>
              <w:t xml:space="preserve">** We can supply as per customer requirements.  </w:t>
            </w:r>
          </w:p>
          <w:p w:rsidR="009968C5" w:rsidRDefault="009968C5" w:rsidP="00B46596">
            <w:pPr>
              <w:pStyle w:val="NoSpacing"/>
            </w:pPr>
            <w:r w:rsidRPr="00B46596">
              <w:rPr>
                <w:b/>
              </w:rPr>
              <w:t xml:space="preserve">*** With help of change parts.  </w:t>
            </w:r>
          </w:p>
        </w:tc>
      </w:tr>
      <w:tr w:rsidR="009968C5"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Salient Features </w:t>
            </w:r>
          </w:p>
        </w:tc>
      </w:tr>
      <w:tr w:rsidR="009968C5"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No Bottle No Filling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All Contact Parts made of  S.S.316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8"/>
                          <a:stretch>
                            <a:fillRect/>
                          </a:stretch>
                        </pic:blipFill>
                        <pic:spPr>
                          <a:xfrm>
                            <a:off x="0" y="0"/>
                            <a:ext cx="82550" cy="114300"/>
                          </a:xfrm>
                          <a:prstGeom prst="rect">
                            <a:avLst/>
                          </a:prstGeom>
                        </pic:spPr>
                      </pic:pic>
                    </a:graphicData>
                  </a:graphic>
                </wp:inline>
              </w:drawing>
            </w:r>
            <w:r w:rsidRPr="00B46596">
              <w:rPr>
                <w:rFonts w:ascii="Cambria" w:hAnsi="Cambria"/>
                <w:sz w:val="24"/>
              </w:rPr>
              <w:t xml:space="preserve">S.S. Elegantly matt finished body.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Utility Requirement </w:t>
            </w:r>
          </w:p>
        </w:tc>
      </w:tr>
      <w:tr w:rsidR="009968C5"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Phase + Neutral + Earthling </w:t>
            </w:r>
          </w:p>
        </w:tc>
      </w:tr>
      <w:tr w:rsidR="009968C5"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KW </w:t>
            </w:r>
          </w:p>
        </w:tc>
      </w:tr>
      <w:tr w:rsidR="009968C5"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6 bar pressure 0.5 CFM </w:t>
            </w:r>
          </w:p>
        </w:tc>
      </w:tr>
    </w:tbl>
    <w:p w:rsidR="0078310A" w:rsidRDefault="0078310A"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Nos.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Kgs.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kgs.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13CE217" wp14:editId="17BA3558">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Automatic 4 head filling machine (up to 1 ltr)</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814B57" w:rsidP="00814B57">
            <w:pPr>
              <w:jc w:val="right"/>
              <w:rPr>
                <w:rFonts w:ascii="Arial" w:hAnsi="Arial" w:cs="Arial"/>
                <w:sz w:val="24"/>
                <w:szCs w:val="24"/>
              </w:rPr>
            </w:pPr>
            <w:r>
              <w:rPr>
                <w:rFonts w:ascii="Arial" w:hAnsi="Arial" w:cs="Arial"/>
                <w:sz w:val="24"/>
                <w:szCs w:val="24"/>
              </w:rPr>
              <w:t>2,60,000/-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 xml:space="preserve">Automatic 1 head capping machine </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814B57" w:rsidP="00814B57">
            <w:pPr>
              <w:ind w:left="59"/>
              <w:jc w:val="right"/>
              <w:rPr>
                <w:rFonts w:ascii="Arial" w:hAnsi="Arial" w:cs="Arial"/>
                <w:sz w:val="24"/>
                <w:szCs w:val="24"/>
              </w:rPr>
            </w:pPr>
            <w:r>
              <w:rPr>
                <w:rFonts w:ascii="Arial" w:eastAsia="Cambria" w:hAnsi="Arial" w:cs="Arial"/>
                <w:sz w:val="24"/>
                <w:szCs w:val="24"/>
              </w:rPr>
              <w:t>2,2</w:t>
            </w:r>
            <w:r w:rsidRPr="009968C5">
              <w:rPr>
                <w:rFonts w:ascii="Arial" w:eastAsia="Cambria"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3</w:t>
            </w:r>
          </w:p>
        </w:tc>
        <w:tc>
          <w:tcPr>
            <w:tcW w:w="6300" w:type="dxa"/>
          </w:tcPr>
          <w:p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2,5</w:t>
            </w:r>
            <w:r w:rsidRPr="006748F1">
              <w:rPr>
                <w:rFonts w:ascii="Arial" w:eastAsia="Cambria"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814B57" w:rsidP="00814B57">
            <w:pPr>
              <w:pStyle w:val="TableParagraph"/>
              <w:spacing w:line="358" w:lineRule="exact"/>
              <w:jc w:val="right"/>
              <w:rPr>
                <w:rFonts w:ascii="Cambria" w:hAnsi="Cambria"/>
                <w:b/>
                <w:sz w:val="28"/>
                <w:szCs w:val="28"/>
              </w:rPr>
            </w:pPr>
            <w:r>
              <w:rPr>
                <w:rFonts w:ascii="Cambria" w:hAnsi="Cambria"/>
                <w:b/>
                <w:sz w:val="28"/>
                <w:szCs w:val="28"/>
              </w:rPr>
              <w:t>7,30,000</w:t>
            </w:r>
            <w:r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814B57" w:rsidP="00814B57">
            <w:pPr>
              <w:pStyle w:val="TableParagraph"/>
              <w:jc w:val="right"/>
              <w:rPr>
                <w:rFonts w:ascii="Cambria" w:hAnsi="Cambria"/>
                <w:sz w:val="28"/>
                <w:szCs w:val="28"/>
              </w:rPr>
            </w:pPr>
            <w:r>
              <w:rPr>
                <w:rFonts w:ascii="Cambria" w:hAnsi="Cambria"/>
                <w:sz w:val="28"/>
                <w:szCs w:val="28"/>
              </w:rPr>
              <w:t>1,31,400</w:t>
            </w:r>
            <w:r>
              <w:rPr>
                <w:rFonts w:ascii="Cambria" w:hAnsi="Cambria"/>
                <w:sz w:val="28"/>
                <w:szCs w:val="28"/>
              </w:rPr>
              <w:t>/-</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814B57" w:rsidP="00814B57">
            <w:pPr>
              <w:pStyle w:val="TableParagraph"/>
              <w:spacing w:line="344" w:lineRule="exact"/>
              <w:jc w:val="right"/>
              <w:rPr>
                <w:rFonts w:ascii="Arial"/>
                <w:b/>
                <w:sz w:val="32"/>
              </w:rPr>
            </w:pPr>
            <w:r>
              <w:rPr>
                <w:rFonts w:ascii="Arial"/>
                <w:b/>
                <w:sz w:val="32"/>
              </w:rPr>
              <w:t>8,61,4</w:t>
            </w:r>
            <w:r>
              <w:rPr>
                <w:rFonts w:ascii="Arial"/>
                <w:b/>
                <w:sz w:val="32"/>
              </w:rPr>
              <w:t>00/-</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2.6pt;height:40.8pt;visibility:visible;mso-wrap-style:square" o:bullet="t">
        <v:imagedata r:id="rId1" o:title=""/>
      </v:shape>
    </w:pict>
  </w:numPicBullet>
  <w:numPicBullet w:numPicBulletId="1">
    <w:pict>
      <v:shape id="_x0000_i1052"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8"/>
  </w:num>
  <w:num w:numId="2">
    <w:abstractNumId w:val="4"/>
  </w:num>
  <w:num w:numId="3">
    <w:abstractNumId w:val="16"/>
  </w:num>
  <w:num w:numId="4">
    <w:abstractNumId w:val="13"/>
  </w:num>
  <w:num w:numId="5">
    <w:abstractNumId w:val="14"/>
  </w:num>
  <w:num w:numId="6">
    <w:abstractNumId w:val="12"/>
  </w:num>
  <w:num w:numId="7">
    <w:abstractNumId w:val="7"/>
  </w:num>
  <w:num w:numId="8">
    <w:abstractNumId w:val="5"/>
  </w:num>
  <w:num w:numId="9">
    <w:abstractNumId w:val="6"/>
  </w:num>
  <w:num w:numId="10">
    <w:abstractNumId w:val="3"/>
  </w:num>
  <w:num w:numId="11">
    <w:abstractNumId w:val="15"/>
  </w:num>
  <w:num w:numId="12">
    <w:abstractNumId w:val="11"/>
  </w:num>
  <w:num w:numId="13">
    <w:abstractNumId w:val="9"/>
  </w:num>
  <w:num w:numId="14">
    <w:abstractNumId w:val="1"/>
  </w:num>
  <w:num w:numId="15">
    <w:abstractNumId w:val="0"/>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32659B"/>
    <w:rsid w:val="006748F1"/>
    <w:rsid w:val="006F2302"/>
    <w:rsid w:val="0074005E"/>
    <w:rsid w:val="0074431B"/>
    <w:rsid w:val="0078310A"/>
    <w:rsid w:val="007D620D"/>
    <w:rsid w:val="007E1B8D"/>
    <w:rsid w:val="00814B57"/>
    <w:rsid w:val="008A29D7"/>
    <w:rsid w:val="00902BDA"/>
    <w:rsid w:val="00987A1B"/>
    <w:rsid w:val="009968C5"/>
    <w:rsid w:val="009B0AC7"/>
    <w:rsid w:val="00A51952"/>
    <w:rsid w:val="00AB2A8B"/>
    <w:rsid w:val="00B46596"/>
    <w:rsid w:val="00B66EAA"/>
    <w:rsid w:val="00BA15B3"/>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EDBFC-A114-4BE2-BD56-CAAA71894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2021-11-23T09:02:00Z</cp:lastPrinted>
  <dcterms:created xsi:type="dcterms:W3CDTF">2021-11-23T08:59:00Z</dcterms:created>
  <dcterms:modified xsi:type="dcterms:W3CDTF">2021-11-23T09:05:00Z</dcterms:modified>
</cp:coreProperties>
</file>