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Judicial Council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Make a Copy!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the Judicial Council?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3.If someone you worked with in the past was asked to describe your leadership style what would they say?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if you have a conflict with your partner or with committee members, how would you dissolve the issue?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previous experiences have you had that qualify you for this position as Judicial Council Member?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Are you familiar with Legal Code? In your mind, what is the role of the Judicial Council?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Describe your thought process for implementing or updating AS Legal Code.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How would you remain impartial throughout Judicial Council Hearings? How do you deal with confidentiality?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Describe a situation where you had to manage multiple tasks and deadlines simultaneously. How did you prioritize and ensure everything was completed accurately and on time?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What separates you from other candidates?  What can you bring to the Judicial Council?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Is there anything else you would like to mention about yourself that you did not get to say during the interview?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your other commitments for the next year? (units, extracurricular activities, jobs, etc.)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