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Pardall Center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Position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771522894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990352549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590436261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41275227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38133310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946352390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710634926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847957631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Last Name/Last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SAMPLE MOTION LANGUAGE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Shuyi Sum - External Chair 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Oliver Ramirez Carrera - Vice Chair 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5"/>
        </w:numPr>
      </w:pPr>
      <w:bookmarkStart w:colFirst="0" w:colLast="0" w:name="_71jhkzj68o1b" w:id="4"/>
      <w:bookmarkEnd w:id="4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Careers Coordinator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5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Media Coordinator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5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VACANT - Outreach and Recruitment DEI Coordinator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5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Savanah Lizet Aldaba - Outreach and Recruitment On-Campus Coordinator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5"/>
        </w:numPr>
      </w:pPr>
      <w:bookmarkStart w:colFirst="0" w:colLast="0" w:name="_zch76hh9damd" w:id="9"/>
      <w:bookmarkEnd w:id="9"/>
      <w:r w:rsidDel="00000000" w:rsidR="00000000" w:rsidRPr="00000000">
        <w:rPr>
          <w:rtl w:val="0"/>
        </w:rPr>
        <w:t xml:space="preserve">Archish Prakhya - Pearman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66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First/Second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XX:XX to CONSENT/OBJECT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