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sz w:val="24"/>
          <w:szCs w:val="24"/>
        </w:rPr>
        <w:t xml:space="preserve">Exactly. Since these </w:t>
      </w:r>
      <w:r w:rsidRPr="005E0EB5">
        <w:rPr>
          <w:rFonts w:ascii="Times New Roman" w:eastAsia="Times New Roman" w:hAnsi="Times New Roman" w:cs="Times New Roman"/>
          <w:b/>
          <w:bCs/>
          <w:sz w:val="24"/>
          <w:szCs w:val="24"/>
        </w:rPr>
        <w:t>Speciality Nutrition products were already fully collected under Wheat</w:t>
      </w:r>
      <w:r w:rsidRPr="005E0EB5">
        <w:rPr>
          <w:rFonts w:ascii="Times New Roman" w:eastAsia="Times New Roman" w:hAnsi="Times New Roman" w:cs="Times New Roman"/>
          <w:sz w:val="24"/>
          <w:szCs w:val="24"/>
        </w:rPr>
        <w:t xml:space="preserve">, we will </w:t>
      </w:r>
      <w:r w:rsidRPr="005E0EB5">
        <w:rPr>
          <w:rFonts w:ascii="Times New Roman" w:eastAsia="Times New Roman" w:hAnsi="Times New Roman" w:cs="Times New Roman"/>
          <w:b/>
          <w:bCs/>
          <w:sz w:val="24"/>
          <w:szCs w:val="24"/>
        </w:rPr>
        <w:t>reuse all basic data, images, pack sizes and prices</w:t>
      </w:r>
      <w:r w:rsidRPr="005E0EB5">
        <w:rPr>
          <w:rFonts w:ascii="Times New Roman" w:eastAsia="Times New Roman" w:hAnsi="Times New Roman" w:cs="Times New Roman"/>
          <w:sz w:val="24"/>
          <w:szCs w:val="24"/>
        </w:rPr>
        <w:t xml:space="preserve">. We only add the </w:t>
      </w:r>
      <w:r w:rsidRPr="005E0EB5">
        <w:rPr>
          <w:rFonts w:ascii="Times New Roman" w:eastAsia="Times New Roman" w:hAnsi="Times New Roman" w:cs="Times New Roman"/>
          <w:b/>
          <w:bCs/>
          <w:sz w:val="24"/>
          <w:szCs w:val="24"/>
        </w:rPr>
        <w:t>Cotton-specific descriptions, applications and tags</w:t>
      </w:r>
      <w:r w:rsidRPr="005E0EB5">
        <w:rPr>
          <w:rFonts w:ascii="Times New Roman" w:eastAsia="Times New Roman" w:hAnsi="Times New Roman" w:cs="Times New Roman"/>
          <w:sz w:val="24"/>
          <w:szCs w:val="24"/>
        </w:rPr>
        <w:t>.</w:t>
      </w:r>
    </w:p>
    <w:p w:rsidR="005E0EB5" w:rsidRPr="005E0EB5" w:rsidRDefault="005E0EB5" w:rsidP="005E0E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EB5">
        <w:rPr>
          <w:rFonts w:ascii="Segoe UI Symbol" w:eastAsia="Times New Roman" w:hAnsi="Segoe UI Symbol" w:cs="Segoe UI Symbol"/>
          <w:b/>
          <w:bCs/>
          <w:kern w:val="36"/>
          <w:sz w:val="48"/>
          <w:szCs w:val="48"/>
        </w:rPr>
        <w:t>🌱</w:t>
      </w:r>
      <w:r w:rsidRPr="005E0EB5">
        <w:rPr>
          <w:rFonts w:ascii="Times New Roman" w:eastAsia="Times New Roman" w:hAnsi="Times New Roman" w:cs="Times New Roman"/>
          <w:b/>
          <w:bCs/>
          <w:kern w:val="36"/>
          <w:sz w:val="48"/>
          <w:szCs w:val="48"/>
        </w:rPr>
        <w:t xml:space="preserve"> Cotton → Speciality Nutrition — </w:t>
      </w:r>
      <w:r w:rsidRPr="005E0EB5">
        <w:rPr>
          <w:rFonts w:ascii="Segoe UI Symbol" w:eastAsia="Times New Roman" w:hAnsi="Segoe UI Symbol" w:cs="Segoe UI Symbol"/>
          <w:b/>
          <w:bCs/>
          <w:kern w:val="36"/>
          <w:sz w:val="48"/>
          <w:szCs w:val="48"/>
        </w:rPr>
        <w:t>✅</w:t>
      </w:r>
      <w:r w:rsidRPr="005E0EB5">
        <w:rPr>
          <w:rFonts w:ascii="Times New Roman" w:eastAsia="Times New Roman" w:hAnsi="Times New Roman" w:cs="Times New Roman"/>
          <w:b/>
          <w:bCs/>
          <w:kern w:val="36"/>
          <w:sz w:val="48"/>
          <w:szCs w:val="48"/>
        </w:rPr>
        <w:t xml:space="preserve"> COMPLETE</w:t>
      </w:r>
    </w:p>
    <w:p w:rsidR="005E0EB5" w:rsidRPr="005E0EB5" w:rsidRDefault="005E0EB5" w:rsidP="005E0EB5">
      <w:pPr>
        <w:spacing w:before="100" w:beforeAutospacing="1" w:after="100" w:afterAutospacing="1" w:line="240" w:lineRule="auto"/>
        <w:outlineLvl w:val="2"/>
        <w:rPr>
          <w:rFonts w:ascii="Times New Roman" w:eastAsia="Times New Roman" w:hAnsi="Times New Roman" w:cs="Times New Roman"/>
          <w:b/>
          <w:bCs/>
          <w:sz w:val="27"/>
          <w:szCs w:val="27"/>
        </w:rPr>
      </w:pPr>
      <w:r w:rsidRPr="005E0EB5">
        <w:rPr>
          <w:rFonts w:ascii="Times New Roman" w:eastAsia="Times New Roman" w:hAnsi="Times New Roman" w:cs="Times New Roman"/>
          <w:b/>
          <w:bCs/>
          <w:sz w:val="27"/>
          <w:szCs w:val="27"/>
        </w:rPr>
        <w:t>1. ENRICH 8 KG</w:t>
      </w:r>
    </w:p>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b/>
          <w:bCs/>
          <w:sz w:val="24"/>
          <w:szCs w:val="24"/>
        </w:rPr>
        <w:t>Cotton Description:</w:t>
      </w:r>
      <w:r w:rsidRPr="005E0EB5">
        <w:rPr>
          <w:rFonts w:ascii="Times New Roman" w:eastAsia="Times New Roman" w:hAnsi="Times New Roman" w:cs="Times New Roman"/>
          <w:sz w:val="24"/>
          <w:szCs w:val="24"/>
        </w:rPr>
        <w:br/>
      </w:r>
      <w:r w:rsidRPr="005E0EB5">
        <w:rPr>
          <w:rFonts w:ascii="Times New Roman" w:eastAsia="Times New Roman" w:hAnsi="Times New Roman" w:cs="Times New Roman"/>
          <w:b/>
          <w:bCs/>
          <w:sz w:val="24"/>
          <w:szCs w:val="24"/>
        </w:rPr>
        <w:t>ENRICH is a soil conditioner for cotton that helps improve soil structure, retain water and increase organic matter in the soil. It helps keep available nutrients in the root zone for longer, supporting better nutrient absorption and stronger root development.</w:t>
      </w:r>
    </w:p>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b/>
          <w:bCs/>
          <w:sz w:val="24"/>
          <w:szCs w:val="24"/>
        </w:rPr>
        <w:t>Cotton Application:</w:t>
      </w:r>
      <w:r w:rsidRPr="005E0EB5">
        <w:rPr>
          <w:rFonts w:ascii="Times New Roman" w:eastAsia="Times New Roman" w:hAnsi="Times New Roman" w:cs="Times New Roman"/>
          <w:sz w:val="24"/>
          <w:szCs w:val="24"/>
        </w:rPr>
        <w:br/>
      </w:r>
      <w:r w:rsidRPr="005E0EB5">
        <w:rPr>
          <w:rFonts w:ascii="Times New Roman" w:eastAsia="Times New Roman" w:hAnsi="Times New Roman" w:cs="Times New Roman"/>
          <w:b/>
          <w:bCs/>
          <w:sz w:val="24"/>
          <w:szCs w:val="24"/>
        </w:rPr>
        <w:t>8 kg/acre</w:t>
      </w:r>
      <w:r w:rsidRPr="005E0EB5">
        <w:rPr>
          <w:rFonts w:ascii="Times New Roman" w:eastAsia="Times New Roman" w:hAnsi="Times New Roman" w:cs="Times New Roman"/>
          <w:sz w:val="24"/>
          <w:szCs w:val="24"/>
        </w:rPr>
        <w:t>, applied before sowing and mixed into the soil during land preparation.</w:t>
      </w:r>
    </w:p>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b/>
          <w:bCs/>
          <w:sz w:val="24"/>
          <w:szCs w:val="24"/>
        </w:rPr>
        <w:t>Tags:</w:t>
      </w:r>
      <w:r w:rsidRPr="005E0EB5">
        <w:rPr>
          <w:rFonts w:ascii="Times New Roman" w:eastAsia="Times New Roman" w:hAnsi="Times New Roman" w:cs="Times New Roman"/>
          <w:sz w:val="24"/>
          <w:szCs w:val="24"/>
        </w:rPr>
        <w:br/>
      </w:r>
      <w:r w:rsidRPr="005E0EB5">
        <w:rPr>
          <w:rFonts w:ascii="Courier New" w:eastAsia="Times New Roman" w:hAnsi="Courier New" w:cs="Courier New"/>
          <w:sz w:val="20"/>
          <w:szCs w:val="20"/>
        </w:rPr>
        <w:t>Cotton, Speciality Nutrition, ENRICH, Syngenta, Humic Acid, Potash, Soil Conditioner, Soil Improvement, Root Development</w:t>
      </w:r>
    </w:p>
    <w:p w:rsidR="005E0EB5" w:rsidRPr="005E0EB5" w:rsidRDefault="005E0EB5" w:rsidP="005E0EB5">
      <w:pPr>
        <w:spacing w:after="0"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sz w:val="24"/>
          <w:szCs w:val="24"/>
        </w:rPr>
        <w:pict>
          <v:rect id="_x0000_i1025" style="width:0;height:1.5pt" o:hralign="center" o:hrstd="t" o:hr="t" fillcolor="#a0a0a0" stroked="f"/>
        </w:pict>
      </w:r>
    </w:p>
    <w:p w:rsidR="005E0EB5" w:rsidRPr="005E0EB5" w:rsidRDefault="005E0EB5" w:rsidP="005E0EB5">
      <w:pPr>
        <w:spacing w:before="100" w:beforeAutospacing="1" w:after="100" w:afterAutospacing="1" w:line="240" w:lineRule="auto"/>
        <w:outlineLvl w:val="2"/>
        <w:rPr>
          <w:rFonts w:ascii="Times New Roman" w:eastAsia="Times New Roman" w:hAnsi="Times New Roman" w:cs="Times New Roman"/>
          <w:b/>
          <w:bCs/>
          <w:sz w:val="27"/>
          <w:szCs w:val="27"/>
        </w:rPr>
      </w:pPr>
      <w:r w:rsidRPr="005E0EB5">
        <w:rPr>
          <w:rFonts w:ascii="Times New Roman" w:eastAsia="Times New Roman" w:hAnsi="Times New Roman" w:cs="Times New Roman"/>
          <w:b/>
          <w:bCs/>
          <w:sz w:val="27"/>
          <w:szCs w:val="27"/>
        </w:rPr>
        <w:t>2. NAYA NPK 15-15-15</w:t>
      </w:r>
    </w:p>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b/>
          <w:bCs/>
          <w:sz w:val="24"/>
          <w:szCs w:val="24"/>
        </w:rPr>
        <w:t>Cotton Description:</w:t>
      </w:r>
      <w:r w:rsidRPr="005E0EB5">
        <w:rPr>
          <w:rFonts w:ascii="Times New Roman" w:eastAsia="Times New Roman" w:hAnsi="Times New Roman" w:cs="Times New Roman"/>
          <w:sz w:val="24"/>
          <w:szCs w:val="24"/>
        </w:rPr>
        <w:br/>
      </w:r>
      <w:r w:rsidRPr="005E0EB5">
        <w:rPr>
          <w:rFonts w:ascii="Times New Roman" w:eastAsia="Times New Roman" w:hAnsi="Times New Roman" w:cs="Times New Roman"/>
          <w:b/>
          <w:bCs/>
          <w:sz w:val="24"/>
          <w:szCs w:val="24"/>
        </w:rPr>
        <w:t>NAYA NPK 15-15-15 is a balanced nutritional supplement for cotton containing nitrogen, phosphorus and potassium. It supplies essential nutrients that support healthy vegetative growth, root development and overall crop vigor.</w:t>
      </w:r>
    </w:p>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b/>
          <w:bCs/>
          <w:sz w:val="24"/>
          <w:szCs w:val="24"/>
        </w:rPr>
        <w:t>Cotton Application:</w:t>
      </w:r>
      <w:r w:rsidRPr="005E0EB5">
        <w:rPr>
          <w:rFonts w:ascii="Times New Roman" w:eastAsia="Times New Roman" w:hAnsi="Times New Roman" w:cs="Times New Roman"/>
          <w:sz w:val="24"/>
          <w:szCs w:val="24"/>
        </w:rPr>
        <w:br/>
      </w:r>
      <w:r w:rsidRPr="005E0EB5">
        <w:rPr>
          <w:rFonts w:ascii="Times New Roman" w:eastAsia="Times New Roman" w:hAnsi="Times New Roman" w:cs="Times New Roman"/>
          <w:b/>
          <w:bCs/>
          <w:sz w:val="24"/>
          <w:szCs w:val="24"/>
        </w:rPr>
        <w:t>1 kg/acre</w:t>
      </w:r>
      <w:r w:rsidRPr="005E0EB5">
        <w:rPr>
          <w:rFonts w:ascii="Times New Roman" w:eastAsia="Times New Roman" w:hAnsi="Times New Roman" w:cs="Times New Roman"/>
          <w:sz w:val="24"/>
          <w:szCs w:val="24"/>
        </w:rPr>
        <w:t xml:space="preserve">, mixed in </w:t>
      </w:r>
      <w:r w:rsidRPr="005E0EB5">
        <w:rPr>
          <w:rFonts w:ascii="Times New Roman" w:eastAsia="Times New Roman" w:hAnsi="Times New Roman" w:cs="Times New Roman"/>
          <w:b/>
          <w:bCs/>
          <w:sz w:val="24"/>
          <w:szCs w:val="24"/>
        </w:rPr>
        <w:t>100–120 L of water</w:t>
      </w:r>
      <w:r w:rsidRPr="005E0EB5">
        <w:rPr>
          <w:rFonts w:ascii="Times New Roman" w:eastAsia="Times New Roman" w:hAnsi="Times New Roman" w:cs="Times New Roman"/>
          <w:sz w:val="24"/>
          <w:szCs w:val="24"/>
        </w:rPr>
        <w:t xml:space="preserve"> and applied as a spray according to crop requirements.</w:t>
      </w:r>
    </w:p>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b/>
          <w:bCs/>
          <w:sz w:val="24"/>
          <w:szCs w:val="24"/>
        </w:rPr>
        <w:t>Tags:</w:t>
      </w:r>
      <w:r w:rsidRPr="005E0EB5">
        <w:rPr>
          <w:rFonts w:ascii="Times New Roman" w:eastAsia="Times New Roman" w:hAnsi="Times New Roman" w:cs="Times New Roman"/>
          <w:sz w:val="24"/>
          <w:szCs w:val="24"/>
        </w:rPr>
        <w:br/>
      </w:r>
      <w:r w:rsidRPr="005E0EB5">
        <w:rPr>
          <w:rFonts w:ascii="Courier New" w:eastAsia="Times New Roman" w:hAnsi="Courier New" w:cs="Courier New"/>
          <w:sz w:val="20"/>
          <w:szCs w:val="20"/>
        </w:rPr>
        <w:t>Cotton, Speciality Nutrition, NAYA NPK 15-15-15, Syngenta, Nitrogen, Phosphorus, Potassium, Plant Nutrition, Crop Growth</w:t>
      </w:r>
    </w:p>
    <w:p w:rsidR="005E0EB5" w:rsidRPr="005E0EB5" w:rsidRDefault="005E0EB5" w:rsidP="005E0EB5">
      <w:pPr>
        <w:spacing w:after="0"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sz w:val="24"/>
          <w:szCs w:val="24"/>
        </w:rPr>
        <w:pict>
          <v:rect id="_x0000_i1026" style="width:0;height:1.5pt" o:hralign="center" o:hrstd="t" o:hr="t" fillcolor="#a0a0a0" stroked="f"/>
        </w:pict>
      </w:r>
    </w:p>
    <w:p w:rsidR="005E0EB5" w:rsidRPr="005E0EB5" w:rsidRDefault="005E0EB5" w:rsidP="005E0EB5">
      <w:pPr>
        <w:spacing w:before="100" w:beforeAutospacing="1" w:after="100" w:afterAutospacing="1" w:line="240" w:lineRule="auto"/>
        <w:outlineLvl w:val="2"/>
        <w:rPr>
          <w:rFonts w:ascii="Times New Roman" w:eastAsia="Times New Roman" w:hAnsi="Times New Roman" w:cs="Times New Roman"/>
          <w:b/>
          <w:bCs/>
          <w:sz w:val="27"/>
          <w:szCs w:val="27"/>
        </w:rPr>
      </w:pPr>
      <w:r w:rsidRPr="005E0EB5">
        <w:rPr>
          <w:rFonts w:ascii="Times New Roman" w:eastAsia="Times New Roman" w:hAnsi="Times New Roman" w:cs="Times New Roman"/>
          <w:b/>
          <w:bCs/>
          <w:sz w:val="27"/>
          <w:szCs w:val="27"/>
        </w:rPr>
        <w:t>3. NAYA POTASH</w:t>
      </w:r>
    </w:p>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b/>
          <w:bCs/>
          <w:sz w:val="24"/>
          <w:szCs w:val="24"/>
        </w:rPr>
        <w:t>Cotton Description:</w:t>
      </w:r>
      <w:r w:rsidRPr="005E0EB5">
        <w:rPr>
          <w:rFonts w:ascii="Times New Roman" w:eastAsia="Times New Roman" w:hAnsi="Times New Roman" w:cs="Times New Roman"/>
          <w:sz w:val="24"/>
          <w:szCs w:val="24"/>
        </w:rPr>
        <w:br/>
      </w:r>
      <w:r w:rsidRPr="005E0EB5">
        <w:rPr>
          <w:rFonts w:ascii="Times New Roman" w:eastAsia="Times New Roman" w:hAnsi="Times New Roman" w:cs="Times New Roman"/>
          <w:b/>
          <w:bCs/>
          <w:sz w:val="24"/>
          <w:szCs w:val="24"/>
        </w:rPr>
        <w:t xml:space="preserve">NAYA POTASH is a potassium supplement for cotton that supports plant growth and development and helps maintain proper potassium balance. It also supports water </w:t>
      </w:r>
      <w:r w:rsidRPr="005E0EB5">
        <w:rPr>
          <w:rFonts w:ascii="Times New Roman" w:eastAsia="Times New Roman" w:hAnsi="Times New Roman" w:cs="Times New Roman"/>
          <w:b/>
          <w:bCs/>
          <w:sz w:val="24"/>
          <w:szCs w:val="24"/>
        </w:rPr>
        <w:lastRenderedPageBreak/>
        <w:t>regulation and important plant processes, helping cotton plants manage environmental stress and maintain healthy growth.</w:t>
      </w:r>
    </w:p>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b/>
          <w:bCs/>
          <w:sz w:val="24"/>
          <w:szCs w:val="24"/>
        </w:rPr>
        <w:t>Cotton Application:</w:t>
      </w:r>
      <w:r w:rsidRPr="005E0EB5">
        <w:rPr>
          <w:rFonts w:ascii="Times New Roman" w:eastAsia="Times New Roman" w:hAnsi="Times New Roman" w:cs="Times New Roman"/>
          <w:sz w:val="24"/>
          <w:szCs w:val="24"/>
        </w:rPr>
        <w:br/>
      </w:r>
      <w:r w:rsidRPr="005E0EB5">
        <w:rPr>
          <w:rFonts w:ascii="Times New Roman" w:eastAsia="Times New Roman" w:hAnsi="Times New Roman" w:cs="Times New Roman"/>
          <w:b/>
          <w:bCs/>
          <w:sz w:val="24"/>
          <w:szCs w:val="24"/>
        </w:rPr>
        <w:t>3 L/acre</w:t>
      </w:r>
      <w:r w:rsidRPr="005E0EB5">
        <w:rPr>
          <w:rFonts w:ascii="Times New Roman" w:eastAsia="Times New Roman" w:hAnsi="Times New Roman" w:cs="Times New Roman"/>
          <w:sz w:val="24"/>
          <w:szCs w:val="24"/>
        </w:rPr>
        <w:t xml:space="preserve"> according to the current Syngenta crop program.</w:t>
      </w:r>
    </w:p>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b/>
          <w:bCs/>
          <w:sz w:val="24"/>
          <w:szCs w:val="24"/>
        </w:rPr>
        <w:t>Tags:</w:t>
      </w:r>
      <w:r w:rsidRPr="005E0EB5">
        <w:rPr>
          <w:rFonts w:ascii="Times New Roman" w:eastAsia="Times New Roman" w:hAnsi="Times New Roman" w:cs="Times New Roman"/>
          <w:sz w:val="24"/>
          <w:szCs w:val="24"/>
        </w:rPr>
        <w:br/>
      </w:r>
      <w:r w:rsidRPr="005E0EB5">
        <w:rPr>
          <w:rFonts w:ascii="Courier New" w:eastAsia="Times New Roman" w:hAnsi="Courier New" w:cs="Courier New"/>
          <w:sz w:val="20"/>
          <w:szCs w:val="20"/>
        </w:rPr>
        <w:t>Cotton, Speciality Nutrition, NAYA POTASH, Syngenta, Potassium, Plant Nutrition, Stress Tolerance, Water Regulation, Crop Growth</w:t>
      </w:r>
    </w:p>
    <w:p w:rsidR="005E0EB5" w:rsidRPr="005E0EB5" w:rsidRDefault="005E0EB5" w:rsidP="005E0EB5">
      <w:pPr>
        <w:spacing w:after="0"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sz w:val="24"/>
          <w:szCs w:val="24"/>
        </w:rPr>
        <w:pict>
          <v:rect id="_x0000_i1027" style="width:0;height:1.5pt" o:hralign="center" o:hrstd="t" o:hr="t" fillcolor="#a0a0a0" stroked="f"/>
        </w:pict>
      </w:r>
    </w:p>
    <w:p w:rsidR="005E0EB5" w:rsidRPr="005E0EB5" w:rsidRDefault="005E0EB5" w:rsidP="005E0EB5">
      <w:pPr>
        <w:spacing w:before="100" w:beforeAutospacing="1" w:after="100" w:afterAutospacing="1" w:line="240" w:lineRule="auto"/>
        <w:outlineLvl w:val="2"/>
        <w:rPr>
          <w:rFonts w:ascii="Times New Roman" w:eastAsia="Times New Roman" w:hAnsi="Times New Roman" w:cs="Times New Roman"/>
          <w:b/>
          <w:bCs/>
          <w:sz w:val="27"/>
          <w:szCs w:val="27"/>
        </w:rPr>
      </w:pPr>
      <w:r w:rsidRPr="005E0EB5">
        <w:rPr>
          <w:rFonts w:ascii="Times New Roman" w:eastAsia="Times New Roman" w:hAnsi="Times New Roman" w:cs="Times New Roman"/>
          <w:b/>
          <w:bCs/>
          <w:sz w:val="27"/>
          <w:szCs w:val="27"/>
        </w:rPr>
        <w:t>4. NAYA ZINC PLUS 27%</w:t>
      </w:r>
    </w:p>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b/>
          <w:bCs/>
          <w:sz w:val="24"/>
          <w:szCs w:val="24"/>
        </w:rPr>
        <w:t>Cotton Description:</w:t>
      </w:r>
      <w:r w:rsidRPr="005E0EB5">
        <w:rPr>
          <w:rFonts w:ascii="Times New Roman" w:eastAsia="Times New Roman" w:hAnsi="Times New Roman" w:cs="Times New Roman"/>
          <w:sz w:val="24"/>
          <w:szCs w:val="24"/>
        </w:rPr>
        <w:br/>
      </w:r>
      <w:r w:rsidRPr="005E0EB5">
        <w:rPr>
          <w:rFonts w:ascii="Times New Roman" w:eastAsia="Times New Roman" w:hAnsi="Times New Roman" w:cs="Times New Roman"/>
          <w:b/>
          <w:bCs/>
          <w:sz w:val="24"/>
          <w:szCs w:val="24"/>
        </w:rPr>
        <w:t>NAYA ZINC PLUS 27% is a soluble zinc fertilizer for cotton that supplies zinc to support important plant processes and nutrient utilization. It helps meet the crop's zinc requirements and supports healthy growth and development.</w:t>
      </w:r>
    </w:p>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b/>
          <w:bCs/>
          <w:sz w:val="24"/>
          <w:szCs w:val="24"/>
        </w:rPr>
        <w:t>Cotton Application:</w:t>
      </w:r>
      <w:r w:rsidRPr="005E0EB5">
        <w:rPr>
          <w:rFonts w:ascii="Times New Roman" w:eastAsia="Times New Roman" w:hAnsi="Times New Roman" w:cs="Times New Roman"/>
          <w:sz w:val="24"/>
          <w:szCs w:val="24"/>
        </w:rPr>
        <w:br/>
      </w:r>
      <w:r w:rsidRPr="005E0EB5">
        <w:rPr>
          <w:rFonts w:ascii="Times New Roman" w:eastAsia="Times New Roman" w:hAnsi="Times New Roman" w:cs="Times New Roman"/>
          <w:b/>
          <w:bCs/>
          <w:sz w:val="24"/>
          <w:szCs w:val="24"/>
        </w:rPr>
        <w:t>7.5 kg/acre</w:t>
      </w:r>
      <w:r w:rsidRPr="005E0EB5">
        <w:rPr>
          <w:rFonts w:ascii="Times New Roman" w:eastAsia="Times New Roman" w:hAnsi="Times New Roman" w:cs="Times New Roman"/>
          <w:sz w:val="24"/>
          <w:szCs w:val="24"/>
        </w:rPr>
        <w:t>.</w:t>
      </w:r>
    </w:p>
    <w:p w:rsidR="005E0EB5" w:rsidRPr="005E0EB5" w:rsidRDefault="005E0EB5" w:rsidP="005E0EB5">
      <w:pPr>
        <w:spacing w:before="100" w:beforeAutospacing="1" w:after="100" w:afterAutospacing="1" w:line="240" w:lineRule="auto"/>
        <w:rPr>
          <w:rFonts w:ascii="Times New Roman" w:eastAsia="Times New Roman" w:hAnsi="Times New Roman" w:cs="Times New Roman"/>
          <w:sz w:val="24"/>
          <w:szCs w:val="24"/>
        </w:rPr>
      </w:pPr>
      <w:r w:rsidRPr="005E0EB5">
        <w:rPr>
          <w:rFonts w:ascii="Times New Roman" w:eastAsia="Times New Roman" w:hAnsi="Times New Roman" w:cs="Times New Roman"/>
          <w:b/>
          <w:bCs/>
          <w:sz w:val="24"/>
          <w:szCs w:val="24"/>
        </w:rPr>
        <w:t>Tags:</w:t>
      </w:r>
      <w:r w:rsidRPr="005E0EB5">
        <w:rPr>
          <w:rFonts w:ascii="Times New Roman" w:eastAsia="Times New Roman" w:hAnsi="Times New Roman" w:cs="Times New Roman"/>
          <w:sz w:val="24"/>
          <w:szCs w:val="24"/>
        </w:rPr>
        <w:br/>
      </w:r>
      <w:r w:rsidRPr="005E0EB5">
        <w:rPr>
          <w:rFonts w:ascii="Courier New" w:eastAsia="Times New Roman" w:hAnsi="Courier New" w:cs="Courier New"/>
          <w:sz w:val="20"/>
          <w:szCs w:val="20"/>
        </w:rPr>
        <w:t>Cotton, Speciality Nutrition, NAYA ZINC PLUS 27%, Syngenta, Zinc, Zinc Sulphate, Plant Nutrition, Nutrient Utilization, Cotton Growth</w:t>
      </w:r>
    </w:p>
    <w:p w:rsidR="00E81C27" w:rsidRDefault="00E81C27">
      <w:bookmarkStart w:id="0" w:name="_GoBack"/>
      <w:bookmarkEnd w:id="0"/>
    </w:p>
    <w:sectPr w:rsidR="00E81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56D"/>
    <w:rsid w:val="005E0EB5"/>
    <w:rsid w:val="00E81C27"/>
    <w:rsid w:val="00F52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A70C42-57DF-4629-BA2F-E68952133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E0EB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E0E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EB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E0EB5"/>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5E0E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0EB5"/>
    <w:rPr>
      <w:b/>
      <w:bCs/>
    </w:rPr>
  </w:style>
  <w:style w:type="paragraph" w:styleId="NormalWeb">
    <w:name w:val="Normal (Web)"/>
    <w:basedOn w:val="Normal"/>
    <w:uiPriority w:val="99"/>
    <w:semiHidden/>
    <w:unhideWhenUsed/>
    <w:rsid w:val="005E0EB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E0E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320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Computers</dc:creator>
  <cp:keywords/>
  <dc:description/>
  <cp:lastModifiedBy>Ali Computers</cp:lastModifiedBy>
  <cp:revision>2</cp:revision>
  <dcterms:created xsi:type="dcterms:W3CDTF">2026-09-15T18:43:00Z</dcterms:created>
  <dcterms:modified xsi:type="dcterms:W3CDTF">2026-09-15T18:44:00Z</dcterms:modified>
</cp:coreProperties>
</file>