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1CF" w:rsidRPr="009D51CF" w:rsidRDefault="009D51CF" w:rsidP="009D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51CF">
        <w:rPr>
          <w:rFonts w:ascii="Times New Roman" w:eastAsia="Times New Roman" w:hAnsi="Times New Roman" w:cs="Times New Roman"/>
          <w:b/>
          <w:bCs/>
          <w:sz w:val="27"/>
          <w:szCs w:val="27"/>
        </w:rPr>
        <w:t>CRUISER 350 FS — Cotton Description</w:t>
      </w:r>
    </w:p>
    <w:p w:rsidR="009D51CF" w:rsidRPr="009D51CF" w:rsidRDefault="009D51CF" w:rsidP="009D51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1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CRUISER 350 FS is a systemic seed-treatment insecticide for cotton that provides broad protection against sucking pests during the early stages of crop growth. It contains </w:t>
      </w:r>
      <w:proofErr w:type="spellStart"/>
      <w:r w:rsidRPr="009D51CF">
        <w:rPr>
          <w:rFonts w:ascii="Times New Roman" w:eastAsia="Times New Roman" w:hAnsi="Times New Roman" w:cs="Times New Roman"/>
          <w:b/>
          <w:bCs/>
          <w:sz w:val="24"/>
          <w:szCs w:val="24"/>
        </w:rPr>
        <w:t>Thiamethoxam</w:t>
      </w:r>
      <w:proofErr w:type="spellEnd"/>
      <w:r w:rsidRPr="009D51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350 g/L and helps control </w:t>
      </w:r>
      <w:proofErr w:type="spellStart"/>
      <w:r w:rsidRPr="009D51CF">
        <w:rPr>
          <w:rFonts w:ascii="Times New Roman" w:eastAsia="Times New Roman" w:hAnsi="Times New Roman" w:cs="Times New Roman"/>
          <w:b/>
          <w:bCs/>
          <w:sz w:val="24"/>
          <w:szCs w:val="24"/>
        </w:rPr>
        <w:t>Jassid</w:t>
      </w:r>
      <w:proofErr w:type="spellEnd"/>
      <w:r w:rsidRPr="009D51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9D51CF">
        <w:rPr>
          <w:rFonts w:ascii="Times New Roman" w:eastAsia="Times New Roman" w:hAnsi="Times New Roman" w:cs="Times New Roman"/>
          <w:b/>
          <w:bCs/>
          <w:sz w:val="24"/>
          <w:szCs w:val="24"/>
        </w:rPr>
        <w:t>Thrips</w:t>
      </w:r>
      <w:proofErr w:type="spellEnd"/>
      <w:r w:rsidRPr="009D51CF">
        <w:rPr>
          <w:rFonts w:ascii="Times New Roman" w:eastAsia="Times New Roman" w:hAnsi="Times New Roman" w:cs="Times New Roman"/>
          <w:b/>
          <w:bCs/>
          <w:sz w:val="24"/>
          <w:szCs w:val="24"/>
        </w:rPr>
        <w:t>, giving cotton plants a healthier start. By protecting young plants from early insect damage, it supports stronger crop establishment, better plant health and improved yield potential.</w:t>
      </w:r>
    </w:p>
    <w:p w:rsidR="009D51CF" w:rsidRPr="009D51CF" w:rsidRDefault="009D51CF" w:rsidP="009D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51CF">
        <w:rPr>
          <w:rFonts w:ascii="Times New Roman" w:eastAsia="Times New Roman" w:hAnsi="Times New Roman" w:cs="Times New Roman"/>
          <w:b/>
          <w:bCs/>
          <w:sz w:val="27"/>
          <w:szCs w:val="27"/>
        </w:rPr>
        <w:t>Cotton Application</w:t>
      </w:r>
    </w:p>
    <w:p w:rsidR="009D51CF" w:rsidRPr="009D51CF" w:rsidRDefault="009D51CF" w:rsidP="009D5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1CF">
        <w:rPr>
          <w:rFonts w:ascii="Times New Roman" w:eastAsia="Times New Roman" w:hAnsi="Times New Roman" w:cs="Times New Roman"/>
          <w:b/>
          <w:bCs/>
          <w:sz w:val="24"/>
          <w:szCs w:val="24"/>
        </w:rPr>
        <w:t>Target pests:</w:t>
      </w:r>
      <w:r w:rsidRPr="009D51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51CF">
        <w:rPr>
          <w:rFonts w:ascii="Times New Roman" w:eastAsia="Times New Roman" w:hAnsi="Times New Roman" w:cs="Times New Roman"/>
          <w:sz w:val="24"/>
          <w:szCs w:val="24"/>
        </w:rPr>
        <w:t>Jassid</w:t>
      </w:r>
      <w:proofErr w:type="spellEnd"/>
      <w:r w:rsidRPr="009D51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51CF">
        <w:rPr>
          <w:rFonts w:ascii="Times New Roman" w:eastAsia="Times New Roman" w:hAnsi="Times New Roman" w:cs="Times New Roman"/>
          <w:sz w:val="24"/>
          <w:szCs w:val="24"/>
        </w:rPr>
        <w:t>Thrips</w:t>
      </w:r>
      <w:proofErr w:type="spellEnd"/>
      <w:r w:rsidRPr="009D51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51CF" w:rsidRPr="009D51CF" w:rsidRDefault="009D51CF" w:rsidP="009D5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1CF">
        <w:rPr>
          <w:rFonts w:ascii="Times New Roman" w:eastAsia="Times New Roman" w:hAnsi="Times New Roman" w:cs="Times New Roman"/>
          <w:b/>
          <w:bCs/>
          <w:sz w:val="24"/>
          <w:szCs w:val="24"/>
        </w:rPr>
        <w:t>Dose:</w:t>
      </w:r>
      <w:r w:rsidRPr="009D51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51CF">
        <w:rPr>
          <w:rFonts w:ascii="Times New Roman" w:eastAsia="Times New Roman" w:hAnsi="Times New Roman" w:cs="Times New Roman"/>
          <w:b/>
          <w:bCs/>
          <w:sz w:val="24"/>
          <w:szCs w:val="24"/>
        </w:rPr>
        <w:t>6 ml/kg seed</w:t>
      </w:r>
      <w:r w:rsidRPr="009D51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51CF" w:rsidRPr="009D51CF" w:rsidRDefault="009D51CF" w:rsidP="009D5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1CF">
        <w:rPr>
          <w:rFonts w:ascii="Times New Roman" w:eastAsia="Times New Roman" w:hAnsi="Times New Roman" w:cs="Times New Roman"/>
          <w:b/>
          <w:bCs/>
          <w:sz w:val="24"/>
          <w:szCs w:val="24"/>
        </w:rPr>
        <w:t>Formulation:</w:t>
      </w:r>
      <w:r w:rsidRPr="009D51CF">
        <w:rPr>
          <w:rFonts w:ascii="Times New Roman" w:eastAsia="Times New Roman" w:hAnsi="Times New Roman" w:cs="Times New Roman"/>
          <w:sz w:val="24"/>
          <w:szCs w:val="24"/>
        </w:rPr>
        <w:t xml:space="preserve"> FS (</w:t>
      </w:r>
      <w:proofErr w:type="spellStart"/>
      <w:r w:rsidRPr="009D51CF">
        <w:rPr>
          <w:rFonts w:ascii="Times New Roman" w:eastAsia="Times New Roman" w:hAnsi="Times New Roman" w:cs="Times New Roman"/>
          <w:sz w:val="24"/>
          <w:szCs w:val="24"/>
        </w:rPr>
        <w:t>Flowable</w:t>
      </w:r>
      <w:proofErr w:type="spellEnd"/>
      <w:r w:rsidRPr="009D51CF">
        <w:rPr>
          <w:rFonts w:ascii="Times New Roman" w:eastAsia="Times New Roman" w:hAnsi="Times New Roman" w:cs="Times New Roman"/>
          <w:sz w:val="24"/>
          <w:szCs w:val="24"/>
        </w:rPr>
        <w:t xml:space="preserve"> Concentrate) </w:t>
      </w:r>
    </w:p>
    <w:p w:rsidR="009D51CF" w:rsidRPr="009D51CF" w:rsidRDefault="009D51CF" w:rsidP="009D5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1CF">
        <w:rPr>
          <w:rFonts w:ascii="Times New Roman" w:eastAsia="Times New Roman" w:hAnsi="Times New Roman" w:cs="Times New Roman"/>
          <w:b/>
          <w:bCs/>
          <w:sz w:val="24"/>
          <w:szCs w:val="24"/>
        </w:rPr>
        <w:t>Mode of action:</w:t>
      </w:r>
      <w:r w:rsidRPr="009D51CF">
        <w:rPr>
          <w:rFonts w:ascii="Times New Roman" w:eastAsia="Times New Roman" w:hAnsi="Times New Roman" w:cs="Times New Roman"/>
          <w:sz w:val="24"/>
          <w:szCs w:val="24"/>
        </w:rPr>
        <w:t xml:space="preserve"> Systemic </w:t>
      </w:r>
    </w:p>
    <w:p w:rsidR="009D51CF" w:rsidRPr="009D51CF" w:rsidRDefault="009D51CF" w:rsidP="009D5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1CF">
        <w:rPr>
          <w:rFonts w:ascii="Times New Roman" w:eastAsia="Times New Roman" w:hAnsi="Times New Roman" w:cs="Times New Roman"/>
          <w:b/>
          <w:bCs/>
          <w:sz w:val="24"/>
          <w:szCs w:val="24"/>
        </w:rPr>
        <w:t>Pack:</w:t>
      </w:r>
      <w:r w:rsidRPr="009D51CF">
        <w:rPr>
          <w:rFonts w:ascii="Times New Roman" w:eastAsia="Times New Roman" w:hAnsi="Times New Roman" w:cs="Times New Roman"/>
          <w:sz w:val="24"/>
          <w:szCs w:val="24"/>
        </w:rPr>
        <w:t xml:space="preserve"> 100 ml </w:t>
      </w:r>
    </w:p>
    <w:p w:rsidR="009D51CF" w:rsidRPr="009D51CF" w:rsidRDefault="009D51CF" w:rsidP="009D5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1CF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9D51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51CF">
        <w:rPr>
          <w:rFonts w:ascii="Times New Roman" w:eastAsia="Times New Roman" w:hAnsi="Times New Roman" w:cs="Times New Roman"/>
          <w:b/>
          <w:bCs/>
          <w:sz w:val="24"/>
          <w:szCs w:val="24"/>
        </w:rPr>
        <w:t>PKR 950</w:t>
      </w:r>
      <w:r w:rsidRPr="009D51CF">
        <w:rPr>
          <w:rFonts w:ascii="Times New Roman" w:eastAsia="Times New Roman" w:hAnsi="Times New Roman" w:cs="Times New Roman"/>
          <w:sz w:val="24"/>
          <w:szCs w:val="24"/>
        </w:rPr>
        <w:t xml:space="preserve"> from the product listing you provided. </w:t>
      </w:r>
    </w:p>
    <w:p w:rsidR="009D51CF" w:rsidRPr="009D51CF" w:rsidRDefault="009D51CF" w:rsidP="009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1CF">
        <w:rPr>
          <w:rFonts w:ascii="Times New Roman" w:eastAsia="Times New Roman" w:hAnsi="Times New Roman" w:cs="Times New Roman"/>
          <w:sz w:val="24"/>
          <w:szCs w:val="24"/>
        </w:rPr>
        <w:t xml:space="preserve">Syngenta also recommends preparing the treatment as </w:t>
      </w:r>
      <w:r w:rsidRPr="009D51CF">
        <w:rPr>
          <w:rFonts w:ascii="Times New Roman" w:eastAsia="Times New Roman" w:hAnsi="Times New Roman" w:cs="Times New Roman"/>
          <w:b/>
          <w:bCs/>
          <w:sz w:val="24"/>
          <w:szCs w:val="24"/>
        </w:rPr>
        <w:t>6 ml product + water to make 25 ml total slurry per 1 kg cotton seed</w:t>
      </w:r>
      <w:r w:rsidRPr="009D51C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D51CF" w:rsidRPr="009D51CF" w:rsidRDefault="009D51CF" w:rsidP="009D5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51CF">
        <w:rPr>
          <w:rFonts w:ascii="Times New Roman" w:eastAsia="Times New Roman" w:hAnsi="Times New Roman" w:cs="Times New Roman"/>
          <w:b/>
          <w:bCs/>
          <w:sz w:val="27"/>
          <w:szCs w:val="27"/>
        </w:rPr>
        <w:t>Tags</w:t>
      </w:r>
    </w:p>
    <w:p w:rsidR="009D51CF" w:rsidRPr="009D51CF" w:rsidRDefault="009D51CF" w:rsidP="009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1CF">
        <w:rPr>
          <w:rFonts w:ascii="Courier New" w:eastAsia="Times New Roman" w:hAnsi="Courier New" w:cs="Courier New"/>
          <w:sz w:val="20"/>
          <w:szCs w:val="20"/>
        </w:rPr>
        <w:t xml:space="preserve">Cotton, </w:t>
      </w:r>
      <w:proofErr w:type="spellStart"/>
      <w:r w:rsidRPr="009D51CF">
        <w:rPr>
          <w:rFonts w:ascii="Courier New" w:eastAsia="Times New Roman" w:hAnsi="Courier New" w:cs="Courier New"/>
          <w:sz w:val="20"/>
          <w:szCs w:val="20"/>
        </w:rPr>
        <w:t>Seedcare</w:t>
      </w:r>
      <w:proofErr w:type="spellEnd"/>
      <w:r w:rsidRPr="009D51CF">
        <w:rPr>
          <w:rFonts w:ascii="Courier New" w:eastAsia="Times New Roman" w:hAnsi="Courier New" w:cs="Courier New"/>
          <w:sz w:val="20"/>
          <w:szCs w:val="20"/>
        </w:rPr>
        <w:t xml:space="preserve">, CRUISER 350 FS, Syngenta, </w:t>
      </w:r>
      <w:proofErr w:type="spellStart"/>
      <w:r w:rsidRPr="009D51CF">
        <w:rPr>
          <w:rFonts w:ascii="Courier New" w:eastAsia="Times New Roman" w:hAnsi="Courier New" w:cs="Courier New"/>
          <w:sz w:val="20"/>
          <w:szCs w:val="20"/>
        </w:rPr>
        <w:t>Thiamethoxam</w:t>
      </w:r>
      <w:proofErr w:type="spellEnd"/>
      <w:r w:rsidRPr="009D51C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D51CF">
        <w:rPr>
          <w:rFonts w:ascii="Courier New" w:eastAsia="Times New Roman" w:hAnsi="Courier New" w:cs="Courier New"/>
          <w:sz w:val="20"/>
          <w:szCs w:val="20"/>
        </w:rPr>
        <w:t>Jassid</w:t>
      </w:r>
      <w:proofErr w:type="spellEnd"/>
      <w:r w:rsidRPr="009D51C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D51CF">
        <w:rPr>
          <w:rFonts w:ascii="Courier New" w:eastAsia="Times New Roman" w:hAnsi="Courier New" w:cs="Courier New"/>
          <w:sz w:val="20"/>
          <w:szCs w:val="20"/>
        </w:rPr>
        <w:t>Thrips</w:t>
      </w:r>
      <w:proofErr w:type="spellEnd"/>
      <w:r w:rsidRPr="009D51CF">
        <w:rPr>
          <w:rFonts w:ascii="Courier New" w:eastAsia="Times New Roman" w:hAnsi="Courier New" w:cs="Courier New"/>
          <w:sz w:val="20"/>
          <w:szCs w:val="20"/>
        </w:rPr>
        <w:t>, Seed Treatment, Sucking Pests, Systemic Insecticide, Cotton Pest Control, Crop Protection</w:t>
      </w:r>
    </w:p>
    <w:p w:rsidR="00E81C27" w:rsidRDefault="00E81C27">
      <w:bookmarkStart w:id="0" w:name="_GoBack"/>
      <w:bookmarkEnd w:id="0"/>
    </w:p>
    <w:sectPr w:rsidR="00E81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D62EDC"/>
    <w:multiLevelType w:val="multilevel"/>
    <w:tmpl w:val="EACA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C91"/>
    <w:rsid w:val="00230C91"/>
    <w:rsid w:val="009D51CF"/>
    <w:rsid w:val="00E8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57118E-E5A9-4FDC-9FDB-94FEEAA60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D51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51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5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51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51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20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1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2026-09-15T19:03:00Z</dcterms:created>
  <dcterms:modified xsi:type="dcterms:W3CDTF">2026-09-15T19:03:00Z</dcterms:modified>
</cp:coreProperties>
</file>