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793" w:rsidRPr="00AF0793" w:rsidRDefault="00AF0793" w:rsidP="00AF07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07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Rice → Insecticide → PLENUM 50 WG 120 GM </w:t>
      </w:r>
      <w:r w:rsidRPr="00AF0793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</w:p>
    <w:p w:rsidR="00AF0793" w:rsidRPr="00AF0793" w:rsidRDefault="00AF0793" w:rsidP="00AF0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0793">
        <w:rPr>
          <w:rFonts w:ascii="Times New Roman" w:eastAsia="Times New Roman" w:hAnsi="Times New Roman" w:cs="Times New Roman"/>
          <w:b/>
          <w:bCs/>
          <w:sz w:val="27"/>
          <w:szCs w:val="27"/>
        </w:rPr>
        <w:t>Simple Product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3361"/>
      </w:tblGrid>
      <w:tr w:rsidR="00AF0793" w:rsidRPr="00AF0793" w:rsidTr="00AF07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Information</w:t>
            </w:r>
          </w:p>
        </w:tc>
      </w:tr>
      <w:tr w:rsidR="00AF0793" w:rsidRPr="00AF0793" w:rsidTr="00AF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Syngenta</w:t>
            </w:r>
          </w:p>
        </w:tc>
      </w:tr>
      <w:tr w:rsidR="00AF0793" w:rsidRPr="00AF0793" w:rsidTr="00AF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PLENUM 50 WG</w:t>
            </w:r>
          </w:p>
        </w:tc>
      </w:tr>
      <w:tr w:rsidR="00AF0793" w:rsidRPr="00AF0793" w:rsidTr="00AF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Insecticide</w:t>
            </w:r>
          </w:p>
        </w:tc>
      </w:tr>
      <w:tr w:rsidR="00AF0793" w:rsidRPr="00AF0793" w:rsidTr="00AF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Pack Size</w:t>
            </w:r>
          </w:p>
        </w:tc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120 g</w:t>
            </w:r>
          </w:p>
        </w:tc>
      </w:tr>
      <w:tr w:rsidR="00AF0793" w:rsidRPr="00AF0793" w:rsidTr="00AF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PKR 1,500</w:t>
            </w:r>
          </w:p>
        </w:tc>
      </w:tr>
      <w:tr w:rsidR="00AF0793" w:rsidRPr="00AF0793" w:rsidTr="00AF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Active Ingredient</w:t>
            </w:r>
          </w:p>
        </w:tc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Pymetrozine</w:t>
            </w:r>
            <w:proofErr w:type="spellEnd"/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500 g/kg</w:t>
            </w:r>
          </w:p>
        </w:tc>
      </w:tr>
      <w:tr w:rsidR="00AF0793" w:rsidRPr="00AF0793" w:rsidTr="00AF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Formulation</w:t>
            </w:r>
          </w:p>
        </w:tc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WG (Water Dispersible Granules)</w:t>
            </w:r>
          </w:p>
        </w:tc>
      </w:tr>
      <w:tr w:rsidR="00AF0793" w:rsidRPr="00AF0793" w:rsidTr="00AF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 of Action</w:t>
            </w:r>
          </w:p>
        </w:tc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Systemic &amp; Translaminar</w:t>
            </w:r>
          </w:p>
        </w:tc>
      </w:tr>
      <w:tr w:rsidR="00AF0793" w:rsidRPr="00AF0793" w:rsidTr="00AF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Crop</w:t>
            </w:r>
          </w:p>
        </w:tc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Rice</w:t>
            </w:r>
          </w:p>
        </w:tc>
      </w:tr>
      <w:tr w:rsidR="00AF0793" w:rsidRPr="00AF0793" w:rsidTr="00AF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 Pest</w:t>
            </w:r>
          </w:p>
        </w:tc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Plant Hoppers</w:t>
            </w:r>
          </w:p>
        </w:tc>
      </w:tr>
      <w:tr w:rsidR="00AF0793" w:rsidRPr="00AF0793" w:rsidTr="00AF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Dose</w:t>
            </w:r>
          </w:p>
        </w:tc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120 g/acre</w:t>
            </w:r>
          </w:p>
        </w:tc>
      </w:tr>
      <w:tr w:rsidR="00AF0793" w:rsidRPr="00AF0793" w:rsidTr="00AF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100–120 L/acre</w:t>
            </w:r>
          </w:p>
        </w:tc>
      </w:tr>
      <w:tr w:rsidR="00AF0793" w:rsidRPr="00AF0793" w:rsidTr="00AF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</w:t>
            </w:r>
          </w:p>
        </w:tc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20 days</w:t>
            </w:r>
          </w:p>
        </w:tc>
      </w:tr>
    </w:tbl>
    <w:p w:rsidR="00AF0793" w:rsidRPr="00AF0793" w:rsidRDefault="00AF0793" w:rsidP="00AF0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0793">
        <w:rPr>
          <w:rFonts w:ascii="Times New Roman" w:eastAsia="Times New Roman" w:hAnsi="Times New Roman" w:cs="Times New Roman"/>
          <w:b/>
          <w:bCs/>
          <w:sz w:val="27"/>
          <w:szCs w:val="27"/>
        </w:rPr>
        <w:t>Short Description</w:t>
      </w:r>
    </w:p>
    <w:p w:rsidR="00AF0793" w:rsidRPr="00AF0793" w:rsidRDefault="00AF0793" w:rsidP="00AF0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7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PLENUM 50 WG is a systemic and translaminar insecticide for rice containing </w:t>
      </w:r>
      <w:proofErr w:type="spellStart"/>
      <w:r w:rsidRPr="00AF0793">
        <w:rPr>
          <w:rFonts w:ascii="Times New Roman" w:eastAsia="Times New Roman" w:hAnsi="Times New Roman" w:cs="Times New Roman"/>
          <w:b/>
          <w:bCs/>
          <w:sz w:val="24"/>
          <w:szCs w:val="24"/>
        </w:rPr>
        <w:t>Pymetrozine</w:t>
      </w:r>
      <w:proofErr w:type="spellEnd"/>
      <w:r w:rsidRPr="00AF07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500 g/kg. It provides effective and long-lasting control of sucking insects, especially Plant Hoppers. Its water-dispersible granular formulation helps provide fast and effective pest control and supports healthier rice crop growth.</w:t>
      </w:r>
    </w:p>
    <w:p w:rsidR="00AF0793" w:rsidRPr="00AF0793" w:rsidRDefault="00AF0793" w:rsidP="00AF0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0793">
        <w:rPr>
          <w:rFonts w:ascii="Times New Roman" w:eastAsia="Times New Roman" w:hAnsi="Times New Roman" w:cs="Times New Roman"/>
          <w:b/>
          <w:bCs/>
          <w:sz w:val="27"/>
          <w:szCs w:val="27"/>
        </w:rPr>
        <w:t>Key Benefits</w:t>
      </w:r>
    </w:p>
    <w:p w:rsidR="00AF0793" w:rsidRPr="00AF0793" w:rsidRDefault="00AF0793" w:rsidP="00AF07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793">
        <w:rPr>
          <w:rFonts w:ascii="Times New Roman" w:eastAsia="Times New Roman" w:hAnsi="Times New Roman" w:cs="Times New Roman"/>
          <w:sz w:val="24"/>
          <w:szCs w:val="24"/>
        </w:rPr>
        <w:t xml:space="preserve">Effective control of </w:t>
      </w:r>
      <w:r w:rsidRPr="00AF0793">
        <w:rPr>
          <w:rFonts w:ascii="Times New Roman" w:eastAsia="Times New Roman" w:hAnsi="Times New Roman" w:cs="Times New Roman"/>
          <w:b/>
          <w:bCs/>
          <w:sz w:val="24"/>
          <w:szCs w:val="24"/>
        </w:rPr>
        <w:t>Plant Hoppers</w:t>
      </w:r>
      <w:r w:rsidRPr="00AF07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F0793" w:rsidRPr="00AF0793" w:rsidRDefault="00AF0793" w:rsidP="00AF07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793">
        <w:rPr>
          <w:rFonts w:ascii="Times New Roman" w:eastAsia="Times New Roman" w:hAnsi="Times New Roman" w:cs="Times New Roman"/>
          <w:sz w:val="24"/>
          <w:szCs w:val="24"/>
        </w:rPr>
        <w:t xml:space="preserve">Controls sucking insects </w:t>
      </w:r>
    </w:p>
    <w:p w:rsidR="00AF0793" w:rsidRPr="00AF0793" w:rsidRDefault="00AF0793" w:rsidP="00AF07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793">
        <w:rPr>
          <w:rFonts w:ascii="Times New Roman" w:eastAsia="Times New Roman" w:hAnsi="Times New Roman" w:cs="Times New Roman"/>
          <w:sz w:val="24"/>
          <w:szCs w:val="24"/>
        </w:rPr>
        <w:t xml:space="preserve">Provides long-lasting pest control </w:t>
      </w:r>
    </w:p>
    <w:p w:rsidR="00AF0793" w:rsidRPr="00AF0793" w:rsidRDefault="00AF0793" w:rsidP="00AF07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793">
        <w:rPr>
          <w:rFonts w:ascii="Times New Roman" w:eastAsia="Times New Roman" w:hAnsi="Times New Roman" w:cs="Times New Roman"/>
          <w:sz w:val="24"/>
          <w:szCs w:val="24"/>
        </w:rPr>
        <w:t xml:space="preserve">Systemic and translaminar action </w:t>
      </w:r>
    </w:p>
    <w:p w:rsidR="00AF0793" w:rsidRPr="00AF0793" w:rsidRDefault="00AF0793" w:rsidP="00AF07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793">
        <w:rPr>
          <w:rFonts w:ascii="Times New Roman" w:eastAsia="Times New Roman" w:hAnsi="Times New Roman" w:cs="Times New Roman"/>
          <w:sz w:val="24"/>
          <w:szCs w:val="24"/>
        </w:rPr>
        <w:t xml:space="preserve">Fast-acting pest control </w:t>
      </w:r>
    </w:p>
    <w:p w:rsidR="00AF0793" w:rsidRPr="00AF0793" w:rsidRDefault="00AF0793" w:rsidP="00AF07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793">
        <w:rPr>
          <w:rFonts w:ascii="Times New Roman" w:eastAsia="Times New Roman" w:hAnsi="Times New Roman" w:cs="Times New Roman"/>
          <w:sz w:val="24"/>
          <w:szCs w:val="24"/>
        </w:rPr>
        <w:t xml:space="preserve">Can be used in combination with other pesticides, according to the supplied product information. </w:t>
      </w:r>
    </w:p>
    <w:p w:rsidR="00AF0793" w:rsidRPr="00AF0793" w:rsidRDefault="00AF0793" w:rsidP="00AF0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0793">
        <w:rPr>
          <w:rFonts w:ascii="Times New Roman" w:eastAsia="Times New Roman" w:hAnsi="Times New Roman" w:cs="Times New Roman"/>
          <w:b/>
          <w:bCs/>
          <w:sz w:val="27"/>
          <w:szCs w:val="27"/>
        </w:rPr>
        <w:t>Rice Application</w:t>
      </w:r>
    </w:p>
    <w:p w:rsidR="00AF0793" w:rsidRPr="00AF0793" w:rsidRDefault="00AF0793" w:rsidP="00AF0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793">
        <w:rPr>
          <w:rFonts w:ascii="Times New Roman" w:eastAsia="Times New Roman" w:hAnsi="Times New Roman" w:cs="Times New Roman"/>
          <w:b/>
          <w:bCs/>
          <w:sz w:val="24"/>
          <w:szCs w:val="24"/>
        </w:rPr>
        <w:t>Dose:</w:t>
      </w:r>
      <w:r w:rsidRPr="00AF0793">
        <w:rPr>
          <w:rFonts w:ascii="Times New Roman" w:eastAsia="Times New Roman" w:hAnsi="Times New Roman" w:cs="Times New Roman"/>
          <w:sz w:val="24"/>
          <w:szCs w:val="24"/>
        </w:rPr>
        <w:t xml:space="preserve"> 120 g/acre</w:t>
      </w:r>
      <w:r w:rsidRPr="00AF0793">
        <w:rPr>
          <w:rFonts w:ascii="Times New Roman" w:eastAsia="Times New Roman" w:hAnsi="Times New Roman" w:cs="Times New Roman"/>
          <w:sz w:val="24"/>
          <w:szCs w:val="24"/>
        </w:rPr>
        <w:br/>
      </w:r>
      <w:r w:rsidRPr="00AF0793">
        <w:rPr>
          <w:rFonts w:ascii="Times New Roman" w:eastAsia="Times New Roman" w:hAnsi="Times New Roman" w:cs="Times New Roman"/>
          <w:b/>
          <w:bCs/>
          <w:sz w:val="24"/>
          <w:szCs w:val="24"/>
        </w:rPr>
        <w:t>Water:</w:t>
      </w:r>
      <w:r w:rsidRPr="00AF0793">
        <w:rPr>
          <w:rFonts w:ascii="Times New Roman" w:eastAsia="Times New Roman" w:hAnsi="Times New Roman" w:cs="Times New Roman"/>
          <w:sz w:val="24"/>
          <w:szCs w:val="24"/>
        </w:rPr>
        <w:t xml:space="preserve"> 100–120 L/acre</w:t>
      </w:r>
      <w:r w:rsidRPr="00AF0793">
        <w:rPr>
          <w:rFonts w:ascii="Times New Roman" w:eastAsia="Times New Roman" w:hAnsi="Times New Roman" w:cs="Times New Roman"/>
          <w:sz w:val="24"/>
          <w:szCs w:val="24"/>
        </w:rPr>
        <w:br/>
      </w:r>
      <w:r w:rsidRPr="00AF0793">
        <w:rPr>
          <w:rFonts w:ascii="Times New Roman" w:eastAsia="Times New Roman" w:hAnsi="Times New Roman" w:cs="Times New Roman"/>
          <w:b/>
          <w:bCs/>
          <w:sz w:val="24"/>
          <w:szCs w:val="24"/>
        </w:rPr>
        <w:t>Target:</w:t>
      </w:r>
      <w:r w:rsidRPr="00AF0793">
        <w:rPr>
          <w:rFonts w:ascii="Times New Roman" w:eastAsia="Times New Roman" w:hAnsi="Times New Roman" w:cs="Times New Roman"/>
          <w:sz w:val="24"/>
          <w:szCs w:val="24"/>
        </w:rPr>
        <w:t xml:space="preserve"> Plant Hoppers</w:t>
      </w:r>
      <w:r w:rsidRPr="00AF0793">
        <w:rPr>
          <w:rFonts w:ascii="Times New Roman" w:eastAsia="Times New Roman" w:hAnsi="Times New Roman" w:cs="Times New Roman"/>
          <w:sz w:val="24"/>
          <w:szCs w:val="24"/>
        </w:rPr>
        <w:br/>
      </w:r>
      <w:r w:rsidRPr="00AF0793">
        <w:rPr>
          <w:rFonts w:ascii="Times New Roman" w:eastAsia="Times New Roman" w:hAnsi="Times New Roman" w:cs="Times New Roman"/>
          <w:b/>
          <w:bCs/>
          <w:sz w:val="24"/>
          <w:szCs w:val="24"/>
        </w:rPr>
        <w:t>PHI:</w:t>
      </w:r>
      <w:r w:rsidRPr="00AF0793">
        <w:rPr>
          <w:rFonts w:ascii="Times New Roman" w:eastAsia="Times New Roman" w:hAnsi="Times New Roman" w:cs="Times New Roman"/>
          <w:sz w:val="24"/>
          <w:szCs w:val="24"/>
        </w:rPr>
        <w:t xml:space="preserve"> 20 days</w:t>
      </w:r>
    </w:p>
    <w:p w:rsidR="00AF0793" w:rsidRPr="00AF0793" w:rsidRDefault="00AF0793" w:rsidP="00AF0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793">
        <w:rPr>
          <w:rFonts w:ascii="Times New Roman" w:eastAsia="Times New Roman" w:hAnsi="Times New Roman" w:cs="Times New Roman"/>
          <w:sz w:val="24"/>
          <w:szCs w:val="24"/>
        </w:rPr>
        <w:lastRenderedPageBreak/>
        <w:t>The supplied product information confirms Rice as the registered crop and gives the above dose, water volume, target pest and PHI.</w:t>
      </w:r>
    </w:p>
    <w:p w:rsidR="00AF0793" w:rsidRPr="00AF0793" w:rsidRDefault="00AF0793" w:rsidP="00AF0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0793">
        <w:rPr>
          <w:rFonts w:ascii="Times New Roman" w:eastAsia="Times New Roman" w:hAnsi="Times New Roman" w:cs="Times New Roman"/>
          <w:b/>
          <w:bCs/>
          <w:sz w:val="27"/>
          <w:szCs w:val="27"/>
        </w:rPr>
        <w:t>Tags</w:t>
      </w:r>
    </w:p>
    <w:p w:rsidR="00AF0793" w:rsidRPr="00AF0793" w:rsidRDefault="00AF0793" w:rsidP="00AF0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793">
        <w:rPr>
          <w:rFonts w:ascii="Courier New" w:eastAsia="Times New Roman" w:hAnsi="Courier New" w:cs="Courier New"/>
          <w:sz w:val="20"/>
          <w:szCs w:val="20"/>
        </w:rPr>
        <w:t xml:space="preserve">Rice, Insecticide, PLENUM 50 WG, Syngenta, </w:t>
      </w:r>
      <w:proofErr w:type="spellStart"/>
      <w:r w:rsidRPr="00AF0793">
        <w:rPr>
          <w:rFonts w:ascii="Courier New" w:eastAsia="Times New Roman" w:hAnsi="Courier New" w:cs="Courier New"/>
          <w:sz w:val="20"/>
          <w:szCs w:val="20"/>
        </w:rPr>
        <w:t>Pymetrozine</w:t>
      </w:r>
      <w:proofErr w:type="spellEnd"/>
      <w:r w:rsidRPr="00AF0793">
        <w:rPr>
          <w:rFonts w:ascii="Courier New" w:eastAsia="Times New Roman" w:hAnsi="Courier New" w:cs="Courier New"/>
          <w:sz w:val="20"/>
          <w:szCs w:val="20"/>
        </w:rPr>
        <w:t>, Plant Hopper, Sucking Insects, Rice Pest Control, Systemic Insecticide, Translaminar Insecticide, Crop Protection</w:t>
      </w:r>
    </w:p>
    <w:p w:rsidR="00AF0793" w:rsidRPr="00AF0793" w:rsidRDefault="00AF0793" w:rsidP="00AF0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0793">
        <w:rPr>
          <w:rFonts w:ascii="Times New Roman" w:eastAsia="Times New Roman" w:hAnsi="Times New Roman" w:cs="Times New Roman"/>
          <w:b/>
          <w:bCs/>
          <w:sz w:val="27"/>
          <w:szCs w:val="27"/>
        </w:rPr>
        <w:t>Database Version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2741"/>
      </w:tblGrid>
      <w:tr w:rsidR="00AF0793" w:rsidRPr="00AF0793" w:rsidTr="00AF07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AF0793" w:rsidRPr="00AF0793" w:rsidTr="00AF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Syngenta</w:t>
            </w:r>
          </w:p>
        </w:tc>
      </w:tr>
      <w:tr w:rsidR="00AF0793" w:rsidRPr="00AF0793" w:rsidTr="00AF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PLENUM 50 WG</w:t>
            </w:r>
          </w:p>
        </w:tc>
      </w:tr>
      <w:tr w:rsidR="00AF0793" w:rsidRPr="00AF0793" w:rsidTr="00AF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crop</w:t>
            </w:r>
          </w:p>
        </w:tc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Rice</w:t>
            </w:r>
          </w:p>
        </w:tc>
      </w:tr>
      <w:tr w:rsidR="00AF0793" w:rsidRPr="00AF0793" w:rsidTr="00AF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Insecticide</w:t>
            </w:r>
          </w:p>
        </w:tc>
      </w:tr>
      <w:tr w:rsidR="00AF0793" w:rsidRPr="00AF0793" w:rsidTr="00AF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product_type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Water Dispersible Granules</w:t>
            </w:r>
          </w:p>
        </w:tc>
      </w:tr>
      <w:tr w:rsidR="00AF0793" w:rsidRPr="00AF0793" w:rsidTr="00AF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pack_size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120 g</w:t>
            </w:r>
          </w:p>
        </w:tc>
      </w:tr>
      <w:tr w:rsidR="00AF0793" w:rsidRPr="00AF0793" w:rsidTr="00AF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PKR 1,500</w:t>
            </w:r>
          </w:p>
        </w:tc>
      </w:tr>
      <w:tr w:rsidR="00AF0793" w:rsidRPr="00AF0793" w:rsidTr="00AF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active_ingredient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Pymetrozine</w:t>
            </w:r>
            <w:proofErr w:type="spellEnd"/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500 g/kg</w:t>
            </w:r>
          </w:p>
        </w:tc>
      </w:tr>
      <w:tr w:rsidR="00AF0793" w:rsidRPr="00AF0793" w:rsidTr="00AF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formulation</w:t>
            </w:r>
          </w:p>
        </w:tc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WG</w:t>
            </w:r>
          </w:p>
        </w:tc>
      </w:tr>
      <w:tr w:rsidR="00AF0793" w:rsidRPr="00AF0793" w:rsidTr="00AF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mode_of_action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Systemic &amp; Translaminar</w:t>
            </w:r>
          </w:p>
        </w:tc>
      </w:tr>
      <w:tr w:rsidR="00AF0793" w:rsidRPr="00AF0793" w:rsidTr="00AF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target_pest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Plant Hoppers</w:t>
            </w:r>
          </w:p>
        </w:tc>
      </w:tr>
      <w:tr w:rsidR="00AF0793" w:rsidRPr="00AF0793" w:rsidTr="00AF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dose</w:t>
            </w:r>
          </w:p>
        </w:tc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120 g/acre</w:t>
            </w:r>
          </w:p>
        </w:tc>
      </w:tr>
      <w:tr w:rsidR="00AF0793" w:rsidRPr="00AF0793" w:rsidTr="00AF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water_volume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100–120 L/acre</w:t>
            </w:r>
          </w:p>
        </w:tc>
      </w:tr>
      <w:tr w:rsidR="00AF0793" w:rsidRPr="00AF0793" w:rsidTr="00AF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PHI</w:t>
            </w:r>
          </w:p>
        </w:tc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20 days</w:t>
            </w:r>
          </w:p>
        </w:tc>
      </w:tr>
      <w:tr w:rsidR="00AF0793" w:rsidRPr="00AF0793" w:rsidTr="00AF07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price_source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0793" w:rsidRPr="00AF0793" w:rsidRDefault="00AF0793" w:rsidP="00AF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Naya</w:t>
            </w:r>
            <w:proofErr w:type="spellEnd"/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0793">
              <w:rPr>
                <w:rFonts w:ascii="Times New Roman" w:eastAsia="Times New Roman" w:hAnsi="Times New Roman" w:cs="Times New Roman"/>
                <w:sz w:val="24"/>
                <w:szCs w:val="24"/>
              </w:rPr>
              <w:t>Savera</w:t>
            </w:r>
            <w:proofErr w:type="spellEnd"/>
          </w:p>
        </w:tc>
      </w:tr>
    </w:tbl>
    <w:p w:rsidR="00773069" w:rsidRDefault="00773069">
      <w:bookmarkStart w:id="0" w:name="_GoBack"/>
      <w:bookmarkEnd w:id="0"/>
    </w:p>
    <w:sectPr w:rsidR="007730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D21E46"/>
    <w:multiLevelType w:val="multilevel"/>
    <w:tmpl w:val="5504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666"/>
    <w:rsid w:val="00773069"/>
    <w:rsid w:val="00825666"/>
    <w:rsid w:val="00AF0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EAF0A0-19FB-493E-BC75-FECE67017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F07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F07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F079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F079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F079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F07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F07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77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1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82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Computers</dc:creator>
  <cp:keywords/>
  <dc:description/>
  <cp:lastModifiedBy>Ali Computers</cp:lastModifiedBy>
  <cp:revision>2</cp:revision>
  <dcterms:created xsi:type="dcterms:W3CDTF">2026-09-15T18:26:00Z</dcterms:created>
  <dcterms:modified xsi:type="dcterms:W3CDTF">2026-09-15T18:26:00Z</dcterms:modified>
</cp:coreProperties>
</file>