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1"/>
        <w:gridCol w:w="116"/>
        <w:gridCol w:w="8685"/>
      </w:tblGrid>
      <w:tr w:rsidR="00BF62B5" w:rsidRPr="00E74762" w14:paraId="19016B8A" w14:textId="77777777">
        <w:tc>
          <w:tcPr>
            <w:tcW w:w="1171" w:type="dxa"/>
            <w:shd w:val="clear" w:color="auto" w:fill="auto"/>
          </w:tcPr>
          <w:p w14:paraId="38ED9309" w14:textId="77777777" w:rsidR="00BF62B5" w:rsidRPr="00E74762" w:rsidRDefault="007035D8">
            <w:pPr>
              <w:pStyle w:val="TableContents"/>
              <w:jc w:val="both"/>
              <w:rPr>
                <w:color w:val="auto"/>
                <w:sz w:val="28"/>
                <w:szCs w:val="20"/>
              </w:rPr>
            </w:pPr>
            <w:r w:rsidRPr="00E74762">
              <w:rPr>
                <w:noProof/>
                <w:color w:val="auto"/>
                <w:lang w:eastAsia="en-US" w:bidi="ar-SA"/>
              </w:rPr>
              <w:drawing>
                <wp:inline distT="0" distB="0" distL="0" distR="0" wp14:anchorId="25477A51" wp14:editId="422C2D9F">
                  <wp:extent cx="664210" cy="7410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526" t="-479" r="-526" b="-4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" w:type="dxa"/>
            <w:shd w:val="clear" w:color="auto" w:fill="auto"/>
          </w:tcPr>
          <w:p w14:paraId="0D2E9744" w14:textId="77777777" w:rsidR="00BF62B5" w:rsidRPr="00E74762" w:rsidRDefault="00BF62B5">
            <w:pPr>
              <w:pStyle w:val="TableContents"/>
              <w:jc w:val="both"/>
              <w:rPr>
                <w:rFonts w:ascii="Arial" w:hAnsi="Arial"/>
                <w:color w:val="auto"/>
                <w:sz w:val="28"/>
                <w:szCs w:val="20"/>
              </w:rPr>
            </w:pPr>
          </w:p>
        </w:tc>
        <w:tc>
          <w:tcPr>
            <w:tcW w:w="8719" w:type="dxa"/>
            <w:shd w:val="clear" w:color="auto" w:fill="auto"/>
          </w:tcPr>
          <w:p w14:paraId="4F6DBAC2" w14:textId="77777777" w:rsidR="00BF62B5" w:rsidRPr="00E74762" w:rsidRDefault="00BF62B5">
            <w:pPr>
              <w:pStyle w:val="Heading1"/>
              <w:numPr>
                <w:ilvl w:val="0"/>
                <w:numId w:val="3"/>
              </w:numPr>
              <w:jc w:val="center"/>
              <w:rPr>
                <w:rFonts w:ascii="Arial" w:hAnsi="Arial"/>
                <w:color w:val="auto"/>
                <w:szCs w:val="28"/>
              </w:rPr>
            </w:pPr>
          </w:p>
          <w:p w14:paraId="3FA28103" w14:textId="77777777" w:rsidR="00BF62B5" w:rsidRPr="00E74762" w:rsidRDefault="007035D8">
            <w:pPr>
              <w:pStyle w:val="Heading1"/>
              <w:numPr>
                <w:ilvl w:val="0"/>
                <w:numId w:val="3"/>
              </w:numPr>
              <w:jc w:val="center"/>
              <w:rPr>
                <w:rFonts w:ascii="Arial" w:hAnsi="Arial"/>
                <w:color w:val="auto"/>
              </w:rPr>
            </w:pPr>
            <w:proofErr w:type="spellStart"/>
            <w:r w:rsidRPr="00E74762">
              <w:rPr>
                <w:rFonts w:ascii="Arial" w:hAnsi="Arial"/>
                <w:color w:val="auto"/>
                <w:szCs w:val="28"/>
              </w:rPr>
              <w:t>Ahsanullah</w:t>
            </w:r>
            <w:proofErr w:type="spellEnd"/>
            <w:r w:rsidRPr="00E74762">
              <w:rPr>
                <w:rFonts w:ascii="Arial" w:hAnsi="Arial"/>
                <w:color w:val="auto"/>
                <w:szCs w:val="28"/>
              </w:rPr>
              <w:t xml:space="preserve"> University of Science and Technology (AUST)</w:t>
            </w:r>
          </w:p>
          <w:p w14:paraId="583C3671" w14:textId="77777777" w:rsidR="00BF62B5" w:rsidRPr="00E74762" w:rsidRDefault="007035D8">
            <w:pPr>
              <w:pStyle w:val="Heading1"/>
              <w:numPr>
                <w:ilvl w:val="0"/>
                <w:numId w:val="3"/>
              </w:numPr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  <w:szCs w:val="28"/>
              </w:rPr>
              <w:t>Bangladesh</w:t>
            </w:r>
          </w:p>
        </w:tc>
      </w:tr>
    </w:tbl>
    <w:p w14:paraId="6687427B" w14:textId="77777777" w:rsidR="00BF62B5" w:rsidRPr="00E74762" w:rsidRDefault="00BF62B5">
      <w:pPr>
        <w:pStyle w:val="Heading1"/>
        <w:numPr>
          <w:ilvl w:val="0"/>
          <w:numId w:val="3"/>
        </w:numPr>
        <w:jc w:val="both"/>
        <w:rPr>
          <w:rFonts w:ascii="Arial" w:hAnsi="Arial"/>
          <w:color w:val="auto"/>
          <w:szCs w:val="28"/>
        </w:rPr>
      </w:pPr>
    </w:p>
    <w:p w14:paraId="6E0E4F1C" w14:textId="77777777" w:rsidR="00BF62B5" w:rsidRPr="00E74762" w:rsidRDefault="007035D8">
      <w:pPr>
        <w:pStyle w:val="Heading1"/>
        <w:numPr>
          <w:ilvl w:val="0"/>
          <w:numId w:val="3"/>
        </w:numPr>
        <w:suppressAutoHyphens/>
        <w:snapToGrid w:val="0"/>
        <w:jc w:val="center"/>
        <w:rPr>
          <w:color w:val="auto"/>
          <w:sz w:val="40"/>
          <w:szCs w:val="40"/>
          <w:lang w:val="en-GB"/>
        </w:rPr>
      </w:pPr>
      <w:r w:rsidRPr="00E74762">
        <w:rPr>
          <w:rFonts w:ascii="Arial" w:hAnsi="Arial"/>
          <w:color w:val="auto"/>
          <w:sz w:val="40"/>
          <w:szCs w:val="40"/>
          <w:lang w:val="en-GB"/>
        </w:rPr>
        <w:t>COURSE OUTLINE</w:t>
      </w:r>
    </w:p>
    <w:p w14:paraId="35FDCAA0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645333DD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66F99A05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bCs/>
          <w:color w:val="auto"/>
          <w:lang w:val="en-GB" w:eastAsia="ja-JP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1. Title</w:t>
      </w:r>
      <w:r w:rsidRPr="00E74762">
        <w:rPr>
          <w:rFonts w:ascii="Arial" w:hAnsi="Arial"/>
          <w:color w:val="auto"/>
          <w:szCs w:val="28"/>
          <w:lang w:val="en-GB"/>
        </w:rPr>
        <w:t>:</w:t>
      </w:r>
      <w:r w:rsidR="001855FD" w:rsidRPr="00E74762">
        <w:rPr>
          <w:rFonts w:ascii="Arial" w:hAnsi="Arial"/>
          <w:color w:val="auto"/>
          <w:szCs w:val="28"/>
          <w:lang w:val="en-GB"/>
        </w:rPr>
        <w:t xml:space="preserve"> </w:t>
      </w:r>
      <w:r w:rsidR="001855FD" w:rsidRPr="00E74762">
        <w:rPr>
          <w:rFonts w:ascii="Arial" w:hAnsi="Arial"/>
          <w:color w:val="auto"/>
          <w:szCs w:val="28"/>
        </w:rPr>
        <w:t>Mathematics IV</w:t>
      </w:r>
    </w:p>
    <w:p w14:paraId="1096B1DF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00327BC0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2. Code</w:t>
      </w:r>
      <w:r w:rsidR="001855FD"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1855FD" w:rsidRPr="00E74762">
        <w:rPr>
          <w:rFonts w:ascii="Arial" w:hAnsi="Arial"/>
          <w:color w:val="auto"/>
          <w:szCs w:val="28"/>
        </w:rPr>
        <w:t>MATH 2203</w:t>
      </w:r>
    </w:p>
    <w:p w14:paraId="2BC23005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53B8FD4B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3. Credit hours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1855FD" w:rsidRPr="00E74762">
        <w:rPr>
          <w:rFonts w:ascii="Arial" w:hAnsi="Arial"/>
          <w:color w:val="auto"/>
          <w:szCs w:val="28"/>
          <w:lang w:val="en-GB"/>
        </w:rPr>
        <w:t>3</w:t>
      </w:r>
      <w:r w:rsidR="005E0657" w:rsidRPr="00E74762">
        <w:rPr>
          <w:rFonts w:ascii="Arial" w:hAnsi="Arial"/>
          <w:color w:val="auto"/>
          <w:szCs w:val="28"/>
          <w:lang w:val="en-GB"/>
        </w:rPr>
        <w:t>.0</w:t>
      </w:r>
    </w:p>
    <w:p w14:paraId="7ADA076D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195BD0FE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4. Level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520D96" w:rsidRPr="00E74762">
        <w:rPr>
          <w:rFonts w:ascii="Arial" w:hAnsi="Arial"/>
          <w:color w:val="auto"/>
          <w:szCs w:val="28"/>
          <w:lang w:val="en-GB"/>
        </w:rPr>
        <w:t>2</w:t>
      </w:r>
      <w:r w:rsidR="00520D96" w:rsidRPr="00E74762">
        <w:rPr>
          <w:rFonts w:ascii="Arial" w:hAnsi="Arial"/>
          <w:color w:val="auto"/>
          <w:szCs w:val="28"/>
          <w:vertAlign w:val="superscript"/>
          <w:lang w:val="en-GB"/>
        </w:rPr>
        <w:t>nd</w:t>
      </w:r>
      <w:r w:rsidR="005E0657" w:rsidRPr="00E74762">
        <w:rPr>
          <w:rFonts w:ascii="Arial" w:hAnsi="Arial"/>
          <w:color w:val="auto"/>
          <w:szCs w:val="28"/>
          <w:lang w:val="en-GB"/>
        </w:rPr>
        <w:t xml:space="preserve"> y</w:t>
      </w:r>
      <w:r w:rsidR="00520D96" w:rsidRPr="00E74762">
        <w:rPr>
          <w:rFonts w:ascii="Arial" w:hAnsi="Arial"/>
          <w:color w:val="auto"/>
          <w:szCs w:val="28"/>
          <w:lang w:val="en-GB"/>
        </w:rPr>
        <w:t>ear</w:t>
      </w:r>
      <w:r w:rsidR="00DA4293" w:rsidRPr="00E74762">
        <w:rPr>
          <w:rFonts w:ascii="Arial" w:hAnsi="Arial"/>
          <w:color w:val="auto"/>
          <w:szCs w:val="28"/>
          <w:lang w:val="en-GB"/>
        </w:rPr>
        <w:t>,</w:t>
      </w:r>
      <w:r w:rsidR="00520D96" w:rsidRPr="00E74762">
        <w:rPr>
          <w:rFonts w:ascii="Arial" w:hAnsi="Arial"/>
          <w:color w:val="auto"/>
          <w:szCs w:val="28"/>
          <w:lang w:val="en-GB"/>
        </w:rPr>
        <w:t xml:space="preserve"> </w:t>
      </w:r>
      <w:r w:rsidR="001855FD" w:rsidRPr="00E74762">
        <w:rPr>
          <w:rFonts w:ascii="Arial" w:hAnsi="Arial"/>
          <w:color w:val="auto"/>
          <w:szCs w:val="28"/>
          <w:lang w:val="en-GB"/>
        </w:rPr>
        <w:t>2</w:t>
      </w:r>
      <w:r w:rsidR="00520D96" w:rsidRPr="00E74762">
        <w:rPr>
          <w:rFonts w:ascii="Arial" w:hAnsi="Arial"/>
          <w:color w:val="auto"/>
          <w:szCs w:val="28"/>
          <w:vertAlign w:val="superscript"/>
          <w:lang w:val="en-GB"/>
        </w:rPr>
        <w:t>nd</w:t>
      </w:r>
      <w:r w:rsidR="00520D96" w:rsidRPr="00E74762">
        <w:rPr>
          <w:rFonts w:ascii="Arial" w:hAnsi="Arial"/>
          <w:color w:val="auto"/>
          <w:szCs w:val="28"/>
          <w:lang w:val="en-GB"/>
        </w:rPr>
        <w:t xml:space="preserve"> </w:t>
      </w:r>
      <w:r w:rsidR="005E0657" w:rsidRPr="00E74762">
        <w:rPr>
          <w:rFonts w:ascii="Arial" w:hAnsi="Arial"/>
          <w:color w:val="auto"/>
          <w:szCs w:val="28"/>
          <w:lang w:val="en-GB"/>
        </w:rPr>
        <w:t>s</w:t>
      </w:r>
      <w:r w:rsidR="00520D96" w:rsidRPr="00E74762">
        <w:rPr>
          <w:rFonts w:ascii="Arial" w:hAnsi="Arial"/>
          <w:color w:val="auto"/>
          <w:szCs w:val="28"/>
          <w:lang w:val="en-GB"/>
        </w:rPr>
        <w:t>emester</w:t>
      </w:r>
    </w:p>
    <w:p w14:paraId="726D656E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69D91FE6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5. Faculty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Pr="00E74762">
        <w:rPr>
          <w:rFonts w:ascii="Arial" w:hAnsi="Arial"/>
          <w:bCs/>
          <w:color w:val="auto"/>
          <w:szCs w:val="28"/>
          <w:lang w:val="en-GB"/>
        </w:rPr>
        <w:t>Engineering</w:t>
      </w:r>
    </w:p>
    <w:p w14:paraId="49A9ACF8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0D5D8DF3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6. Department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1855FD" w:rsidRPr="00E74762">
        <w:rPr>
          <w:rFonts w:ascii="Arial" w:hAnsi="Arial"/>
          <w:iCs/>
          <w:color w:val="auto"/>
          <w:szCs w:val="28"/>
        </w:rPr>
        <w:t>Arts and Sciences</w:t>
      </w:r>
    </w:p>
    <w:p w14:paraId="591B4D50" w14:textId="77777777" w:rsidR="00BF62B5" w:rsidRPr="00E74762" w:rsidRDefault="00BF62B5">
      <w:pPr>
        <w:suppressAutoHyphens/>
        <w:snapToGrid w:val="0"/>
        <w:outlineLvl w:val="0"/>
        <w:rPr>
          <w:color w:val="auto"/>
          <w:szCs w:val="28"/>
          <w:lang w:val="en-GB"/>
        </w:rPr>
      </w:pPr>
    </w:p>
    <w:p w14:paraId="0771CC15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7. Programme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DA4293" w:rsidRPr="00E74762">
        <w:rPr>
          <w:rFonts w:ascii="Arial" w:hAnsi="Arial"/>
          <w:color w:val="auto"/>
          <w:szCs w:val="28"/>
          <w:lang w:val="en-GB"/>
        </w:rPr>
        <w:t xml:space="preserve">B. Sc. in </w:t>
      </w:r>
      <w:r w:rsidRPr="00E74762">
        <w:rPr>
          <w:rFonts w:ascii="Arial" w:hAnsi="Arial"/>
          <w:color w:val="auto"/>
          <w:szCs w:val="28"/>
          <w:lang w:val="en-GB"/>
        </w:rPr>
        <w:t>Computer Science and Engineering</w:t>
      </w:r>
    </w:p>
    <w:p w14:paraId="33AF0930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5D003BD2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8. Synopsis from the Approved Curriculum</w:t>
      </w:r>
      <w:r w:rsidRPr="00E74762">
        <w:rPr>
          <w:rFonts w:ascii="Arial" w:hAnsi="Arial"/>
          <w:color w:val="auto"/>
          <w:szCs w:val="28"/>
          <w:lang w:val="en-GB"/>
        </w:rPr>
        <w:t>:</w:t>
      </w:r>
    </w:p>
    <w:p w14:paraId="6D03C8C5" w14:textId="77777777" w:rsidR="005E0657" w:rsidRPr="00FC1864" w:rsidRDefault="008C6610" w:rsidP="00637C11">
      <w:pPr>
        <w:suppressAutoHyphens/>
        <w:snapToGrid w:val="0"/>
        <w:jc w:val="both"/>
        <w:outlineLvl w:val="0"/>
        <w:rPr>
          <w:rFonts w:ascii="Arial" w:hAnsi="Arial" w:cs="Arial"/>
          <w:b/>
          <w:color w:val="auto"/>
          <w:szCs w:val="28"/>
        </w:rPr>
      </w:pPr>
      <w:r w:rsidRPr="00FC1864">
        <w:rPr>
          <w:rFonts w:ascii="Arial" w:hAnsi="Arial" w:cs="Arial"/>
          <w:b/>
          <w:color w:val="auto"/>
          <w:szCs w:val="28"/>
        </w:rPr>
        <w:t>Matrices:</w:t>
      </w:r>
      <w:r w:rsidR="00637C11" w:rsidRPr="00FC1864">
        <w:rPr>
          <w:rFonts w:ascii="Arial" w:hAnsi="Arial" w:cs="Arial"/>
          <w:b/>
          <w:color w:val="auto"/>
          <w:szCs w:val="28"/>
        </w:rPr>
        <w:t xml:space="preserve"> </w:t>
      </w:r>
    </w:p>
    <w:p w14:paraId="453A1378" w14:textId="77777777" w:rsidR="008C6610" w:rsidRPr="00E74762" w:rsidRDefault="008C6610" w:rsidP="00637C11">
      <w:pPr>
        <w:suppressAutoHyphens/>
        <w:snapToGrid w:val="0"/>
        <w:jc w:val="both"/>
        <w:outlineLvl w:val="0"/>
        <w:rPr>
          <w:rFonts w:ascii="Arial" w:hAnsi="Arial" w:cs="Arial"/>
          <w:color w:val="auto"/>
          <w:szCs w:val="28"/>
        </w:rPr>
      </w:pPr>
      <w:r w:rsidRPr="00E74762">
        <w:rPr>
          <w:rFonts w:ascii="Arial" w:hAnsi="Arial" w:cs="Arial"/>
          <w:color w:val="auto"/>
          <w:szCs w:val="28"/>
        </w:rPr>
        <w:t>Definition of Matrix, Different types of matrices, Algebra of Matrices, Adjoint and</w:t>
      </w:r>
      <w:r w:rsidR="00637C11" w:rsidRPr="00E74762">
        <w:rPr>
          <w:rFonts w:ascii="Arial" w:hAnsi="Arial" w:cs="Arial"/>
          <w:color w:val="auto"/>
          <w:szCs w:val="28"/>
        </w:rPr>
        <w:t xml:space="preserve"> </w:t>
      </w:r>
      <w:r w:rsidRPr="00E74762">
        <w:rPr>
          <w:rFonts w:ascii="Arial" w:hAnsi="Arial" w:cs="Arial"/>
          <w:color w:val="auto"/>
          <w:szCs w:val="28"/>
        </w:rPr>
        <w:t>inverse of a matrix, Rank of elementary transformations of matrices; Normal and canonical forms; Solution of linear equations; Matrix polynomials, Eigen values and eigen vectors.</w:t>
      </w:r>
    </w:p>
    <w:p w14:paraId="6009BDA1" w14:textId="77777777" w:rsidR="005E0657" w:rsidRPr="00FC1864" w:rsidRDefault="008C6610" w:rsidP="00637C11">
      <w:pPr>
        <w:suppressAutoHyphens/>
        <w:snapToGrid w:val="0"/>
        <w:jc w:val="both"/>
        <w:outlineLvl w:val="0"/>
        <w:rPr>
          <w:rFonts w:ascii="Arial" w:hAnsi="Arial" w:cs="Arial"/>
          <w:b/>
          <w:color w:val="auto"/>
          <w:szCs w:val="28"/>
        </w:rPr>
      </w:pPr>
      <w:r w:rsidRPr="00FC1864">
        <w:rPr>
          <w:rFonts w:ascii="Arial" w:hAnsi="Arial" w:cs="Arial"/>
          <w:b/>
          <w:color w:val="auto"/>
          <w:szCs w:val="28"/>
        </w:rPr>
        <w:t>Vector</w:t>
      </w:r>
      <w:r w:rsidR="00637C11" w:rsidRPr="00FC1864">
        <w:rPr>
          <w:rFonts w:ascii="Arial" w:hAnsi="Arial" w:cs="Arial"/>
          <w:b/>
          <w:color w:val="auto"/>
          <w:szCs w:val="28"/>
        </w:rPr>
        <w:t xml:space="preserve">: </w:t>
      </w:r>
    </w:p>
    <w:p w14:paraId="70BCBDED" w14:textId="77777777" w:rsidR="008C6610" w:rsidRPr="00E74762" w:rsidRDefault="008C6610" w:rsidP="00637C11">
      <w:pPr>
        <w:suppressAutoHyphens/>
        <w:snapToGrid w:val="0"/>
        <w:jc w:val="both"/>
        <w:outlineLvl w:val="0"/>
        <w:rPr>
          <w:rFonts w:ascii="Arial" w:hAnsi="Arial" w:cs="Arial"/>
          <w:color w:val="auto"/>
          <w:szCs w:val="28"/>
        </w:rPr>
      </w:pPr>
      <w:r w:rsidRPr="00E74762">
        <w:rPr>
          <w:rFonts w:ascii="Arial" w:hAnsi="Arial" w:cs="Arial"/>
          <w:color w:val="auto"/>
          <w:szCs w:val="28"/>
        </w:rPr>
        <w:t>Scalars and vectors, Equality of vectors, Addition and subtraction of Vectors,</w:t>
      </w:r>
      <w:r w:rsidR="00637C11" w:rsidRPr="00E74762">
        <w:rPr>
          <w:rFonts w:ascii="Arial" w:hAnsi="Arial" w:cs="Arial"/>
          <w:color w:val="auto"/>
          <w:szCs w:val="28"/>
        </w:rPr>
        <w:t xml:space="preserve"> </w:t>
      </w:r>
      <w:r w:rsidRPr="00E74762">
        <w:rPr>
          <w:rFonts w:ascii="Arial" w:hAnsi="Arial" w:cs="Arial"/>
          <w:color w:val="auto"/>
          <w:szCs w:val="28"/>
        </w:rPr>
        <w:t>Multiplication of vectors by scalars, Scalar and Vector products and their</w:t>
      </w:r>
      <w:r w:rsidR="00637C11" w:rsidRPr="00E74762">
        <w:rPr>
          <w:rFonts w:ascii="Arial" w:hAnsi="Arial" w:cs="Arial"/>
          <w:color w:val="auto"/>
          <w:szCs w:val="28"/>
        </w:rPr>
        <w:t xml:space="preserve"> </w:t>
      </w:r>
      <w:r w:rsidRPr="00E74762">
        <w:rPr>
          <w:rFonts w:ascii="Arial" w:hAnsi="Arial" w:cs="Arial"/>
          <w:color w:val="auto"/>
          <w:szCs w:val="28"/>
        </w:rPr>
        <w:t xml:space="preserve">geometrical interpretation, Triple product and multiple product, Linear dependence and independence of vectors, Differentiation and integration of vectors, Definition of Line, Surface and Volume integrals; Gradient, divergence and curl of a point function, Gauss’s theorem, </w:t>
      </w:r>
      <w:proofErr w:type="spellStart"/>
      <w:r w:rsidRPr="00E74762">
        <w:rPr>
          <w:rFonts w:ascii="Arial" w:hAnsi="Arial" w:cs="Arial"/>
          <w:color w:val="auto"/>
          <w:szCs w:val="28"/>
        </w:rPr>
        <w:t>Stoke’s</w:t>
      </w:r>
      <w:proofErr w:type="spellEnd"/>
      <w:r w:rsidRPr="00E74762">
        <w:rPr>
          <w:rFonts w:ascii="Arial" w:hAnsi="Arial" w:cs="Arial"/>
          <w:color w:val="auto"/>
          <w:szCs w:val="28"/>
        </w:rPr>
        <w:t xml:space="preserve"> theorem and Green’s theorem. </w:t>
      </w:r>
    </w:p>
    <w:p w14:paraId="13CF1148" w14:textId="77777777" w:rsidR="005E0657" w:rsidRPr="00FC1864" w:rsidRDefault="00637C11" w:rsidP="00637C11">
      <w:pPr>
        <w:suppressAutoHyphens/>
        <w:snapToGrid w:val="0"/>
        <w:jc w:val="both"/>
        <w:outlineLvl w:val="0"/>
        <w:rPr>
          <w:rFonts w:ascii="Arial" w:hAnsi="Arial" w:cs="Arial"/>
          <w:b/>
          <w:color w:val="auto"/>
          <w:szCs w:val="28"/>
        </w:rPr>
      </w:pPr>
      <w:r w:rsidRPr="00FC1864">
        <w:rPr>
          <w:rFonts w:ascii="Arial" w:hAnsi="Arial" w:cs="Arial"/>
          <w:b/>
          <w:color w:val="auto"/>
          <w:szCs w:val="28"/>
        </w:rPr>
        <w:t xml:space="preserve">Fourier Analysis: </w:t>
      </w:r>
    </w:p>
    <w:p w14:paraId="09D6A517" w14:textId="77777777" w:rsidR="00637C11" w:rsidRPr="00E74762" w:rsidRDefault="00637C11" w:rsidP="00637C11">
      <w:pPr>
        <w:suppressAutoHyphens/>
        <w:snapToGrid w:val="0"/>
        <w:jc w:val="both"/>
        <w:outlineLvl w:val="0"/>
        <w:rPr>
          <w:rFonts w:ascii="Arial" w:hAnsi="Arial" w:cs="Arial"/>
          <w:color w:val="auto"/>
          <w:szCs w:val="28"/>
        </w:rPr>
      </w:pPr>
      <w:r w:rsidRPr="00E74762">
        <w:rPr>
          <w:rFonts w:ascii="Arial" w:hAnsi="Arial" w:cs="Arial"/>
          <w:color w:val="auto"/>
          <w:szCs w:val="28"/>
        </w:rPr>
        <w:t>Fourier series, real and complex form of finite transform, Fourier Integral, Fourier Transforms and their uses in solving boundary value problems</w:t>
      </w:r>
    </w:p>
    <w:p w14:paraId="0A882419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23DD842A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9. Type of course (core/elective)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5C24A9" w:rsidRPr="0040575C">
        <w:rPr>
          <w:rFonts w:ascii="Arial" w:hAnsi="Arial"/>
          <w:bCs/>
          <w:color w:val="auto"/>
          <w:szCs w:val="28"/>
          <w:lang w:val="en-GB"/>
        </w:rPr>
        <w:t>core</w:t>
      </w:r>
    </w:p>
    <w:p w14:paraId="0423F1C3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71FE89A6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10. Prerequisite(s) (if any)</w:t>
      </w:r>
      <w:r w:rsidRPr="00E74762">
        <w:rPr>
          <w:rFonts w:ascii="Arial" w:hAnsi="Arial"/>
          <w:color w:val="auto"/>
          <w:szCs w:val="28"/>
          <w:lang w:val="en-GB"/>
        </w:rPr>
        <w:t xml:space="preserve">: </w:t>
      </w:r>
      <w:r w:rsidR="002F5CA6" w:rsidRPr="00E74762">
        <w:rPr>
          <w:rFonts w:ascii="Arial" w:hAnsi="Arial"/>
          <w:bCs/>
          <w:color w:val="auto"/>
          <w:szCs w:val="28"/>
          <w:lang w:val="en-GB"/>
        </w:rPr>
        <w:t>N</w:t>
      </w:r>
      <w:r w:rsidRPr="00E74762">
        <w:rPr>
          <w:rFonts w:ascii="Arial" w:hAnsi="Arial"/>
          <w:bCs/>
          <w:color w:val="auto"/>
          <w:szCs w:val="28"/>
          <w:lang w:val="en-GB"/>
        </w:rPr>
        <w:t>/</w:t>
      </w:r>
      <w:r w:rsidR="002F5CA6" w:rsidRPr="00E74762">
        <w:rPr>
          <w:rFonts w:ascii="Arial" w:hAnsi="Arial"/>
          <w:bCs/>
          <w:color w:val="auto"/>
          <w:szCs w:val="28"/>
          <w:lang w:val="en-GB"/>
        </w:rPr>
        <w:t>A</w:t>
      </w:r>
    </w:p>
    <w:p w14:paraId="4CF38DE7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3697C6A3" w14:textId="77777777" w:rsidR="00BF62B5" w:rsidRPr="00E74762" w:rsidRDefault="007035D8">
      <w:pPr>
        <w:suppressAutoHyphens/>
        <w:snapToGrid w:val="0"/>
        <w:outlineLvl w:val="0"/>
        <w:rPr>
          <w:rFonts w:ascii="Arial" w:hAnsi="Arial"/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11. Name of the instructor(s) with contact details and office hours</w:t>
      </w:r>
      <w:r w:rsidRPr="00E74762">
        <w:rPr>
          <w:rFonts w:ascii="Arial" w:hAnsi="Arial"/>
          <w:color w:val="auto"/>
          <w:szCs w:val="28"/>
          <w:lang w:val="en-GB"/>
        </w:rPr>
        <w:t>:</w:t>
      </w:r>
    </w:p>
    <w:p w14:paraId="77AC2E62" w14:textId="77777777" w:rsidR="00BF62B5" w:rsidRPr="00CC2C09" w:rsidRDefault="00BF62B5">
      <w:pPr>
        <w:suppressAutoHyphens/>
        <w:snapToGrid w:val="0"/>
        <w:outlineLvl w:val="0"/>
        <w:rPr>
          <w:color w:val="auto"/>
          <w:sz w:val="20"/>
          <w:szCs w:val="20"/>
          <w:lang w:val="en-GB"/>
        </w:rPr>
      </w:pPr>
    </w:p>
    <w:p w14:paraId="2ADF8762" w14:textId="77777777" w:rsidR="002B5384" w:rsidRPr="00CA632D" w:rsidRDefault="007035D8" w:rsidP="002B5384">
      <w:pPr>
        <w:suppressAutoHyphens/>
        <w:snapToGrid w:val="0"/>
        <w:outlineLvl w:val="0"/>
        <w:rPr>
          <w:rFonts w:ascii="Arial" w:hAnsi="Arial" w:cs="Arial"/>
          <w:bCs/>
          <w:iCs/>
          <w:color w:val="auto"/>
          <w:szCs w:val="28"/>
        </w:rPr>
      </w:pPr>
      <w:r w:rsidRPr="00E74762">
        <w:rPr>
          <w:rFonts w:ascii="Arial" w:hAnsi="Arial"/>
          <w:b/>
          <w:bCs/>
          <w:i/>
          <w:iCs/>
          <w:color w:val="auto"/>
          <w:szCs w:val="28"/>
          <w:lang w:val="en-GB"/>
        </w:rPr>
        <w:tab/>
      </w:r>
      <w:r w:rsidR="002B5384" w:rsidRPr="00CA632D">
        <w:rPr>
          <w:rFonts w:ascii="Arial" w:hAnsi="Arial" w:cs="Arial"/>
          <w:bCs/>
          <w:i/>
          <w:color w:val="auto"/>
          <w:szCs w:val="28"/>
        </w:rPr>
        <w:t>Dr. Muhammad Saiful Islam Mallik</w:t>
      </w:r>
    </w:p>
    <w:p w14:paraId="5C597B57" w14:textId="7EFBD8D7" w:rsidR="002B5384" w:rsidRPr="00CA632D" w:rsidRDefault="002B5384" w:rsidP="002B5384">
      <w:pPr>
        <w:suppressAutoHyphens/>
        <w:snapToGrid w:val="0"/>
        <w:outlineLvl w:val="0"/>
        <w:rPr>
          <w:rFonts w:ascii="Arial" w:hAnsi="Arial" w:cs="Arial"/>
          <w:bCs/>
          <w:iCs/>
          <w:color w:val="auto"/>
          <w:szCs w:val="28"/>
        </w:rPr>
      </w:pPr>
      <w:r w:rsidRPr="00CA632D">
        <w:rPr>
          <w:rFonts w:ascii="Arial" w:hAnsi="Arial" w:cs="Arial"/>
          <w:bCs/>
          <w:iCs/>
          <w:color w:val="auto"/>
          <w:szCs w:val="28"/>
        </w:rPr>
        <w:t xml:space="preserve">          Professor of Mathematics</w:t>
      </w:r>
    </w:p>
    <w:p w14:paraId="6FDD900B" w14:textId="298FF148" w:rsidR="002B5384" w:rsidRPr="00CA632D" w:rsidRDefault="002B5384" w:rsidP="002B5384">
      <w:pPr>
        <w:suppressAutoHyphens/>
        <w:snapToGrid w:val="0"/>
        <w:outlineLvl w:val="0"/>
        <w:rPr>
          <w:rFonts w:ascii="Arial" w:hAnsi="Arial" w:cs="Arial"/>
          <w:iCs/>
          <w:color w:val="auto"/>
        </w:rPr>
      </w:pPr>
      <w:r w:rsidRPr="00CA632D">
        <w:rPr>
          <w:rFonts w:ascii="Arial" w:hAnsi="Arial" w:cs="Arial"/>
          <w:bCs/>
          <w:color w:val="auto"/>
          <w:szCs w:val="28"/>
          <w:lang w:val="en-GB"/>
        </w:rPr>
        <w:t xml:space="preserve">          Room: 5A01(8)</w:t>
      </w:r>
    </w:p>
    <w:p w14:paraId="21EBF53A" w14:textId="02B40E2F" w:rsidR="002B5384" w:rsidRPr="00CA632D" w:rsidRDefault="002B5384" w:rsidP="002B5384">
      <w:pPr>
        <w:suppressAutoHyphens/>
        <w:snapToGrid w:val="0"/>
        <w:outlineLvl w:val="0"/>
        <w:rPr>
          <w:rFonts w:ascii="Arial" w:hAnsi="Arial" w:cs="Arial"/>
          <w:color w:val="auto"/>
        </w:rPr>
      </w:pPr>
      <w:r w:rsidRPr="00CA632D">
        <w:rPr>
          <w:rFonts w:ascii="Arial" w:hAnsi="Arial" w:cs="Arial"/>
          <w:bCs/>
          <w:color w:val="auto"/>
          <w:szCs w:val="28"/>
          <w:lang w:val="en-GB"/>
        </w:rPr>
        <w:lastRenderedPageBreak/>
        <w:tab/>
        <w:t xml:space="preserve"> Phone: 01716-798078, Ext. 1820</w:t>
      </w:r>
    </w:p>
    <w:p w14:paraId="742B7607" w14:textId="212368F1" w:rsidR="002B5384" w:rsidRPr="00CA632D" w:rsidRDefault="002B5384" w:rsidP="002B5384">
      <w:pPr>
        <w:suppressAutoHyphens/>
        <w:snapToGrid w:val="0"/>
        <w:outlineLvl w:val="0"/>
        <w:rPr>
          <w:rFonts w:ascii="Arial" w:hAnsi="Arial" w:cs="Arial"/>
          <w:bCs/>
          <w:color w:val="auto"/>
          <w:szCs w:val="28"/>
          <w:lang w:val="en-GB"/>
        </w:rPr>
      </w:pPr>
      <w:r w:rsidRPr="00CA632D">
        <w:rPr>
          <w:rFonts w:ascii="Arial" w:hAnsi="Arial" w:cs="Arial"/>
          <w:bCs/>
          <w:color w:val="auto"/>
          <w:szCs w:val="28"/>
          <w:lang w:val="en-GB"/>
        </w:rPr>
        <w:tab/>
        <w:t xml:space="preserve"> E-mail: </w:t>
      </w:r>
      <w:hyperlink r:id="rId8" w:history="1">
        <w:r w:rsidRPr="00CA632D">
          <w:rPr>
            <w:rStyle w:val="Hyperlink"/>
            <w:rFonts w:ascii="Arial" w:hAnsi="Arial" w:cs="Arial"/>
            <w:bCs/>
            <w:szCs w:val="28"/>
            <w:lang w:val="en-GB"/>
          </w:rPr>
          <w:t>saiful_math.as@aust.edu</w:t>
        </w:r>
      </w:hyperlink>
    </w:p>
    <w:p w14:paraId="32A96832" w14:textId="77777777" w:rsidR="0040575C" w:rsidRDefault="005C24A9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          </w:t>
      </w:r>
      <w:r w:rsidR="0040575C">
        <w:rPr>
          <w:rFonts w:ascii="Arial" w:hAnsi="Arial"/>
          <w:b/>
          <w:bCs/>
          <w:color w:val="auto"/>
          <w:szCs w:val="28"/>
          <w:lang w:val="en-GB"/>
        </w:rPr>
        <w:t xml:space="preserve"> </w:t>
      </w:r>
    </w:p>
    <w:p w14:paraId="280F1E95" w14:textId="77777777" w:rsidR="005C24A9" w:rsidRPr="00E74762" w:rsidRDefault="0040575C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</w:rPr>
      </w:pPr>
      <w:r>
        <w:rPr>
          <w:rFonts w:ascii="Arial" w:hAnsi="Arial"/>
          <w:b/>
          <w:bCs/>
          <w:color w:val="auto"/>
          <w:szCs w:val="28"/>
          <w:lang w:val="en-GB"/>
        </w:rPr>
        <w:t xml:space="preserve">           </w:t>
      </w:r>
      <w:r w:rsidR="00CF2B18" w:rsidRPr="00E74762">
        <w:rPr>
          <w:rFonts w:ascii="Arial" w:hAnsi="Arial"/>
          <w:b/>
          <w:bCs/>
          <w:color w:val="auto"/>
          <w:szCs w:val="28"/>
        </w:rPr>
        <w:t>Counseling Hour(s):</w:t>
      </w:r>
    </w:p>
    <w:p w14:paraId="6714FA7E" w14:textId="77777777" w:rsidR="00BF62B5" w:rsidRPr="00E74762" w:rsidRDefault="00CF2B18" w:rsidP="00D2313E">
      <w:pPr>
        <w:rPr>
          <w:rFonts w:ascii="Arial" w:hAnsi="Arial"/>
          <w:color w:val="auto"/>
          <w:szCs w:val="28"/>
          <w:lang w:val="en-GB"/>
        </w:rPr>
      </w:pPr>
      <w:r w:rsidRPr="00E74762">
        <w:rPr>
          <w:rFonts w:asciiTheme="minorHAnsi" w:eastAsiaTheme="minorEastAsia" w:hAnsiTheme="minorHAnsi" w:cstheme="minorBidi"/>
          <w:color w:val="auto"/>
          <w:kern w:val="0"/>
          <w:lang w:eastAsia="en-US" w:bidi="ar-SA"/>
        </w:rPr>
        <w:t xml:space="preserve">                   </w:t>
      </w:r>
    </w:p>
    <w:p w14:paraId="2ADA8EBD" w14:textId="27DD5267" w:rsidR="00BF62B5" w:rsidRDefault="007035D8" w:rsidP="00CF2B18">
      <w:pPr>
        <w:suppressAutoHyphens/>
        <w:snapToGrid w:val="0"/>
        <w:spacing w:after="12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12. Semester Offered</w:t>
      </w:r>
      <w:r w:rsidRPr="00E74762">
        <w:rPr>
          <w:rFonts w:ascii="Arial" w:hAnsi="Arial"/>
          <w:color w:val="auto"/>
          <w:szCs w:val="28"/>
          <w:lang w:val="en-GB"/>
        </w:rPr>
        <w:t>:</w:t>
      </w: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 </w:t>
      </w:r>
      <w:r w:rsidR="002B5384">
        <w:rPr>
          <w:rFonts w:ascii="Arial" w:hAnsi="Arial"/>
          <w:b/>
          <w:bCs/>
          <w:color w:val="auto"/>
          <w:szCs w:val="28"/>
          <w:lang w:val="en-GB"/>
        </w:rPr>
        <w:t>Spring 2020</w:t>
      </w:r>
    </w:p>
    <w:p w14:paraId="70AF0278" w14:textId="77777777" w:rsidR="00667325" w:rsidRPr="00E74762" w:rsidRDefault="00667325" w:rsidP="0066732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1DA2AFC5" w14:textId="77777777" w:rsidR="005E0657" w:rsidRPr="00E74762" w:rsidRDefault="00CC1615" w:rsidP="00CF2B18">
      <w:pPr>
        <w:suppressAutoHyphens/>
        <w:snapToGrid w:val="0"/>
        <w:spacing w:after="12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13. </w:t>
      </w:r>
      <w:r w:rsidR="005E0657" w:rsidRPr="00E74762">
        <w:rPr>
          <w:rFonts w:ascii="Arial" w:hAnsi="Arial"/>
          <w:b/>
          <w:bCs/>
          <w:color w:val="auto"/>
          <w:szCs w:val="28"/>
          <w:lang w:val="en-GB"/>
        </w:rPr>
        <w:t>Mapping</w:t>
      </w: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 of Course Outcomes (COs)</w:t>
      </w:r>
      <w:r w:rsidR="005E0657" w:rsidRPr="00E74762">
        <w:rPr>
          <w:rFonts w:ascii="Arial" w:hAnsi="Arial"/>
          <w:b/>
          <w:bCs/>
          <w:color w:val="auto"/>
          <w:szCs w:val="28"/>
          <w:lang w:val="en-GB"/>
        </w:rPr>
        <w:t xml:space="preserve"> with Program Outcomes (POs) and Bloom’s  </w:t>
      </w:r>
    </w:p>
    <w:p w14:paraId="053DDA82" w14:textId="77777777" w:rsidR="00CC1615" w:rsidRDefault="005E0657" w:rsidP="00CF2B18">
      <w:pPr>
        <w:suppressAutoHyphens/>
        <w:snapToGrid w:val="0"/>
        <w:spacing w:after="12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      Taxonomy Level</w:t>
      </w:r>
    </w:p>
    <w:p w14:paraId="30F45AB6" w14:textId="77777777" w:rsidR="00FD71B8" w:rsidRPr="00E74762" w:rsidRDefault="00FD71B8" w:rsidP="00CF2B18">
      <w:pPr>
        <w:suppressAutoHyphens/>
        <w:snapToGrid w:val="0"/>
        <w:spacing w:after="120"/>
        <w:outlineLvl w:val="0"/>
        <w:rPr>
          <w:color w:val="auto"/>
        </w:rPr>
      </w:pPr>
      <w:r>
        <w:rPr>
          <w:rFonts w:ascii="Arial" w:hAnsi="Arial"/>
          <w:color w:val="auto"/>
          <w:sz w:val="22"/>
          <w:szCs w:val="22"/>
        </w:rPr>
        <w:t>After completion</w:t>
      </w:r>
      <w:r w:rsidRPr="00E74762">
        <w:rPr>
          <w:rFonts w:ascii="Arial" w:hAnsi="Arial"/>
          <w:color w:val="auto"/>
          <w:sz w:val="22"/>
          <w:szCs w:val="22"/>
        </w:rPr>
        <w:t xml:space="preserve"> of the course, students will be expected to:</w:t>
      </w:r>
    </w:p>
    <w:tbl>
      <w:tblPr>
        <w:tblW w:w="93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"/>
        <w:gridCol w:w="6267"/>
        <w:gridCol w:w="807"/>
        <w:gridCol w:w="544"/>
        <w:gridCol w:w="629"/>
        <w:gridCol w:w="529"/>
      </w:tblGrid>
      <w:tr w:rsidR="00FD71B8" w:rsidRPr="00E74762" w14:paraId="7500C321" w14:textId="77777777" w:rsidTr="00D34AAD">
        <w:trPr>
          <w:trHeight w:val="525"/>
        </w:trPr>
        <w:tc>
          <w:tcPr>
            <w:tcW w:w="5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48B569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Sl. No.</w:t>
            </w:r>
          </w:p>
        </w:tc>
        <w:tc>
          <w:tcPr>
            <w:tcW w:w="626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</w:tcPr>
          <w:p w14:paraId="656446F2" w14:textId="77777777" w:rsidR="00FD71B8" w:rsidRPr="00E74762" w:rsidRDefault="00FD71B8" w:rsidP="007E4ED1">
            <w:pPr>
              <w:suppressAutoHyphens/>
              <w:snapToGrid w:val="0"/>
              <w:jc w:val="center"/>
              <w:outlineLvl w:val="0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  <w:szCs w:val="28"/>
                <w:lang w:val="en-GB"/>
              </w:rPr>
              <w:t>COs</w:t>
            </w:r>
          </w:p>
        </w:tc>
        <w:tc>
          <w:tcPr>
            <w:tcW w:w="8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02AEE5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POs</w:t>
            </w:r>
          </w:p>
        </w:tc>
        <w:tc>
          <w:tcPr>
            <w:tcW w:w="170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FC6022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Bloom’s Taxonomy</w:t>
            </w:r>
          </w:p>
        </w:tc>
      </w:tr>
      <w:tr w:rsidR="00FD71B8" w:rsidRPr="00E74762" w14:paraId="668B510F" w14:textId="77777777" w:rsidTr="003D7021">
        <w:tc>
          <w:tcPr>
            <w:tcW w:w="57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4AAD78" w14:textId="77777777" w:rsidR="00FD71B8" w:rsidRPr="00E74762" w:rsidRDefault="00FD71B8" w:rsidP="007E4ED1">
            <w:pPr>
              <w:pStyle w:val="TableContents"/>
              <w:rPr>
                <w:rFonts w:ascii="Arial" w:hAnsi="Arial"/>
                <w:color w:val="auto"/>
              </w:rPr>
            </w:pPr>
          </w:p>
        </w:tc>
        <w:tc>
          <w:tcPr>
            <w:tcW w:w="626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ED9E67" w14:textId="77777777" w:rsidR="00FD71B8" w:rsidRPr="00E74762" w:rsidRDefault="00FD71B8" w:rsidP="007E4ED1">
            <w:pPr>
              <w:pStyle w:val="TableContents"/>
              <w:rPr>
                <w:rFonts w:ascii="Arial" w:hAnsi="Arial"/>
                <w:color w:val="auto"/>
                <w:sz w:val="22"/>
                <w:szCs w:val="22"/>
              </w:rPr>
            </w:pPr>
          </w:p>
        </w:tc>
        <w:tc>
          <w:tcPr>
            <w:tcW w:w="80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E285AC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2EF06D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C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CA5BD7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A</w:t>
            </w: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322391" w14:textId="77777777" w:rsidR="00FD71B8" w:rsidRPr="00E74762" w:rsidRDefault="00FD71B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P</w:t>
            </w:r>
          </w:p>
        </w:tc>
      </w:tr>
      <w:tr w:rsidR="00CC1615" w:rsidRPr="00E74762" w14:paraId="5ECBB7F3" w14:textId="77777777" w:rsidTr="00CC1615"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B18F0F" w14:textId="77777777" w:rsidR="00CC1615" w:rsidRPr="00E74762" w:rsidRDefault="00886EE7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1.</w:t>
            </w:r>
          </w:p>
        </w:tc>
        <w:tc>
          <w:tcPr>
            <w:tcW w:w="6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C9E76C" w14:textId="4F43A845" w:rsidR="00CC1615" w:rsidRPr="00E74762" w:rsidRDefault="009D2FE5" w:rsidP="005E0657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Comprehend the </w:t>
            </w:r>
            <w:r w:rsidR="005E0657" w:rsidRPr="00E74762">
              <w:rPr>
                <w:rFonts w:ascii="Arial" w:hAnsi="Arial" w:cs="Arial"/>
                <w:color w:val="auto"/>
                <w:sz w:val="22"/>
                <w:szCs w:val="22"/>
              </w:rPr>
              <w:t>concepts</w:t>
            </w:r>
            <w:r w:rsidR="00D00C0D"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of matrices, </w:t>
            </w:r>
            <w:r w:rsidR="006B2DAC" w:rsidRPr="00E74762">
              <w:rPr>
                <w:rFonts w:ascii="Arial" w:hAnsi="Arial" w:cs="Arial"/>
                <w:color w:val="auto"/>
                <w:sz w:val="22"/>
                <w:szCs w:val="22"/>
              </w:rPr>
              <w:t>matrix</w:t>
            </w:r>
            <w:r w:rsidR="005E0657"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algebra</w:t>
            </w:r>
            <w:r w:rsidR="00877026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="005E0657" w:rsidRPr="00E74762">
              <w:rPr>
                <w:rFonts w:ascii="Arial" w:hAnsi="Arial" w:cs="Arial"/>
                <w:color w:val="auto"/>
                <w:sz w:val="22"/>
                <w:szCs w:val="22"/>
              </w:rPr>
              <w:t>elementary transformation of matrices</w:t>
            </w:r>
            <w:r w:rsidR="00877026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r w:rsidR="00877026" w:rsidRPr="00E74762">
              <w:rPr>
                <w:rFonts w:ascii="Arial" w:hAnsi="Arial" w:cs="Arial"/>
                <w:color w:val="auto"/>
                <w:sz w:val="22"/>
                <w:szCs w:val="22"/>
              </w:rPr>
              <w:t>different vector operations and vector calculus.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C00430" w14:textId="77777777" w:rsidR="00CC1615" w:rsidRPr="00E74762" w:rsidRDefault="00F81FCE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6D52EB" w14:textId="77777777" w:rsidR="00CC1615" w:rsidRPr="00E74762" w:rsidRDefault="00A23DF1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2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12E506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E90759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</w:tr>
      <w:tr w:rsidR="00CC1615" w:rsidRPr="00E74762" w14:paraId="05C9F045" w14:textId="77777777" w:rsidTr="00CC1615"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5CBE38" w14:textId="77777777" w:rsidR="00CC1615" w:rsidRPr="00E74762" w:rsidRDefault="00886EE7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2.</w:t>
            </w:r>
          </w:p>
        </w:tc>
        <w:tc>
          <w:tcPr>
            <w:tcW w:w="6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FA3520" w14:textId="35EDB074" w:rsidR="00CC1615" w:rsidRPr="00E74762" w:rsidRDefault="005E0657" w:rsidP="00D136F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>Solve system of linear equations</w:t>
            </w:r>
            <w:r w:rsidR="00E122BF">
              <w:rPr>
                <w:rFonts w:ascii="Arial" w:hAnsi="Arial" w:cs="Arial"/>
                <w:color w:val="auto"/>
                <w:sz w:val="22"/>
                <w:szCs w:val="22"/>
              </w:rPr>
              <w:t>,</w:t>
            </w: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and find eigenvalues and eigenvectors by using</w:t>
            </w:r>
            <w:r w:rsidR="00066D18"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the concept of matrices.</w:t>
            </w:r>
            <w:r w:rsidR="003F2865"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D4CABE" w14:textId="77777777" w:rsidR="00CC1615" w:rsidRPr="00E74762" w:rsidRDefault="00F81FCE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72A4C0" w14:textId="77777777" w:rsidR="00CC1615" w:rsidRPr="00E74762" w:rsidRDefault="00066D1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3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274FC2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2BC8FB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</w:tr>
      <w:tr w:rsidR="00066D18" w:rsidRPr="00E74762" w14:paraId="7F40FA6D" w14:textId="77777777" w:rsidTr="00CC1615"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880923" w14:textId="6B55E8C7" w:rsidR="00066D18" w:rsidRPr="00E74762" w:rsidRDefault="00877026" w:rsidP="007E4ED1">
            <w:pPr>
              <w:pStyle w:val="TableContents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066D18" w:rsidRPr="00E74762">
              <w:rPr>
                <w:color w:val="auto"/>
              </w:rPr>
              <w:t>.</w:t>
            </w:r>
          </w:p>
        </w:tc>
        <w:tc>
          <w:tcPr>
            <w:tcW w:w="6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D3425C" w14:textId="77777777" w:rsidR="00066D18" w:rsidRPr="00E74762" w:rsidRDefault="00066D18" w:rsidP="00D136F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>Interpret general theorems in vector calculus for solving different problems.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A57134" w14:textId="77777777" w:rsidR="00066D18" w:rsidRPr="00E74762" w:rsidRDefault="00066D1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F4B10E" w14:textId="77777777" w:rsidR="00066D18" w:rsidRPr="00E74762" w:rsidRDefault="00066D18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3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3945C4" w14:textId="77777777" w:rsidR="00066D18" w:rsidRPr="00E74762" w:rsidRDefault="00066D18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366EAE" w14:textId="77777777" w:rsidR="00066D18" w:rsidRPr="00E74762" w:rsidRDefault="00066D18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</w:tr>
      <w:tr w:rsidR="00CC1615" w:rsidRPr="00E74762" w14:paraId="310A6AE9" w14:textId="77777777" w:rsidTr="00CC1615"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D4131E" w14:textId="62638257" w:rsidR="00CC1615" w:rsidRPr="00E74762" w:rsidRDefault="00877026" w:rsidP="007E4ED1">
            <w:pPr>
              <w:pStyle w:val="TableContents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886EE7" w:rsidRPr="00E74762">
              <w:rPr>
                <w:color w:val="auto"/>
              </w:rPr>
              <w:t>.</w:t>
            </w:r>
          </w:p>
        </w:tc>
        <w:tc>
          <w:tcPr>
            <w:tcW w:w="6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EE58EA" w14:textId="77777777" w:rsidR="00CC1615" w:rsidRPr="00E74762" w:rsidRDefault="00D56325" w:rsidP="00D5632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>Express a function in</w:t>
            </w:r>
            <w:r w:rsidR="009C3863"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 real and complex form of the Fourier series, Fourier transforms and </w:t>
            </w: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>Fourier integrals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5DBF4" w14:textId="77777777" w:rsidR="00CC1615" w:rsidRPr="00E74762" w:rsidRDefault="00F81FCE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63FC67" w14:textId="77777777" w:rsidR="00CC1615" w:rsidRPr="00E74762" w:rsidRDefault="00A23DF1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2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D6D050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025F2E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</w:tr>
      <w:tr w:rsidR="00CC1615" w:rsidRPr="00E74762" w14:paraId="349649A5" w14:textId="77777777" w:rsidTr="00CC1615"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B44894" w14:textId="001BD28C" w:rsidR="00CC1615" w:rsidRPr="00E74762" w:rsidRDefault="00877026" w:rsidP="007E4ED1">
            <w:pPr>
              <w:pStyle w:val="TableContents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834DB9" w:rsidRPr="00E74762">
              <w:rPr>
                <w:color w:val="auto"/>
              </w:rPr>
              <w:t>.</w:t>
            </w:r>
          </w:p>
        </w:tc>
        <w:tc>
          <w:tcPr>
            <w:tcW w:w="6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515119" w14:textId="77777777" w:rsidR="00834DB9" w:rsidRPr="00E74762" w:rsidRDefault="00834DB9" w:rsidP="00834DB9">
            <w:pPr>
              <w:pStyle w:val="TableContents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 xml:space="preserve">Apply Fourier </w:t>
            </w:r>
            <w:r w:rsidR="00DE2395" w:rsidRPr="00E74762">
              <w:rPr>
                <w:rFonts w:ascii="Arial" w:hAnsi="Arial" w:cs="Arial"/>
                <w:color w:val="auto"/>
                <w:sz w:val="22"/>
                <w:szCs w:val="22"/>
              </w:rPr>
              <w:t>t</w:t>
            </w:r>
            <w:r w:rsidRPr="00E74762">
              <w:rPr>
                <w:rFonts w:ascii="Arial" w:hAnsi="Arial" w:cs="Arial"/>
                <w:color w:val="auto"/>
                <w:sz w:val="22"/>
                <w:szCs w:val="22"/>
              </w:rPr>
              <w:t>ransforms in solving boundary value problems</w:t>
            </w:r>
          </w:p>
          <w:p w14:paraId="7CA10551" w14:textId="77777777" w:rsidR="00CC1615" w:rsidRPr="00E74762" w:rsidRDefault="00CC1615" w:rsidP="007E4ED1">
            <w:pPr>
              <w:pStyle w:val="TableContents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560171" w14:textId="77777777" w:rsidR="00CC1615" w:rsidRPr="00E74762" w:rsidRDefault="00F81FCE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822032" w14:textId="77777777" w:rsidR="00CC1615" w:rsidRPr="00E74762" w:rsidRDefault="00A23DF1" w:rsidP="007E4ED1">
            <w:pPr>
              <w:pStyle w:val="TableContents"/>
              <w:jc w:val="center"/>
              <w:rPr>
                <w:color w:val="auto"/>
              </w:rPr>
            </w:pPr>
            <w:r w:rsidRPr="00E74762">
              <w:rPr>
                <w:color w:val="auto"/>
              </w:rPr>
              <w:t>3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9F754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323133" w14:textId="77777777" w:rsidR="00CC1615" w:rsidRPr="00E74762" w:rsidRDefault="00CC1615" w:rsidP="007E4ED1">
            <w:pPr>
              <w:pStyle w:val="TableContents"/>
              <w:jc w:val="center"/>
              <w:rPr>
                <w:rFonts w:ascii="Arial" w:hAnsi="Arial"/>
                <w:b/>
                <w:bCs/>
                <w:color w:val="auto"/>
              </w:rPr>
            </w:pPr>
          </w:p>
        </w:tc>
      </w:tr>
    </w:tbl>
    <w:p w14:paraId="049409CC" w14:textId="77777777" w:rsidR="00CC1615" w:rsidRPr="00E74762" w:rsidRDefault="00CC1615" w:rsidP="00CC161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3E489C32" w14:textId="77777777" w:rsidR="00CC1615" w:rsidRPr="004C053E" w:rsidRDefault="00CC1615">
      <w:pPr>
        <w:suppressAutoHyphens/>
        <w:snapToGrid w:val="0"/>
        <w:outlineLvl w:val="0"/>
        <w:rPr>
          <w:rFonts w:ascii="Arial" w:hAnsi="Arial"/>
          <w:b/>
          <w:bCs/>
          <w:color w:val="auto"/>
          <w:sz w:val="16"/>
          <w:szCs w:val="28"/>
          <w:lang w:val="en-GB"/>
        </w:rPr>
      </w:pPr>
    </w:p>
    <w:p w14:paraId="029CEFC7" w14:textId="77777777" w:rsidR="00272FBF" w:rsidRDefault="007035D8" w:rsidP="00667325">
      <w:pPr>
        <w:suppressAutoHyphens/>
        <w:snapToGrid w:val="0"/>
        <w:spacing w:line="360" w:lineRule="auto"/>
        <w:outlineLvl w:val="0"/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</w:t>
      </w:r>
      <w:r w:rsidR="00CC1615" w:rsidRPr="00E74762">
        <w:rPr>
          <w:rFonts w:ascii="Arial" w:hAnsi="Arial"/>
          <w:b/>
          <w:bCs/>
          <w:color w:val="auto"/>
          <w:szCs w:val="28"/>
          <w:lang w:val="en-GB"/>
        </w:rPr>
        <w:t>4</w:t>
      </w:r>
      <w:r w:rsidRPr="00E74762">
        <w:rPr>
          <w:rFonts w:ascii="Arial" w:hAnsi="Arial"/>
          <w:b/>
          <w:bCs/>
          <w:color w:val="auto"/>
          <w:szCs w:val="28"/>
          <w:lang w:val="en-GB"/>
        </w:rPr>
        <w:t xml:space="preserve">. </w:t>
      </w:r>
      <w:r w:rsidR="00272FBF">
        <w:rPr>
          <w:rFonts w:ascii="Arial" w:hAnsi="Arial"/>
          <w:b/>
          <w:bCs/>
          <w:color w:val="000000"/>
          <w:szCs w:val="28"/>
          <w:lang w:val="en-GB"/>
        </w:rPr>
        <w:t>Mapping of Course Outcomes (COs) with Program Outcomes (POs) and Bloom’s Taxonomy Level</w:t>
      </w:r>
    </w:p>
    <w:p w14:paraId="59A74EF4" w14:textId="77777777" w:rsidR="00272FBF" w:rsidRPr="00272FBF" w:rsidRDefault="00272FBF">
      <w:pPr>
        <w:suppressAutoHyphens/>
        <w:snapToGrid w:val="0"/>
        <w:outlineLvl w:val="0"/>
        <w:rPr>
          <w:rFonts w:ascii="Arial" w:hAnsi="Arial"/>
          <w:b/>
          <w:bCs/>
          <w:color w:val="auto"/>
          <w:sz w:val="8"/>
          <w:szCs w:val="28"/>
          <w:lang w:val="en-GB"/>
        </w:rPr>
      </w:pPr>
    </w:p>
    <w:tbl>
      <w:tblPr>
        <w:tblW w:w="10011" w:type="dxa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2523"/>
        <w:gridCol w:w="3117"/>
        <w:gridCol w:w="2500"/>
      </w:tblGrid>
      <w:tr w:rsidR="00272FBF" w14:paraId="0905190F" w14:textId="77777777" w:rsidTr="00F75D81">
        <w:trPr>
          <w:trHeight w:val="57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CC030" w14:textId="77777777" w:rsidR="00272FBF" w:rsidRPr="001C44C4" w:rsidRDefault="00272FBF" w:rsidP="00F75D81">
            <w:pPr>
              <w:pStyle w:val="TableContents"/>
              <w:jc w:val="center"/>
            </w:pPr>
            <w:r w:rsidRPr="001C44C4">
              <w:t>Course Outcome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B597E0" w14:textId="77777777" w:rsidR="00272FBF" w:rsidRPr="001C44C4" w:rsidRDefault="00272FBF" w:rsidP="00F75D81">
            <w:pPr>
              <w:pStyle w:val="TableContents"/>
              <w:jc w:val="center"/>
            </w:pPr>
            <w:r w:rsidRPr="001C44C4">
              <w:t>Knowledge Profile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904D30" w14:textId="77777777" w:rsidR="00272FBF" w:rsidRPr="001C44C4" w:rsidRDefault="00272FBF" w:rsidP="00F75D81">
            <w:pPr>
              <w:pStyle w:val="TableContents"/>
              <w:jc w:val="center"/>
            </w:pPr>
            <w:r w:rsidRPr="001C44C4">
              <w:t>Complex Problem Solving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DE8B3" w14:textId="77777777" w:rsidR="00272FBF" w:rsidRPr="001C44C4" w:rsidRDefault="00272FBF" w:rsidP="00F75D81">
            <w:pPr>
              <w:pStyle w:val="TableContents"/>
              <w:jc w:val="center"/>
            </w:pPr>
            <w:r w:rsidRPr="001C44C4">
              <w:t>Complex Engineering Activities</w:t>
            </w:r>
          </w:p>
        </w:tc>
      </w:tr>
      <w:tr w:rsidR="00272FBF" w14:paraId="4DDB9914" w14:textId="77777777" w:rsidTr="00F75D81">
        <w:trPr>
          <w:trHeight w:val="301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9F1C02" w14:textId="77777777" w:rsidR="00272FBF" w:rsidRPr="00781210" w:rsidRDefault="00272FBF" w:rsidP="00F75D81">
            <w:pPr>
              <w:pStyle w:val="TableContents"/>
              <w:jc w:val="center"/>
              <w:rPr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CO1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23E1D" w14:textId="77777777" w:rsidR="00272FBF" w:rsidRPr="00781210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K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2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599A8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B48192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</w:tr>
      <w:tr w:rsidR="00272FBF" w14:paraId="05C964B4" w14:textId="77777777" w:rsidTr="00F75D81">
        <w:trPr>
          <w:trHeight w:val="28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C6256" w14:textId="77777777" w:rsidR="00272FBF" w:rsidRPr="00781210" w:rsidRDefault="00272FBF" w:rsidP="00F75D81">
            <w:pPr>
              <w:pStyle w:val="TableContents"/>
              <w:jc w:val="center"/>
              <w:rPr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CO2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A587C9" w14:textId="77777777" w:rsidR="00272FBF" w:rsidRPr="00781210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K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2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56FE50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672A29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</w:tr>
      <w:tr w:rsidR="00272FBF" w14:paraId="065D3D84" w14:textId="77777777" w:rsidTr="00F75D81">
        <w:trPr>
          <w:trHeight w:val="28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8FFF8" w14:textId="77777777" w:rsidR="00272FBF" w:rsidRPr="00781210" w:rsidRDefault="00272FBF" w:rsidP="00F75D81">
            <w:pPr>
              <w:pStyle w:val="TableContents"/>
              <w:jc w:val="center"/>
              <w:rPr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CO3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F097E0" w14:textId="77777777" w:rsidR="00272FBF" w:rsidRPr="00781210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K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2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FF2A7D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DED80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</w:tr>
      <w:tr w:rsidR="00272FBF" w14:paraId="3C63FB5F" w14:textId="77777777" w:rsidTr="00F75D81">
        <w:trPr>
          <w:trHeight w:val="28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DA7A7" w14:textId="77777777" w:rsidR="00272FBF" w:rsidRPr="00781210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CO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4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E57C13" w14:textId="77777777" w:rsidR="00272FBF" w:rsidRPr="00781210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K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2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D5A68B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2DA79" w14:textId="77777777" w:rsidR="00272FBF" w:rsidRPr="001C44C4" w:rsidRDefault="00272FBF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</w:tr>
      <w:tr w:rsidR="004C053E" w14:paraId="6F9126C6" w14:textId="77777777" w:rsidTr="00F75D81">
        <w:trPr>
          <w:trHeight w:val="28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AF33D1" w14:textId="77777777" w:rsidR="004C053E" w:rsidRPr="00781210" w:rsidRDefault="004C053E" w:rsidP="004C053E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CO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5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63BDA0" w14:textId="77777777" w:rsidR="004C053E" w:rsidRPr="00781210" w:rsidRDefault="004C053E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auto"/>
              </w:rPr>
            </w:pPr>
            <w:r w:rsidRPr="00781210">
              <w:rPr>
                <w:rFonts w:ascii="Arial" w:hAnsi="Arial"/>
                <w:b/>
                <w:bCs/>
                <w:i/>
                <w:iCs/>
                <w:color w:val="auto"/>
              </w:rPr>
              <w:t>K</w:t>
            </w:r>
            <w:r>
              <w:rPr>
                <w:rFonts w:ascii="Arial" w:hAnsi="Arial"/>
                <w:b/>
                <w:bCs/>
                <w:i/>
                <w:iCs/>
                <w:color w:val="auto"/>
              </w:rPr>
              <w:t>2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6EA81F" w14:textId="77777777" w:rsidR="004C053E" w:rsidRPr="001C44C4" w:rsidRDefault="004C053E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3496FD" w14:textId="77777777" w:rsidR="004C053E" w:rsidRPr="001C44C4" w:rsidRDefault="004C053E" w:rsidP="00F75D81">
            <w:pPr>
              <w:pStyle w:val="TableContents"/>
              <w:jc w:val="center"/>
              <w:rPr>
                <w:rFonts w:ascii="Arial" w:hAnsi="Arial"/>
                <w:b/>
                <w:bCs/>
                <w:i/>
                <w:iCs/>
                <w:color w:val="0000FF"/>
              </w:rPr>
            </w:pPr>
          </w:p>
        </w:tc>
      </w:tr>
    </w:tbl>
    <w:p w14:paraId="3741EB21" w14:textId="77777777" w:rsidR="00272FBF" w:rsidRDefault="00272FBF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76E62BB9" w14:textId="355356DC" w:rsidR="00272FBF" w:rsidRDefault="00272FBF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5937FE87" w14:textId="542C5B41" w:rsidR="00667325" w:rsidRDefault="00667325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44B5C120" w14:textId="0BBED3C7" w:rsidR="00667325" w:rsidRDefault="00667325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32CF2307" w14:textId="4F7FA40D" w:rsidR="00667325" w:rsidRDefault="00667325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6EC55EC3" w14:textId="24D14917" w:rsidR="00667325" w:rsidRDefault="00667325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77285722" w14:textId="77777777" w:rsidR="00BF62B5" w:rsidRPr="00E74762" w:rsidRDefault="00272FBF">
      <w:pPr>
        <w:suppressAutoHyphens/>
        <w:snapToGrid w:val="0"/>
        <w:outlineLvl w:val="0"/>
        <w:rPr>
          <w:color w:val="auto"/>
        </w:rPr>
      </w:pPr>
      <w:r>
        <w:rPr>
          <w:rFonts w:ascii="Arial" w:hAnsi="Arial"/>
          <w:b/>
          <w:bCs/>
          <w:color w:val="auto"/>
          <w:szCs w:val="28"/>
          <w:lang w:val="en-GB"/>
        </w:rPr>
        <w:lastRenderedPageBreak/>
        <w:t xml:space="preserve">15. </w:t>
      </w:r>
      <w:r w:rsidR="007035D8" w:rsidRPr="00E74762">
        <w:rPr>
          <w:rFonts w:ascii="Arial" w:hAnsi="Arial"/>
          <w:b/>
          <w:bCs/>
          <w:color w:val="auto"/>
          <w:szCs w:val="28"/>
          <w:lang w:val="en-GB"/>
        </w:rPr>
        <w:t>Percentages of Assessment Methods</w:t>
      </w:r>
    </w:p>
    <w:p w14:paraId="61A3A82A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tbl>
      <w:tblPr>
        <w:tblW w:w="940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421"/>
      </w:tblGrid>
      <w:tr w:rsidR="00BF62B5" w:rsidRPr="00E74762" w14:paraId="41A77872" w14:textId="77777777" w:rsidTr="0040575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7733FD" w14:textId="77777777" w:rsidR="00BF62B5" w:rsidRPr="00722A10" w:rsidRDefault="007035D8">
            <w:pPr>
              <w:pStyle w:val="TableContents"/>
              <w:jc w:val="center"/>
              <w:rPr>
                <w:rFonts w:ascii="Arial" w:hAnsi="Arial"/>
                <w:b/>
                <w:color w:val="auto"/>
              </w:rPr>
            </w:pPr>
            <w:r w:rsidRPr="00722A10">
              <w:rPr>
                <w:rFonts w:ascii="Arial" w:hAnsi="Arial"/>
                <w:b/>
                <w:color w:val="auto"/>
              </w:rPr>
              <w:t>Method</w:t>
            </w:r>
          </w:p>
        </w:tc>
        <w:tc>
          <w:tcPr>
            <w:tcW w:w="4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25DDC" w14:textId="77777777" w:rsidR="00BF62B5" w:rsidRPr="00722A10" w:rsidRDefault="007035D8">
            <w:pPr>
              <w:pStyle w:val="TableContents"/>
              <w:jc w:val="center"/>
              <w:rPr>
                <w:rFonts w:ascii="Arial" w:hAnsi="Arial"/>
                <w:b/>
                <w:color w:val="auto"/>
              </w:rPr>
            </w:pPr>
            <w:r w:rsidRPr="00722A10">
              <w:rPr>
                <w:rFonts w:ascii="Arial" w:hAnsi="Arial"/>
                <w:b/>
                <w:color w:val="auto"/>
              </w:rPr>
              <w:t>Percentage</w:t>
            </w:r>
          </w:p>
        </w:tc>
      </w:tr>
      <w:tr w:rsidR="00BF62B5" w:rsidRPr="00E74762" w14:paraId="5B8D1C8A" w14:textId="77777777" w:rsidTr="0040575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C477BE" w14:textId="77777777" w:rsidR="00BF62B5" w:rsidRPr="0040575C" w:rsidRDefault="007035D8">
            <w:pPr>
              <w:tabs>
                <w:tab w:val="left" w:pos="2592"/>
              </w:tabs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Class Performance</w:t>
            </w:r>
          </w:p>
        </w:tc>
        <w:tc>
          <w:tcPr>
            <w:tcW w:w="4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32950F" w14:textId="77777777" w:rsidR="00BF62B5" w:rsidRPr="0040575C" w:rsidRDefault="007035D8">
            <w:pPr>
              <w:tabs>
                <w:tab w:val="center" w:pos="1046"/>
              </w:tabs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10</w:t>
            </w:r>
          </w:p>
        </w:tc>
      </w:tr>
      <w:tr w:rsidR="00BF62B5" w:rsidRPr="00E74762" w14:paraId="5B1ECE8C" w14:textId="77777777" w:rsidTr="0040575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8CCDE5" w14:textId="77777777" w:rsidR="00BF62B5" w:rsidRPr="0040575C" w:rsidRDefault="007035D8">
            <w:pPr>
              <w:tabs>
                <w:tab w:val="left" w:pos="2592"/>
              </w:tabs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Quizzes</w:t>
            </w:r>
          </w:p>
        </w:tc>
        <w:tc>
          <w:tcPr>
            <w:tcW w:w="4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C3BC61" w14:textId="77777777" w:rsidR="00BF62B5" w:rsidRPr="0040575C" w:rsidRDefault="007035D8">
            <w:pPr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20</w:t>
            </w:r>
          </w:p>
        </w:tc>
      </w:tr>
      <w:tr w:rsidR="00BF62B5" w:rsidRPr="00E74762" w14:paraId="3D3DDC27" w14:textId="77777777" w:rsidTr="0040575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E6AD9F" w14:textId="77777777" w:rsidR="00BF62B5" w:rsidRPr="0040575C" w:rsidRDefault="007035D8">
            <w:pPr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Final Examination</w:t>
            </w:r>
          </w:p>
        </w:tc>
        <w:tc>
          <w:tcPr>
            <w:tcW w:w="4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9F81A7" w14:textId="77777777" w:rsidR="00BF62B5" w:rsidRPr="0040575C" w:rsidRDefault="007035D8">
            <w:pPr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70</w:t>
            </w:r>
          </w:p>
        </w:tc>
      </w:tr>
    </w:tbl>
    <w:p w14:paraId="0933A102" w14:textId="3B06D94A" w:rsidR="0080657C" w:rsidRDefault="0080657C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10CAB730" w14:textId="77777777" w:rsidR="00667325" w:rsidRDefault="00667325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1CB47F3A" w14:textId="77777777" w:rsidR="00BF62B5" w:rsidRPr="00E74762" w:rsidRDefault="007035D8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</w:t>
      </w:r>
      <w:r w:rsidR="00272FBF">
        <w:rPr>
          <w:rFonts w:ascii="Arial" w:hAnsi="Arial"/>
          <w:b/>
          <w:bCs/>
          <w:color w:val="auto"/>
          <w:szCs w:val="28"/>
          <w:lang w:val="en-GB"/>
        </w:rPr>
        <w:t>6</w:t>
      </w:r>
      <w:r w:rsidRPr="00E74762">
        <w:rPr>
          <w:rFonts w:ascii="Arial" w:hAnsi="Arial"/>
          <w:b/>
          <w:bCs/>
          <w:color w:val="auto"/>
          <w:szCs w:val="28"/>
          <w:lang w:val="en-GB"/>
        </w:rPr>
        <w:t>. Week wise distribution of contents and assessment methods</w:t>
      </w:r>
    </w:p>
    <w:p w14:paraId="5381A212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tbl>
      <w:tblPr>
        <w:tblW w:w="940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5"/>
        <w:gridCol w:w="5653"/>
        <w:gridCol w:w="2759"/>
      </w:tblGrid>
      <w:tr w:rsidR="00BF62B5" w:rsidRPr="00E74762" w14:paraId="6C871C9E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3369C0" w14:textId="77777777" w:rsidR="00BF62B5" w:rsidRPr="00485545" w:rsidRDefault="007035D8">
            <w:pPr>
              <w:pStyle w:val="TableContents"/>
              <w:jc w:val="center"/>
              <w:rPr>
                <w:rFonts w:ascii="Arial" w:hAnsi="Arial"/>
                <w:b/>
                <w:color w:val="auto"/>
              </w:rPr>
            </w:pPr>
            <w:r w:rsidRPr="00485545">
              <w:rPr>
                <w:rFonts w:ascii="Arial" w:hAnsi="Arial"/>
                <w:b/>
                <w:color w:val="auto"/>
              </w:rPr>
              <w:t>Week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6CC317" w14:textId="77777777" w:rsidR="00BF62B5" w:rsidRPr="00485545" w:rsidRDefault="007035D8">
            <w:pPr>
              <w:pStyle w:val="TableContents"/>
              <w:jc w:val="center"/>
              <w:rPr>
                <w:rFonts w:ascii="Arial" w:hAnsi="Arial"/>
                <w:b/>
                <w:color w:val="auto"/>
              </w:rPr>
            </w:pPr>
            <w:r w:rsidRPr="00485545">
              <w:rPr>
                <w:rFonts w:ascii="Arial" w:hAnsi="Arial"/>
                <w:b/>
                <w:color w:val="auto"/>
              </w:rPr>
              <w:t>Topics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85291E" w14:textId="77777777" w:rsidR="00BF62B5" w:rsidRPr="00485545" w:rsidRDefault="007035D8">
            <w:pPr>
              <w:pStyle w:val="TableContents"/>
              <w:jc w:val="center"/>
              <w:rPr>
                <w:rFonts w:ascii="Arial" w:hAnsi="Arial"/>
                <w:b/>
                <w:color w:val="auto"/>
              </w:rPr>
            </w:pPr>
            <w:r w:rsidRPr="00485545">
              <w:rPr>
                <w:rFonts w:ascii="Arial" w:hAnsi="Arial"/>
                <w:b/>
                <w:color w:val="auto"/>
              </w:rPr>
              <w:t>Assessment Method(s)</w:t>
            </w:r>
          </w:p>
        </w:tc>
      </w:tr>
      <w:tr w:rsidR="00BF62B5" w:rsidRPr="00E74762" w14:paraId="575C9B10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61C680" w14:textId="77777777" w:rsidR="00BF62B5" w:rsidRPr="00E74762" w:rsidRDefault="007035D8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1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08C722" w14:textId="77777777" w:rsidR="00BF62B5" w:rsidRPr="0040575C" w:rsidRDefault="008C5235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Introduction: Discussion about course outline and objectives</w:t>
            </w:r>
            <w:r w:rsidR="00512062" w:rsidRPr="0040575C">
              <w:rPr>
                <w:rFonts w:ascii="Arial" w:hAnsi="Arial"/>
                <w:bCs/>
                <w:color w:val="auto"/>
              </w:rPr>
              <w:t>, Definition of matrix, different types of matrices, algebra of matrices, adjoint of a matrix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CC4AC1" w14:textId="77777777" w:rsidR="00BF62B5" w:rsidRPr="00E74762" w:rsidRDefault="00BF62B5">
            <w:pPr>
              <w:snapToGrid w:val="0"/>
              <w:jc w:val="both"/>
              <w:rPr>
                <w:rFonts w:ascii="Arial" w:hAnsi="Arial"/>
                <w:b/>
                <w:bCs/>
                <w:color w:val="auto"/>
                <w:lang w:val="en-GB"/>
              </w:rPr>
            </w:pPr>
          </w:p>
        </w:tc>
      </w:tr>
      <w:tr w:rsidR="00BF62B5" w:rsidRPr="00E74762" w14:paraId="1EFBE570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B5A38F" w14:textId="77777777" w:rsidR="00BF62B5" w:rsidRPr="00E74762" w:rsidRDefault="007035D8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2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506A42" w14:textId="77777777" w:rsidR="00BF62B5" w:rsidRPr="0040575C" w:rsidRDefault="00512062" w:rsidP="001E4477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I</w:t>
            </w:r>
            <w:r w:rsidR="008C5235" w:rsidRPr="0040575C">
              <w:rPr>
                <w:rFonts w:ascii="Arial" w:hAnsi="Arial"/>
                <w:bCs/>
                <w:color w:val="auto"/>
              </w:rPr>
              <w:t>nverse of a matrix, Rank and elementary transformations of matrices, normal and canonical forms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9407E" w14:textId="77777777" w:rsidR="00BF62B5" w:rsidRPr="00E74762" w:rsidRDefault="00BF62B5">
            <w:pPr>
              <w:snapToGrid w:val="0"/>
              <w:jc w:val="both"/>
              <w:rPr>
                <w:rFonts w:ascii="Arial" w:hAnsi="Arial"/>
                <w:b/>
                <w:bCs/>
                <w:color w:val="auto"/>
                <w:lang w:val="en-GB"/>
              </w:rPr>
            </w:pPr>
          </w:p>
        </w:tc>
      </w:tr>
      <w:tr w:rsidR="00054821" w:rsidRPr="00E74762" w14:paraId="1E6FDFA7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9DADFD" w14:textId="77777777" w:rsidR="00054821" w:rsidRPr="00E74762" w:rsidRDefault="00512062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3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289481" w14:textId="77777777" w:rsidR="00054821" w:rsidRPr="0040575C" w:rsidRDefault="001E4477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Solution of linear equations, </w:t>
            </w:r>
            <w:r w:rsidR="00512062" w:rsidRPr="0040575C">
              <w:rPr>
                <w:rFonts w:ascii="Arial" w:hAnsi="Arial"/>
                <w:bCs/>
                <w:color w:val="auto"/>
              </w:rPr>
              <w:t>Matrix polynomials, eigenvalues and eigenvectors of square matrices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D611A6" w14:textId="77777777" w:rsidR="00054821" w:rsidRPr="0040575C" w:rsidRDefault="001A11B7" w:rsidP="001A11B7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/>
              </w:rPr>
            </w:pPr>
            <w:r w:rsidRPr="0040575C">
              <w:rPr>
                <w:rFonts w:ascii="Arial" w:hAnsi="Arial"/>
                <w:bCs/>
                <w:color w:val="auto"/>
                <w:lang w:val="en-GB"/>
              </w:rPr>
              <w:t>Quiz 1</w:t>
            </w:r>
          </w:p>
        </w:tc>
      </w:tr>
      <w:tr w:rsidR="00BF62B5" w:rsidRPr="00E74762" w14:paraId="57FBC601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E3D50C" w14:textId="77777777" w:rsidR="00BF62B5" w:rsidRPr="00E74762" w:rsidRDefault="00512062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4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70FCDB" w14:textId="77777777" w:rsidR="00BF62B5" w:rsidRPr="0040575C" w:rsidRDefault="00C4468D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Eigenvalues and eigenvectors of square matrices, Scalars and vectors, equality of vectors, addition and subtraction of vectors, multiplication of vectors by scalars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A1530C" w14:textId="77777777" w:rsidR="00BF62B5" w:rsidRPr="0040575C" w:rsidRDefault="00BF62B5" w:rsidP="00C4468D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/>
              </w:rPr>
            </w:pPr>
          </w:p>
        </w:tc>
      </w:tr>
      <w:tr w:rsidR="00BF62B5" w:rsidRPr="00E74762" w14:paraId="500876C8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E7FB9D" w14:textId="77777777" w:rsidR="00BF62B5" w:rsidRPr="00E74762" w:rsidRDefault="00C4468D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5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AC9B6B" w14:textId="77777777" w:rsidR="00BF62B5" w:rsidRPr="0040575C" w:rsidRDefault="00C4468D" w:rsidP="001D3102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S</w:t>
            </w:r>
            <w:r w:rsidR="008C5235" w:rsidRPr="0040575C">
              <w:rPr>
                <w:rFonts w:ascii="Arial" w:hAnsi="Arial"/>
                <w:bCs/>
                <w:color w:val="auto"/>
              </w:rPr>
              <w:t>calar and vector products</w:t>
            </w:r>
            <w:r w:rsidR="001D3102" w:rsidRPr="0040575C">
              <w:rPr>
                <w:rFonts w:ascii="Arial" w:hAnsi="Arial"/>
                <w:bCs/>
                <w:color w:val="auto"/>
              </w:rPr>
              <w:t xml:space="preserve">, </w:t>
            </w:r>
            <w:r w:rsidR="008C5235" w:rsidRPr="0040575C">
              <w:rPr>
                <w:rFonts w:ascii="Arial" w:hAnsi="Arial"/>
                <w:bCs/>
                <w:color w:val="auto"/>
              </w:rPr>
              <w:t>their geometrical interpretation</w:t>
            </w:r>
            <w:r w:rsidR="001D3102" w:rsidRPr="0040575C">
              <w:rPr>
                <w:rFonts w:ascii="Arial" w:hAnsi="Arial"/>
                <w:bCs/>
                <w:color w:val="auto"/>
              </w:rPr>
              <w:t xml:space="preserve"> and application</w:t>
            </w:r>
            <w:r w:rsidR="008C5235" w:rsidRPr="0040575C">
              <w:rPr>
                <w:rFonts w:ascii="Arial" w:hAnsi="Arial"/>
                <w:bCs/>
                <w:color w:val="auto"/>
              </w:rPr>
              <w:t xml:space="preserve"> 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D30235" w14:textId="77777777" w:rsidR="00BF62B5" w:rsidRPr="0040575C" w:rsidRDefault="00BF62B5">
            <w:pPr>
              <w:jc w:val="center"/>
              <w:rPr>
                <w:rFonts w:ascii="Arial" w:hAnsi="Arial"/>
                <w:bCs/>
                <w:color w:val="auto"/>
              </w:rPr>
            </w:pPr>
          </w:p>
        </w:tc>
      </w:tr>
      <w:tr w:rsidR="00714800" w:rsidRPr="00E74762" w14:paraId="61DAAFA1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C1B417" w14:textId="77777777" w:rsidR="00714800" w:rsidRPr="00E74762" w:rsidRDefault="00714800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6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26C399" w14:textId="77777777" w:rsidR="00714800" w:rsidRPr="0040575C" w:rsidRDefault="001D3102" w:rsidP="001D3102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Triple and multiple </w:t>
            </w:r>
            <w:proofErr w:type="gramStart"/>
            <w:r w:rsidRPr="0040575C">
              <w:rPr>
                <w:rFonts w:ascii="Arial" w:hAnsi="Arial"/>
                <w:bCs/>
                <w:color w:val="auto"/>
              </w:rPr>
              <w:t>product</w:t>
            </w:r>
            <w:proofErr w:type="gramEnd"/>
            <w:r w:rsidRPr="0040575C">
              <w:rPr>
                <w:rFonts w:ascii="Arial" w:hAnsi="Arial"/>
                <w:bCs/>
                <w:color w:val="auto"/>
              </w:rPr>
              <w:t xml:space="preserve"> of vectors, their application. Linear dependence and independence of vectors</w:t>
            </w:r>
            <w:r w:rsidR="00714800" w:rsidRPr="0040575C">
              <w:rPr>
                <w:rFonts w:ascii="Arial" w:hAnsi="Arial"/>
                <w:bCs/>
                <w:color w:val="auto"/>
              </w:rPr>
              <w:t xml:space="preserve">, </w:t>
            </w:r>
            <w:r w:rsidRPr="0040575C">
              <w:rPr>
                <w:rFonts w:ascii="Arial" w:hAnsi="Arial"/>
                <w:bCs/>
                <w:color w:val="auto"/>
              </w:rPr>
              <w:t>their application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2ABE7D" w14:textId="77777777" w:rsidR="00714800" w:rsidRPr="0040575C" w:rsidRDefault="00714800">
            <w:pPr>
              <w:jc w:val="center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  <w:lang w:val="en-GB"/>
              </w:rPr>
              <w:t>Quiz 2</w:t>
            </w:r>
          </w:p>
        </w:tc>
      </w:tr>
      <w:tr w:rsidR="00BF62B5" w:rsidRPr="00E74762" w14:paraId="0E74F285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094D3" w14:textId="77777777" w:rsidR="00BF62B5" w:rsidRPr="00E74762" w:rsidRDefault="00714800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7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AA1441" w14:textId="77777777" w:rsidR="00BF62B5" w:rsidRPr="0040575C" w:rsidRDefault="001A11B7" w:rsidP="00505682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D</w:t>
            </w:r>
            <w:r w:rsidR="00714800" w:rsidRPr="0040575C">
              <w:rPr>
                <w:rFonts w:ascii="Arial" w:hAnsi="Arial"/>
                <w:bCs/>
                <w:color w:val="auto"/>
              </w:rPr>
              <w:t>ifferentiation and integration of vectors together with elementary application: line, surface and volume integral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D7E4E4" w14:textId="77777777" w:rsidR="00BF62B5" w:rsidRPr="0040575C" w:rsidRDefault="00BF62B5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 w:eastAsia="ja-JP"/>
              </w:rPr>
            </w:pPr>
          </w:p>
        </w:tc>
      </w:tr>
      <w:tr w:rsidR="00714800" w:rsidRPr="00E74762" w14:paraId="52883D9B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889D2D" w14:textId="77777777" w:rsidR="00714800" w:rsidRPr="00E74762" w:rsidRDefault="00714800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8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029E6B" w14:textId="77777777" w:rsidR="00714800" w:rsidRPr="0040575C" w:rsidRDefault="001A11B7" w:rsidP="001A11B7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Vector gradient, divergence and curl. </w:t>
            </w:r>
            <w:r w:rsidR="00714800" w:rsidRPr="0040575C">
              <w:rPr>
                <w:rFonts w:ascii="Arial" w:hAnsi="Arial"/>
                <w:bCs/>
                <w:color w:val="auto"/>
              </w:rPr>
              <w:t>Physical significance o</w:t>
            </w:r>
            <w:r w:rsidR="007035D8" w:rsidRPr="0040575C">
              <w:rPr>
                <w:rFonts w:ascii="Arial" w:hAnsi="Arial"/>
                <w:bCs/>
                <w:color w:val="auto"/>
              </w:rPr>
              <w:t>f gradient, divergence and curl, their application</w:t>
            </w:r>
            <w:r w:rsidR="00714800" w:rsidRPr="0040575C">
              <w:rPr>
                <w:rFonts w:ascii="Arial" w:hAnsi="Arial"/>
                <w:bCs/>
                <w:color w:val="auto"/>
              </w:rPr>
              <w:t xml:space="preserve"> 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8424E4" w14:textId="77777777" w:rsidR="00714800" w:rsidRPr="0040575C" w:rsidRDefault="00714800" w:rsidP="00714800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 w:eastAsia="ja-JP"/>
              </w:rPr>
            </w:pPr>
          </w:p>
        </w:tc>
      </w:tr>
      <w:tr w:rsidR="00BF62B5" w:rsidRPr="00E74762" w14:paraId="79FC0037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B04A09" w14:textId="77777777" w:rsidR="00BF62B5" w:rsidRPr="00E74762" w:rsidRDefault="001A11B7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9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15163C" w14:textId="77777777" w:rsidR="00BF62B5" w:rsidRPr="0040575C" w:rsidRDefault="00505682" w:rsidP="001A11B7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Theorems: Green and Divergence, their application 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02C2E7" w14:textId="77777777" w:rsidR="00BF62B5" w:rsidRPr="0040575C" w:rsidRDefault="00BF62B5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 w:eastAsia="ja-JP"/>
              </w:rPr>
            </w:pPr>
          </w:p>
        </w:tc>
      </w:tr>
      <w:tr w:rsidR="00BF62B5" w:rsidRPr="00E74762" w14:paraId="4C128456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13830" w14:textId="77777777" w:rsidR="00BF62B5" w:rsidRPr="00E74762" w:rsidRDefault="001A11B7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10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F56D2A" w14:textId="77777777" w:rsidR="00BF62B5" w:rsidRPr="0040575C" w:rsidRDefault="00BE4BE3" w:rsidP="007035D8">
            <w:pPr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Theorem: Stokes</w:t>
            </w:r>
            <w:r w:rsidR="007035D8" w:rsidRPr="0040575C">
              <w:rPr>
                <w:rFonts w:ascii="Arial" w:hAnsi="Arial"/>
                <w:bCs/>
                <w:color w:val="auto"/>
              </w:rPr>
              <w:t>,</w:t>
            </w:r>
            <w:r w:rsidRPr="0040575C">
              <w:rPr>
                <w:rFonts w:ascii="Arial" w:hAnsi="Arial"/>
                <w:bCs/>
                <w:color w:val="auto"/>
              </w:rPr>
              <w:t xml:space="preserve"> </w:t>
            </w:r>
            <w:r w:rsidR="007035D8" w:rsidRPr="0040575C">
              <w:rPr>
                <w:rFonts w:ascii="Arial" w:hAnsi="Arial"/>
                <w:bCs/>
                <w:color w:val="auto"/>
              </w:rPr>
              <w:t xml:space="preserve">it’s application. </w:t>
            </w:r>
            <w:r w:rsidR="005116CF" w:rsidRPr="0040575C">
              <w:rPr>
                <w:rFonts w:ascii="Arial" w:hAnsi="Arial"/>
                <w:bCs/>
                <w:color w:val="auto"/>
              </w:rPr>
              <w:t>Fourier series:</w:t>
            </w:r>
            <w:r w:rsidR="001A11B7" w:rsidRPr="0040575C">
              <w:rPr>
                <w:rFonts w:ascii="Arial" w:hAnsi="Arial"/>
                <w:bCs/>
                <w:color w:val="auto"/>
              </w:rPr>
              <w:t xml:space="preserve"> real form of finite Fourier </w:t>
            </w:r>
            <w:r w:rsidR="005116CF" w:rsidRPr="0040575C">
              <w:rPr>
                <w:rFonts w:ascii="Arial" w:hAnsi="Arial"/>
                <w:bCs/>
                <w:color w:val="auto"/>
              </w:rPr>
              <w:t>series and application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69DB64" w14:textId="77777777" w:rsidR="00BF62B5" w:rsidRPr="0040575C" w:rsidRDefault="00BE4BE3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 w:eastAsia="ja-JP"/>
              </w:rPr>
            </w:pPr>
            <w:r w:rsidRPr="0040575C">
              <w:rPr>
                <w:rFonts w:ascii="Arial" w:hAnsi="Arial"/>
                <w:bCs/>
                <w:color w:val="auto"/>
                <w:lang w:val="en-GB"/>
              </w:rPr>
              <w:t>Quiz 3</w:t>
            </w:r>
          </w:p>
        </w:tc>
      </w:tr>
      <w:tr w:rsidR="00BF62B5" w:rsidRPr="00E74762" w14:paraId="2A4E0D2E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6BBE7D" w14:textId="77777777" w:rsidR="00BF62B5" w:rsidRPr="00E74762" w:rsidRDefault="001A11B7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11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77CD27" w14:textId="77777777" w:rsidR="00BF62B5" w:rsidRPr="0040575C" w:rsidRDefault="001A11B7">
            <w:pPr>
              <w:snapToGrid w:val="0"/>
              <w:jc w:val="both"/>
              <w:rPr>
                <w:rFonts w:ascii="Arial" w:hAnsi="Arial"/>
                <w:bCs/>
                <w:color w:val="auto"/>
                <w:lang w:val="en-GB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Real and complex form of finite Fourier </w:t>
            </w:r>
            <w:r w:rsidR="005116CF" w:rsidRPr="0040575C">
              <w:rPr>
                <w:rFonts w:ascii="Arial" w:hAnsi="Arial"/>
                <w:bCs/>
                <w:color w:val="auto"/>
              </w:rPr>
              <w:t>series and application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0621DD" w14:textId="77777777" w:rsidR="00BF62B5" w:rsidRPr="0040575C" w:rsidRDefault="00BF62B5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/>
              </w:rPr>
            </w:pPr>
          </w:p>
        </w:tc>
      </w:tr>
      <w:tr w:rsidR="00BF62B5" w:rsidRPr="00E74762" w14:paraId="0B475B46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5C54C9" w14:textId="77777777" w:rsidR="00BF62B5" w:rsidRPr="00E74762" w:rsidRDefault="007035D8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12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D69E6" w14:textId="77777777" w:rsidR="00BF62B5" w:rsidRPr="0040575C" w:rsidRDefault="001A11B7" w:rsidP="001A11B7">
            <w:pPr>
              <w:snapToGrid w:val="0"/>
              <w:jc w:val="both"/>
              <w:rPr>
                <w:rFonts w:ascii="Arial" w:hAnsi="Arial"/>
                <w:bCs/>
                <w:color w:val="auto"/>
                <w:lang w:val="en-GB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Fourier transforms 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49650" w14:textId="77777777" w:rsidR="00BF62B5" w:rsidRPr="0040575C" w:rsidRDefault="00BF62B5">
            <w:pPr>
              <w:snapToGrid w:val="0"/>
              <w:jc w:val="both"/>
              <w:rPr>
                <w:rFonts w:ascii="Arial" w:hAnsi="Arial"/>
                <w:bCs/>
                <w:color w:val="auto"/>
                <w:lang w:val="en-GB" w:eastAsia="ja-JP"/>
              </w:rPr>
            </w:pPr>
          </w:p>
        </w:tc>
      </w:tr>
      <w:tr w:rsidR="00BF62B5" w:rsidRPr="00E74762" w14:paraId="748112A6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854899" w14:textId="77777777" w:rsidR="00BF62B5" w:rsidRPr="00E74762" w:rsidRDefault="007035D8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13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3EE9F3" w14:textId="77777777" w:rsidR="00BF62B5" w:rsidRPr="0040575C" w:rsidRDefault="005116CF" w:rsidP="005116CF">
            <w:pPr>
              <w:snapToGrid w:val="0"/>
              <w:jc w:val="both"/>
              <w:rPr>
                <w:rFonts w:ascii="Arial" w:hAnsi="Arial"/>
                <w:bCs/>
                <w:color w:val="auto"/>
                <w:lang w:val="en-GB"/>
              </w:rPr>
            </w:pPr>
            <w:r w:rsidRPr="0040575C">
              <w:rPr>
                <w:rFonts w:ascii="Arial" w:hAnsi="Arial"/>
                <w:bCs/>
                <w:color w:val="auto"/>
              </w:rPr>
              <w:t xml:space="preserve">Inverse Fourier transforms and </w:t>
            </w:r>
            <w:r w:rsidR="001A11B7" w:rsidRPr="0040575C">
              <w:rPr>
                <w:rFonts w:ascii="Arial" w:hAnsi="Arial"/>
                <w:bCs/>
                <w:color w:val="auto"/>
              </w:rPr>
              <w:t>Fourier integral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A1FD59" w14:textId="77777777" w:rsidR="00BF62B5" w:rsidRPr="0040575C" w:rsidRDefault="00BF62B5">
            <w:pPr>
              <w:snapToGrid w:val="0"/>
              <w:jc w:val="center"/>
              <w:rPr>
                <w:rFonts w:ascii="Arial" w:hAnsi="Arial"/>
                <w:bCs/>
                <w:color w:val="auto"/>
                <w:lang w:val="en-GB"/>
              </w:rPr>
            </w:pPr>
          </w:p>
        </w:tc>
      </w:tr>
      <w:tr w:rsidR="00BF62B5" w:rsidRPr="00E74762" w14:paraId="37F7C869" w14:textId="77777777" w:rsidTr="0040575C"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B569E9" w14:textId="77777777" w:rsidR="00BF62B5" w:rsidRPr="00E74762" w:rsidRDefault="007035D8">
            <w:pPr>
              <w:pStyle w:val="TableContents"/>
              <w:jc w:val="center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lastRenderedPageBreak/>
              <w:t>14</w:t>
            </w:r>
          </w:p>
        </w:tc>
        <w:tc>
          <w:tcPr>
            <w:tcW w:w="5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ACD002" w14:textId="77777777" w:rsidR="00BF62B5" w:rsidRPr="0040575C" w:rsidRDefault="005116CF">
            <w:pPr>
              <w:snapToGrid w:val="0"/>
              <w:jc w:val="both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bCs/>
                <w:color w:val="auto"/>
              </w:rPr>
              <w:t>Fourier transforms and their uses in solving boundary value problems.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B4B7B1" w14:textId="77777777" w:rsidR="00BF62B5" w:rsidRPr="0040575C" w:rsidRDefault="005116CF" w:rsidP="005116CF">
            <w:pPr>
              <w:jc w:val="center"/>
              <w:rPr>
                <w:rFonts w:ascii="Arial" w:hAnsi="Arial"/>
                <w:bCs/>
                <w:color w:val="auto"/>
                <w:lang w:val="en-GB"/>
              </w:rPr>
            </w:pPr>
            <w:r w:rsidRPr="0040575C">
              <w:rPr>
                <w:rFonts w:ascii="Arial" w:hAnsi="Arial"/>
                <w:bCs/>
                <w:color w:val="auto"/>
                <w:lang w:val="en-GB"/>
              </w:rPr>
              <w:t>Quiz 4</w:t>
            </w:r>
          </w:p>
        </w:tc>
      </w:tr>
    </w:tbl>
    <w:p w14:paraId="37D02615" w14:textId="77777777" w:rsidR="00BF62B5" w:rsidRPr="00E74762" w:rsidRDefault="00BF62B5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4751C779" w14:textId="77777777" w:rsidR="00996EEF" w:rsidRPr="004C053E" w:rsidRDefault="00996EEF">
      <w:pPr>
        <w:suppressAutoHyphens/>
        <w:snapToGrid w:val="0"/>
        <w:outlineLvl w:val="0"/>
        <w:rPr>
          <w:rFonts w:ascii="Arial" w:hAnsi="Arial"/>
          <w:b/>
          <w:bCs/>
          <w:color w:val="auto"/>
          <w:sz w:val="14"/>
          <w:szCs w:val="28"/>
          <w:lang w:val="en-GB"/>
        </w:rPr>
      </w:pPr>
    </w:p>
    <w:p w14:paraId="275E509D" w14:textId="77777777" w:rsidR="00E57D62" w:rsidRPr="00E74762" w:rsidRDefault="00E57D62" w:rsidP="00E57D62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b/>
          <w:bCs/>
          <w:color w:val="auto"/>
          <w:szCs w:val="28"/>
          <w:lang w:val="en-GB"/>
        </w:rPr>
        <w:t>1</w:t>
      </w:r>
      <w:r w:rsidR="00272FBF">
        <w:rPr>
          <w:rFonts w:ascii="Arial" w:hAnsi="Arial"/>
          <w:b/>
          <w:bCs/>
          <w:color w:val="auto"/>
          <w:szCs w:val="28"/>
          <w:lang w:val="en-GB"/>
        </w:rPr>
        <w:t>7</w:t>
      </w:r>
      <w:r w:rsidRPr="00E74762">
        <w:rPr>
          <w:rFonts w:ascii="Arial" w:hAnsi="Arial"/>
          <w:b/>
          <w:bCs/>
          <w:color w:val="auto"/>
          <w:szCs w:val="28"/>
          <w:lang w:val="en-GB"/>
        </w:rPr>
        <w:t>. References</w:t>
      </w:r>
    </w:p>
    <w:p w14:paraId="684760D6" w14:textId="77777777" w:rsidR="00E57D62" w:rsidRPr="00E74762" w:rsidRDefault="00E57D62" w:rsidP="00E57D62">
      <w:pPr>
        <w:suppressAutoHyphens/>
        <w:snapToGrid w:val="0"/>
        <w:outlineLvl w:val="0"/>
        <w:rPr>
          <w:rFonts w:ascii="Arial" w:hAnsi="Arial"/>
          <w:color w:val="auto"/>
          <w:szCs w:val="28"/>
          <w:lang w:val="en-GB"/>
        </w:rPr>
      </w:pPr>
    </w:p>
    <w:p w14:paraId="155AEEBA" w14:textId="77777777" w:rsidR="00E57D62" w:rsidRPr="00E74762" w:rsidRDefault="00E57D62" w:rsidP="00E57D62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color w:val="auto"/>
          <w:szCs w:val="28"/>
          <w:lang w:val="en-GB"/>
        </w:rPr>
        <w:t>1</w:t>
      </w:r>
      <w:r w:rsidR="00272FBF">
        <w:rPr>
          <w:rFonts w:ascii="Arial" w:hAnsi="Arial"/>
          <w:color w:val="auto"/>
          <w:szCs w:val="28"/>
          <w:lang w:val="en-GB"/>
        </w:rPr>
        <w:t>7</w:t>
      </w:r>
      <w:r w:rsidRPr="00E74762">
        <w:rPr>
          <w:rFonts w:ascii="Arial" w:hAnsi="Arial"/>
          <w:color w:val="auto"/>
          <w:szCs w:val="28"/>
          <w:lang w:val="en-GB"/>
        </w:rPr>
        <w:t>.1. Required (if any)</w:t>
      </w:r>
    </w:p>
    <w:p w14:paraId="5C850825" w14:textId="77777777" w:rsidR="00E57D62" w:rsidRPr="00E74762" w:rsidRDefault="00E57D62" w:rsidP="00E57D62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029D8C9D" w14:textId="77777777" w:rsidR="00E57D62" w:rsidRPr="0040575C" w:rsidRDefault="00E57D62" w:rsidP="00FC56C4">
      <w:pPr>
        <w:pStyle w:val="ListParagraph"/>
        <w:numPr>
          <w:ilvl w:val="0"/>
          <w:numId w:val="10"/>
        </w:numPr>
        <w:suppressAutoHyphens/>
        <w:snapToGrid w:val="0"/>
        <w:spacing w:after="120"/>
        <w:outlineLvl w:val="0"/>
        <w:rPr>
          <w:rFonts w:ascii="Arial" w:hAnsi="Arial" w:cs="Arial"/>
          <w:bCs/>
          <w:color w:val="auto"/>
          <w:szCs w:val="28"/>
          <w:lang w:val="en-GB"/>
        </w:rPr>
      </w:pPr>
      <w:r w:rsidRPr="0040575C">
        <w:rPr>
          <w:rFonts w:ascii="Arial" w:hAnsi="Arial" w:cs="Arial"/>
          <w:bCs/>
          <w:color w:val="auto"/>
          <w:spacing w:val="-6"/>
        </w:rPr>
        <w:t xml:space="preserve">H. K. </w:t>
      </w:r>
      <w:proofErr w:type="spellStart"/>
      <w:proofErr w:type="gramStart"/>
      <w:r w:rsidRPr="0040575C">
        <w:rPr>
          <w:rFonts w:ascii="Arial" w:hAnsi="Arial" w:cs="Arial"/>
          <w:bCs/>
          <w:color w:val="auto"/>
          <w:spacing w:val="-6"/>
        </w:rPr>
        <w:t>D</w:t>
      </w:r>
      <w:r w:rsidR="00FC56C4" w:rsidRPr="0040575C">
        <w:rPr>
          <w:rFonts w:ascii="Arial" w:hAnsi="Arial" w:cs="Arial"/>
          <w:bCs/>
          <w:color w:val="auto"/>
          <w:spacing w:val="-6"/>
        </w:rPr>
        <w:t>ass</w:t>
      </w:r>
      <w:proofErr w:type="spellEnd"/>
      <w:r w:rsidRPr="0040575C">
        <w:rPr>
          <w:rFonts w:ascii="Arial" w:hAnsi="Arial" w:cs="Arial"/>
          <w:bCs/>
          <w:i/>
          <w:color w:val="auto"/>
          <w:spacing w:val="-6"/>
        </w:rPr>
        <w:t>,  Advanced</w:t>
      </w:r>
      <w:proofErr w:type="gramEnd"/>
      <w:r w:rsidRPr="0040575C">
        <w:rPr>
          <w:rFonts w:ascii="Arial" w:hAnsi="Arial" w:cs="Arial"/>
          <w:bCs/>
          <w:i/>
          <w:color w:val="auto"/>
          <w:spacing w:val="-6"/>
        </w:rPr>
        <w:t xml:space="preserve"> Engineering Mathematics, 15</w:t>
      </w:r>
      <w:r w:rsidRPr="0040575C">
        <w:rPr>
          <w:rFonts w:ascii="Arial" w:hAnsi="Arial" w:cs="Arial"/>
          <w:bCs/>
          <w:i/>
          <w:color w:val="auto"/>
          <w:spacing w:val="-6"/>
          <w:vertAlign w:val="superscript"/>
        </w:rPr>
        <w:t>th</w:t>
      </w:r>
      <w:r w:rsidRPr="0040575C">
        <w:rPr>
          <w:rFonts w:ascii="Arial" w:hAnsi="Arial" w:cs="Arial"/>
          <w:bCs/>
          <w:i/>
          <w:color w:val="auto"/>
          <w:spacing w:val="-6"/>
        </w:rPr>
        <w:t xml:space="preserve"> Edition</w:t>
      </w:r>
    </w:p>
    <w:p w14:paraId="71280679" w14:textId="77777777" w:rsidR="00E57D62" w:rsidRPr="004C053E" w:rsidRDefault="00E57D62" w:rsidP="00E57D62">
      <w:pPr>
        <w:suppressAutoHyphens/>
        <w:snapToGrid w:val="0"/>
        <w:outlineLvl w:val="0"/>
        <w:rPr>
          <w:rFonts w:ascii="Arial" w:hAnsi="Arial" w:cs="Arial"/>
          <w:b/>
          <w:bCs/>
          <w:color w:val="auto"/>
          <w:sz w:val="16"/>
          <w:szCs w:val="28"/>
          <w:lang w:val="en-GB"/>
        </w:rPr>
      </w:pPr>
    </w:p>
    <w:p w14:paraId="278D4CF1" w14:textId="77777777" w:rsidR="00E57D62" w:rsidRPr="00E74762" w:rsidRDefault="00E57D62" w:rsidP="00E57D62">
      <w:pPr>
        <w:suppressAutoHyphens/>
        <w:snapToGrid w:val="0"/>
        <w:outlineLvl w:val="0"/>
        <w:rPr>
          <w:color w:val="auto"/>
        </w:rPr>
      </w:pPr>
      <w:r w:rsidRPr="00E74762">
        <w:rPr>
          <w:rFonts w:ascii="Arial" w:hAnsi="Arial"/>
          <w:color w:val="auto"/>
          <w:szCs w:val="28"/>
          <w:lang w:val="en-GB"/>
        </w:rPr>
        <w:t>1</w:t>
      </w:r>
      <w:r w:rsidR="00272FBF">
        <w:rPr>
          <w:rFonts w:ascii="Arial" w:hAnsi="Arial"/>
          <w:color w:val="auto"/>
          <w:szCs w:val="28"/>
          <w:lang w:val="en-GB"/>
        </w:rPr>
        <w:t>7</w:t>
      </w:r>
      <w:r w:rsidRPr="00E74762">
        <w:rPr>
          <w:rFonts w:ascii="Arial" w:hAnsi="Arial"/>
          <w:color w:val="auto"/>
          <w:szCs w:val="28"/>
          <w:lang w:val="en-GB"/>
        </w:rPr>
        <w:t>.2. Recommended (if any)</w:t>
      </w:r>
    </w:p>
    <w:p w14:paraId="72CD8334" w14:textId="77777777" w:rsidR="00E57D62" w:rsidRPr="00E74762" w:rsidRDefault="00E57D62" w:rsidP="00E57D62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512F50EF" w14:textId="427FF9E9" w:rsidR="00E57D62" w:rsidRPr="0040575C" w:rsidRDefault="00E57D62" w:rsidP="00FC56C4">
      <w:pPr>
        <w:numPr>
          <w:ilvl w:val="0"/>
          <w:numId w:val="5"/>
        </w:numPr>
        <w:suppressAutoHyphens/>
        <w:spacing w:after="120"/>
        <w:ind w:left="720"/>
        <w:jc w:val="both"/>
        <w:rPr>
          <w:rFonts w:ascii="Arial" w:hAnsi="Arial" w:cs="Arial"/>
          <w:color w:val="auto"/>
        </w:rPr>
      </w:pPr>
      <w:r w:rsidRPr="0040575C">
        <w:rPr>
          <w:rFonts w:ascii="Arial" w:hAnsi="Arial" w:cs="Arial"/>
          <w:color w:val="auto"/>
        </w:rPr>
        <w:t xml:space="preserve">Murry Frank Ayres, JR, </w:t>
      </w:r>
      <w:r w:rsidRPr="0040575C">
        <w:rPr>
          <w:rFonts w:ascii="Arial" w:hAnsi="Arial" w:cs="Arial"/>
          <w:i/>
          <w:color w:val="auto"/>
        </w:rPr>
        <w:t>Matrices</w:t>
      </w:r>
      <w:r w:rsidRPr="0040575C">
        <w:rPr>
          <w:rFonts w:ascii="Arial" w:hAnsi="Arial" w:cs="Arial"/>
          <w:color w:val="auto"/>
        </w:rPr>
        <w:t xml:space="preserve">, </w:t>
      </w:r>
      <w:proofErr w:type="spellStart"/>
      <w:r w:rsidRPr="0040575C">
        <w:rPr>
          <w:rFonts w:ascii="Arial" w:hAnsi="Arial" w:cs="Arial"/>
          <w:color w:val="auto"/>
        </w:rPr>
        <w:t>Schaum’s</w:t>
      </w:r>
      <w:proofErr w:type="spellEnd"/>
      <w:r w:rsidRPr="0040575C">
        <w:rPr>
          <w:rFonts w:ascii="Arial" w:hAnsi="Arial" w:cs="Arial"/>
          <w:color w:val="auto"/>
        </w:rPr>
        <w:t xml:space="preserve"> outline series</w:t>
      </w:r>
    </w:p>
    <w:p w14:paraId="1F40C229" w14:textId="64812BFF" w:rsidR="005116CF" w:rsidRDefault="00E57D62" w:rsidP="00FC56C4">
      <w:pPr>
        <w:pStyle w:val="ListParagraph"/>
        <w:numPr>
          <w:ilvl w:val="0"/>
          <w:numId w:val="5"/>
        </w:numPr>
        <w:suppressAutoHyphens/>
        <w:spacing w:after="120"/>
        <w:ind w:left="720"/>
        <w:rPr>
          <w:rFonts w:ascii="Arial" w:hAnsi="Arial" w:cs="Arial"/>
          <w:color w:val="auto"/>
        </w:rPr>
      </w:pPr>
      <w:r w:rsidRPr="0040575C">
        <w:rPr>
          <w:rFonts w:ascii="Arial" w:hAnsi="Arial" w:cs="Arial"/>
          <w:color w:val="auto"/>
        </w:rPr>
        <w:t>Murry R Spiegel</w:t>
      </w:r>
      <w:r w:rsidRPr="0040575C">
        <w:rPr>
          <w:rFonts w:ascii="Arial" w:hAnsi="Arial" w:cs="Arial"/>
          <w:i/>
          <w:color w:val="auto"/>
        </w:rPr>
        <w:t>, Vector Analysis</w:t>
      </w:r>
      <w:r w:rsidRPr="0040575C">
        <w:rPr>
          <w:rFonts w:ascii="Arial" w:hAnsi="Arial" w:cs="Arial"/>
          <w:color w:val="auto"/>
        </w:rPr>
        <w:t xml:space="preserve">, </w:t>
      </w:r>
      <w:proofErr w:type="spellStart"/>
      <w:r w:rsidRPr="0040575C">
        <w:rPr>
          <w:rFonts w:ascii="Arial" w:hAnsi="Arial" w:cs="Arial"/>
          <w:color w:val="auto"/>
        </w:rPr>
        <w:t>Schaum’s</w:t>
      </w:r>
      <w:proofErr w:type="spellEnd"/>
      <w:r w:rsidRPr="0040575C">
        <w:rPr>
          <w:rFonts w:ascii="Arial" w:hAnsi="Arial" w:cs="Arial"/>
          <w:color w:val="auto"/>
        </w:rPr>
        <w:t xml:space="preserve"> outline series</w:t>
      </w:r>
    </w:p>
    <w:p w14:paraId="4A81CAF9" w14:textId="7BC6CF1A" w:rsidR="001E6473" w:rsidRPr="00B140D4" w:rsidRDefault="001E6473" w:rsidP="001E6473">
      <w:pPr>
        <w:numPr>
          <w:ilvl w:val="0"/>
          <w:numId w:val="5"/>
        </w:numPr>
        <w:suppressAutoHyphens/>
        <w:spacing w:after="120"/>
        <w:ind w:left="720"/>
        <w:rPr>
          <w:rFonts w:ascii="Arial" w:hAnsi="Arial" w:cs="Arial"/>
          <w:color w:val="auto"/>
        </w:rPr>
      </w:pPr>
      <w:r w:rsidRPr="0040575C">
        <w:rPr>
          <w:rFonts w:ascii="Arial" w:hAnsi="Arial" w:cs="Arial"/>
          <w:iCs/>
          <w:color w:val="auto"/>
        </w:rPr>
        <w:t>Glyn James</w:t>
      </w:r>
      <w:r w:rsidRPr="0040575C">
        <w:rPr>
          <w:rFonts w:ascii="Arial" w:hAnsi="Arial" w:cs="Arial"/>
          <w:i/>
          <w:color w:val="auto"/>
        </w:rPr>
        <w:t>, Advanced Modern Engineering Mathematics, 3</w:t>
      </w:r>
      <w:r w:rsidRPr="0040575C">
        <w:rPr>
          <w:rFonts w:ascii="Arial" w:hAnsi="Arial" w:cs="Arial"/>
          <w:i/>
          <w:color w:val="auto"/>
          <w:vertAlign w:val="superscript"/>
        </w:rPr>
        <w:t>rd</w:t>
      </w:r>
      <w:r w:rsidRPr="0040575C">
        <w:rPr>
          <w:rFonts w:ascii="Arial" w:hAnsi="Arial" w:cs="Arial"/>
          <w:i/>
          <w:color w:val="auto"/>
        </w:rPr>
        <w:t xml:space="preserve"> Edition </w:t>
      </w:r>
    </w:p>
    <w:p w14:paraId="1504083E" w14:textId="77DD1478" w:rsidR="00B140D4" w:rsidRPr="001E6473" w:rsidRDefault="00B140D4" w:rsidP="001E6473">
      <w:pPr>
        <w:numPr>
          <w:ilvl w:val="0"/>
          <w:numId w:val="5"/>
        </w:numPr>
        <w:suppressAutoHyphens/>
        <w:spacing w:after="120"/>
        <w:ind w:left="720"/>
        <w:rPr>
          <w:rFonts w:ascii="Arial" w:hAnsi="Arial" w:cs="Arial"/>
          <w:color w:val="auto"/>
        </w:rPr>
      </w:pPr>
      <w:r w:rsidRPr="0040575C">
        <w:rPr>
          <w:rFonts w:ascii="Arial" w:hAnsi="Arial" w:cs="Arial"/>
          <w:color w:val="auto"/>
        </w:rPr>
        <w:t>Murry R Spiegel</w:t>
      </w:r>
      <w:r>
        <w:rPr>
          <w:rFonts w:ascii="Arial" w:hAnsi="Arial" w:cs="Arial"/>
          <w:color w:val="auto"/>
        </w:rPr>
        <w:t xml:space="preserve">, </w:t>
      </w:r>
      <w:r w:rsidRPr="00B140D4">
        <w:rPr>
          <w:rFonts w:ascii="Arial" w:hAnsi="Arial" w:cs="Arial"/>
          <w:i/>
          <w:iCs/>
          <w:color w:val="auto"/>
        </w:rPr>
        <w:t>Fourier Analysis</w:t>
      </w:r>
      <w:r>
        <w:rPr>
          <w:rFonts w:ascii="Arial" w:hAnsi="Arial" w:cs="Arial"/>
          <w:i/>
          <w:iCs/>
          <w:color w:val="auto"/>
        </w:rPr>
        <w:t xml:space="preserve">, </w:t>
      </w:r>
      <w:proofErr w:type="spellStart"/>
      <w:r w:rsidRPr="0040575C">
        <w:rPr>
          <w:rFonts w:ascii="Arial" w:hAnsi="Arial" w:cs="Arial"/>
          <w:color w:val="auto"/>
        </w:rPr>
        <w:t>Schaum’s</w:t>
      </w:r>
      <w:proofErr w:type="spellEnd"/>
      <w:r w:rsidRPr="0040575C">
        <w:rPr>
          <w:rFonts w:ascii="Arial" w:hAnsi="Arial" w:cs="Arial"/>
          <w:color w:val="auto"/>
        </w:rPr>
        <w:t xml:space="preserve"> outline series</w:t>
      </w:r>
    </w:p>
    <w:p w14:paraId="12655080" w14:textId="56BCE64C" w:rsidR="0029566C" w:rsidRDefault="0029566C" w:rsidP="0029566C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p w14:paraId="27DBDF28" w14:textId="77777777" w:rsidR="00B140D4" w:rsidRPr="00E74762" w:rsidRDefault="00B140D4" w:rsidP="0029566C">
      <w:pPr>
        <w:suppressAutoHyphens/>
        <w:snapToGrid w:val="0"/>
        <w:outlineLvl w:val="0"/>
        <w:rPr>
          <w:rFonts w:ascii="Arial" w:hAnsi="Arial"/>
          <w:b/>
          <w:bCs/>
          <w:color w:val="auto"/>
          <w:szCs w:val="28"/>
          <w:lang w:val="en-GB"/>
        </w:rPr>
      </w:pPr>
    </w:p>
    <w:tbl>
      <w:tblPr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29566C" w:rsidRPr="00E74762" w14:paraId="3CB7CDB8" w14:textId="77777777" w:rsidTr="000476F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CDFB6A" w14:textId="77777777" w:rsidR="0029566C" w:rsidRPr="00E74762" w:rsidRDefault="0029566C" w:rsidP="000476F7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E74762">
              <w:rPr>
                <w:rFonts w:ascii="Arial" w:hAnsi="Arial"/>
                <w:b/>
                <w:bCs/>
                <w:color w:val="auto"/>
              </w:rPr>
              <w:t>Prepared by:</w:t>
            </w:r>
          </w:p>
          <w:p w14:paraId="20330533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605B3A63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26DBBF09" w14:textId="77777777" w:rsidR="00066D18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 xml:space="preserve">Signature: </w:t>
            </w:r>
          </w:p>
          <w:p w14:paraId="573C724B" w14:textId="77777777" w:rsidR="00066D18" w:rsidRPr="00E74762" w:rsidRDefault="00066D18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44F97FA9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__________________</w:t>
            </w:r>
          </w:p>
          <w:p w14:paraId="32A35D1F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77EC9842" w14:textId="77E88EF8" w:rsidR="002B5384" w:rsidRPr="001E6473" w:rsidRDefault="0029566C" w:rsidP="002B5384">
            <w:pPr>
              <w:suppressAutoHyphens/>
              <w:snapToGrid w:val="0"/>
              <w:outlineLvl w:val="0"/>
              <w:rPr>
                <w:rFonts w:ascii="Arial" w:hAnsi="Arial" w:cs="Arial"/>
                <w:bCs/>
                <w:iCs/>
                <w:color w:val="auto"/>
                <w:szCs w:val="28"/>
              </w:rPr>
            </w:pPr>
            <w:r w:rsidRPr="001E6473">
              <w:rPr>
                <w:rFonts w:ascii="Arial" w:hAnsi="Arial" w:cs="Arial"/>
                <w:color w:val="auto"/>
              </w:rPr>
              <w:t xml:space="preserve">Name: </w:t>
            </w:r>
            <w:r w:rsidR="001E6473" w:rsidRPr="001E6473">
              <w:rPr>
                <w:rFonts w:ascii="Arial" w:hAnsi="Arial" w:cs="Arial"/>
                <w:color w:val="auto"/>
              </w:rPr>
              <w:t xml:space="preserve">Prof. </w:t>
            </w:r>
            <w:r w:rsidR="002B5384" w:rsidRPr="001E6473">
              <w:rPr>
                <w:rFonts w:ascii="Arial" w:hAnsi="Arial" w:cs="Arial"/>
                <w:bCs/>
                <w:iCs/>
                <w:color w:val="auto"/>
                <w:szCs w:val="28"/>
              </w:rPr>
              <w:t>Dr. Muhammad Saiful Islam Mallik</w:t>
            </w:r>
          </w:p>
          <w:p w14:paraId="4A5DFD2D" w14:textId="4A9A1D14" w:rsidR="0029566C" w:rsidRPr="001E6473" w:rsidRDefault="0029566C" w:rsidP="0040575C">
            <w:pPr>
              <w:pStyle w:val="TableContents"/>
              <w:rPr>
                <w:rFonts w:ascii="Arial" w:hAnsi="Arial" w:cs="Arial"/>
                <w:bCs/>
                <w:color w:val="auto"/>
              </w:rPr>
            </w:pPr>
            <w:r w:rsidRPr="001E6473">
              <w:rPr>
                <w:rFonts w:ascii="Arial" w:hAnsi="Arial" w:cs="Arial"/>
                <w:color w:val="auto"/>
              </w:rPr>
              <w:t xml:space="preserve">Department: </w:t>
            </w:r>
            <w:r w:rsidR="0040575C" w:rsidRPr="001E6473">
              <w:rPr>
                <w:rFonts w:ascii="Arial" w:hAnsi="Arial" w:cs="Arial"/>
                <w:bCs/>
                <w:color w:val="auto"/>
              </w:rPr>
              <w:t>Arts and Sciences</w:t>
            </w:r>
          </w:p>
          <w:p w14:paraId="12C68FA7" w14:textId="77777777" w:rsidR="0029566C" w:rsidRPr="00E74762" w:rsidRDefault="0029566C" w:rsidP="0040575C">
            <w:pPr>
              <w:pStyle w:val="TableContents"/>
              <w:jc w:val="both"/>
              <w:rPr>
                <w:rFonts w:ascii="Arial" w:hAnsi="Arial"/>
                <w:color w:val="auto"/>
              </w:rPr>
            </w:pPr>
            <w:r w:rsidRPr="001E6473">
              <w:rPr>
                <w:rFonts w:ascii="Arial" w:hAnsi="Arial" w:cs="Arial"/>
                <w:color w:val="auto"/>
              </w:rPr>
              <w:t>Date:</w:t>
            </w:r>
            <w:r w:rsidRPr="00E74762">
              <w:rPr>
                <w:rFonts w:ascii="Arial" w:hAnsi="Arial"/>
                <w:color w:val="auto"/>
              </w:rPr>
              <w:t xml:space="preserve"> 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81A726" w14:textId="77777777" w:rsidR="0029566C" w:rsidRPr="00E74762" w:rsidRDefault="0029566C" w:rsidP="000476F7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E74762">
              <w:rPr>
                <w:rFonts w:ascii="Arial" w:hAnsi="Arial"/>
                <w:b/>
                <w:bCs/>
                <w:color w:val="auto"/>
              </w:rPr>
              <w:t>Checked by:</w:t>
            </w:r>
          </w:p>
          <w:p w14:paraId="16F64076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0013B8AD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0FA0751B" w14:textId="77777777" w:rsidR="00066D18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 xml:space="preserve">Signature: </w:t>
            </w:r>
          </w:p>
          <w:p w14:paraId="19B93F64" w14:textId="77777777" w:rsidR="00066D18" w:rsidRPr="00E74762" w:rsidRDefault="00066D18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72C19165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__________________</w:t>
            </w:r>
          </w:p>
          <w:p w14:paraId="06F3D4F0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533CA539" w14:textId="77777777" w:rsidR="0029566C" w:rsidRPr="0040575C" w:rsidRDefault="0029566C" w:rsidP="0029566C">
            <w:pPr>
              <w:pStyle w:val="TableContents"/>
              <w:rPr>
                <w:rFonts w:ascii="Arial" w:hAnsi="Arial"/>
                <w:bCs/>
                <w:iCs/>
                <w:color w:val="auto"/>
                <w:szCs w:val="28"/>
              </w:rPr>
            </w:pPr>
            <w:r w:rsidRPr="0040575C">
              <w:rPr>
                <w:rFonts w:ascii="Arial" w:hAnsi="Arial"/>
                <w:color w:val="auto"/>
              </w:rPr>
              <w:t>Name:</w:t>
            </w:r>
            <w:r w:rsidR="00066D18" w:rsidRPr="0040575C">
              <w:rPr>
                <w:rFonts w:ascii="Arial" w:hAnsi="Arial"/>
                <w:bCs/>
                <w:iCs/>
                <w:color w:val="auto"/>
                <w:szCs w:val="28"/>
              </w:rPr>
              <w:t xml:space="preserve"> </w:t>
            </w:r>
            <w:r w:rsidR="00FD71B8">
              <w:rPr>
                <w:rFonts w:ascii="Arial" w:hAnsi="Arial"/>
                <w:bCs/>
                <w:iCs/>
                <w:color w:val="auto"/>
                <w:szCs w:val="28"/>
              </w:rPr>
              <w:t xml:space="preserve">Prof. </w:t>
            </w:r>
            <w:r w:rsidR="00066D18" w:rsidRPr="0040575C">
              <w:rPr>
                <w:rFonts w:ascii="Arial" w:hAnsi="Arial"/>
                <w:bCs/>
                <w:iCs/>
                <w:color w:val="auto"/>
                <w:szCs w:val="28"/>
              </w:rPr>
              <w:t>Dr. Muhammad Saiful Islam Mallik, &amp;</w:t>
            </w:r>
          </w:p>
          <w:p w14:paraId="589B51B9" w14:textId="77777777" w:rsidR="00066D18" w:rsidRPr="0040575C" w:rsidRDefault="00066D18" w:rsidP="0029566C">
            <w:pPr>
              <w:pStyle w:val="TableContents"/>
              <w:rPr>
                <w:rFonts w:ascii="Arial" w:hAnsi="Arial"/>
                <w:color w:val="auto"/>
              </w:rPr>
            </w:pPr>
            <w:r w:rsidRPr="0040575C">
              <w:rPr>
                <w:rFonts w:ascii="Arial" w:hAnsi="Arial"/>
                <w:bCs/>
                <w:iCs/>
                <w:color w:val="auto"/>
                <w:szCs w:val="28"/>
              </w:rPr>
              <w:t>Dr. Mohammad Abdul Kader</w:t>
            </w:r>
          </w:p>
          <w:p w14:paraId="599B1420" w14:textId="77777777" w:rsidR="0040575C" w:rsidRPr="0040575C" w:rsidRDefault="00066D18" w:rsidP="0040575C">
            <w:pPr>
              <w:pStyle w:val="TableContents"/>
              <w:rPr>
                <w:rFonts w:ascii="Arial" w:hAnsi="Arial"/>
                <w:bCs/>
                <w:color w:val="auto"/>
              </w:rPr>
            </w:pPr>
            <w:r w:rsidRPr="0040575C">
              <w:rPr>
                <w:rFonts w:ascii="Arial" w:hAnsi="Arial"/>
                <w:color w:val="auto"/>
              </w:rPr>
              <w:t xml:space="preserve">Department: </w:t>
            </w:r>
            <w:r w:rsidR="0040575C" w:rsidRPr="0040575C">
              <w:rPr>
                <w:rFonts w:ascii="Arial" w:hAnsi="Arial"/>
                <w:bCs/>
                <w:color w:val="auto"/>
              </w:rPr>
              <w:t>Arts and Sciences</w:t>
            </w:r>
          </w:p>
          <w:p w14:paraId="2D5FFB60" w14:textId="77777777" w:rsidR="0029566C" w:rsidRPr="00E74762" w:rsidRDefault="00066D18" w:rsidP="00066D18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Date: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3B4CFE" w14:textId="77777777" w:rsidR="0029566C" w:rsidRPr="00E74762" w:rsidRDefault="0029566C" w:rsidP="000476F7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E74762">
              <w:rPr>
                <w:rFonts w:ascii="Arial" w:hAnsi="Arial"/>
                <w:b/>
                <w:bCs/>
                <w:color w:val="auto"/>
              </w:rPr>
              <w:t>Approved by:</w:t>
            </w:r>
          </w:p>
          <w:p w14:paraId="3C05922D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3CC5A363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0519DB0B" w14:textId="77777777" w:rsidR="00066D18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 xml:space="preserve">Signature: </w:t>
            </w:r>
          </w:p>
          <w:p w14:paraId="4BF4F2D0" w14:textId="77777777" w:rsidR="00066D18" w:rsidRPr="00E74762" w:rsidRDefault="00066D18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0F13E9C9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__________________</w:t>
            </w:r>
          </w:p>
          <w:p w14:paraId="09FC7DCB" w14:textId="77777777" w:rsidR="0029566C" w:rsidRPr="00E74762" w:rsidRDefault="0029566C" w:rsidP="000476F7">
            <w:pPr>
              <w:pStyle w:val="TableContents"/>
              <w:rPr>
                <w:rFonts w:ascii="Arial" w:hAnsi="Arial"/>
                <w:color w:val="auto"/>
              </w:rPr>
            </w:pPr>
          </w:p>
          <w:p w14:paraId="367289F2" w14:textId="77777777" w:rsidR="00103371" w:rsidRPr="00103371" w:rsidRDefault="0029566C" w:rsidP="00103371">
            <w:pPr>
              <w:pStyle w:val="Default"/>
              <w:rPr>
                <w:rFonts w:ascii="Arial" w:hAnsi="Arial" w:cs="Arial"/>
              </w:rPr>
            </w:pPr>
            <w:r w:rsidRPr="00103371">
              <w:rPr>
                <w:rFonts w:ascii="Arial" w:hAnsi="Arial" w:cs="Arial"/>
                <w:color w:val="auto"/>
              </w:rPr>
              <w:t xml:space="preserve">Name: </w:t>
            </w:r>
            <w:r w:rsidR="0040575C" w:rsidRPr="00103371">
              <w:rPr>
                <w:rFonts w:ascii="Arial" w:hAnsi="Arial" w:cs="Arial"/>
                <w:color w:val="auto"/>
              </w:rPr>
              <w:t xml:space="preserve">Prof. Dr. </w:t>
            </w:r>
            <w:proofErr w:type="spellStart"/>
            <w:r w:rsidR="00103371" w:rsidRPr="00103371">
              <w:rPr>
                <w:rFonts w:ascii="Arial" w:hAnsi="Arial" w:cs="Arial"/>
              </w:rPr>
              <w:t>Sreebash</w:t>
            </w:r>
            <w:proofErr w:type="spellEnd"/>
            <w:r w:rsidR="00103371" w:rsidRPr="00103371">
              <w:rPr>
                <w:rFonts w:ascii="Arial" w:hAnsi="Arial" w:cs="Arial"/>
              </w:rPr>
              <w:t xml:space="preserve"> Chandra Paul</w:t>
            </w:r>
          </w:p>
          <w:p w14:paraId="6322E167" w14:textId="77777777" w:rsidR="00066D18" w:rsidRPr="00E74762" w:rsidRDefault="00066D18" w:rsidP="0029566C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>Head</w:t>
            </w:r>
          </w:p>
          <w:p w14:paraId="4C2E1A1D" w14:textId="77777777" w:rsidR="0040575C" w:rsidRPr="0040575C" w:rsidRDefault="00E74762" w:rsidP="0040575C">
            <w:pPr>
              <w:pStyle w:val="TableContents"/>
              <w:rPr>
                <w:rFonts w:ascii="Arial" w:hAnsi="Arial"/>
                <w:bCs/>
                <w:color w:val="auto"/>
              </w:rPr>
            </w:pPr>
            <w:r w:rsidRPr="00E74762">
              <w:rPr>
                <w:rFonts w:ascii="Arial" w:hAnsi="Arial"/>
                <w:color w:val="auto"/>
              </w:rPr>
              <w:t xml:space="preserve">Department: </w:t>
            </w:r>
            <w:r w:rsidR="0040575C" w:rsidRPr="0040575C">
              <w:rPr>
                <w:rFonts w:ascii="Arial" w:hAnsi="Arial"/>
                <w:bCs/>
                <w:color w:val="auto"/>
              </w:rPr>
              <w:t>Arts and Sciences</w:t>
            </w:r>
          </w:p>
          <w:p w14:paraId="1FACA161" w14:textId="77777777" w:rsidR="0029566C" w:rsidRPr="00E74762" w:rsidRDefault="0029566C" w:rsidP="0029566C">
            <w:pPr>
              <w:pStyle w:val="TableContents"/>
              <w:rPr>
                <w:rFonts w:ascii="Arial" w:hAnsi="Arial"/>
                <w:color w:val="auto"/>
              </w:rPr>
            </w:pPr>
            <w:r w:rsidRPr="00E74762">
              <w:rPr>
                <w:rFonts w:ascii="Arial" w:hAnsi="Arial"/>
                <w:bCs/>
                <w:color w:val="auto"/>
              </w:rPr>
              <w:t xml:space="preserve">Date: </w:t>
            </w:r>
          </w:p>
        </w:tc>
      </w:tr>
    </w:tbl>
    <w:p w14:paraId="725BF09F" w14:textId="77777777" w:rsidR="0029566C" w:rsidRPr="00E74762" w:rsidRDefault="0029566C" w:rsidP="0029566C">
      <w:pPr>
        <w:suppressAutoHyphens/>
        <w:snapToGrid w:val="0"/>
        <w:outlineLvl w:val="0"/>
        <w:rPr>
          <w:rFonts w:ascii="Arial" w:hAnsi="Arial"/>
          <w:color w:val="auto"/>
        </w:rPr>
      </w:pPr>
    </w:p>
    <w:p w14:paraId="4C2AE95D" w14:textId="77777777" w:rsidR="0029566C" w:rsidRPr="00E74762" w:rsidRDefault="0029566C" w:rsidP="0029566C">
      <w:pPr>
        <w:suppressAutoHyphens/>
        <w:snapToGrid w:val="0"/>
        <w:outlineLvl w:val="0"/>
        <w:rPr>
          <w:color w:val="auto"/>
        </w:rPr>
      </w:pPr>
    </w:p>
    <w:sectPr w:rsidR="0029566C" w:rsidRPr="00E74762" w:rsidSect="00BF62B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941A" w14:textId="77777777" w:rsidR="00815DB3" w:rsidRDefault="00815DB3" w:rsidP="00667325">
      <w:r>
        <w:separator/>
      </w:r>
    </w:p>
  </w:endnote>
  <w:endnote w:type="continuationSeparator" w:id="0">
    <w:p w14:paraId="1415755F" w14:textId="77777777" w:rsidR="00815DB3" w:rsidRDefault="00815DB3" w:rsidP="0066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C2BF" w14:textId="77777777" w:rsidR="00815DB3" w:rsidRDefault="00815DB3" w:rsidP="00667325">
      <w:r>
        <w:separator/>
      </w:r>
    </w:p>
  </w:footnote>
  <w:footnote w:type="continuationSeparator" w:id="0">
    <w:p w14:paraId="610E6E87" w14:textId="77777777" w:rsidR="00815DB3" w:rsidRDefault="00815DB3" w:rsidP="00667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pacing w:val="-6"/>
        <w:sz w:val="23"/>
        <w:szCs w:val="23"/>
      </w:rPr>
    </w:lvl>
  </w:abstractNum>
  <w:abstractNum w:abstractNumId="1" w15:restartNumberingAfterBreak="0">
    <w:nsid w:val="0D954473"/>
    <w:multiLevelType w:val="multilevel"/>
    <w:tmpl w:val="6B181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70969F7"/>
    <w:multiLevelType w:val="multilevel"/>
    <w:tmpl w:val="11927D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E35680"/>
    <w:multiLevelType w:val="multilevel"/>
    <w:tmpl w:val="550C331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C2583F"/>
    <w:multiLevelType w:val="multilevel"/>
    <w:tmpl w:val="7BBE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abstractNum w:abstractNumId="5" w15:restartNumberingAfterBreak="0">
    <w:nsid w:val="4ADC1D21"/>
    <w:multiLevelType w:val="multilevel"/>
    <w:tmpl w:val="4F50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abstractNum w:abstractNumId="6" w15:restartNumberingAfterBreak="0">
    <w:nsid w:val="4C4243CE"/>
    <w:multiLevelType w:val="hybridMultilevel"/>
    <w:tmpl w:val="6A800E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A7DF0"/>
    <w:multiLevelType w:val="multilevel"/>
    <w:tmpl w:val="5B60E8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04F7466"/>
    <w:multiLevelType w:val="multilevel"/>
    <w:tmpl w:val="6EC87D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4500A2F"/>
    <w:multiLevelType w:val="hybridMultilevel"/>
    <w:tmpl w:val="A63CB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2B5"/>
    <w:rsid w:val="0000278A"/>
    <w:rsid w:val="00041029"/>
    <w:rsid w:val="00054821"/>
    <w:rsid w:val="00066D18"/>
    <w:rsid w:val="00103371"/>
    <w:rsid w:val="0015315D"/>
    <w:rsid w:val="001855FD"/>
    <w:rsid w:val="001A11B7"/>
    <w:rsid w:val="001C246E"/>
    <w:rsid w:val="001D3102"/>
    <w:rsid w:val="001E383B"/>
    <w:rsid w:val="001E4477"/>
    <w:rsid w:val="001E6473"/>
    <w:rsid w:val="002251AE"/>
    <w:rsid w:val="00272FBF"/>
    <w:rsid w:val="0029566C"/>
    <w:rsid w:val="002B0BF5"/>
    <w:rsid w:val="002B5384"/>
    <w:rsid w:val="002F5CA6"/>
    <w:rsid w:val="00361B2A"/>
    <w:rsid w:val="00361B8A"/>
    <w:rsid w:val="003B2BE4"/>
    <w:rsid w:val="003E7190"/>
    <w:rsid w:val="003F2865"/>
    <w:rsid w:val="0040575C"/>
    <w:rsid w:val="004237E9"/>
    <w:rsid w:val="004646CB"/>
    <w:rsid w:val="00475FDA"/>
    <w:rsid w:val="00485545"/>
    <w:rsid w:val="004C053E"/>
    <w:rsid w:val="004E0625"/>
    <w:rsid w:val="00505682"/>
    <w:rsid w:val="005116CF"/>
    <w:rsid w:val="00512062"/>
    <w:rsid w:val="00520D96"/>
    <w:rsid w:val="0054419E"/>
    <w:rsid w:val="005C24A9"/>
    <w:rsid w:val="005E0657"/>
    <w:rsid w:val="005F29AB"/>
    <w:rsid w:val="0063215F"/>
    <w:rsid w:val="00637C11"/>
    <w:rsid w:val="00667325"/>
    <w:rsid w:val="0069667D"/>
    <w:rsid w:val="006B09C0"/>
    <w:rsid w:val="006B2DAC"/>
    <w:rsid w:val="006E7D82"/>
    <w:rsid w:val="00703341"/>
    <w:rsid w:val="007035D8"/>
    <w:rsid w:val="00714800"/>
    <w:rsid w:val="00722A10"/>
    <w:rsid w:val="00761629"/>
    <w:rsid w:val="007C476F"/>
    <w:rsid w:val="0080657C"/>
    <w:rsid w:val="00815DB3"/>
    <w:rsid w:val="00822876"/>
    <w:rsid w:val="00834DB9"/>
    <w:rsid w:val="008419E9"/>
    <w:rsid w:val="00877026"/>
    <w:rsid w:val="00886EE7"/>
    <w:rsid w:val="008A5A68"/>
    <w:rsid w:val="008C5235"/>
    <w:rsid w:val="008C6610"/>
    <w:rsid w:val="0096292C"/>
    <w:rsid w:val="00996EEF"/>
    <w:rsid w:val="009A2970"/>
    <w:rsid w:val="009C3863"/>
    <w:rsid w:val="009D2FE5"/>
    <w:rsid w:val="009E1521"/>
    <w:rsid w:val="00A23DF1"/>
    <w:rsid w:val="00A94381"/>
    <w:rsid w:val="00B030F0"/>
    <w:rsid w:val="00B140D4"/>
    <w:rsid w:val="00B415E7"/>
    <w:rsid w:val="00B673E5"/>
    <w:rsid w:val="00B9728A"/>
    <w:rsid w:val="00BE4BE3"/>
    <w:rsid w:val="00BF62B5"/>
    <w:rsid w:val="00C4468D"/>
    <w:rsid w:val="00C72DED"/>
    <w:rsid w:val="00CA632D"/>
    <w:rsid w:val="00CC1615"/>
    <w:rsid w:val="00CC2C09"/>
    <w:rsid w:val="00CF2B18"/>
    <w:rsid w:val="00D00C0D"/>
    <w:rsid w:val="00D136F0"/>
    <w:rsid w:val="00D2313E"/>
    <w:rsid w:val="00D34AAD"/>
    <w:rsid w:val="00D56325"/>
    <w:rsid w:val="00DA4293"/>
    <w:rsid w:val="00DE2395"/>
    <w:rsid w:val="00DF3D51"/>
    <w:rsid w:val="00DF4D27"/>
    <w:rsid w:val="00E122BF"/>
    <w:rsid w:val="00E24502"/>
    <w:rsid w:val="00E50015"/>
    <w:rsid w:val="00E57D62"/>
    <w:rsid w:val="00E6178B"/>
    <w:rsid w:val="00E74762"/>
    <w:rsid w:val="00F4513B"/>
    <w:rsid w:val="00F65670"/>
    <w:rsid w:val="00F81FCE"/>
    <w:rsid w:val="00FC1864"/>
    <w:rsid w:val="00FC56C4"/>
    <w:rsid w:val="00F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45C"/>
  <w15:docId w15:val="{9FF52023-E9F0-43C2-9B4F-5A602B1D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B5"/>
    <w:rPr>
      <w:color w:val="00000A"/>
      <w:sz w:val="24"/>
    </w:rPr>
  </w:style>
  <w:style w:type="paragraph" w:styleId="Heading1">
    <w:name w:val="heading 1"/>
    <w:basedOn w:val="Normal"/>
    <w:next w:val="Normal"/>
    <w:qFormat/>
    <w:rsid w:val="00BF62B5"/>
    <w:pPr>
      <w:keepNext/>
      <w:numPr>
        <w:numId w:val="1"/>
      </w:numPr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F62B5"/>
    <w:rPr>
      <w:color w:val="000080"/>
      <w:u w:val="single"/>
    </w:rPr>
  </w:style>
  <w:style w:type="character" w:customStyle="1" w:styleId="NumberingSymbols">
    <w:name w:val="Numbering Symbols"/>
    <w:qFormat/>
    <w:rsid w:val="00BF62B5"/>
    <w:rPr>
      <w:b/>
      <w:bCs/>
      <w:color w:val="800000"/>
    </w:rPr>
  </w:style>
  <w:style w:type="character" w:customStyle="1" w:styleId="Bullets">
    <w:name w:val="Bullets"/>
    <w:qFormat/>
    <w:rsid w:val="00BF62B5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BF62B5"/>
    <w:rPr>
      <w:rFonts w:ascii="Arial" w:hAnsi="Arial"/>
      <w:b/>
      <w:bCs/>
      <w:color w:val="800000"/>
    </w:rPr>
  </w:style>
  <w:style w:type="character" w:customStyle="1" w:styleId="ListLabel2">
    <w:name w:val="ListLabel 2"/>
    <w:qFormat/>
    <w:rsid w:val="00BF62B5"/>
    <w:rPr>
      <w:b/>
      <w:bCs/>
      <w:color w:val="800000"/>
    </w:rPr>
  </w:style>
  <w:style w:type="character" w:customStyle="1" w:styleId="ListLabel3">
    <w:name w:val="ListLabel 3"/>
    <w:qFormat/>
    <w:rsid w:val="00BF62B5"/>
    <w:rPr>
      <w:b/>
      <w:bCs/>
      <w:color w:val="800000"/>
    </w:rPr>
  </w:style>
  <w:style w:type="character" w:customStyle="1" w:styleId="ListLabel4">
    <w:name w:val="ListLabel 4"/>
    <w:qFormat/>
    <w:rsid w:val="00BF62B5"/>
    <w:rPr>
      <w:b/>
      <w:bCs/>
      <w:color w:val="800000"/>
    </w:rPr>
  </w:style>
  <w:style w:type="character" w:customStyle="1" w:styleId="ListLabel5">
    <w:name w:val="ListLabel 5"/>
    <w:qFormat/>
    <w:rsid w:val="00BF62B5"/>
    <w:rPr>
      <w:b/>
      <w:bCs/>
      <w:color w:val="800000"/>
    </w:rPr>
  </w:style>
  <w:style w:type="character" w:customStyle="1" w:styleId="ListLabel6">
    <w:name w:val="ListLabel 6"/>
    <w:qFormat/>
    <w:rsid w:val="00BF62B5"/>
    <w:rPr>
      <w:b/>
      <w:bCs/>
      <w:color w:val="800000"/>
    </w:rPr>
  </w:style>
  <w:style w:type="character" w:customStyle="1" w:styleId="ListLabel7">
    <w:name w:val="ListLabel 7"/>
    <w:qFormat/>
    <w:rsid w:val="00BF62B5"/>
    <w:rPr>
      <w:b/>
      <w:bCs/>
      <w:color w:val="800000"/>
    </w:rPr>
  </w:style>
  <w:style w:type="character" w:customStyle="1" w:styleId="ListLabel8">
    <w:name w:val="ListLabel 8"/>
    <w:qFormat/>
    <w:rsid w:val="00BF62B5"/>
    <w:rPr>
      <w:b/>
      <w:bCs/>
      <w:color w:val="800000"/>
    </w:rPr>
  </w:style>
  <w:style w:type="character" w:customStyle="1" w:styleId="ListLabel9">
    <w:name w:val="ListLabel 9"/>
    <w:qFormat/>
    <w:rsid w:val="00BF62B5"/>
    <w:rPr>
      <w:b/>
      <w:bCs/>
      <w:color w:val="800000"/>
    </w:rPr>
  </w:style>
  <w:style w:type="character" w:customStyle="1" w:styleId="ListLabel10">
    <w:name w:val="ListLabel 10"/>
    <w:qFormat/>
    <w:rsid w:val="00BF62B5"/>
    <w:rPr>
      <w:rFonts w:ascii="Arial" w:hAnsi="Arial"/>
      <w:b/>
      <w:bCs/>
      <w:color w:val="800000"/>
    </w:rPr>
  </w:style>
  <w:style w:type="character" w:customStyle="1" w:styleId="ListLabel11">
    <w:name w:val="ListLabel 11"/>
    <w:qFormat/>
    <w:rsid w:val="00BF62B5"/>
    <w:rPr>
      <w:b/>
      <w:bCs/>
      <w:color w:val="800000"/>
    </w:rPr>
  </w:style>
  <w:style w:type="character" w:customStyle="1" w:styleId="ListLabel12">
    <w:name w:val="ListLabel 12"/>
    <w:qFormat/>
    <w:rsid w:val="00BF62B5"/>
    <w:rPr>
      <w:b/>
      <w:bCs/>
      <w:color w:val="800000"/>
    </w:rPr>
  </w:style>
  <w:style w:type="character" w:customStyle="1" w:styleId="ListLabel13">
    <w:name w:val="ListLabel 13"/>
    <w:qFormat/>
    <w:rsid w:val="00BF62B5"/>
    <w:rPr>
      <w:b/>
      <w:bCs/>
      <w:color w:val="800000"/>
    </w:rPr>
  </w:style>
  <w:style w:type="character" w:customStyle="1" w:styleId="ListLabel14">
    <w:name w:val="ListLabel 14"/>
    <w:qFormat/>
    <w:rsid w:val="00BF62B5"/>
    <w:rPr>
      <w:b/>
      <w:bCs/>
      <w:color w:val="800000"/>
    </w:rPr>
  </w:style>
  <w:style w:type="character" w:customStyle="1" w:styleId="ListLabel15">
    <w:name w:val="ListLabel 15"/>
    <w:qFormat/>
    <w:rsid w:val="00BF62B5"/>
    <w:rPr>
      <w:b/>
      <w:bCs/>
      <w:color w:val="800000"/>
    </w:rPr>
  </w:style>
  <w:style w:type="character" w:customStyle="1" w:styleId="ListLabel16">
    <w:name w:val="ListLabel 16"/>
    <w:qFormat/>
    <w:rsid w:val="00BF62B5"/>
    <w:rPr>
      <w:b/>
      <w:bCs/>
      <w:color w:val="800000"/>
    </w:rPr>
  </w:style>
  <w:style w:type="character" w:customStyle="1" w:styleId="ListLabel17">
    <w:name w:val="ListLabel 17"/>
    <w:qFormat/>
    <w:rsid w:val="00BF62B5"/>
    <w:rPr>
      <w:b/>
      <w:bCs/>
      <w:color w:val="800000"/>
    </w:rPr>
  </w:style>
  <w:style w:type="character" w:customStyle="1" w:styleId="ListLabel18">
    <w:name w:val="ListLabel 18"/>
    <w:qFormat/>
    <w:rsid w:val="00BF62B5"/>
    <w:rPr>
      <w:b/>
      <w:bCs/>
      <w:color w:val="800000"/>
    </w:rPr>
  </w:style>
  <w:style w:type="paragraph" w:customStyle="1" w:styleId="Heading">
    <w:name w:val="Heading"/>
    <w:basedOn w:val="Normal"/>
    <w:next w:val="BodyText"/>
    <w:qFormat/>
    <w:rsid w:val="00BF62B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F62B5"/>
    <w:pPr>
      <w:spacing w:after="140" w:line="276" w:lineRule="auto"/>
    </w:pPr>
  </w:style>
  <w:style w:type="paragraph" w:styleId="List">
    <w:name w:val="List"/>
    <w:basedOn w:val="BodyText"/>
    <w:rsid w:val="00BF62B5"/>
  </w:style>
  <w:style w:type="paragraph" w:styleId="Caption">
    <w:name w:val="caption"/>
    <w:basedOn w:val="Normal"/>
    <w:qFormat/>
    <w:rsid w:val="00BF62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F62B5"/>
    <w:pPr>
      <w:suppressLineNumbers/>
    </w:pPr>
  </w:style>
  <w:style w:type="paragraph" w:customStyle="1" w:styleId="TableContents">
    <w:name w:val="Table Contents"/>
    <w:basedOn w:val="Normal"/>
    <w:qFormat/>
    <w:rsid w:val="00BF62B5"/>
    <w:pPr>
      <w:suppressLineNumbers/>
    </w:pPr>
  </w:style>
  <w:style w:type="paragraph" w:customStyle="1" w:styleId="TableHeading">
    <w:name w:val="Table Heading"/>
    <w:basedOn w:val="TableContents"/>
    <w:qFormat/>
    <w:rsid w:val="00BF62B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FD"/>
    <w:rPr>
      <w:rFonts w:ascii="Tahoma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C24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D62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10337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6732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67325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6732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6732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ful_math.as@aust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Saiful Mallik</cp:lastModifiedBy>
  <cp:revision>98</cp:revision>
  <cp:lastPrinted>2019-12-10T09:01:00Z</cp:lastPrinted>
  <dcterms:created xsi:type="dcterms:W3CDTF">2018-12-13T13:54:00Z</dcterms:created>
  <dcterms:modified xsi:type="dcterms:W3CDTF">2020-12-16T14:16:00Z</dcterms:modified>
  <dc:language>en-US</dc:language>
</cp:coreProperties>
</file>