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59E0" w14:textId="77777777" w:rsidR="00F56575" w:rsidRPr="00F56575" w:rsidRDefault="00F56575" w:rsidP="00F56575">
      <w:pPr>
        <w:spacing w:after="0" w:line="240" w:lineRule="auto"/>
        <w:ind w:right="45"/>
        <w:outlineLvl w:val="2"/>
        <w:rPr>
          <w:rFonts w:ascii="inherit" w:eastAsia="Times New Roman" w:hAnsi="inherit" w:cs="Open Sans"/>
          <w:b/>
          <w:bCs/>
          <w:color w:val="111111"/>
          <w:sz w:val="23"/>
          <w:szCs w:val="23"/>
        </w:rPr>
      </w:pPr>
      <w:r w:rsidRPr="00F56575">
        <w:rPr>
          <w:rFonts w:ascii="inherit" w:eastAsia="Times New Roman" w:hAnsi="inherit" w:cs="Open Sans"/>
          <w:b/>
          <w:bCs/>
          <w:color w:val="111111"/>
          <w:sz w:val="23"/>
          <w:szCs w:val="23"/>
        </w:rPr>
        <w:fldChar w:fldCharType="begin"/>
      </w:r>
      <w:r w:rsidRPr="00F56575">
        <w:rPr>
          <w:rFonts w:ascii="inherit" w:eastAsia="Times New Roman" w:hAnsi="inherit" w:cs="Open Sans"/>
          <w:b/>
          <w:bCs/>
          <w:color w:val="111111"/>
          <w:sz w:val="23"/>
          <w:szCs w:val="23"/>
        </w:rPr>
        <w:instrText xml:space="preserve"> HYPERLINK "https://mymasonportal.gmu.edu/webapps/bb-selfpeer-BB5a30bcf95ea52/contentType/view.jsp?course_id=_449778_1&amp;content_id=_14454945_1" </w:instrText>
      </w:r>
      <w:r w:rsidRPr="00F56575">
        <w:rPr>
          <w:rFonts w:ascii="inherit" w:eastAsia="Times New Roman" w:hAnsi="inherit" w:cs="Open Sans"/>
          <w:b/>
          <w:bCs/>
          <w:color w:val="111111"/>
          <w:sz w:val="23"/>
          <w:szCs w:val="23"/>
        </w:rPr>
        <w:fldChar w:fldCharType="separate"/>
      </w:r>
      <w:r w:rsidRPr="00F56575">
        <w:rPr>
          <w:rFonts w:ascii="inherit" w:eastAsia="Times New Roman" w:hAnsi="inherit" w:cs="Open Sans"/>
          <w:b/>
          <w:bCs/>
          <w:color w:val="000000"/>
          <w:sz w:val="23"/>
          <w:szCs w:val="23"/>
          <w:u w:val="single"/>
          <w:bdr w:val="none" w:sz="0" w:space="0" w:color="auto" w:frame="1"/>
        </w:rPr>
        <w:t>What does that even mean?</w:t>
      </w:r>
      <w:r w:rsidRPr="00F56575">
        <w:rPr>
          <w:rFonts w:ascii="inherit" w:eastAsia="Times New Roman" w:hAnsi="inherit" w:cs="Open Sans"/>
          <w:b/>
          <w:bCs/>
          <w:color w:val="111111"/>
          <w:sz w:val="23"/>
          <w:szCs w:val="23"/>
        </w:rPr>
        <w:fldChar w:fldCharType="end"/>
      </w:r>
    </w:p>
    <w:p w14:paraId="46C8C0AA"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Submit one graphic related to your current research. The graphic can be something you’ve used for a past poster session, or a summary graphic from a paper you’ve written. This will show as a self and peer assessment, with the only criteria being that you submitted a graphic that others can view.</w:t>
      </w:r>
    </w:p>
    <w:p w14:paraId="1E940EE1"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b/>
          <w:bCs/>
          <w:color w:val="E03E2D"/>
          <w:sz w:val="20"/>
          <w:szCs w:val="20"/>
          <w:u w:val="single"/>
          <w:bdr w:val="none" w:sz="0" w:space="0" w:color="auto" w:frame="1"/>
        </w:rPr>
        <w:t>NOTE: you need to click on 'Question 1' below in order to find where to upload the graphic.</w:t>
      </w:r>
      <w:r w:rsidRPr="00F56575">
        <w:rPr>
          <w:rFonts w:ascii="Arial" w:eastAsia="Times New Roman" w:hAnsi="Arial" w:cs="Arial"/>
          <w:b/>
          <w:bCs/>
          <w:color w:val="000000"/>
          <w:sz w:val="20"/>
          <w:szCs w:val="20"/>
          <w:u w:val="single"/>
          <w:bdr w:val="none" w:sz="0" w:space="0" w:color="auto" w:frame="1"/>
        </w:rPr>
        <w:t> (</w:t>
      </w:r>
      <w:proofErr w:type="gramStart"/>
      <w:r w:rsidRPr="00F56575">
        <w:rPr>
          <w:rFonts w:ascii="Arial" w:eastAsia="Times New Roman" w:hAnsi="Arial" w:cs="Arial"/>
          <w:b/>
          <w:bCs/>
          <w:color w:val="000000"/>
          <w:sz w:val="20"/>
          <w:szCs w:val="20"/>
          <w:u w:val="single"/>
          <w:bdr w:val="none" w:sz="0" w:space="0" w:color="auto" w:frame="1"/>
        </w:rPr>
        <w:t>cue</w:t>
      </w:r>
      <w:proofErr w:type="gramEnd"/>
      <w:r w:rsidRPr="00F56575">
        <w:rPr>
          <w:rFonts w:ascii="Arial" w:eastAsia="Times New Roman" w:hAnsi="Arial" w:cs="Arial"/>
          <w:b/>
          <w:bCs/>
          <w:color w:val="000000"/>
          <w:sz w:val="20"/>
          <w:szCs w:val="20"/>
          <w:u w:val="single"/>
          <w:bdr w:val="none" w:sz="0" w:space="0" w:color="auto" w:frame="1"/>
        </w:rPr>
        <w:t xml:space="preserve"> </w:t>
      </w:r>
      <w:proofErr w:type="spellStart"/>
      <w:r w:rsidRPr="00F56575">
        <w:rPr>
          <w:rFonts w:ascii="Arial" w:eastAsia="Times New Roman" w:hAnsi="Arial" w:cs="Arial"/>
          <w:b/>
          <w:bCs/>
          <w:color w:val="000000"/>
          <w:sz w:val="20"/>
          <w:szCs w:val="20"/>
          <w:u w:val="single"/>
          <w:bdr w:val="none" w:sz="0" w:space="0" w:color="auto" w:frame="1"/>
        </w:rPr>
        <w:t>preattentive</w:t>
      </w:r>
      <w:proofErr w:type="spellEnd"/>
      <w:r w:rsidRPr="00F56575">
        <w:rPr>
          <w:rFonts w:ascii="Arial" w:eastAsia="Times New Roman" w:hAnsi="Arial" w:cs="Arial"/>
          <w:b/>
          <w:bCs/>
          <w:color w:val="000000"/>
          <w:sz w:val="20"/>
          <w:szCs w:val="20"/>
          <w:u w:val="single"/>
          <w:bdr w:val="none" w:sz="0" w:space="0" w:color="auto" w:frame="1"/>
        </w:rPr>
        <w:t xml:space="preserve"> processing approach)</w:t>
      </w:r>
    </w:p>
    <w:p w14:paraId="310B8E67"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This is a peer assessment. The goal of this is to a) teach you how to critically assess graphics and b) receive direct feedback about how to improve your own graphic.</w:t>
      </w:r>
    </w:p>
    <w:p w14:paraId="2362D5E5"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As a reviewer, you will be responsible for 2 reviews. Note, these will be set to ‘anonymous’ so you will not know whose submission you will be assessing. Your job will be to a) give full points if you are able to view the submission, and b) write </w:t>
      </w:r>
      <w:r w:rsidRPr="00F56575">
        <w:rPr>
          <w:rFonts w:ascii="Arial" w:eastAsia="Times New Roman" w:hAnsi="Arial" w:cs="Arial"/>
          <w:color w:val="111111"/>
          <w:sz w:val="20"/>
          <w:szCs w:val="20"/>
          <w:u w:val="single"/>
        </w:rPr>
        <w:t>one paragraph only</w:t>
      </w:r>
      <w:r w:rsidRPr="00F56575">
        <w:rPr>
          <w:rFonts w:ascii="Arial" w:eastAsia="Times New Roman" w:hAnsi="Arial" w:cs="Arial"/>
          <w:color w:val="111111"/>
          <w:sz w:val="20"/>
          <w:szCs w:val="20"/>
        </w:rPr>
        <w:t> (as feedback) of your interpretation of the graphic. As a reviewer, you will also receive points for submitting the review.</w:t>
      </w:r>
    </w:p>
    <w:p w14:paraId="21B468D1"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As the submitter, you should review the feedback and consider how to improve your graphic in order to make it more understandable. Following is an example of what I'm looking for:</w:t>
      </w:r>
    </w:p>
    <w:p w14:paraId="2125DD5D"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b/>
          <w:bCs/>
          <w:color w:val="111111"/>
          <w:sz w:val="20"/>
          <w:szCs w:val="20"/>
          <w:u w:val="single"/>
          <w:bdr w:val="none" w:sz="0" w:space="0" w:color="auto" w:frame="1"/>
        </w:rPr>
        <w:t>Submission:</w:t>
      </w:r>
    </w:p>
    <w:p w14:paraId="44A9FE8B" w14:textId="70ABC50D"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 </w:t>
      </w:r>
      <w:r>
        <w:rPr>
          <w:rFonts w:ascii="Arial" w:eastAsia="Times New Roman" w:hAnsi="Arial" w:cs="Arial"/>
          <w:noProof/>
          <w:color w:val="111111"/>
          <w:sz w:val="20"/>
          <w:szCs w:val="20"/>
        </w:rPr>
        <w:drawing>
          <wp:inline distT="0" distB="0" distL="0" distR="0" wp14:anchorId="6BDBE568" wp14:editId="2F97E152">
            <wp:extent cx="5947410" cy="2874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410" cy="2874645"/>
                    </a:xfrm>
                    <a:prstGeom prst="rect">
                      <a:avLst/>
                    </a:prstGeom>
                    <a:noFill/>
                    <a:ln>
                      <a:noFill/>
                    </a:ln>
                  </pic:spPr>
                </pic:pic>
              </a:graphicData>
            </a:graphic>
          </wp:inline>
        </w:drawing>
      </w:r>
    </w:p>
    <w:p w14:paraId="4896F875"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b/>
          <w:bCs/>
          <w:color w:val="111111"/>
          <w:sz w:val="20"/>
          <w:szCs w:val="20"/>
          <w:u w:val="single"/>
          <w:bdr w:val="none" w:sz="0" w:space="0" w:color="auto" w:frame="1"/>
        </w:rPr>
        <w:t>Review:</w:t>
      </w:r>
    </w:p>
    <w:p w14:paraId="62C671CD"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color w:val="111111"/>
          <w:sz w:val="20"/>
          <w:szCs w:val="20"/>
        </w:rPr>
        <w:t>This map portrays the losses suffered by Napoleon's army in the Russian campaign of 1812. Beginning at the Polish-Russian border, the thick band shows the size of the army at each position. The path of Napoleon's retreat from Moscow in the bitterly cold winter is depicted by the dark lower band, which is tied to temperature and time scales. The numbers of men present are represented by the widths of the colored zones at a rate of one millimeter for every ten thousand men; they are further written across the zones. The gold designates the men who enter Russia, the black those who leave it.</w:t>
      </w:r>
    </w:p>
    <w:p w14:paraId="7208A262" w14:textId="77777777" w:rsidR="00F56575" w:rsidRPr="00F56575" w:rsidRDefault="00F56575" w:rsidP="00F56575">
      <w:pPr>
        <w:spacing w:line="240" w:lineRule="auto"/>
        <w:rPr>
          <w:rFonts w:ascii="Arial" w:eastAsia="Times New Roman" w:hAnsi="Arial" w:cs="Arial"/>
          <w:color w:val="111111"/>
          <w:sz w:val="20"/>
          <w:szCs w:val="20"/>
        </w:rPr>
      </w:pPr>
    </w:p>
    <w:p w14:paraId="504A6C6E"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i/>
          <w:iCs/>
          <w:color w:val="111111"/>
          <w:sz w:val="16"/>
          <w:szCs w:val="16"/>
          <w:bdr w:val="none" w:sz="0" w:space="0" w:color="auto" w:frame="1"/>
        </w:rPr>
        <w:t>Note: citing sources is not part of this assignment, I have included the citations below simply because I am using the work of others for demonstration.</w:t>
      </w:r>
    </w:p>
    <w:p w14:paraId="522EA847"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i/>
          <w:iCs/>
          <w:color w:val="111111"/>
          <w:sz w:val="16"/>
          <w:szCs w:val="16"/>
          <w:bdr w:val="none" w:sz="0" w:space="0" w:color="auto" w:frame="1"/>
        </w:rPr>
        <w:t>Source of graphic and first three sentences above (edited): </w:t>
      </w:r>
      <w:hyperlink r:id="rId5" w:history="1">
        <w:r w:rsidRPr="00F56575">
          <w:rPr>
            <w:rFonts w:ascii="Arial" w:eastAsia="Times New Roman" w:hAnsi="Arial" w:cs="Arial"/>
            <w:i/>
            <w:iCs/>
            <w:color w:val="1874A4"/>
            <w:sz w:val="16"/>
            <w:szCs w:val="16"/>
            <w:u w:val="single"/>
            <w:bdr w:val="none" w:sz="0" w:space="0" w:color="auto" w:frame="1"/>
          </w:rPr>
          <w:t>https://www.edwardtufte.com/tufte/posters</w:t>
        </w:r>
      </w:hyperlink>
    </w:p>
    <w:p w14:paraId="62FA9058" w14:textId="77777777" w:rsidR="00F56575" w:rsidRPr="00F56575" w:rsidRDefault="00F56575" w:rsidP="00F56575">
      <w:pPr>
        <w:spacing w:line="240" w:lineRule="auto"/>
        <w:rPr>
          <w:rFonts w:ascii="Arial" w:eastAsia="Times New Roman" w:hAnsi="Arial" w:cs="Arial"/>
          <w:color w:val="111111"/>
          <w:sz w:val="20"/>
          <w:szCs w:val="20"/>
        </w:rPr>
      </w:pPr>
      <w:r w:rsidRPr="00F56575">
        <w:rPr>
          <w:rFonts w:ascii="Arial" w:eastAsia="Times New Roman" w:hAnsi="Arial" w:cs="Arial"/>
          <w:i/>
          <w:iCs/>
          <w:color w:val="111111"/>
          <w:sz w:val="16"/>
          <w:szCs w:val="16"/>
          <w:bdr w:val="none" w:sz="0" w:space="0" w:color="auto" w:frame="1"/>
        </w:rPr>
        <w:t>Source of the last two sentences above (edited): </w:t>
      </w:r>
      <w:hyperlink r:id="rId6" w:history="1">
        <w:r w:rsidRPr="00F56575">
          <w:rPr>
            <w:rFonts w:ascii="Arial" w:eastAsia="Times New Roman" w:hAnsi="Arial" w:cs="Arial"/>
            <w:i/>
            <w:iCs/>
            <w:color w:val="1874A4"/>
            <w:sz w:val="16"/>
            <w:szCs w:val="16"/>
            <w:u w:val="single"/>
            <w:bdr w:val="none" w:sz="0" w:space="0" w:color="auto" w:frame="1"/>
          </w:rPr>
          <w:t>https://cambridge-infographic.com/2019/03/29/the-greatest-infographic-ever/</w:t>
        </w:r>
      </w:hyperlink>
    </w:p>
    <w:p w14:paraId="41807708" w14:textId="77777777" w:rsidR="00F56575" w:rsidRPr="00F56575" w:rsidRDefault="00F56575" w:rsidP="00F56575">
      <w:pPr>
        <w:spacing w:line="240" w:lineRule="auto"/>
        <w:rPr>
          <w:rFonts w:ascii="Arial" w:eastAsia="Times New Roman" w:hAnsi="Arial" w:cs="Arial"/>
          <w:color w:val="111111"/>
          <w:sz w:val="20"/>
          <w:szCs w:val="20"/>
        </w:rPr>
      </w:pPr>
    </w:p>
    <w:p w14:paraId="7863396E" w14:textId="77777777" w:rsidR="00F56575" w:rsidRPr="00F56575" w:rsidRDefault="00F56575" w:rsidP="00F56575">
      <w:pPr>
        <w:spacing w:after="0" w:line="240" w:lineRule="auto"/>
        <w:rPr>
          <w:rFonts w:ascii="Open Sans" w:eastAsia="Times New Roman" w:hAnsi="Open Sans" w:cs="Open Sans"/>
          <w:color w:val="111111"/>
          <w:sz w:val="20"/>
          <w:szCs w:val="20"/>
        </w:rPr>
      </w:pPr>
      <w:r w:rsidRPr="00F56575">
        <w:rPr>
          <w:rFonts w:ascii="Arial" w:eastAsia="Times New Roman" w:hAnsi="Arial" w:cs="Arial"/>
          <w:color w:val="111111"/>
          <w:sz w:val="20"/>
          <w:szCs w:val="20"/>
        </w:rPr>
        <w:br/>
      </w:r>
      <w:r w:rsidRPr="00F56575">
        <w:rPr>
          <w:rFonts w:ascii="Open Sans" w:eastAsia="Times New Roman" w:hAnsi="Open Sans" w:cs="Open Sans"/>
          <w:color w:val="111111"/>
          <w:sz w:val="20"/>
          <w:szCs w:val="20"/>
        </w:rPr>
        <w:t>Submission dates: February 07, 2022 11:59:00 PM to February 11, 2022 11:59:00 PM</w:t>
      </w:r>
      <w:r w:rsidRPr="00F56575">
        <w:rPr>
          <w:rFonts w:ascii="Arial" w:eastAsia="Times New Roman" w:hAnsi="Arial" w:cs="Arial"/>
          <w:color w:val="111111"/>
          <w:sz w:val="20"/>
          <w:szCs w:val="20"/>
        </w:rPr>
        <w:br/>
      </w:r>
      <w:r w:rsidRPr="00F56575">
        <w:rPr>
          <w:rFonts w:ascii="Open Sans" w:eastAsia="Times New Roman" w:hAnsi="Open Sans" w:cs="Open Sans"/>
          <w:color w:val="111111"/>
          <w:sz w:val="20"/>
          <w:szCs w:val="20"/>
        </w:rPr>
        <w:t>Evaluation dates: February 12, 2022 12:30:00 AM to February 16, 2022 11:59:00 PM</w:t>
      </w:r>
      <w:r w:rsidRPr="00F56575">
        <w:rPr>
          <w:rFonts w:ascii="Arial" w:eastAsia="Times New Roman" w:hAnsi="Arial" w:cs="Arial"/>
          <w:color w:val="111111"/>
          <w:sz w:val="20"/>
          <w:szCs w:val="20"/>
        </w:rPr>
        <w:br/>
      </w:r>
      <w:r w:rsidRPr="00F56575">
        <w:rPr>
          <w:rFonts w:ascii="Arial" w:eastAsia="Times New Roman" w:hAnsi="Arial" w:cs="Arial"/>
          <w:color w:val="111111"/>
          <w:sz w:val="20"/>
          <w:szCs w:val="20"/>
        </w:rPr>
        <w:br/>
      </w:r>
      <w:hyperlink r:id="rId7" w:history="1">
        <w:r w:rsidRPr="00F56575">
          <w:rPr>
            <w:rFonts w:ascii="Arial" w:eastAsia="Times New Roman" w:hAnsi="Arial" w:cs="Arial"/>
            <w:color w:val="1874A4"/>
            <w:sz w:val="20"/>
            <w:szCs w:val="20"/>
            <w:u w:val="single"/>
            <w:bdr w:val="none" w:sz="0" w:space="0" w:color="auto" w:frame="1"/>
          </w:rPr>
          <w:t>&gt;&gt;View/Complete Assessment</w:t>
        </w:r>
      </w:hyperlink>
    </w:p>
    <w:p w14:paraId="178986D6" w14:textId="77777777" w:rsidR="00912614" w:rsidRDefault="00912614"/>
    <w:sectPr w:rsidR="0091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tTAzMjA2NrY0MjBR0lEKTi0uzszPAykwrAUAzdbCTywAAAA="/>
  </w:docVars>
  <w:rsids>
    <w:rsidRoot w:val="00061F83"/>
    <w:rsid w:val="00061F83"/>
    <w:rsid w:val="004046C1"/>
    <w:rsid w:val="008A1A06"/>
    <w:rsid w:val="00912614"/>
    <w:rsid w:val="00F5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74295-13A6-45E0-814A-72C2F46A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5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6575"/>
    <w:rPr>
      <w:color w:val="0000FF"/>
      <w:u w:val="single"/>
    </w:rPr>
  </w:style>
  <w:style w:type="character" w:styleId="Strong">
    <w:name w:val="Strong"/>
    <w:basedOn w:val="DefaultParagraphFont"/>
    <w:uiPriority w:val="22"/>
    <w:qFormat/>
    <w:rsid w:val="00F56575"/>
    <w:rPr>
      <w:b/>
      <w:bCs/>
    </w:rPr>
  </w:style>
  <w:style w:type="character" w:styleId="Emphasis">
    <w:name w:val="Emphasis"/>
    <w:basedOn w:val="DefaultParagraphFont"/>
    <w:uiPriority w:val="20"/>
    <w:qFormat/>
    <w:rsid w:val="00F565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197">
      <w:bodyDiv w:val="1"/>
      <w:marLeft w:val="0"/>
      <w:marRight w:val="0"/>
      <w:marTop w:val="0"/>
      <w:marBottom w:val="0"/>
      <w:divBdr>
        <w:top w:val="none" w:sz="0" w:space="0" w:color="auto"/>
        <w:left w:val="none" w:sz="0" w:space="0" w:color="auto"/>
        <w:bottom w:val="none" w:sz="0" w:space="0" w:color="auto"/>
        <w:right w:val="none" w:sz="0" w:space="0" w:color="auto"/>
      </w:divBdr>
      <w:divsChild>
        <w:div w:id="1015114519">
          <w:marLeft w:val="0"/>
          <w:marRight w:val="0"/>
          <w:marTop w:val="0"/>
          <w:marBottom w:val="0"/>
          <w:divBdr>
            <w:top w:val="none" w:sz="0" w:space="0" w:color="auto"/>
            <w:left w:val="none" w:sz="0" w:space="0" w:color="auto"/>
            <w:bottom w:val="none" w:sz="0" w:space="0" w:color="auto"/>
            <w:right w:val="none" w:sz="0" w:space="0" w:color="auto"/>
          </w:divBdr>
          <w:divsChild>
            <w:div w:id="573666700">
              <w:marLeft w:val="0"/>
              <w:marRight w:val="0"/>
              <w:marTop w:val="0"/>
              <w:marBottom w:val="240"/>
              <w:divBdr>
                <w:top w:val="none" w:sz="0" w:space="0" w:color="auto"/>
                <w:left w:val="none" w:sz="0" w:space="0" w:color="auto"/>
                <w:bottom w:val="none" w:sz="0" w:space="0" w:color="auto"/>
                <w:right w:val="none" w:sz="0" w:space="0" w:color="auto"/>
              </w:divBdr>
            </w:div>
            <w:div w:id="786198269">
              <w:marLeft w:val="0"/>
              <w:marRight w:val="0"/>
              <w:marTop w:val="0"/>
              <w:marBottom w:val="240"/>
              <w:divBdr>
                <w:top w:val="none" w:sz="0" w:space="0" w:color="auto"/>
                <w:left w:val="none" w:sz="0" w:space="0" w:color="auto"/>
                <w:bottom w:val="none" w:sz="0" w:space="0" w:color="auto"/>
                <w:right w:val="none" w:sz="0" w:space="0" w:color="auto"/>
              </w:divBdr>
            </w:div>
            <w:div w:id="446698178">
              <w:marLeft w:val="0"/>
              <w:marRight w:val="0"/>
              <w:marTop w:val="0"/>
              <w:marBottom w:val="240"/>
              <w:divBdr>
                <w:top w:val="none" w:sz="0" w:space="0" w:color="auto"/>
                <w:left w:val="none" w:sz="0" w:space="0" w:color="auto"/>
                <w:bottom w:val="none" w:sz="0" w:space="0" w:color="auto"/>
                <w:right w:val="none" w:sz="0" w:space="0" w:color="auto"/>
              </w:divBdr>
            </w:div>
            <w:div w:id="480728870">
              <w:marLeft w:val="0"/>
              <w:marRight w:val="0"/>
              <w:marTop w:val="0"/>
              <w:marBottom w:val="240"/>
              <w:divBdr>
                <w:top w:val="none" w:sz="0" w:space="0" w:color="auto"/>
                <w:left w:val="none" w:sz="0" w:space="0" w:color="auto"/>
                <w:bottom w:val="none" w:sz="0" w:space="0" w:color="auto"/>
                <w:right w:val="none" w:sz="0" w:space="0" w:color="auto"/>
              </w:divBdr>
            </w:div>
            <w:div w:id="20520042">
              <w:marLeft w:val="0"/>
              <w:marRight w:val="0"/>
              <w:marTop w:val="0"/>
              <w:marBottom w:val="240"/>
              <w:divBdr>
                <w:top w:val="none" w:sz="0" w:space="0" w:color="auto"/>
                <w:left w:val="none" w:sz="0" w:space="0" w:color="auto"/>
                <w:bottom w:val="none" w:sz="0" w:space="0" w:color="auto"/>
                <w:right w:val="none" w:sz="0" w:space="0" w:color="auto"/>
              </w:divBdr>
            </w:div>
            <w:div w:id="838807009">
              <w:marLeft w:val="0"/>
              <w:marRight w:val="0"/>
              <w:marTop w:val="0"/>
              <w:marBottom w:val="240"/>
              <w:divBdr>
                <w:top w:val="none" w:sz="0" w:space="0" w:color="auto"/>
                <w:left w:val="none" w:sz="0" w:space="0" w:color="auto"/>
                <w:bottom w:val="none" w:sz="0" w:space="0" w:color="auto"/>
                <w:right w:val="none" w:sz="0" w:space="0" w:color="auto"/>
              </w:divBdr>
            </w:div>
            <w:div w:id="702096931">
              <w:marLeft w:val="0"/>
              <w:marRight w:val="0"/>
              <w:marTop w:val="0"/>
              <w:marBottom w:val="240"/>
              <w:divBdr>
                <w:top w:val="none" w:sz="0" w:space="0" w:color="auto"/>
                <w:left w:val="none" w:sz="0" w:space="0" w:color="auto"/>
                <w:bottom w:val="none" w:sz="0" w:space="0" w:color="auto"/>
                <w:right w:val="none" w:sz="0" w:space="0" w:color="auto"/>
              </w:divBdr>
            </w:div>
            <w:div w:id="585967847">
              <w:marLeft w:val="0"/>
              <w:marRight w:val="0"/>
              <w:marTop w:val="0"/>
              <w:marBottom w:val="240"/>
              <w:divBdr>
                <w:top w:val="none" w:sz="0" w:space="0" w:color="auto"/>
                <w:left w:val="none" w:sz="0" w:space="0" w:color="auto"/>
                <w:bottom w:val="none" w:sz="0" w:space="0" w:color="auto"/>
                <w:right w:val="none" w:sz="0" w:space="0" w:color="auto"/>
              </w:divBdr>
            </w:div>
            <w:div w:id="1192959054">
              <w:marLeft w:val="0"/>
              <w:marRight w:val="0"/>
              <w:marTop w:val="0"/>
              <w:marBottom w:val="240"/>
              <w:divBdr>
                <w:top w:val="none" w:sz="0" w:space="0" w:color="auto"/>
                <w:left w:val="none" w:sz="0" w:space="0" w:color="auto"/>
                <w:bottom w:val="none" w:sz="0" w:space="0" w:color="auto"/>
                <w:right w:val="none" w:sz="0" w:space="0" w:color="auto"/>
              </w:divBdr>
            </w:div>
            <w:div w:id="1746873509">
              <w:marLeft w:val="0"/>
              <w:marRight w:val="0"/>
              <w:marTop w:val="0"/>
              <w:marBottom w:val="240"/>
              <w:divBdr>
                <w:top w:val="none" w:sz="0" w:space="0" w:color="auto"/>
                <w:left w:val="none" w:sz="0" w:space="0" w:color="auto"/>
                <w:bottom w:val="none" w:sz="0" w:space="0" w:color="auto"/>
                <w:right w:val="none" w:sz="0" w:space="0" w:color="auto"/>
              </w:divBdr>
            </w:div>
            <w:div w:id="1547327919">
              <w:marLeft w:val="0"/>
              <w:marRight w:val="0"/>
              <w:marTop w:val="0"/>
              <w:marBottom w:val="240"/>
              <w:divBdr>
                <w:top w:val="none" w:sz="0" w:space="0" w:color="auto"/>
                <w:left w:val="none" w:sz="0" w:space="0" w:color="auto"/>
                <w:bottom w:val="none" w:sz="0" w:space="0" w:color="auto"/>
                <w:right w:val="none" w:sz="0" w:space="0" w:color="auto"/>
              </w:divBdr>
            </w:div>
            <w:div w:id="708187312">
              <w:marLeft w:val="0"/>
              <w:marRight w:val="0"/>
              <w:marTop w:val="0"/>
              <w:marBottom w:val="240"/>
              <w:divBdr>
                <w:top w:val="none" w:sz="0" w:space="0" w:color="auto"/>
                <w:left w:val="none" w:sz="0" w:space="0" w:color="auto"/>
                <w:bottom w:val="none" w:sz="0" w:space="0" w:color="auto"/>
                <w:right w:val="none" w:sz="0" w:space="0" w:color="auto"/>
              </w:divBdr>
            </w:div>
            <w:div w:id="991131713">
              <w:marLeft w:val="0"/>
              <w:marRight w:val="0"/>
              <w:marTop w:val="0"/>
              <w:marBottom w:val="240"/>
              <w:divBdr>
                <w:top w:val="none" w:sz="0" w:space="0" w:color="auto"/>
                <w:left w:val="none" w:sz="0" w:space="0" w:color="auto"/>
                <w:bottom w:val="none" w:sz="0" w:space="0" w:color="auto"/>
                <w:right w:val="none" w:sz="0" w:space="0" w:color="auto"/>
              </w:divBdr>
            </w:div>
            <w:div w:id="49575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ymasonportal.gmu.edu/webapps/bb-selfpeer-BB5a30bcf95ea52/contentType/view.jsp?course_id=_449778_1&amp;content_id=_14454945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bridge-infographic.com/2019/03/29/the-greatest-infographic-ever/" TargetMode="External"/><Relationship Id="rId5" Type="http://schemas.openxmlformats.org/officeDocument/2006/relationships/hyperlink" Target="https://www.edwardtufte.com/tufte/posters"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Islam</dc:creator>
  <cp:keywords/>
  <dc:description/>
  <cp:lastModifiedBy>Samiul Islam</cp:lastModifiedBy>
  <cp:revision>2</cp:revision>
  <dcterms:created xsi:type="dcterms:W3CDTF">2022-04-28T22:30:00Z</dcterms:created>
  <dcterms:modified xsi:type="dcterms:W3CDTF">2022-04-28T22:31:00Z</dcterms:modified>
</cp:coreProperties>
</file>