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30E2" w14:textId="77777777" w:rsidR="006A04AA" w:rsidRPr="006A04AA" w:rsidRDefault="006A04AA" w:rsidP="006A04AA">
      <w:pPr>
        <w:spacing w:after="0" w:line="240" w:lineRule="auto"/>
        <w:ind w:right="45"/>
        <w:outlineLvl w:val="2"/>
        <w:rPr>
          <w:rFonts w:ascii="inherit" w:eastAsia="Times New Roman" w:hAnsi="inherit" w:cs="Open Sans"/>
          <w:b/>
          <w:bCs/>
          <w:color w:val="111111"/>
          <w:sz w:val="23"/>
          <w:szCs w:val="23"/>
        </w:rPr>
      </w:pPr>
      <w:hyperlink r:id="rId5" w:history="1">
        <w:r w:rsidRPr="006A04AA">
          <w:rPr>
            <w:rFonts w:ascii="inherit" w:eastAsia="Times New Roman" w:hAnsi="inherit" w:cs="Open Sans"/>
            <w:b/>
            <w:bCs/>
            <w:color w:val="000000"/>
            <w:sz w:val="23"/>
            <w:szCs w:val="23"/>
            <w:u w:val="single"/>
            <w:bdr w:val="none" w:sz="0" w:space="0" w:color="auto" w:frame="1"/>
          </w:rPr>
          <w:t>I just can't see it.</w:t>
        </w:r>
      </w:hyperlink>
    </w:p>
    <w:p w14:paraId="6C97094B" w14:textId="77777777" w:rsidR="006A04AA" w:rsidRPr="006A04AA" w:rsidRDefault="006A04AA" w:rsidP="006A04AA">
      <w:pPr>
        <w:spacing w:line="240" w:lineRule="auto"/>
        <w:rPr>
          <w:rFonts w:ascii="Arial" w:eastAsia="Times New Roman" w:hAnsi="Arial" w:cs="Arial"/>
          <w:color w:val="111111"/>
          <w:sz w:val="20"/>
          <w:szCs w:val="20"/>
        </w:rPr>
      </w:pPr>
      <w:r w:rsidRPr="006A04AA">
        <w:rPr>
          <w:rFonts w:ascii="Arial" w:eastAsia="Times New Roman" w:hAnsi="Arial" w:cs="Arial"/>
          <w:color w:val="111111"/>
          <w:sz w:val="20"/>
          <w:szCs w:val="20"/>
        </w:rPr>
        <w:t>This is structured as a peer assessment to facilitate the exchange of information, but it is not an assessment per se.  The goals of this are to a) teach you how to critically assess graphics and b) receive direct feedback about how to improve your own graphic and what types of resistance / criticism to be prepared for.</w:t>
      </w:r>
    </w:p>
    <w:p w14:paraId="794C6F1D" w14:textId="77777777" w:rsidR="006A04AA" w:rsidRPr="006A04AA" w:rsidRDefault="006A04AA" w:rsidP="006A04AA">
      <w:pPr>
        <w:spacing w:line="240" w:lineRule="auto"/>
        <w:rPr>
          <w:rFonts w:ascii="Arial" w:eastAsia="Times New Roman" w:hAnsi="Arial" w:cs="Arial"/>
          <w:color w:val="111111"/>
          <w:sz w:val="20"/>
          <w:szCs w:val="20"/>
        </w:rPr>
      </w:pPr>
      <w:r w:rsidRPr="006A04AA">
        <w:rPr>
          <w:rFonts w:ascii="Arial" w:eastAsia="Times New Roman" w:hAnsi="Arial" w:cs="Arial"/>
          <w:b/>
          <w:bCs/>
          <w:color w:val="111111"/>
          <w:sz w:val="20"/>
          <w:szCs w:val="20"/>
          <w:u w:val="single"/>
          <w:bdr w:val="none" w:sz="0" w:space="0" w:color="auto" w:frame="1"/>
        </w:rPr>
        <w:t>As the submitter:</w:t>
      </w:r>
      <w:r w:rsidRPr="006A04AA">
        <w:rPr>
          <w:rFonts w:ascii="Arial" w:eastAsia="Times New Roman" w:hAnsi="Arial" w:cs="Arial"/>
          <w:color w:val="111111"/>
          <w:sz w:val="20"/>
          <w:szCs w:val="20"/>
        </w:rPr>
        <w:t> please resubmit the same graphic from last week (or an updated one, or a new one, doesn't matter). You will receive 1 point for submitting it. Then, review the work that is returned to you in the form of feedback, and improve your graphic based on that feedback.</w:t>
      </w:r>
    </w:p>
    <w:p w14:paraId="044FB46F" w14:textId="77777777" w:rsidR="006A04AA" w:rsidRPr="006A04AA" w:rsidRDefault="006A04AA" w:rsidP="006A04AA">
      <w:pPr>
        <w:spacing w:line="240" w:lineRule="auto"/>
        <w:rPr>
          <w:rFonts w:ascii="Arial" w:eastAsia="Times New Roman" w:hAnsi="Arial" w:cs="Arial"/>
          <w:color w:val="111111"/>
          <w:sz w:val="20"/>
          <w:szCs w:val="20"/>
        </w:rPr>
      </w:pPr>
      <w:r w:rsidRPr="006A04AA">
        <w:rPr>
          <w:rFonts w:ascii="Arial" w:eastAsia="Times New Roman" w:hAnsi="Arial" w:cs="Arial"/>
          <w:b/>
          <w:bCs/>
          <w:color w:val="111111"/>
          <w:sz w:val="20"/>
          <w:szCs w:val="20"/>
          <w:u w:val="single"/>
          <w:bdr w:val="none" w:sz="0" w:space="0" w:color="auto" w:frame="1"/>
        </w:rPr>
        <w:t>As the reviewer:</w:t>
      </w:r>
      <w:r w:rsidRPr="006A04AA">
        <w:rPr>
          <w:rFonts w:ascii="Arial" w:eastAsia="Times New Roman" w:hAnsi="Arial" w:cs="Arial"/>
          <w:color w:val="111111"/>
          <w:sz w:val="20"/>
          <w:szCs w:val="20"/>
        </w:rPr>
        <w:t> you are the one doing the work here. Your job is to answer the following questions based on the graphic and what you learned in class. I will grade your responses based on clarity, relevance and completeness. You will be responsible for reviewing only one submission this time, and the max number of points for this is 4.</w:t>
      </w:r>
    </w:p>
    <w:p w14:paraId="00C9B469" w14:textId="77777777" w:rsidR="006A04AA" w:rsidRPr="006A04AA" w:rsidRDefault="006A04AA" w:rsidP="006A04AA">
      <w:pPr>
        <w:spacing w:line="240" w:lineRule="auto"/>
        <w:rPr>
          <w:rFonts w:ascii="Arial" w:eastAsia="Times New Roman" w:hAnsi="Arial" w:cs="Arial"/>
          <w:color w:val="111111"/>
          <w:sz w:val="20"/>
          <w:szCs w:val="20"/>
        </w:rPr>
      </w:pPr>
      <w:r w:rsidRPr="006A04AA">
        <w:rPr>
          <w:rFonts w:ascii="Arial" w:eastAsia="Times New Roman" w:hAnsi="Arial" w:cs="Arial"/>
          <w:b/>
          <w:bCs/>
          <w:color w:val="111111"/>
          <w:sz w:val="20"/>
          <w:szCs w:val="20"/>
          <w:u w:val="single"/>
          <w:bdr w:val="none" w:sz="0" w:space="0" w:color="auto" w:frame="1"/>
        </w:rPr>
        <w:t>Reviewer: Answer the following questions:</w:t>
      </w:r>
    </w:p>
    <w:p w14:paraId="551AC874" w14:textId="77777777" w:rsidR="006A04AA" w:rsidRPr="006A04AA" w:rsidRDefault="006A04AA" w:rsidP="006A04AA">
      <w:pPr>
        <w:numPr>
          <w:ilvl w:val="0"/>
          <w:numId w:val="1"/>
        </w:numPr>
        <w:spacing w:after="0" w:line="240" w:lineRule="auto"/>
        <w:rPr>
          <w:rFonts w:ascii="Arial" w:eastAsia="Times New Roman" w:hAnsi="Arial" w:cs="Arial"/>
          <w:color w:val="111111"/>
          <w:sz w:val="20"/>
          <w:szCs w:val="20"/>
        </w:rPr>
      </w:pPr>
      <w:r w:rsidRPr="006A04AA">
        <w:rPr>
          <w:rFonts w:ascii="Arial" w:eastAsia="Times New Roman" w:hAnsi="Arial" w:cs="Arial"/>
          <w:color w:val="111111"/>
          <w:sz w:val="20"/>
          <w:szCs w:val="20"/>
        </w:rPr>
        <w:t>How might someone be biased against the graphic?</w:t>
      </w:r>
    </w:p>
    <w:p w14:paraId="7F88FFB3" w14:textId="77777777" w:rsidR="006A04AA" w:rsidRPr="006A04AA" w:rsidRDefault="006A04AA" w:rsidP="006A04AA">
      <w:pPr>
        <w:numPr>
          <w:ilvl w:val="0"/>
          <w:numId w:val="1"/>
        </w:numPr>
        <w:spacing w:after="0" w:line="240" w:lineRule="auto"/>
        <w:rPr>
          <w:rFonts w:ascii="Arial" w:eastAsia="Times New Roman" w:hAnsi="Arial" w:cs="Arial"/>
          <w:color w:val="111111"/>
          <w:sz w:val="20"/>
          <w:szCs w:val="20"/>
        </w:rPr>
      </w:pPr>
      <w:r w:rsidRPr="006A04AA">
        <w:rPr>
          <w:rFonts w:ascii="Arial" w:eastAsia="Times New Roman" w:hAnsi="Arial" w:cs="Arial"/>
          <w:color w:val="111111"/>
          <w:sz w:val="20"/>
          <w:szCs w:val="20"/>
        </w:rPr>
        <w:t>What key points about this graphic might someone who is colorblind miss?</w:t>
      </w:r>
    </w:p>
    <w:p w14:paraId="45C68178" w14:textId="77777777" w:rsidR="006A04AA" w:rsidRPr="006A04AA" w:rsidRDefault="006A04AA" w:rsidP="006A04AA">
      <w:pPr>
        <w:numPr>
          <w:ilvl w:val="0"/>
          <w:numId w:val="1"/>
        </w:numPr>
        <w:spacing w:after="0" w:line="240" w:lineRule="auto"/>
        <w:rPr>
          <w:rFonts w:ascii="Arial" w:eastAsia="Times New Roman" w:hAnsi="Arial" w:cs="Arial"/>
          <w:color w:val="111111"/>
          <w:sz w:val="20"/>
          <w:szCs w:val="20"/>
        </w:rPr>
      </w:pPr>
      <w:r w:rsidRPr="006A04AA">
        <w:rPr>
          <w:rFonts w:ascii="Arial" w:eastAsia="Times New Roman" w:hAnsi="Arial" w:cs="Arial"/>
          <w:color w:val="111111"/>
          <w:sz w:val="20"/>
          <w:szCs w:val="20"/>
        </w:rPr>
        <w:t>What technical concepts does the graphic teach you?</w:t>
      </w:r>
    </w:p>
    <w:p w14:paraId="6B61B3C7" w14:textId="77777777" w:rsidR="006A04AA" w:rsidRPr="006A04AA" w:rsidRDefault="006A04AA" w:rsidP="006A04AA">
      <w:pPr>
        <w:spacing w:line="240" w:lineRule="auto"/>
        <w:rPr>
          <w:rFonts w:ascii="Arial" w:eastAsia="Times New Roman" w:hAnsi="Arial" w:cs="Arial"/>
          <w:color w:val="111111"/>
          <w:sz w:val="20"/>
          <w:szCs w:val="20"/>
        </w:rPr>
      </w:pPr>
    </w:p>
    <w:p w14:paraId="1E3ADBAC" w14:textId="77777777" w:rsidR="006A04AA" w:rsidRPr="006A04AA" w:rsidRDefault="006A04AA" w:rsidP="006A04AA">
      <w:pPr>
        <w:spacing w:after="0" w:line="240" w:lineRule="auto"/>
        <w:rPr>
          <w:rFonts w:ascii="Open Sans" w:eastAsia="Times New Roman" w:hAnsi="Open Sans" w:cs="Open Sans"/>
          <w:color w:val="111111"/>
          <w:sz w:val="20"/>
          <w:szCs w:val="20"/>
        </w:rPr>
      </w:pPr>
      <w:r w:rsidRPr="006A04AA">
        <w:rPr>
          <w:rFonts w:ascii="Arial" w:eastAsia="Times New Roman" w:hAnsi="Arial" w:cs="Arial"/>
          <w:color w:val="111111"/>
          <w:sz w:val="20"/>
          <w:szCs w:val="20"/>
        </w:rPr>
        <w:br/>
      </w:r>
      <w:r w:rsidRPr="006A04AA">
        <w:rPr>
          <w:rFonts w:ascii="Open Sans" w:eastAsia="Times New Roman" w:hAnsi="Open Sans" w:cs="Open Sans"/>
          <w:color w:val="111111"/>
          <w:sz w:val="20"/>
          <w:szCs w:val="20"/>
        </w:rPr>
        <w:t>Submission dates: February 14, 2022 12:30:00 AM to February 18, 2022 11:59:00 PM</w:t>
      </w:r>
      <w:r w:rsidRPr="006A04AA">
        <w:rPr>
          <w:rFonts w:ascii="Arial" w:eastAsia="Times New Roman" w:hAnsi="Arial" w:cs="Arial"/>
          <w:color w:val="111111"/>
          <w:sz w:val="20"/>
          <w:szCs w:val="20"/>
        </w:rPr>
        <w:br/>
      </w:r>
      <w:r w:rsidRPr="006A04AA">
        <w:rPr>
          <w:rFonts w:ascii="Open Sans" w:eastAsia="Times New Roman" w:hAnsi="Open Sans" w:cs="Open Sans"/>
          <w:color w:val="111111"/>
          <w:sz w:val="20"/>
          <w:szCs w:val="20"/>
        </w:rPr>
        <w:t>Evaluation dates: February 19, 2022 12:30:00 AM to February 24, 2022 11:59:00 PM</w:t>
      </w:r>
      <w:r w:rsidRPr="006A04AA">
        <w:rPr>
          <w:rFonts w:ascii="Arial" w:eastAsia="Times New Roman" w:hAnsi="Arial" w:cs="Arial"/>
          <w:color w:val="111111"/>
          <w:sz w:val="20"/>
          <w:szCs w:val="20"/>
        </w:rPr>
        <w:br/>
      </w:r>
      <w:r w:rsidRPr="006A04AA">
        <w:rPr>
          <w:rFonts w:ascii="Arial" w:eastAsia="Times New Roman" w:hAnsi="Arial" w:cs="Arial"/>
          <w:color w:val="111111"/>
          <w:sz w:val="20"/>
          <w:szCs w:val="20"/>
        </w:rPr>
        <w:br/>
      </w:r>
      <w:hyperlink r:id="rId6" w:history="1">
        <w:r w:rsidRPr="006A04AA">
          <w:rPr>
            <w:rFonts w:ascii="Arial" w:eastAsia="Times New Roman" w:hAnsi="Arial" w:cs="Arial"/>
            <w:color w:val="1874A4"/>
            <w:sz w:val="20"/>
            <w:szCs w:val="20"/>
            <w:u w:val="single"/>
            <w:bdr w:val="none" w:sz="0" w:space="0" w:color="auto" w:frame="1"/>
          </w:rPr>
          <w:t>&gt;&gt;View/Complete Assessment</w:t>
        </w:r>
      </w:hyperlink>
    </w:p>
    <w:p w14:paraId="6CC4D4B2" w14:textId="77777777" w:rsidR="00912614" w:rsidRDefault="00912614"/>
    <w:sectPr w:rsidR="0091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1AEE"/>
    <w:multiLevelType w:val="multilevel"/>
    <w:tmpl w:val="8D24247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num w:numId="1" w16cid:durableId="139311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tTQwMTY2MjUzMTVX0lEKTi0uzszPAykwrAUA5PVjmiwAAAA="/>
  </w:docVars>
  <w:rsids>
    <w:rsidRoot w:val="00203F0B"/>
    <w:rsid w:val="00203F0B"/>
    <w:rsid w:val="004046C1"/>
    <w:rsid w:val="006A04AA"/>
    <w:rsid w:val="008A1A06"/>
    <w:rsid w:val="0091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279A5-C28A-4C42-87A4-4BEABB00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04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04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04AA"/>
    <w:rPr>
      <w:color w:val="0000FF"/>
      <w:u w:val="single"/>
    </w:rPr>
  </w:style>
  <w:style w:type="character" w:styleId="Strong">
    <w:name w:val="Strong"/>
    <w:basedOn w:val="DefaultParagraphFont"/>
    <w:uiPriority w:val="22"/>
    <w:qFormat/>
    <w:rsid w:val="006A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06932">
      <w:bodyDiv w:val="1"/>
      <w:marLeft w:val="0"/>
      <w:marRight w:val="0"/>
      <w:marTop w:val="0"/>
      <w:marBottom w:val="0"/>
      <w:divBdr>
        <w:top w:val="none" w:sz="0" w:space="0" w:color="auto"/>
        <w:left w:val="none" w:sz="0" w:space="0" w:color="auto"/>
        <w:bottom w:val="none" w:sz="0" w:space="0" w:color="auto"/>
        <w:right w:val="none" w:sz="0" w:space="0" w:color="auto"/>
      </w:divBdr>
      <w:divsChild>
        <w:div w:id="1128743413">
          <w:marLeft w:val="0"/>
          <w:marRight w:val="0"/>
          <w:marTop w:val="0"/>
          <w:marBottom w:val="0"/>
          <w:divBdr>
            <w:top w:val="none" w:sz="0" w:space="0" w:color="auto"/>
            <w:left w:val="none" w:sz="0" w:space="0" w:color="auto"/>
            <w:bottom w:val="none" w:sz="0" w:space="0" w:color="auto"/>
            <w:right w:val="none" w:sz="0" w:space="0" w:color="auto"/>
          </w:divBdr>
          <w:divsChild>
            <w:div w:id="1743598352">
              <w:marLeft w:val="0"/>
              <w:marRight w:val="0"/>
              <w:marTop w:val="0"/>
              <w:marBottom w:val="240"/>
              <w:divBdr>
                <w:top w:val="none" w:sz="0" w:space="0" w:color="auto"/>
                <w:left w:val="none" w:sz="0" w:space="0" w:color="auto"/>
                <w:bottom w:val="none" w:sz="0" w:space="0" w:color="auto"/>
                <w:right w:val="none" w:sz="0" w:space="0" w:color="auto"/>
              </w:divBdr>
            </w:div>
            <w:div w:id="1942640342">
              <w:marLeft w:val="0"/>
              <w:marRight w:val="0"/>
              <w:marTop w:val="0"/>
              <w:marBottom w:val="240"/>
              <w:divBdr>
                <w:top w:val="none" w:sz="0" w:space="0" w:color="auto"/>
                <w:left w:val="none" w:sz="0" w:space="0" w:color="auto"/>
                <w:bottom w:val="none" w:sz="0" w:space="0" w:color="auto"/>
                <w:right w:val="none" w:sz="0" w:space="0" w:color="auto"/>
              </w:divBdr>
            </w:div>
            <w:div w:id="43259044">
              <w:marLeft w:val="0"/>
              <w:marRight w:val="0"/>
              <w:marTop w:val="0"/>
              <w:marBottom w:val="240"/>
              <w:divBdr>
                <w:top w:val="none" w:sz="0" w:space="0" w:color="auto"/>
                <w:left w:val="none" w:sz="0" w:space="0" w:color="auto"/>
                <w:bottom w:val="none" w:sz="0" w:space="0" w:color="auto"/>
                <w:right w:val="none" w:sz="0" w:space="0" w:color="auto"/>
              </w:divBdr>
            </w:div>
            <w:div w:id="1424717652">
              <w:marLeft w:val="0"/>
              <w:marRight w:val="0"/>
              <w:marTop w:val="0"/>
              <w:marBottom w:val="240"/>
              <w:divBdr>
                <w:top w:val="none" w:sz="0" w:space="0" w:color="auto"/>
                <w:left w:val="none" w:sz="0" w:space="0" w:color="auto"/>
                <w:bottom w:val="none" w:sz="0" w:space="0" w:color="auto"/>
                <w:right w:val="none" w:sz="0" w:space="0" w:color="auto"/>
              </w:divBdr>
            </w:div>
            <w:div w:id="6948886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masonportal.gmu.edu/webapps/bb-selfpeer-BB5a30bcf95ea52/contentType/view.jsp?course_id=_449778_1&amp;content_id=_14460185_1" TargetMode="External"/><Relationship Id="rId5" Type="http://schemas.openxmlformats.org/officeDocument/2006/relationships/hyperlink" Target="https://mymasonportal.gmu.edu/webapps/bb-selfpeer-BB5a30bcf95ea52/contentType/view.jsp?course_id=_449778_1&amp;content_id=_14460185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Islam</dc:creator>
  <cp:keywords/>
  <dc:description/>
  <cp:lastModifiedBy>Samiul Islam</cp:lastModifiedBy>
  <cp:revision>2</cp:revision>
  <dcterms:created xsi:type="dcterms:W3CDTF">2022-04-28T22:37:00Z</dcterms:created>
  <dcterms:modified xsi:type="dcterms:W3CDTF">2022-04-28T22:37:00Z</dcterms:modified>
</cp:coreProperties>
</file>