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Frontpage: https://supply-chain-blockchain-nine.vercel.app/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Roles: https://supply-chain-blockchain-nine.vercel.app/roles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Adding material: https://supply-chain-blockchain-nine.vercel.app/materials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Adding new product; https://supply-chain-blockchain-nine.vercel.app/addmed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Role based Supply view: https://supply-chain-blockchain-nine.vercel.app/supply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Tracking product;https://supply-chain-blockchain-nine.vercel.app/track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