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Product Engineer for Real-World Operations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Product Engineer for Real-World Operations — turns operational problems into practical software. 12+ years of hands-on experience in cargo billing, vessel/vehicle tracking, and port authority workflows at Mongla Port Authority. Works requirement-first — finds the manual step in a process, designs the system, and builds it with AI-assisted development, tested against real business rules before it ships. 3 self-built tools are in daily production use at the billing desk and Traffic Department. Skills backed by that shipped software and self-directed study (The Odin Project, Full Stack Open), not a bootcamp certificate. Builds frontend independently; backend/data work with AI-assisted development (Claude Code), going deeper through a self-authored engineering roadmap. Not a bootcamp graduate or senior engineer, but bringing 12+ years of professional discipline from a demanding operational job. Seeking a remote Product Engineer, Port Operations Technologist, Logistics Systems Engineer, or full-stack role, worldwide, with no time zone constraints.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Tailwind CSS, DaisyUI, JavaScript (ES6+), DOM &amp; Events, Fetch &amp; Promises / Async-Await,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 (incl. Interceptors),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 &amp; GitHub (Branching, PRs), deployment (Cloudflare Pages/Firebase/Netlify). AI-assisted: Node.js &amp; Express, REST APIs (CRUD), MongoDB (Atlas), Aggregation Pipeline, JWT Auth, Firebase Auth &amp; Admin SDK, Next.js API Routes, Stripe Payments, Pagination &amp; Search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— Port Operations &amp; IT Systems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Manage end-to-end wharfrent billing cycle — slab-wise charge computation, VAT and levy calculation, inside/outside cargo split, and final billing issuance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in real time;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Talked to the billing desk, Traffic Department, and C&amp;F agents to find the manual bottleneck in each workflow — then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Project requirement intake form — 18 structured sections, a serverless submission API, and a password-protected admin dashboard that tracks each lead from New to Won/Lost, with the client's own email app as a fallback.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 Functions, GitHub API</w:t>
      </w:r>
    </w:p>
    <w:p>
      <w:pPr>
        <w:spacing w:before="80" w:after="20"/>
      </w:pPr>
      <w:r>
        <w:rPr>
          <w:b/>
          <w:color w:val="1E3A5F"/>
          <w:sz w:val="20"/>
        </w:rPr>
        <w:t>SalahSync</w:t>
      </w:r>
      <w:r>
        <w:rPr>
          <w:color w:val="5A5A5A"/>
          <w:sz w:val="17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A static printed daily-routine sheet couldn't adapt when Fajr time or office hours shifted, and couldn't track whether a prayer was actually made in jamaah, alone, or missed.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installable PWA: set Fajr time/location and office hours once, and the full day's schedule (Tahajjud through sleep) recalculates itself, with a prayer/amal tracker, streaks, and offline solar prayer-time calculation — no API dependency. Personal daily-use tool, bilingual Bangla/English UI.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Offline-First, Vanilla JS, i18n</w:t>
      </w:r>
    </w:p>
    <w:p>
      <w:pPr>
        <w:spacing w:before="80" w:after="20"/>
      </w:pPr>
      <w:r>
        <w:rPr>
          <w:b/>
          <w:color w:val="1E3A5F"/>
          <w:sz w:val="20"/>
        </w:rPr>
        <w:t>World Kitchen Atlas</w:t>
      </w:r>
      <w:r>
        <w:rPr>
          <w:color w:val="5A5A5A"/>
          <w:sz w:val="17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Most recipe content online skips real culinary history, and asserts uncertain food history as settled fact rather than acknowledging what isn't actually confirmed.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Next.js static-export culinary encyclopedia on Cloudflare Pages: continent -&gt; country -&gt; dish browsing, client-side search, and a per-dish confidence rating instead of presenting every entry as equally certain. Cloudflare Worker proxies a private GitHub data repo, admin CRUD, and a Durable-Object-backed visit counter. Asia live (7 countries, 295 dishes); other continents planned.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Next.js, TypeScript, Cloudflare Worker, Static Export</w:t>
      </w:r>
    </w:p>
    <w:p>
      <w:pPr>
        <w:spacing w:before="80" w:after="20"/>
      </w:pPr>
      <w:r>
        <w:rPr>
          <w:b/>
          <w:color w:val="1E3A5F"/>
          <w:sz w:val="20"/>
        </w:rPr>
        <w:t>English Mastery</w:t>
      </w:r>
      <w:r>
        <w:rPr>
          <w:color w:val="5A5A5A"/>
          <w:sz w:val="17"/>
        </w:rPr>
        <w:t xml:space="preserve">   —   </w:t>
      </w:r>
      <w:hyperlink r:id="rId2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English-reading material online is usually a loose pile of pages with no level structure, so a learner can't tell where they are or what to read next.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Content-driven learning platform: 88 reading lessons across 9 skill levels with 87 paired writing tasks and speaking drills. A Node build script validates every Markdown lesson against a schema and generates the whole static site, so adding a lesson is a one-file change. Zero-framework HTML/CSS/vanilla JS output, GitHub Actions CI, auto-deployed to Cloudflare Pages.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Node.js, Vanilla JS, Static Site Generation, GitHub Actions, Cloudflare Pages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Outreach Copilot</w:t>
      </w:r>
      <w:r>
        <w:rPr>
          <w:color w:val="5A5A5A"/>
          <w:sz w:val="16"/>
        </w:rPr>
        <w:t xml:space="preserve">   —   </w:t>
      </w:r>
      <w:hyperlink r:id="rId27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8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Single-user AI-drafted cold-outreach tool — Cloudflare Pages + Workers API, D1-backed leads/analytics, Workers AI draft generation across email/LinkedIn/WhatsApp/cover letter; every send stays a manual, deliberate step.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9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Self-directed practice building production-style Bash automation for deployment (auto-deploy-pipeline), SSL certificate renewal (auto-ssl-manager), and log/security monitoring (log-analyzer-alert). Daily Linux (Ubuntu) user; self-driven learning, not job-critical production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Relationship Id="rId21" Type="http://schemas.openxmlformats.org/officeDocument/2006/relationships/hyperlink" Target="https://salahsync.pages.dev" TargetMode="External"/><Relationship Id="rId22" Type="http://schemas.openxmlformats.org/officeDocument/2006/relationships/hyperlink" Target="https://github.com/samiulAsumel/salahsync" TargetMode="External"/><Relationship Id="rId23" Type="http://schemas.openxmlformats.org/officeDocument/2006/relationships/hyperlink" Target="https://kitchenatlas.pages.dev" TargetMode="External"/><Relationship Id="rId24" Type="http://schemas.openxmlformats.org/officeDocument/2006/relationships/hyperlink" Target="https://github.com/samiulAsumel/world-kitchen-atlas" TargetMode="External"/><Relationship Id="rId25" Type="http://schemas.openxmlformats.org/officeDocument/2006/relationships/hyperlink" Target="https://englishmastery.pages.dev" TargetMode="External"/><Relationship Id="rId26" Type="http://schemas.openxmlformats.org/officeDocument/2006/relationships/hyperlink" Target="https://github.com/samiulAsumel/english-reading-mastery" TargetMode="External"/><Relationship Id="rId27" Type="http://schemas.openxmlformats.org/officeDocument/2006/relationships/hyperlink" Target="https://outreach-copilot.pages.dev" TargetMode="External"/><Relationship Id="rId28" Type="http://schemas.openxmlformats.org/officeDocument/2006/relationships/hyperlink" Target="https://github.com/samiulAsumel/outreach-copilot" TargetMode="External"/><Relationship Id="rId29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