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72" w:rsidRDefault="00751572" w:rsidP="00751572">
      <w:r w:rsidRPr="00751572">
        <w:t xml:space="preserve">Configure the network with the following constraints. You may modify physical network and add/modify network devices to maintain the network constraints. </w:t>
      </w:r>
    </w:p>
    <w:p w:rsidR="00E070DB" w:rsidRDefault="00E070DB" w:rsidP="00751572">
      <w:pPr>
        <w:pStyle w:val="ListParagraph"/>
        <w:numPr>
          <w:ilvl w:val="0"/>
          <w:numId w:val="1"/>
        </w:numPr>
      </w:pPr>
      <w:r>
        <w:t xml:space="preserve">RU Zone 1 can </w:t>
      </w:r>
      <w:r w:rsidR="00AF3909">
        <w:t xml:space="preserve">only </w:t>
      </w:r>
      <w:r>
        <w:t xml:space="preserve">communicate with both RU Restricted Zone and RU Public Zone </w:t>
      </w:r>
      <w:r w:rsidR="00AF3909">
        <w:t>computers</w:t>
      </w:r>
      <w:r>
        <w:t xml:space="preserve">. </w:t>
      </w:r>
      <w:r w:rsidR="00AF3909">
        <w:t>The</w:t>
      </w:r>
      <w:r>
        <w:t xml:space="preserve"> computers should have private fixed IP address.</w:t>
      </w:r>
    </w:p>
    <w:p w:rsidR="00E070DB" w:rsidRDefault="00E070DB" w:rsidP="00E070DB">
      <w:pPr>
        <w:pStyle w:val="ListParagraph"/>
        <w:numPr>
          <w:ilvl w:val="0"/>
          <w:numId w:val="1"/>
        </w:numPr>
      </w:pPr>
      <w:r>
        <w:t xml:space="preserve">RU Zone 2 </w:t>
      </w:r>
      <w:r w:rsidR="00105E6B">
        <w:t>computers</w:t>
      </w:r>
      <w:r>
        <w:t xml:space="preserve"> </w:t>
      </w:r>
      <w:r w:rsidR="00105E6B">
        <w:t>do not have any communication restriction</w:t>
      </w:r>
      <w:r>
        <w:t xml:space="preserve">. The DHCP server of </w:t>
      </w:r>
      <w:r w:rsidR="00356891">
        <w:t>RU Zone 2 provides the IP configuration for this zone.</w:t>
      </w:r>
    </w:p>
    <w:p w:rsidR="004C3198" w:rsidRDefault="00356891" w:rsidP="004C3198">
      <w:pPr>
        <w:pStyle w:val="ListParagraph"/>
        <w:numPr>
          <w:ilvl w:val="0"/>
          <w:numId w:val="1"/>
        </w:numPr>
      </w:pPr>
      <w:r>
        <w:t xml:space="preserve">RU Private </w:t>
      </w:r>
      <w:r w:rsidR="004C3198">
        <w:t xml:space="preserve">Zone </w:t>
      </w:r>
      <w:r>
        <w:t>can only be accessible from RU Public Zone, RU Zone 1, and RU Zone 2.</w:t>
      </w:r>
      <w:r w:rsidR="004C3198">
        <w:t xml:space="preserve"> All the computers of RU Private Zone should have private IP address.</w:t>
      </w:r>
      <w:r w:rsidR="00C77983">
        <w:t xml:space="preserve"> In this zone</w:t>
      </w:r>
    </w:p>
    <w:p w:rsidR="00C77983" w:rsidRDefault="00C77983" w:rsidP="00C77983">
      <w:pPr>
        <w:pStyle w:val="ListParagraph"/>
        <w:numPr>
          <w:ilvl w:val="1"/>
          <w:numId w:val="1"/>
        </w:numPr>
      </w:pPr>
      <w:r w:rsidRPr="00C77983">
        <w:t>ftp.ru.ac.bd</w:t>
      </w:r>
      <w:r>
        <w:t xml:space="preserve"> server is an FTP server for the RU organization.</w:t>
      </w:r>
      <w:r w:rsidR="002F3F83">
        <w:t xml:space="preserve"> Test the FTP server by uploading and downloading files to and from the FTP server.</w:t>
      </w:r>
    </w:p>
    <w:p w:rsidR="00C77983" w:rsidRDefault="00C77983" w:rsidP="00C77983">
      <w:pPr>
        <w:pStyle w:val="ListParagraph"/>
        <w:numPr>
          <w:ilvl w:val="1"/>
          <w:numId w:val="1"/>
        </w:numPr>
      </w:pPr>
      <w:r>
        <w:t xml:space="preserve">applications.ru.ac.bd server is a private web server for the RU organization. </w:t>
      </w:r>
      <w:r w:rsidR="00740CA4">
        <w:t>Test this</w:t>
      </w:r>
      <w:bookmarkStart w:id="0" w:name="_GoBack"/>
      <w:bookmarkEnd w:id="0"/>
      <w:r w:rsidR="00740CA4">
        <w:t xml:space="preserve"> server by accessing a static html page hosted at this server.</w:t>
      </w:r>
    </w:p>
    <w:p w:rsidR="00C77983" w:rsidRDefault="00C77983" w:rsidP="00C77983">
      <w:pPr>
        <w:pStyle w:val="ListParagraph"/>
        <w:numPr>
          <w:ilvl w:val="0"/>
          <w:numId w:val="1"/>
        </w:numPr>
      </w:pPr>
      <w:r>
        <w:t xml:space="preserve">RU Public Zone can only be accessible from anywhere. RU Public Zone, RU Zone 1, and RU Zone 2. All the computers of RU </w:t>
      </w:r>
      <w:proofErr w:type="gramStart"/>
      <w:r w:rsidR="004F0AF8">
        <w:t xml:space="preserve">Public </w:t>
      </w:r>
      <w:r>
        <w:t xml:space="preserve"> Zone</w:t>
      </w:r>
      <w:proofErr w:type="gramEnd"/>
      <w:r>
        <w:t xml:space="preserve"> should have </w:t>
      </w:r>
      <w:r w:rsidR="004F0AF8">
        <w:t>public</w:t>
      </w:r>
      <w:r>
        <w:t xml:space="preserve"> fixed IP address. Here</w:t>
      </w:r>
    </w:p>
    <w:p w:rsidR="00C77983" w:rsidRDefault="00C77983" w:rsidP="00C77983">
      <w:pPr>
        <w:pStyle w:val="ListParagraph"/>
        <w:numPr>
          <w:ilvl w:val="1"/>
          <w:numId w:val="1"/>
        </w:numPr>
      </w:pPr>
      <w:r>
        <w:t>dns.ru.ac.bd is a DNS server for the RU organization</w:t>
      </w:r>
    </w:p>
    <w:p w:rsidR="00C77983" w:rsidRDefault="00C77983" w:rsidP="00C77983">
      <w:pPr>
        <w:pStyle w:val="ListParagraph"/>
        <w:numPr>
          <w:ilvl w:val="2"/>
          <w:numId w:val="1"/>
        </w:numPr>
      </w:pPr>
      <w:r>
        <w:t>Contains the IP address of all name server of the RU organization</w:t>
      </w:r>
    </w:p>
    <w:p w:rsidR="00C77983" w:rsidRDefault="00C77983" w:rsidP="00C77983">
      <w:pPr>
        <w:pStyle w:val="ListParagraph"/>
        <w:numPr>
          <w:ilvl w:val="2"/>
          <w:numId w:val="1"/>
        </w:numPr>
      </w:pPr>
      <w:r>
        <w:t xml:space="preserve">It will communicate with </w:t>
      </w:r>
      <w:r w:rsidR="00422785">
        <w:t>dns</w:t>
      </w:r>
      <w:r w:rsidR="004F0AF8">
        <w:t>.ac</w:t>
      </w:r>
      <w:r w:rsidR="00422785">
        <w:t>.bd web server to get the IP address of external server.</w:t>
      </w:r>
    </w:p>
    <w:p w:rsidR="00422785" w:rsidRDefault="00422785" w:rsidP="00422785">
      <w:pPr>
        <w:pStyle w:val="ListParagraph"/>
        <w:numPr>
          <w:ilvl w:val="1"/>
          <w:numId w:val="1"/>
        </w:numPr>
      </w:pPr>
      <w:r>
        <w:t>mail.ru.ac.bd is a Mail server for the RU organization</w:t>
      </w:r>
      <w:r w:rsidR="002F3F83">
        <w:t>. Creates at least tree mail user at the server. Test the email server by sending and receiving emails using the mail server.</w:t>
      </w:r>
    </w:p>
    <w:p w:rsidR="00422785" w:rsidRDefault="0031326D" w:rsidP="00422785">
      <w:pPr>
        <w:pStyle w:val="ListParagraph"/>
        <w:numPr>
          <w:ilvl w:val="1"/>
          <w:numId w:val="1"/>
        </w:numPr>
      </w:pPr>
      <w:r>
        <w:t>www.ru.ac.bd is</w:t>
      </w:r>
      <w:r w:rsidR="00422785">
        <w:t xml:space="preserve"> a </w:t>
      </w:r>
      <w:r w:rsidR="005537CA">
        <w:t xml:space="preserve">public </w:t>
      </w:r>
      <w:r w:rsidR="00422785">
        <w:t>web server for the RU organization</w:t>
      </w:r>
    </w:p>
    <w:p w:rsidR="00740CA4" w:rsidRDefault="00196A11" w:rsidP="00740CA4">
      <w:pPr>
        <w:pStyle w:val="ListParagraph"/>
        <w:numPr>
          <w:ilvl w:val="1"/>
          <w:numId w:val="1"/>
        </w:numPr>
      </w:pPr>
      <w:r>
        <w:t xml:space="preserve">External Server </w:t>
      </w:r>
      <w:r w:rsidR="004F0AF8">
        <w:t>Z</w:t>
      </w:r>
      <w:r>
        <w:t xml:space="preserve">one contains the public web servers </w:t>
      </w:r>
      <w:r w:rsidR="002F3F83">
        <w:t>(</w:t>
      </w:r>
      <w:r w:rsidR="002F3F83" w:rsidRPr="002F3F83">
        <w:t>www.ru.ac.bd</w:t>
      </w:r>
      <w:r w:rsidR="002F3F83">
        <w:t xml:space="preserve">) </w:t>
      </w:r>
      <w:r>
        <w:t>with public IP address.</w:t>
      </w:r>
      <w:r w:rsidR="00740CA4">
        <w:t xml:space="preserve"> Test this</w:t>
      </w:r>
      <w:r w:rsidR="00740CA4">
        <w:t xml:space="preserve"> server by accessing a static html page hosted at this server.</w:t>
      </w:r>
    </w:p>
    <w:p w:rsidR="00196A11" w:rsidRDefault="004F0AF8" w:rsidP="00944FF1">
      <w:pPr>
        <w:pStyle w:val="ListParagraph"/>
        <w:numPr>
          <w:ilvl w:val="0"/>
          <w:numId w:val="1"/>
        </w:numPr>
      </w:pPr>
      <w:r>
        <w:t>External User Zone computers can communicate with any computers accept the computers and servers of the RU Private Zone and RU Zone 1.</w:t>
      </w:r>
    </w:p>
    <w:p w:rsidR="004F0AF8" w:rsidRDefault="004F0AF8" w:rsidP="00E070DB">
      <w:pPr>
        <w:pStyle w:val="ListParagraph"/>
        <w:numPr>
          <w:ilvl w:val="0"/>
          <w:numId w:val="1"/>
        </w:numPr>
      </w:pPr>
      <w:r>
        <w:t xml:space="preserve">Both </w:t>
      </w:r>
      <w:r w:rsidR="0031326D">
        <w:t>dns.ac.bd and dns.gov.bd are DNS server with public IP address.</w:t>
      </w:r>
    </w:p>
    <w:p w:rsidR="004F0AF8" w:rsidRDefault="004F0AF8" w:rsidP="004F0AF8">
      <w:pPr>
        <w:pStyle w:val="ListParagraph"/>
        <w:numPr>
          <w:ilvl w:val="1"/>
          <w:numId w:val="1"/>
        </w:numPr>
      </w:pPr>
      <w:r>
        <w:t>dns.ac.bd contains the IP address of dns.ru.ac.bd and dns.gov.bd.</w:t>
      </w:r>
    </w:p>
    <w:p w:rsidR="004F0AF8" w:rsidRDefault="004F0AF8" w:rsidP="004F0AF8">
      <w:pPr>
        <w:pStyle w:val="ListParagraph"/>
        <w:numPr>
          <w:ilvl w:val="1"/>
          <w:numId w:val="1"/>
        </w:numPr>
      </w:pPr>
      <w:r>
        <w:t>dns.gov.bd contains the IP address of all servers with gov.bd domain along with the IP address of dns.ac.bd</w:t>
      </w:r>
    </w:p>
    <w:p w:rsidR="00B06726" w:rsidRDefault="00B06726" w:rsidP="00B06726"/>
    <w:sectPr w:rsidR="00B0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41928"/>
    <w:multiLevelType w:val="hybridMultilevel"/>
    <w:tmpl w:val="F43A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DB"/>
    <w:rsid w:val="00105E6B"/>
    <w:rsid w:val="00196A11"/>
    <w:rsid w:val="002F3F83"/>
    <w:rsid w:val="0031326D"/>
    <w:rsid w:val="00356891"/>
    <w:rsid w:val="003C1744"/>
    <w:rsid w:val="00422785"/>
    <w:rsid w:val="004C0A3A"/>
    <w:rsid w:val="004C3198"/>
    <w:rsid w:val="004D3E50"/>
    <w:rsid w:val="004F0AF8"/>
    <w:rsid w:val="005537CA"/>
    <w:rsid w:val="00627A72"/>
    <w:rsid w:val="00740CA4"/>
    <w:rsid w:val="00751572"/>
    <w:rsid w:val="009D2BD2"/>
    <w:rsid w:val="00AF3909"/>
    <w:rsid w:val="00B06726"/>
    <w:rsid w:val="00B81D5A"/>
    <w:rsid w:val="00C2049D"/>
    <w:rsid w:val="00C55181"/>
    <w:rsid w:val="00C77983"/>
    <w:rsid w:val="00D158E8"/>
    <w:rsid w:val="00E070DB"/>
    <w:rsid w:val="00F5709E"/>
    <w:rsid w:val="00FA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B98"/>
  <w15:chartTrackingRefBased/>
  <w15:docId w15:val="{FCFCEC48-1C9D-4093-BF2E-F41CD682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25</cp:revision>
  <dcterms:created xsi:type="dcterms:W3CDTF">2023-11-24T17:26:00Z</dcterms:created>
  <dcterms:modified xsi:type="dcterms:W3CDTF">2023-11-25T04:26:00Z</dcterms:modified>
</cp:coreProperties>
</file>