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E74" w:rsidRPr="000D0BAE" w:rsidRDefault="0070188E" w:rsidP="000875F5">
      <w:pPr>
        <w:jc w:val="center"/>
        <w:rPr>
          <w:rFonts w:cstheme="minorHAnsi"/>
          <w:b/>
          <w:sz w:val="28"/>
          <w:szCs w:val="24"/>
          <w:u w:val="single"/>
        </w:rPr>
      </w:pPr>
      <w:r w:rsidRPr="000D0BAE">
        <w:rPr>
          <w:rFonts w:cstheme="minorHAnsi"/>
          <w:b/>
          <w:sz w:val="28"/>
          <w:szCs w:val="24"/>
          <w:u w:val="single"/>
        </w:rPr>
        <w:t>Security Analysis of MongoDB – A Literature Review</w:t>
      </w:r>
    </w:p>
    <w:p w:rsidR="00745893" w:rsidRPr="000D0BAE" w:rsidRDefault="00745893" w:rsidP="00745893">
      <w:pPr>
        <w:rPr>
          <w:rFonts w:cstheme="minorHAnsi"/>
          <w:sz w:val="24"/>
          <w:szCs w:val="24"/>
        </w:rPr>
      </w:pPr>
    </w:p>
    <w:p w:rsidR="00745893" w:rsidRPr="000D0BAE" w:rsidRDefault="00745893" w:rsidP="00745893">
      <w:pPr>
        <w:shd w:val="clear" w:color="auto" w:fill="FFFFFF"/>
        <w:spacing w:before="100" w:beforeAutospacing="1" w:after="100" w:afterAutospacing="1" w:line="300" w:lineRule="atLeast"/>
        <w:ind w:left="375"/>
        <w:rPr>
          <w:rFonts w:eastAsia="Times New Roman" w:cstheme="minorHAnsi"/>
          <w:color w:val="333333"/>
          <w:sz w:val="24"/>
          <w:szCs w:val="24"/>
        </w:rPr>
      </w:pPr>
      <w:r w:rsidRPr="00745893">
        <w:rPr>
          <w:rFonts w:eastAsia="Times New Roman" w:cstheme="minorHAnsi"/>
          <w:color w:val="333333"/>
          <w:sz w:val="24"/>
          <w:szCs w:val="24"/>
        </w:rPr>
        <w:t>Due to recent advancements in cloud computing platforms and the emergence of Big Data, NoSQL Databases are more becoming popular than ever.</w:t>
      </w:r>
      <w:r w:rsidRPr="000D0BAE">
        <w:rPr>
          <w:rFonts w:eastAsia="Times New Roman" w:cstheme="minorHAnsi"/>
          <w:color w:val="333333"/>
          <w:sz w:val="24"/>
          <w:szCs w:val="24"/>
        </w:rPr>
        <w:t xml:space="preserve"> </w:t>
      </w:r>
      <w:r w:rsidRPr="00745893">
        <w:rPr>
          <w:rFonts w:eastAsia="Times New Roman" w:cstheme="minorHAnsi"/>
          <w:color w:val="333333"/>
          <w:sz w:val="24"/>
          <w:szCs w:val="24"/>
        </w:rPr>
        <w:t>NoSQL Databases are a form of non-relational databases whose primary purpose is to store and retrieve data.</w:t>
      </w:r>
      <w:r w:rsidR="00634A22" w:rsidRPr="000D0BAE">
        <w:rPr>
          <w:rFonts w:eastAsia="Times New Roman" w:cstheme="minorHAnsi"/>
          <w:color w:val="333333"/>
          <w:sz w:val="24"/>
          <w:szCs w:val="24"/>
        </w:rPr>
        <w:t xml:space="preserve"> </w:t>
      </w:r>
      <w:sdt>
        <w:sdtPr>
          <w:rPr>
            <w:rFonts w:eastAsia="Times New Roman" w:cstheme="minorHAnsi"/>
            <w:color w:val="333333"/>
            <w:sz w:val="24"/>
            <w:szCs w:val="24"/>
          </w:rPr>
          <w:id w:val="-198622643"/>
          <w:citation/>
        </w:sdtPr>
        <w:sdtEndPr/>
        <w:sdtContent>
          <w:r w:rsidR="00634A22" w:rsidRPr="000D0BAE">
            <w:rPr>
              <w:rFonts w:eastAsia="Times New Roman" w:cstheme="minorHAnsi"/>
              <w:color w:val="333333"/>
              <w:sz w:val="24"/>
              <w:szCs w:val="24"/>
            </w:rPr>
            <w:fldChar w:fldCharType="begin"/>
          </w:r>
          <w:r w:rsidR="00634A22" w:rsidRPr="000D0BAE">
            <w:rPr>
              <w:rFonts w:eastAsia="Times New Roman" w:cstheme="minorHAnsi"/>
              <w:color w:val="333333"/>
              <w:sz w:val="24"/>
              <w:szCs w:val="24"/>
            </w:rPr>
            <w:instrText xml:space="preserve"> CITATION Sah19 \l 1033 </w:instrText>
          </w:r>
          <w:r w:rsidR="00634A22" w:rsidRPr="000D0BAE">
            <w:rPr>
              <w:rFonts w:eastAsia="Times New Roman" w:cstheme="minorHAnsi"/>
              <w:color w:val="333333"/>
              <w:sz w:val="24"/>
              <w:szCs w:val="24"/>
            </w:rPr>
            <w:fldChar w:fldCharType="separate"/>
          </w:r>
          <w:r w:rsidR="00634A22" w:rsidRPr="000D0BAE">
            <w:rPr>
              <w:rFonts w:eastAsia="Times New Roman" w:cstheme="minorHAnsi"/>
              <w:noProof/>
              <w:color w:val="333333"/>
              <w:sz w:val="24"/>
              <w:szCs w:val="24"/>
            </w:rPr>
            <w:t>(Singh, 2019)</w:t>
          </w:r>
          <w:r w:rsidR="00634A22" w:rsidRPr="000D0BAE">
            <w:rPr>
              <w:rFonts w:eastAsia="Times New Roman" w:cstheme="minorHAnsi"/>
              <w:color w:val="333333"/>
              <w:sz w:val="24"/>
              <w:szCs w:val="24"/>
            </w:rPr>
            <w:fldChar w:fldCharType="end"/>
          </w:r>
        </w:sdtContent>
      </w:sdt>
    </w:p>
    <w:p w:rsidR="00863C82" w:rsidRPr="000D0BAE" w:rsidRDefault="00863C82" w:rsidP="00745893">
      <w:pPr>
        <w:shd w:val="clear" w:color="auto" w:fill="FFFFFF"/>
        <w:spacing w:before="100" w:beforeAutospacing="1" w:after="100" w:afterAutospacing="1" w:line="300" w:lineRule="atLeast"/>
        <w:ind w:left="375"/>
        <w:rPr>
          <w:rFonts w:eastAsia="Times New Roman" w:cstheme="minorHAnsi"/>
          <w:b/>
          <w:color w:val="333333"/>
          <w:sz w:val="28"/>
          <w:szCs w:val="24"/>
          <w:u w:val="single"/>
        </w:rPr>
      </w:pPr>
      <w:r w:rsidRPr="000D0BAE">
        <w:rPr>
          <w:rFonts w:eastAsia="Times New Roman" w:cstheme="minorHAnsi"/>
          <w:b/>
          <w:color w:val="333333"/>
          <w:sz w:val="28"/>
          <w:szCs w:val="24"/>
          <w:u w:val="single"/>
        </w:rPr>
        <w:t>Introduction</w:t>
      </w:r>
    </w:p>
    <w:p w:rsidR="00863C82" w:rsidRPr="000D0BAE" w:rsidRDefault="00863C82" w:rsidP="00C72331">
      <w:pPr>
        <w:shd w:val="clear" w:color="auto" w:fill="FFFFFF"/>
        <w:spacing w:before="100" w:beforeAutospacing="1" w:after="100" w:afterAutospacing="1" w:line="300" w:lineRule="atLeast"/>
        <w:ind w:left="375"/>
        <w:rPr>
          <w:rFonts w:eastAsia="Times New Roman" w:cstheme="minorHAnsi"/>
          <w:color w:val="333333"/>
          <w:sz w:val="24"/>
          <w:szCs w:val="24"/>
        </w:rPr>
      </w:pPr>
      <w:r w:rsidRPr="00863C82">
        <w:rPr>
          <w:rFonts w:eastAsia="Times New Roman" w:cstheme="minorHAnsi"/>
          <w:color w:val="333333"/>
          <w:sz w:val="24"/>
          <w:szCs w:val="24"/>
        </w:rPr>
        <w:t xml:space="preserve">NoSQL models are generally quicker and are able to process large amounts of </w:t>
      </w:r>
      <w:proofErr w:type="spellStart"/>
      <w:r w:rsidRPr="00863C82">
        <w:rPr>
          <w:rFonts w:eastAsia="Times New Roman" w:cstheme="minorHAnsi"/>
          <w:color w:val="333333"/>
          <w:sz w:val="24"/>
          <w:szCs w:val="24"/>
        </w:rPr>
        <w:t>heterogenous</w:t>
      </w:r>
      <w:proofErr w:type="spellEnd"/>
      <w:r w:rsidRPr="00863C82">
        <w:rPr>
          <w:rFonts w:eastAsia="Times New Roman" w:cstheme="minorHAnsi"/>
          <w:color w:val="333333"/>
          <w:sz w:val="24"/>
          <w:szCs w:val="24"/>
        </w:rPr>
        <w:t xml:space="preserve"> data compared to relational database models hence often being the first choice while working with large and unstructured datasets owing to their speed and flexibility.</w:t>
      </w:r>
      <w:r w:rsidR="008C0E37">
        <w:rPr>
          <w:rFonts w:eastAsia="Times New Roman" w:cstheme="minorHAnsi"/>
          <w:color w:val="333333"/>
          <w:sz w:val="24"/>
          <w:szCs w:val="24"/>
        </w:rPr>
        <w:t xml:space="preserve"> </w:t>
      </w:r>
      <w:sdt>
        <w:sdtPr>
          <w:rPr>
            <w:rFonts w:eastAsia="Times New Roman" w:cstheme="minorHAnsi"/>
            <w:color w:val="333333"/>
            <w:sz w:val="24"/>
            <w:szCs w:val="24"/>
          </w:rPr>
          <w:id w:val="1494531444"/>
          <w:citation/>
        </w:sdtPr>
        <w:sdtEnd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p w:rsidR="00B23849" w:rsidRPr="000D0BAE" w:rsidRDefault="00B23849" w:rsidP="00C72331">
      <w:pPr>
        <w:shd w:val="clear" w:color="auto" w:fill="FFFFFF"/>
        <w:spacing w:before="100" w:beforeAutospacing="1" w:after="100" w:afterAutospacing="1" w:line="300" w:lineRule="atLeast"/>
        <w:ind w:left="375"/>
        <w:rPr>
          <w:rFonts w:eastAsia="Times New Roman" w:cstheme="minorHAnsi"/>
          <w:b/>
          <w:color w:val="333333"/>
          <w:sz w:val="28"/>
          <w:szCs w:val="24"/>
          <w:u w:val="single"/>
        </w:rPr>
      </w:pPr>
      <w:r w:rsidRPr="000D0BAE">
        <w:rPr>
          <w:rFonts w:eastAsia="Times New Roman" w:cstheme="minorHAnsi"/>
          <w:b/>
          <w:color w:val="333333"/>
          <w:sz w:val="28"/>
          <w:szCs w:val="24"/>
          <w:u w:val="single"/>
        </w:rPr>
        <w:t>Features of MongoDB</w:t>
      </w:r>
    </w:p>
    <w:p w:rsidR="00F56E41" w:rsidRPr="000D0BAE" w:rsidRDefault="00F56E41" w:rsidP="00F56E41">
      <w:pPr>
        <w:shd w:val="clear" w:color="auto" w:fill="FFFFFF"/>
        <w:spacing w:before="100" w:beforeAutospacing="1" w:after="100" w:afterAutospacing="1" w:line="300" w:lineRule="atLeast"/>
        <w:ind w:left="375"/>
        <w:rPr>
          <w:rFonts w:eastAsia="Times New Roman" w:cstheme="minorHAnsi"/>
          <w:color w:val="333333"/>
          <w:sz w:val="24"/>
          <w:szCs w:val="24"/>
        </w:rPr>
      </w:pPr>
      <w:r w:rsidRPr="00F56E41">
        <w:rPr>
          <w:rFonts w:eastAsia="Times New Roman" w:cstheme="minorHAnsi"/>
          <w:color w:val="333333"/>
          <w:sz w:val="24"/>
          <w:szCs w:val="24"/>
        </w:rPr>
        <w:t>MongoDB is a document-based database developed by 10gen which manages collection of JSON like documents format called BSON or simply Binary JSON”.</w:t>
      </w:r>
    </w:p>
    <w:p w:rsidR="00F56E41" w:rsidRPr="000D0BAE" w:rsidRDefault="00F56E41" w:rsidP="000D0BAE">
      <w:pPr>
        <w:pStyle w:val="ListParagraph"/>
        <w:numPr>
          <w:ilvl w:val="0"/>
          <w:numId w:val="20"/>
        </w:numPr>
        <w:shd w:val="clear" w:color="auto" w:fill="FFFFFF"/>
        <w:spacing w:before="100" w:beforeAutospacing="1" w:after="100" w:afterAutospacing="1" w:line="300" w:lineRule="atLeast"/>
        <w:rPr>
          <w:rFonts w:eastAsia="Times New Roman" w:cstheme="minorHAnsi"/>
          <w:color w:val="333333"/>
          <w:sz w:val="24"/>
          <w:szCs w:val="24"/>
        </w:rPr>
      </w:pPr>
      <w:proofErr w:type="gramStart"/>
      <w:r w:rsidRPr="000D0BAE">
        <w:rPr>
          <w:rFonts w:eastAsia="Times New Roman" w:cstheme="minorHAnsi"/>
          <w:color w:val="333333"/>
          <w:sz w:val="24"/>
          <w:szCs w:val="24"/>
          <w:u w:val="single"/>
        </w:rPr>
        <w:t>Map reduce</w:t>
      </w:r>
      <w:proofErr w:type="gramEnd"/>
      <w:r w:rsidRPr="000D0BAE">
        <w:rPr>
          <w:rFonts w:eastAsia="Times New Roman" w:cstheme="minorHAnsi"/>
          <w:color w:val="333333"/>
          <w:sz w:val="24"/>
          <w:szCs w:val="24"/>
          <w:u w:val="single"/>
        </w:rPr>
        <w:t xml:space="preserve"> based Aggregation Framework</w:t>
      </w:r>
      <w:r w:rsidRPr="000D0BAE">
        <w:rPr>
          <w:rFonts w:eastAsia="Times New Roman" w:cstheme="minorHAnsi"/>
          <w:color w:val="333333"/>
          <w:sz w:val="24"/>
          <w:szCs w:val="24"/>
        </w:rPr>
        <w:t>: Map reduce based Aggregation Framework: This feature of MongoDB is similar to the ‘Group By’ clause offered in MySQL. A map is basically a procedure for filtering and sorting data while reduce procedure performs a summary operation (</w:t>
      </w:r>
      <w:proofErr w:type="spellStart"/>
      <w:r w:rsidRPr="000D0BAE">
        <w:rPr>
          <w:rFonts w:eastAsia="Times New Roman" w:cstheme="minorHAnsi"/>
          <w:color w:val="333333"/>
          <w:sz w:val="24"/>
          <w:szCs w:val="24"/>
        </w:rPr>
        <w:t>Eg</w:t>
      </w:r>
      <w:proofErr w:type="spellEnd"/>
      <w:r w:rsidRPr="000D0BAE">
        <w:rPr>
          <w:rFonts w:eastAsia="Times New Roman" w:cstheme="minorHAnsi"/>
          <w:color w:val="333333"/>
          <w:sz w:val="24"/>
          <w:szCs w:val="24"/>
        </w:rPr>
        <w:t xml:space="preserve"> counting the number of people standing in a queue).</w:t>
      </w:r>
      <w:sdt>
        <w:sdtPr>
          <w:rPr>
            <w:rFonts w:eastAsia="Times New Roman" w:cstheme="minorHAnsi"/>
            <w:color w:val="333333"/>
            <w:sz w:val="24"/>
            <w:szCs w:val="24"/>
          </w:rPr>
          <w:id w:val="-274334375"/>
          <w:citation/>
        </w:sdtPr>
        <w:sdtEnd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Pr>
              <w:rFonts w:eastAsia="Times New Roman" w:cstheme="minorHAnsi"/>
              <w:noProof/>
              <w:color w:val="333333"/>
              <w:sz w:val="24"/>
              <w:szCs w:val="24"/>
            </w:rPr>
            <w:t xml:space="preserve"> </w:t>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p w:rsidR="00E1618F" w:rsidRPr="000D0BAE" w:rsidRDefault="006A4AEE" w:rsidP="000D0BAE">
      <w:pPr>
        <w:pStyle w:val="ListParagraph"/>
        <w:numPr>
          <w:ilvl w:val="0"/>
          <w:numId w:val="20"/>
        </w:numPr>
        <w:shd w:val="clear" w:color="auto" w:fill="FFFFFF"/>
        <w:spacing w:before="100" w:beforeAutospacing="1" w:after="100" w:afterAutospacing="1" w:line="300" w:lineRule="atLeast"/>
        <w:rPr>
          <w:rFonts w:eastAsia="Times New Roman" w:cstheme="minorHAnsi"/>
          <w:color w:val="333333"/>
          <w:sz w:val="24"/>
          <w:szCs w:val="24"/>
        </w:rPr>
      </w:pPr>
      <w:r w:rsidRPr="000D0BAE">
        <w:rPr>
          <w:rFonts w:eastAsia="Times New Roman" w:cstheme="minorHAnsi"/>
          <w:color w:val="333333"/>
          <w:sz w:val="24"/>
          <w:szCs w:val="24"/>
          <w:u w:val="single"/>
        </w:rPr>
        <w:t xml:space="preserve">Schema </w:t>
      </w:r>
      <w:proofErr w:type="gramStart"/>
      <w:r w:rsidRPr="000D0BAE">
        <w:rPr>
          <w:rFonts w:eastAsia="Times New Roman" w:cstheme="minorHAnsi"/>
          <w:color w:val="333333"/>
          <w:sz w:val="24"/>
          <w:szCs w:val="24"/>
          <w:u w:val="single"/>
        </w:rPr>
        <w:t>Less</w:t>
      </w:r>
      <w:proofErr w:type="gramEnd"/>
      <w:r w:rsidRPr="000D0BAE">
        <w:rPr>
          <w:rFonts w:eastAsia="Times New Roman" w:cstheme="minorHAnsi"/>
          <w:color w:val="333333"/>
          <w:sz w:val="24"/>
          <w:szCs w:val="24"/>
          <w:u w:val="single"/>
        </w:rPr>
        <w:t xml:space="preserve"> Database:</w:t>
      </w:r>
      <w:r w:rsidRPr="000D0BAE">
        <w:rPr>
          <w:rFonts w:eastAsia="Times New Roman" w:cstheme="minorHAnsi"/>
          <w:color w:val="333333"/>
          <w:sz w:val="24"/>
          <w:szCs w:val="24"/>
        </w:rPr>
        <w:t xml:space="preserve"> </w:t>
      </w:r>
      <w:r w:rsidR="00E1618F" w:rsidRPr="000D0BAE">
        <w:rPr>
          <w:rFonts w:eastAsia="Times New Roman" w:cstheme="minorHAnsi"/>
          <w:color w:val="333333"/>
          <w:sz w:val="24"/>
          <w:szCs w:val="24"/>
        </w:rPr>
        <w:t>By schema-less we are referring to dynamically typed schema as opposed to statically typed schemas in Relational Databases. Since there is no constraint on the data and every document in the collection can have different attributes from each other we call it schema less. In the case of relational databases such schema is defined using tables.</w:t>
      </w:r>
      <w:r w:rsidR="005D5D9A" w:rsidRPr="000D0BAE">
        <w:rPr>
          <w:rFonts w:eastAsia="Times New Roman" w:cstheme="minorHAnsi"/>
          <w:color w:val="333333"/>
          <w:sz w:val="24"/>
          <w:szCs w:val="24"/>
        </w:rPr>
        <w:t xml:space="preserve"> </w:t>
      </w:r>
      <w:r w:rsidR="00E1618F" w:rsidRPr="000D0BAE">
        <w:rPr>
          <w:rFonts w:eastAsia="Times New Roman" w:cstheme="minorHAnsi"/>
          <w:color w:val="333333"/>
          <w:sz w:val="24"/>
          <w:szCs w:val="24"/>
        </w:rPr>
        <w:t>The schema refers to the structure in which the data should be stored.</w:t>
      </w:r>
      <w:sdt>
        <w:sdtPr>
          <w:rPr>
            <w:rFonts w:eastAsia="Times New Roman" w:cstheme="minorHAnsi"/>
            <w:color w:val="333333"/>
            <w:sz w:val="24"/>
            <w:szCs w:val="24"/>
          </w:rPr>
          <w:id w:val="1723336905"/>
          <w:citation/>
        </w:sdtPr>
        <w:sdtEnd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Pr>
              <w:rFonts w:eastAsia="Times New Roman" w:cstheme="minorHAnsi"/>
              <w:noProof/>
              <w:color w:val="333333"/>
              <w:sz w:val="24"/>
              <w:szCs w:val="24"/>
            </w:rPr>
            <w:t xml:space="preserve"> </w:t>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p w:rsidR="007539EC" w:rsidRDefault="007539EC" w:rsidP="000D0BAE">
      <w:pPr>
        <w:pStyle w:val="ListParagraph"/>
        <w:numPr>
          <w:ilvl w:val="0"/>
          <w:numId w:val="20"/>
        </w:numPr>
        <w:shd w:val="clear" w:color="auto" w:fill="FFFFFF"/>
        <w:spacing w:before="100" w:beforeAutospacing="1" w:after="100" w:afterAutospacing="1" w:line="300" w:lineRule="atLeast"/>
        <w:rPr>
          <w:rFonts w:eastAsia="Times New Roman" w:cstheme="minorHAnsi"/>
          <w:color w:val="333333"/>
          <w:sz w:val="24"/>
          <w:szCs w:val="24"/>
        </w:rPr>
      </w:pPr>
      <w:r w:rsidRPr="000D0BAE">
        <w:rPr>
          <w:rFonts w:eastAsia="Times New Roman" w:cstheme="minorHAnsi"/>
          <w:color w:val="333333"/>
          <w:sz w:val="24"/>
          <w:szCs w:val="24"/>
          <w:u w:val="single"/>
        </w:rPr>
        <w:t>Ad-hoc Querying:</w:t>
      </w:r>
      <w:r w:rsidRPr="000D0BAE">
        <w:rPr>
          <w:rFonts w:eastAsia="Times New Roman" w:cstheme="minorHAnsi"/>
          <w:color w:val="333333"/>
          <w:sz w:val="24"/>
          <w:szCs w:val="24"/>
        </w:rPr>
        <w:t xml:space="preserve"> MongoDB supports SQL like complex queries including regex.</w:t>
      </w:r>
      <w:sdt>
        <w:sdtPr>
          <w:rPr>
            <w:rFonts w:eastAsia="Times New Roman" w:cstheme="minorHAnsi"/>
            <w:color w:val="333333"/>
            <w:sz w:val="24"/>
            <w:szCs w:val="24"/>
          </w:rPr>
          <w:id w:val="-290050872"/>
          <w:citation/>
        </w:sdtPr>
        <w:sdtEnd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Pr>
              <w:rFonts w:eastAsia="Times New Roman" w:cstheme="minorHAnsi"/>
              <w:noProof/>
              <w:color w:val="333333"/>
              <w:sz w:val="24"/>
              <w:szCs w:val="24"/>
            </w:rPr>
            <w:t xml:space="preserve"> </w:t>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p w:rsidR="00F304D1" w:rsidRPr="000D0BAE" w:rsidRDefault="00F304D1" w:rsidP="00F304D1">
      <w:pPr>
        <w:pStyle w:val="ListParagraph"/>
        <w:shd w:val="clear" w:color="auto" w:fill="FFFFFF"/>
        <w:spacing w:before="100" w:beforeAutospacing="1" w:after="100" w:afterAutospacing="1" w:line="300" w:lineRule="atLeast"/>
        <w:ind w:left="735"/>
        <w:rPr>
          <w:rFonts w:eastAsia="Times New Roman" w:cstheme="minorHAnsi"/>
          <w:color w:val="333333"/>
          <w:sz w:val="24"/>
          <w:szCs w:val="24"/>
        </w:rPr>
      </w:pPr>
    </w:p>
    <w:p w:rsidR="004563B5" w:rsidRDefault="00BE7139" w:rsidP="004563B5">
      <w:pPr>
        <w:pStyle w:val="ListParagraph"/>
        <w:numPr>
          <w:ilvl w:val="0"/>
          <w:numId w:val="20"/>
        </w:numPr>
        <w:shd w:val="clear" w:color="auto" w:fill="FFFFFF"/>
        <w:spacing w:before="100" w:beforeAutospacing="1" w:after="100" w:afterAutospacing="1" w:line="300" w:lineRule="atLeast"/>
        <w:rPr>
          <w:rFonts w:eastAsia="Times New Roman" w:cstheme="minorHAnsi"/>
          <w:color w:val="333333"/>
          <w:sz w:val="24"/>
          <w:szCs w:val="24"/>
        </w:rPr>
      </w:pPr>
      <w:r w:rsidRPr="000D0BAE">
        <w:rPr>
          <w:rFonts w:eastAsia="Times New Roman" w:cstheme="minorHAnsi"/>
          <w:color w:val="333333"/>
          <w:sz w:val="24"/>
          <w:szCs w:val="24"/>
          <w:u w:val="single"/>
        </w:rPr>
        <w:t>Replication and fail-over support:</w:t>
      </w:r>
      <w:r w:rsidRPr="000D0BAE">
        <w:rPr>
          <w:rFonts w:eastAsia="Times New Roman" w:cstheme="minorHAnsi"/>
          <w:color w:val="333333"/>
          <w:sz w:val="24"/>
          <w:szCs w:val="24"/>
        </w:rPr>
        <w:t xml:space="preserve"> MongoDB supports replication by distributing data over various </w:t>
      </w:r>
      <w:proofErr w:type="gramStart"/>
      <w:r w:rsidRPr="000D0BAE">
        <w:rPr>
          <w:rFonts w:eastAsia="Times New Roman" w:cstheme="minorHAnsi"/>
          <w:color w:val="333333"/>
          <w:sz w:val="24"/>
          <w:szCs w:val="24"/>
        </w:rPr>
        <w:t>clusters,</w:t>
      </w:r>
      <w:proofErr w:type="gramEnd"/>
      <w:r w:rsidRPr="000D0BAE">
        <w:rPr>
          <w:rFonts w:eastAsia="Times New Roman" w:cstheme="minorHAnsi"/>
          <w:color w:val="333333"/>
          <w:sz w:val="24"/>
          <w:szCs w:val="24"/>
        </w:rPr>
        <w:t xml:space="preserve"> this is achieved using replica set which is essentially a group of instances hosting the same data.</w:t>
      </w:r>
      <w:r w:rsidR="00555394" w:rsidRPr="000D0BAE">
        <w:rPr>
          <w:rFonts w:eastAsia="Times New Roman" w:cstheme="minorHAnsi"/>
          <w:color w:val="333333"/>
          <w:sz w:val="24"/>
          <w:szCs w:val="24"/>
        </w:rPr>
        <w:t xml:space="preserve"> </w:t>
      </w:r>
      <w:r w:rsidRPr="000D0BAE">
        <w:rPr>
          <w:rFonts w:eastAsia="Times New Roman" w:cstheme="minorHAnsi"/>
          <w:color w:val="333333"/>
          <w:sz w:val="24"/>
          <w:szCs w:val="24"/>
        </w:rPr>
        <w:t>All write operations are assigned to the primary node (i.e. the master node) whereas the secondary nodes may perform read operations.</w:t>
      </w:r>
      <w:sdt>
        <w:sdtPr>
          <w:rPr>
            <w:rFonts w:eastAsia="Times New Roman" w:cstheme="minorHAnsi"/>
            <w:color w:val="333333"/>
            <w:sz w:val="24"/>
            <w:szCs w:val="24"/>
          </w:rPr>
          <w:id w:val="-1259907340"/>
          <w:citation/>
        </w:sdtPr>
        <w:sdtEnd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Pr>
              <w:rFonts w:eastAsia="Times New Roman" w:cstheme="minorHAnsi"/>
              <w:noProof/>
              <w:color w:val="333333"/>
              <w:sz w:val="24"/>
              <w:szCs w:val="24"/>
            </w:rPr>
            <w:t xml:space="preserve"> </w:t>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p w:rsidR="004563B5" w:rsidRPr="004563B5" w:rsidRDefault="004563B5" w:rsidP="004563B5">
      <w:pPr>
        <w:pStyle w:val="ListParagraph"/>
        <w:rPr>
          <w:rFonts w:eastAsia="Times New Roman" w:cstheme="minorHAnsi"/>
          <w:color w:val="333333"/>
          <w:sz w:val="24"/>
          <w:szCs w:val="24"/>
        </w:rPr>
      </w:pPr>
    </w:p>
    <w:p w:rsidR="008C0E37" w:rsidRPr="004563B5" w:rsidRDefault="000D0BAE" w:rsidP="004563B5">
      <w:pPr>
        <w:pStyle w:val="ListParagraph"/>
        <w:shd w:val="clear" w:color="auto" w:fill="FFFFFF"/>
        <w:spacing w:before="100" w:beforeAutospacing="1" w:after="100" w:afterAutospacing="1" w:line="300" w:lineRule="atLeast"/>
        <w:ind w:left="735"/>
        <w:rPr>
          <w:rFonts w:eastAsia="Times New Roman" w:cstheme="minorHAnsi"/>
          <w:color w:val="333333"/>
          <w:sz w:val="24"/>
          <w:szCs w:val="24"/>
        </w:rPr>
      </w:pPr>
      <w:r w:rsidRPr="004563B5">
        <w:rPr>
          <w:rFonts w:eastAsia="Times New Roman" w:cstheme="minorHAnsi"/>
          <w:color w:val="333333"/>
          <w:sz w:val="24"/>
          <w:szCs w:val="24"/>
        </w:rPr>
        <w:t xml:space="preserve"> </w:t>
      </w:r>
      <w:r w:rsidR="00BE7139" w:rsidRPr="004563B5">
        <w:rPr>
          <w:rFonts w:eastAsia="Times New Roman" w:cstheme="minorHAnsi"/>
          <w:color w:val="333333"/>
          <w:sz w:val="24"/>
          <w:szCs w:val="24"/>
        </w:rPr>
        <w:t xml:space="preserve">In a replica set, one node is defined as the primary node while all other nodes classify as </w:t>
      </w:r>
      <w:r w:rsidRPr="004563B5">
        <w:rPr>
          <w:rFonts w:eastAsia="Times New Roman" w:cstheme="minorHAnsi"/>
          <w:color w:val="333333"/>
          <w:sz w:val="24"/>
          <w:szCs w:val="24"/>
        </w:rPr>
        <w:t xml:space="preserve">     </w:t>
      </w:r>
      <w:r w:rsidR="00BE7139" w:rsidRPr="004563B5">
        <w:rPr>
          <w:rFonts w:eastAsia="Times New Roman" w:cstheme="minorHAnsi"/>
          <w:color w:val="333333"/>
          <w:sz w:val="24"/>
          <w:szCs w:val="24"/>
        </w:rPr>
        <w:t>secondary.</w:t>
      </w:r>
    </w:p>
    <w:p w:rsidR="00563BD3" w:rsidRPr="008C0E37" w:rsidRDefault="00563BD3" w:rsidP="008C0E37">
      <w:pPr>
        <w:shd w:val="clear" w:color="auto" w:fill="FFFFFF"/>
        <w:spacing w:before="100" w:beforeAutospacing="1" w:after="100" w:afterAutospacing="1" w:line="300" w:lineRule="atLeast"/>
        <w:ind w:left="375"/>
        <w:rPr>
          <w:rFonts w:eastAsia="Times New Roman" w:cstheme="minorHAnsi"/>
          <w:color w:val="333333"/>
          <w:sz w:val="24"/>
          <w:szCs w:val="24"/>
        </w:rPr>
      </w:pPr>
      <w:r w:rsidRPr="000D0BAE">
        <w:rPr>
          <w:rFonts w:eastAsia="Times New Roman" w:cstheme="minorHAnsi"/>
          <w:b/>
          <w:color w:val="333333"/>
          <w:sz w:val="28"/>
          <w:szCs w:val="24"/>
          <w:u w:val="single"/>
        </w:rPr>
        <w:lastRenderedPageBreak/>
        <w:t>Security Features</w:t>
      </w:r>
    </w:p>
    <w:p w:rsidR="007F753C" w:rsidRPr="00F304D1" w:rsidRDefault="00435B8D" w:rsidP="00F304D1">
      <w:pPr>
        <w:pStyle w:val="ListParagraph"/>
        <w:numPr>
          <w:ilvl w:val="0"/>
          <w:numId w:val="20"/>
        </w:numPr>
        <w:shd w:val="clear" w:color="auto" w:fill="FFFFFF"/>
        <w:spacing w:before="100" w:beforeAutospacing="1" w:after="100" w:afterAutospacing="1" w:line="300" w:lineRule="atLeast"/>
        <w:rPr>
          <w:rFonts w:eastAsia="Times New Roman" w:cstheme="minorHAnsi"/>
          <w:color w:val="333333"/>
          <w:sz w:val="24"/>
          <w:szCs w:val="24"/>
        </w:rPr>
      </w:pPr>
      <w:r w:rsidRPr="00F304D1">
        <w:rPr>
          <w:rFonts w:eastAsia="Times New Roman" w:cstheme="minorHAnsi"/>
          <w:color w:val="333333"/>
          <w:sz w:val="24"/>
          <w:szCs w:val="24"/>
          <w:u w:val="single"/>
        </w:rPr>
        <w:t>Enabling Access Control:</w:t>
      </w:r>
      <w:r w:rsidR="009A3711" w:rsidRPr="00F304D1">
        <w:rPr>
          <w:rFonts w:eastAsia="Times New Roman" w:cstheme="minorHAnsi"/>
          <w:color w:val="333333"/>
          <w:sz w:val="24"/>
          <w:szCs w:val="24"/>
        </w:rPr>
        <w:t xml:space="preserve"> </w:t>
      </w:r>
      <w:r w:rsidR="007F753C" w:rsidRPr="00F304D1">
        <w:rPr>
          <w:rFonts w:eastAsia="Times New Roman" w:cstheme="minorHAnsi"/>
          <w:color w:val="333333"/>
          <w:sz w:val="24"/>
          <w:szCs w:val="24"/>
        </w:rPr>
        <w:t>MongoDB requires that all users (clients as well as servers) provide valid credentials before they are able to connect to the system. With Access Control enabled, there is a user administrator role defined which is responsible for creating users, granting and revoking access of other users as well as modifying user roles. Enabling access control enforces authentication and requires all users to identify themselves before a connection is made.</w:t>
      </w:r>
      <w:sdt>
        <w:sdtPr>
          <w:rPr>
            <w:rFonts w:eastAsia="Times New Roman" w:cstheme="minorHAnsi"/>
            <w:color w:val="333333"/>
            <w:sz w:val="24"/>
            <w:szCs w:val="24"/>
          </w:rPr>
          <w:id w:val="-915780307"/>
          <w:citation/>
        </w:sdtPr>
        <w:sdtEnd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Pr>
              <w:rFonts w:eastAsia="Times New Roman" w:cstheme="minorHAnsi"/>
              <w:noProof/>
              <w:color w:val="333333"/>
              <w:sz w:val="24"/>
              <w:szCs w:val="24"/>
            </w:rPr>
            <w:t xml:space="preserve"> </w:t>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p w:rsidR="001C454B" w:rsidRPr="000D0BAE" w:rsidRDefault="0076146B" w:rsidP="007F753C">
      <w:pPr>
        <w:shd w:val="clear" w:color="auto" w:fill="FFFFFF"/>
        <w:spacing w:before="100" w:beforeAutospacing="1" w:after="100" w:afterAutospacing="1" w:line="300" w:lineRule="atLeast"/>
        <w:ind w:left="375"/>
        <w:rPr>
          <w:rFonts w:eastAsia="Times New Roman" w:cstheme="minorHAnsi"/>
          <w:color w:val="333333"/>
          <w:sz w:val="24"/>
          <w:szCs w:val="24"/>
        </w:rPr>
      </w:pPr>
      <w:r w:rsidRPr="000D0BAE">
        <w:rPr>
          <w:rFonts w:cstheme="minorHAnsi"/>
          <w:noProof/>
          <w:sz w:val="24"/>
          <w:szCs w:val="24"/>
        </w:rPr>
        <w:drawing>
          <wp:inline distT="0" distB="0" distL="0" distR="0" wp14:anchorId="63763F0B" wp14:editId="4A5D7724">
            <wp:extent cx="4099560" cy="217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99560" cy="2179320"/>
                    </a:xfrm>
                    <a:prstGeom prst="rect">
                      <a:avLst/>
                    </a:prstGeom>
                  </pic:spPr>
                </pic:pic>
              </a:graphicData>
            </a:graphic>
          </wp:inline>
        </w:drawing>
      </w:r>
    </w:p>
    <w:p w:rsidR="001C1A43" w:rsidRPr="000D0BAE" w:rsidRDefault="001C1A43" w:rsidP="007F753C">
      <w:pPr>
        <w:shd w:val="clear" w:color="auto" w:fill="FFFFFF"/>
        <w:spacing w:before="100" w:beforeAutospacing="1" w:after="100" w:afterAutospacing="1" w:line="300" w:lineRule="atLeast"/>
        <w:ind w:left="375"/>
        <w:rPr>
          <w:rFonts w:cstheme="minorHAnsi"/>
          <w:sz w:val="24"/>
          <w:szCs w:val="24"/>
        </w:rPr>
      </w:pPr>
      <w:r w:rsidRPr="000D0BAE">
        <w:rPr>
          <w:rFonts w:cstheme="minorHAnsi"/>
          <w:sz w:val="24"/>
          <w:szCs w:val="24"/>
        </w:rPr>
        <w:t>After the admin has been created, you can then go on to create additional users based on exact access principle (giving the least privilege required).</w:t>
      </w:r>
      <w:sdt>
        <w:sdtPr>
          <w:rPr>
            <w:rFonts w:cstheme="minorHAnsi"/>
            <w:sz w:val="24"/>
            <w:szCs w:val="24"/>
          </w:rPr>
          <w:id w:val="-93015210"/>
          <w:citation/>
        </w:sdtPr>
        <w:sdtEndPr/>
        <w:sdtContent>
          <w:r w:rsidR="008C0E37">
            <w:rPr>
              <w:rFonts w:cstheme="minorHAnsi"/>
              <w:sz w:val="24"/>
              <w:szCs w:val="24"/>
            </w:rPr>
            <w:fldChar w:fldCharType="begin"/>
          </w:r>
          <w:r w:rsidR="008C0E37">
            <w:rPr>
              <w:rFonts w:cstheme="minorHAnsi"/>
              <w:sz w:val="24"/>
              <w:szCs w:val="24"/>
            </w:rPr>
            <w:instrText xml:space="preserve"> CITATION Sah19 \l 1033 </w:instrText>
          </w:r>
          <w:r w:rsidR="008C0E37">
            <w:rPr>
              <w:rFonts w:cstheme="minorHAnsi"/>
              <w:sz w:val="24"/>
              <w:szCs w:val="24"/>
            </w:rPr>
            <w:fldChar w:fldCharType="separate"/>
          </w:r>
          <w:r w:rsidR="008C0E37">
            <w:rPr>
              <w:rFonts w:cstheme="minorHAnsi"/>
              <w:noProof/>
              <w:sz w:val="24"/>
              <w:szCs w:val="24"/>
            </w:rPr>
            <w:t xml:space="preserve"> </w:t>
          </w:r>
          <w:r w:rsidR="008C0E37" w:rsidRPr="008C0E37">
            <w:rPr>
              <w:rFonts w:cstheme="minorHAnsi"/>
              <w:noProof/>
              <w:sz w:val="24"/>
              <w:szCs w:val="24"/>
            </w:rPr>
            <w:t>(Singh, 2019)</w:t>
          </w:r>
          <w:r w:rsidR="008C0E37">
            <w:rPr>
              <w:rFonts w:cstheme="minorHAnsi"/>
              <w:sz w:val="24"/>
              <w:szCs w:val="24"/>
            </w:rPr>
            <w:fldChar w:fldCharType="end"/>
          </w:r>
        </w:sdtContent>
      </w:sdt>
    </w:p>
    <w:p w:rsidR="0089349A" w:rsidRDefault="0089349A" w:rsidP="00F304D1">
      <w:pPr>
        <w:pStyle w:val="ListParagraph"/>
        <w:numPr>
          <w:ilvl w:val="0"/>
          <w:numId w:val="20"/>
        </w:numPr>
        <w:shd w:val="clear" w:color="auto" w:fill="FFFFFF"/>
        <w:spacing w:before="100" w:beforeAutospacing="1" w:after="100" w:afterAutospacing="1" w:line="300" w:lineRule="atLeast"/>
        <w:rPr>
          <w:rFonts w:eastAsia="Times New Roman" w:cstheme="minorHAnsi"/>
          <w:color w:val="333333"/>
          <w:sz w:val="24"/>
          <w:szCs w:val="24"/>
        </w:rPr>
      </w:pPr>
      <w:r w:rsidRPr="00F304D1">
        <w:rPr>
          <w:rFonts w:cstheme="minorHAnsi"/>
          <w:sz w:val="24"/>
          <w:szCs w:val="24"/>
          <w:u w:val="single"/>
        </w:rPr>
        <w:t>Confidential Network:</w:t>
      </w:r>
      <w:r w:rsidRPr="00F304D1">
        <w:rPr>
          <w:rFonts w:cstheme="minorHAnsi"/>
          <w:sz w:val="24"/>
          <w:szCs w:val="24"/>
        </w:rPr>
        <w:t xml:space="preserve"> </w:t>
      </w:r>
      <w:r w:rsidRPr="00F304D1">
        <w:rPr>
          <w:rFonts w:eastAsia="Times New Roman" w:cstheme="minorHAnsi"/>
          <w:color w:val="333333"/>
          <w:sz w:val="24"/>
          <w:szCs w:val="24"/>
        </w:rPr>
        <w:t>MongoDB only allows users to connect over defined interfaces on a given port in which MongoDB instances are available.</w:t>
      </w:r>
    </w:p>
    <w:p w:rsidR="00F304D1" w:rsidRPr="00F304D1" w:rsidRDefault="00F304D1" w:rsidP="00F304D1">
      <w:pPr>
        <w:pStyle w:val="ListParagraph"/>
        <w:shd w:val="clear" w:color="auto" w:fill="FFFFFF"/>
        <w:spacing w:before="100" w:beforeAutospacing="1" w:after="100" w:afterAutospacing="1" w:line="300" w:lineRule="atLeast"/>
        <w:ind w:left="735"/>
        <w:rPr>
          <w:rFonts w:eastAsia="Times New Roman" w:cstheme="minorHAnsi"/>
          <w:color w:val="333333"/>
          <w:sz w:val="24"/>
          <w:szCs w:val="24"/>
        </w:rPr>
      </w:pPr>
    </w:p>
    <w:p w:rsidR="00DC1F80" w:rsidRDefault="00DC1F80" w:rsidP="00F304D1">
      <w:pPr>
        <w:pStyle w:val="ListParagraph"/>
        <w:numPr>
          <w:ilvl w:val="0"/>
          <w:numId w:val="20"/>
        </w:numPr>
        <w:shd w:val="clear" w:color="auto" w:fill="FFFFFF"/>
        <w:spacing w:before="100" w:beforeAutospacing="1" w:after="100" w:afterAutospacing="1" w:line="300" w:lineRule="atLeast"/>
        <w:rPr>
          <w:rFonts w:eastAsia="Times New Roman" w:cstheme="minorHAnsi"/>
          <w:color w:val="333333"/>
          <w:sz w:val="24"/>
          <w:szCs w:val="24"/>
        </w:rPr>
      </w:pPr>
      <w:r w:rsidRPr="00F304D1">
        <w:rPr>
          <w:rFonts w:eastAsia="Times New Roman" w:cstheme="minorHAnsi"/>
          <w:color w:val="333333"/>
          <w:sz w:val="24"/>
          <w:szCs w:val="24"/>
          <w:u w:val="single"/>
        </w:rPr>
        <w:t>IP Binding:</w:t>
      </w:r>
      <w:r w:rsidRPr="00F304D1">
        <w:rPr>
          <w:rFonts w:eastAsia="Times New Roman" w:cstheme="minorHAnsi"/>
          <w:color w:val="333333"/>
          <w:sz w:val="24"/>
          <w:szCs w:val="24"/>
        </w:rPr>
        <w:t xml:space="preserve"> Starting MongoDB 3.6, MongoDB binaries bind to localhost by default.</w:t>
      </w:r>
    </w:p>
    <w:p w:rsidR="00F304D1" w:rsidRPr="00F304D1" w:rsidRDefault="00F304D1" w:rsidP="00F304D1">
      <w:pPr>
        <w:pStyle w:val="ListParagraph"/>
        <w:shd w:val="clear" w:color="auto" w:fill="FFFFFF"/>
        <w:spacing w:before="100" w:beforeAutospacing="1" w:after="100" w:afterAutospacing="1" w:line="300" w:lineRule="atLeast"/>
        <w:ind w:left="735"/>
        <w:rPr>
          <w:rFonts w:eastAsia="Times New Roman" w:cstheme="minorHAnsi"/>
          <w:color w:val="333333"/>
          <w:sz w:val="24"/>
          <w:szCs w:val="24"/>
        </w:rPr>
      </w:pPr>
    </w:p>
    <w:p w:rsidR="00126694" w:rsidRPr="00F304D1" w:rsidRDefault="00126694" w:rsidP="00F304D1">
      <w:pPr>
        <w:pStyle w:val="ListParagraph"/>
        <w:numPr>
          <w:ilvl w:val="0"/>
          <w:numId w:val="20"/>
        </w:numPr>
        <w:shd w:val="clear" w:color="auto" w:fill="FFFFFF"/>
        <w:spacing w:before="100" w:beforeAutospacing="1" w:after="100" w:afterAutospacing="1" w:line="300" w:lineRule="atLeast"/>
        <w:rPr>
          <w:rFonts w:eastAsia="Times New Roman" w:cstheme="minorHAnsi"/>
          <w:color w:val="333333"/>
          <w:sz w:val="24"/>
          <w:szCs w:val="24"/>
        </w:rPr>
      </w:pPr>
      <w:r w:rsidRPr="00F304D1">
        <w:rPr>
          <w:rFonts w:eastAsia="Times New Roman" w:cstheme="minorHAnsi"/>
          <w:color w:val="333333"/>
          <w:sz w:val="24"/>
          <w:szCs w:val="24"/>
          <w:u w:val="single"/>
        </w:rPr>
        <w:t>Network Hardening:</w:t>
      </w:r>
      <w:r w:rsidRPr="00F304D1">
        <w:rPr>
          <w:rFonts w:eastAsia="Times New Roman" w:cstheme="minorHAnsi"/>
          <w:color w:val="333333"/>
          <w:sz w:val="24"/>
          <w:szCs w:val="24"/>
        </w:rPr>
        <w:t xml:space="preserve"> One way to achieve this is using Firewalls which limits traffic to only those from trusted sources. The other way is to use Virtual Private Networks which makes it possible to two networks over an encrypted and limited access network.</w:t>
      </w:r>
    </w:p>
    <w:p w:rsidR="00192597" w:rsidRPr="00F304D1" w:rsidRDefault="00192597" w:rsidP="00126694">
      <w:pPr>
        <w:shd w:val="clear" w:color="auto" w:fill="FFFFFF"/>
        <w:spacing w:before="100" w:beforeAutospacing="1" w:after="100" w:afterAutospacing="1" w:line="300" w:lineRule="atLeast"/>
        <w:ind w:left="375"/>
        <w:rPr>
          <w:rFonts w:eastAsia="Times New Roman" w:cstheme="minorHAnsi"/>
          <w:b/>
          <w:color w:val="333333"/>
          <w:sz w:val="28"/>
          <w:szCs w:val="24"/>
          <w:u w:val="single"/>
        </w:rPr>
      </w:pPr>
      <w:r w:rsidRPr="00F304D1">
        <w:rPr>
          <w:rFonts w:eastAsia="Times New Roman" w:cstheme="minorHAnsi"/>
          <w:b/>
          <w:color w:val="333333"/>
          <w:sz w:val="28"/>
          <w:szCs w:val="24"/>
          <w:u w:val="single"/>
        </w:rPr>
        <w:t xml:space="preserve">Security Flaws and </w:t>
      </w:r>
      <w:proofErr w:type="spellStart"/>
      <w:r w:rsidRPr="00F304D1">
        <w:rPr>
          <w:rFonts w:eastAsia="Times New Roman" w:cstheme="minorHAnsi"/>
          <w:b/>
          <w:color w:val="333333"/>
          <w:sz w:val="28"/>
          <w:szCs w:val="24"/>
          <w:u w:val="single"/>
        </w:rPr>
        <w:t>Addressal</w:t>
      </w:r>
      <w:proofErr w:type="spellEnd"/>
    </w:p>
    <w:p w:rsidR="001B5DF7" w:rsidRDefault="00FD6CF5" w:rsidP="00F304D1">
      <w:pPr>
        <w:pStyle w:val="ListParagraph"/>
        <w:numPr>
          <w:ilvl w:val="0"/>
          <w:numId w:val="20"/>
        </w:numPr>
        <w:shd w:val="clear" w:color="auto" w:fill="FFFFFF"/>
        <w:spacing w:before="100" w:beforeAutospacing="1" w:after="100" w:afterAutospacing="1" w:line="300" w:lineRule="atLeast"/>
        <w:rPr>
          <w:rFonts w:eastAsia="Times New Roman" w:cstheme="minorHAnsi"/>
          <w:color w:val="333333"/>
          <w:sz w:val="24"/>
          <w:szCs w:val="24"/>
        </w:rPr>
      </w:pPr>
      <w:r w:rsidRPr="00F304D1">
        <w:rPr>
          <w:rFonts w:eastAsia="Times New Roman" w:cstheme="minorHAnsi"/>
          <w:color w:val="333333"/>
          <w:sz w:val="24"/>
          <w:szCs w:val="24"/>
          <w:u w:val="single"/>
        </w:rPr>
        <w:t>Lack of Data Encryption</w:t>
      </w:r>
      <w:r w:rsidR="00555DDC" w:rsidRPr="00F304D1">
        <w:rPr>
          <w:rFonts w:eastAsia="Times New Roman" w:cstheme="minorHAnsi"/>
          <w:color w:val="333333"/>
          <w:sz w:val="24"/>
          <w:szCs w:val="24"/>
          <w:u w:val="single"/>
        </w:rPr>
        <w:t>:</w:t>
      </w:r>
      <w:r w:rsidR="001B5DF7" w:rsidRPr="00F304D1">
        <w:rPr>
          <w:rFonts w:eastAsia="Times New Roman" w:cstheme="minorHAnsi"/>
          <w:color w:val="333333"/>
          <w:sz w:val="24"/>
          <w:szCs w:val="24"/>
        </w:rPr>
        <w:t xml:space="preserve"> Currently there is no encryption on data files in MongoDB.</w:t>
      </w:r>
      <w:r w:rsidR="00555DDC" w:rsidRPr="00F304D1">
        <w:rPr>
          <w:rFonts w:eastAsia="Times New Roman" w:cstheme="minorHAnsi"/>
          <w:color w:val="333333"/>
          <w:sz w:val="24"/>
          <w:szCs w:val="24"/>
        </w:rPr>
        <w:t xml:space="preserve"> </w:t>
      </w:r>
      <w:r w:rsidR="001B5DF7" w:rsidRPr="00F304D1">
        <w:rPr>
          <w:rFonts w:eastAsia="Times New Roman" w:cstheme="minorHAnsi"/>
          <w:color w:val="333333"/>
          <w:sz w:val="24"/>
          <w:szCs w:val="24"/>
        </w:rPr>
        <w:t>This is a cause of concern since anyone with access to file systems can extract the information from these files.</w:t>
      </w:r>
      <w:sdt>
        <w:sdtPr>
          <w:rPr>
            <w:rFonts w:eastAsia="Times New Roman" w:cstheme="minorHAnsi"/>
            <w:color w:val="333333"/>
            <w:sz w:val="24"/>
            <w:szCs w:val="24"/>
          </w:rPr>
          <w:id w:val="-1790735252"/>
          <w:citation/>
        </w:sdtPr>
        <w:sdtEnd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Pr>
              <w:rFonts w:eastAsia="Times New Roman" w:cstheme="minorHAnsi"/>
              <w:noProof/>
              <w:color w:val="333333"/>
              <w:sz w:val="24"/>
              <w:szCs w:val="24"/>
            </w:rPr>
            <w:t xml:space="preserve"> </w:t>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p w:rsidR="00F304D1" w:rsidRPr="00F304D1" w:rsidRDefault="00F304D1" w:rsidP="00F304D1">
      <w:pPr>
        <w:pStyle w:val="ListParagraph"/>
        <w:shd w:val="clear" w:color="auto" w:fill="FFFFFF"/>
        <w:spacing w:before="100" w:beforeAutospacing="1" w:after="100" w:afterAutospacing="1" w:line="300" w:lineRule="atLeast"/>
        <w:ind w:left="735"/>
        <w:rPr>
          <w:rFonts w:eastAsia="Times New Roman" w:cstheme="minorHAnsi"/>
          <w:color w:val="333333"/>
          <w:sz w:val="24"/>
          <w:szCs w:val="24"/>
        </w:rPr>
      </w:pPr>
    </w:p>
    <w:p w:rsidR="00FD6CF5" w:rsidRPr="00F304D1" w:rsidRDefault="00FD6CF5" w:rsidP="00F304D1">
      <w:pPr>
        <w:pStyle w:val="ListParagraph"/>
        <w:numPr>
          <w:ilvl w:val="0"/>
          <w:numId w:val="20"/>
        </w:numPr>
        <w:shd w:val="clear" w:color="auto" w:fill="FFFFFF"/>
        <w:spacing w:before="100" w:beforeAutospacing="1" w:after="100" w:afterAutospacing="1" w:line="300" w:lineRule="atLeast"/>
        <w:rPr>
          <w:rFonts w:eastAsia="Times New Roman" w:cstheme="minorHAnsi"/>
          <w:color w:val="333333"/>
          <w:sz w:val="24"/>
          <w:szCs w:val="24"/>
        </w:rPr>
      </w:pPr>
      <w:r w:rsidRPr="00F304D1">
        <w:rPr>
          <w:rFonts w:eastAsia="Times New Roman" w:cstheme="minorHAnsi"/>
          <w:color w:val="333333"/>
          <w:sz w:val="24"/>
          <w:szCs w:val="24"/>
          <w:u w:val="single"/>
        </w:rPr>
        <w:t>Vulnerable to Injection Attacks:</w:t>
      </w:r>
      <w:r w:rsidRPr="00F304D1">
        <w:rPr>
          <w:rFonts w:eastAsia="Times New Roman" w:cstheme="minorHAnsi"/>
          <w:color w:val="333333"/>
          <w:sz w:val="24"/>
          <w:szCs w:val="24"/>
        </w:rPr>
        <w:t xml:space="preserve"> Simply because MongoDB does not deal directly with a query language in the form of string does not make it immune to injection attacks (See example below on how injection attacks take place in SQL).</w:t>
      </w:r>
      <w:sdt>
        <w:sdtPr>
          <w:rPr>
            <w:rFonts w:eastAsia="Times New Roman" w:cstheme="minorHAnsi"/>
            <w:color w:val="333333"/>
            <w:sz w:val="24"/>
            <w:szCs w:val="24"/>
          </w:rPr>
          <w:id w:val="-557937721"/>
          <w:citation/>
        </w:sdtPr>
        <w:sdtEnd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Pr>
              <w:rFonts w:eastAsia="Times New Roman" w:cstheme="minorHAnsi"/>
              <w:noProof/>
              <w:color w:val="333333"/>
              <w:sz w:val="24"/>
              <w:szCs w:val="24"/>
            </w:rPr>
            <w:t xml:space="preserve"> </w:t>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p w:rsidR="000C07B6" w:rsidRPr="000D0BAE" w:rsidRDefault="000C07B6" w:rsidP="00FD6CF5">
      <w:pPr>
        <w:shd w:val="clear" w:color="auto" w:fill="FFFFFF"/>
        <w:spacing w:before="100" w:beforeAutospacing="1" w:after="100" w:afterAutospacing="1" w:line="300" w:lineRule="atLeast"/>
        <w:ind w:left="375"/>
        <w:rPr>
          <w:rFonts w:eastAsia="Times New Roman" w:cstheme="minorHAnsi"/>
          <w:color w:val="333333"/>
          <w:sz w:val="24"/>
          <w:szCs w:val="24"/>
        </w:rPr>
      </w:pPr>
      <w:r w:rsidRPr="000D0BAE">
        <w:rPr>
          <w:rFonts w:cstheme="minorHAnsi"/>
          <w:noProof/>
          <w:sz w:val="24"/>
          <w:szCs w:val="24"/>
        </w:rPr>
        <w:lastRenderedPageBreak/>
        <w:drawing>
          <wp:inline distT="0" distB="0" distL="0" distR="0" wp14:anchorId="7EB07A5D" wp14:editId="53533D44">
            <wp:extent cx="4168140" cy="11506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68140" cy="1150620"/>
                    </a:xfrm>
                    <a:prstGeom prst="rect">
                      <a:avLst/>
                    </a:prstGeom>
                  </pic:spPr>
                </pic:pic>
              </a:graphicData>
            </a:graphic>
          </wp:inline>
        </w:drawing>
      </w:r>
    </w:p>
    <w:p w:rsidR="0041403F" w:rsidRPr="000D0BAE" w:rsidRDefault="0041403F" w:rsidP="00FD6CF5">
      <w:pPr>
        <w:shd w:val="clear" w:color="auto" w:fill="FFFFFF"/>
        <w:spacing w:before="100" w:beforeAutospacing="1" w:after="100" w:afterAutospacing="1" w:line="300" w:lineRule="atLeast"/>
        <w:ind w:left="375"/>
        <w:rPr>
          <w:rFonts w:eastAsia="Times New Roman" w:cstheme="minorHAnsi"/>
          <w:color w:val="333333"/>
          <w:sz w:val="24"/>
          <w:szCs w:val="24"/>
        </w:rPr>
      </w:pPr>
      <w:r w:rsidRPr="000D0BAE">
        <w:rPr>
          <w:rFonts w:cstheme="minorHAnsi"/>
          <w:sz w:val="24"/>
          <w:szCs w:val="24"/>
        </w:rPr>
        <w:t xml:space="preserve">The above example shows how SQL injections take place since 1=1 is always true, the above query will be </w:t>
      </w:r>
      <w:proofErr w:type="gramStart"/>
      <w:r w:rsidRPr="000D0BAE">
        <w:rPr>
          <w:rFonts w:cstheme="minorHAnsi"/>
          <w:sz w:val="24"/>
          <w:szCs w:val="24"/>
        </w:rPr>
        <w:t>executed,</w:t>
      </w:r>
      <w:proofErr w:type="gramEnd"/>
      <w:r w:rsidRPr="000D0BAE">
        <w:rPr>
          <w:rFonts w:cstheme="minorHAnsi"/>
          <w:sz w:val="24"/>
          <w:szCs w:val="24"/>
        </w:rPr>
        <w:t xml:space="preserve"> and attackers might be able to get access to private information (E.g. the above table might contain usernames and passwords.) Hence such statements might be unknowingly be running on your database</w:t>
      </w:r>
    </w:p>
    <w:p w:rsidR="000C07B6" w:rsidRPr="000D0BAE" w:rsidRDefault="000C07B6" w:rsidP="00FD6CF5">
      <w:pPr>
        <w:shd w:val="clear" w:color="auto" w:fill="FFFFFF"/>
        <w:spacing w:before="100" w:beforeAutospacing="1" w:after="100" w:afterAutospacing="1" w:line="300" w:lineRule="atLeast"/>
        <w:ind w:left="375"/>
        <w:rPr>
          <w:rFonts w:eastAsia="Times New Roman" w:cstheme="minorHAnsi"/>
          <w:color w:val="333333"/>
          <w:sz w:val="24"/>
          <w:szCs w:val="24"/>
        </w:rPr>
      </w:pPr>
      <w:r w:rsidRPr="000D0BAE">
        <w:rPr>
          <w:rFonts w:cstheme="minorHAnsi"/>
          <w:noProof/>
          <w:sz w:val="24"/>
          <w:szCs w:val="24"/>
        </w:rPr>
        <w:drawing>
          <wp:inline distT="0" distB="0" distL="0" distR="0" wp14:anchorId="3B6240BB" wp14:editId="435A1668">
            <wp:extent cx="4328160" cy="2080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28160" cy="2080260"/>
                    </a:xfrm>
                    <a:prstGeom prst="rect">
                      <a:avLst/>
                    </a:prstGeom>
                  </pic:spPr>
                </pic:pic>
              </a:graphicData>
            </a:graphic>
          </wp:inline>
        </w:drawing>
      </w:r>
    </w:p>
    <w:p w:rsidR="00751F67" w:rsidRPr="000D0BAE" w:rsidRDefault="00751F67" w:rsidP="00FD6CF5">
      <w:pPr>
        <w:shd w:val="clear" w:color="auto" w:fill="FFFFFF"/>
        <w:spacing w:before="100" w:beforeAutospacing="1" w:after="100" w:afterAutospacing="1" w:line="300" w:lineRule="atLeast"/>
        <w:ind w:left="375"/>
        <w:rPr>
          <w:rFonts w:cstheme="minorHAnsi"/>
          <w:sz w:val="24"/>
          <w:szCs w:val="24"/>
        </w:rPr>
      </w:pPr>
      <w:r w:rsidRPr="000D0BAE">
        <w:rPr>
          <w:rFonts w:cstheme="minorHAnsi"/>
          <w:sz w:val="24"/>
          <w:szCs w:val="24"/>
        </w:rPr>
        <w:t>In the above example, username and password have not been validated to ensure they are strings hence they may contain any field but strings and manipulate the query structure.</w:t>
      </w:r>
    </w:p>
    <w:p w:rsidR="003C6D80" w:rsidRPr="001D05CF" w:rsidRDefault="00242666" w:rsidP="001D05CF">
      <w:pPr>
        <w:pStyle w:val="ListParagraph"/>
        <w:numPr>
          <w:ilvl w:val="0"/>
          <w:numId w:val="20"/>
        </w:numPr>
        <w:shd w:val="clear" w:color="auto" w:fill="FFFFFF"/>
        <w:spacing w:before="100" w:beforeAutospacing="1" w:after="100" w:afterAutospacing="1" w:line="300" w:lineRule="atLeast"/>
        <w:rPr>
          <w:rFonts w:eastAsia="Times New Roman" w:cstheme="minorHAnsi"/>
          <w:sz w:val="24"/>
          <w:szCs w:val="24"/>
        </w:rPr>
      </w:pPr>
      <w:r w:rsidRPr="001D05CF">
        <w:rPr>
          <w:rFonts w:cstheme="minorHAnsi"/>
          <w:sz w:val="24"/>
          <w:szCs w:val="24"/>
          <w:u w:val="single"/>
        </w:rPr>
        <w:t>Authentication and Authorization:</w:t>
      </w:r>
      <w:r w:rsidRPr="001D05CF">
        <w:rPr>
          <w:rFonts w:cstheme="minorHAnsi"/>
          <w:sz w:val="24"/>
          <w:szCs w:val="24"/>
        </w:rPr>
        <w:t xml:space="preserve"> </w:t>
      </w:r>
      <w:r w:rsidR="003C6D80" w:rsidRPr="001D05CF">
        <w:rPr>
          <w:rFonts w:eastAsia="Times New Roman" w:cstheme="minorHAnsi"/>
          <w:sz w:val="24"/>
          <w:szCs w:val="24"/>
        </w:rPr>
        <w:t xml:space="preserve">Any user by default has the permission to access the entire </w:t>
      </w:r>
      <w:proofErr w:type="gramStart"/>
      <w:r w:rsidR="003C6D80" w:rsidRPr="001D05CF">
        <w:rPr>
          <w:rFonts w:eastAsia="Times New Roman" w:cstheme="minorHAnsi"/>
          <w:sz w:val="24"/>
          <w:szCs w:val="24"/>
        </w:rPr>
        <w:t>database,</w:t>
      </w:r>
      <w:proofErr w:type="gramEnd"/>
      <w:r w:rsidR="003C6D80" w:rsidRPr="001D05CF">
        <w:rPr>
          <w:rFonts w:eastAsia="Times New Roman" w:cstheme="minorHAnsi"/>
          <w:sz w:val="24"/>
          <w:szCs w:val="24"/>
        </w:rPr>
        <w:t xml:space="preserve"> moreover any user with administrator access has complete read/write privileges for the complete database.</w:t>
      </w:r>
      <w:r w:rsidR="00121A0D" w:rsidRPr="001D05CF">
        <w:rPr>
          <w:rFonts w:eastAsia="Times New Roman" w:cstheme="minorHAnsi"/>
          <w:sz w:val="24"/>
          <w:szCs w:val="24"/>
        </w:rPr>
        <w:t xml:space="preserve"> </w:t>
      </w:r>
      <w:r w:rsidR="003C6D80" w:rsidRPr="001D05CF">
        <w:rPr>
          <w:rFonts w:eastAsia="Times New Roman" w:cstheme="minorHAnsi"/>
          <w:sz w:val="24"/>
          <w:szCs w:val="24"/>
        </w:rPr>
        <w:t xml:space="preserve">MongoDB does not provide authentication in </w:t>
      </w:r>
      <w:proofErr w:type="spellStart"/>
      <w:r w:rsidR="003C6D80" w:rsidRPr="001D05CF">
        <w:rPr>
          <w:rFonts w:eastAsia="Times New Roman" w:cstheme="minorHAnsi"/>
          <w:sz w:val="24"/>
          <w:szCs w:val="24"/>
        </w:rPr>
        <w:t>sharded</w:t>
      </w:r>
      <w:proofErr w:type="spellEnd"/>
      <w:r w:rsidR="003C6D80" w:rsidRPr="001D05CF">
        <w:rPr>
          <w:rFonts w:eastAsia="Times New Roman" w:cstheme="minorHAnsi"/>
          <w:sz w:val="24"/>
          <w:szCs w:val="24"/>
        </w:rPr>
        <w:t xml:space="preserve"> configuration unless run in standalone or replica set mode also the onus of security lies entirely in the hand of the developer.</w:t>
      </w:r>
      <w:sdt>
        <w:sdtPr>
          <w:rPr>
            <w:rFonts w:eastAsia="Times New Roman" w:cstheme="minorHAnsi"/>
            <w:sz w:val="24"/>
            <w:szCs w:val="24"/>
          </w:rPr>
          <w:id w:val="641473462"/>
          <w:citation/>
        </w:sdtPr>
        <w:sdtEndPr/>
        <w:sdtContent>
          <w:r w:rsidR="008C0E37">
            <w:rPr>
              <w:rFonts w:eastAsia="Times New Roman" w:cstheme="minorHAnsi"/>
              <w:sz w:val="24"/>
              <w:szCs w:val="24"/>
            </w:rPr>
            <w:fldChar w:fldCharType="begin"/>
          </w:r>
          <w:r w:rsidR="008C0E37">
            <w:rPr>
              <w:rFonts w:eastAsia="Times New Roman" w:cstheme="minorHAnsi"/>
              <w:sz w:val="24"/>
              <w:szCs w:val="24"/>
            </w:rPr>
            <w:instrText xml:space="preserve"> CITATION Sah19 \l 1033 </w:instrText>
          </w:r>
          <w:r w:rsidR="008C0E37">
            <w:rPr>
              <w:rFonts w:eastAsia="Times New Roman" w:cstheme="minorHAnsi"/>
              <w:sz w:val="24"/>
              <w:szCs w:val="24"/>
            </w:rPr>
            <w:fldChar w:fldCharType="separate"/>
          </w:r>
          <w:r w:rsidR="008C0E37">
            <w:rPr>
              <w:rFonts w:eastAsia="Times New Roman" w:cstheme="minorHAnsi"/>
              <w:noProof/>
              <w:sz w:val="24"/>
              <w:szCs w:val="24"/>
            </w:rPr>
            <w:t xml:space="preserve"> </w:t>
          </w:r>
          <w:r w:rsidR="008C0E37" w:rsidRPr="008C0E37">
            <w:rPr>
              <w:rFonts w:eastAsia="Times New Roman" w:cstheme="minorHAnsi"/>
              <w:noProof/>
              <w:sz w:val="24"/>
              <w:szCs w:val="24"/>
            </w:rPr>
            <w:t>(Singh, 2019)</w:t>
          </w:r>
          <w:r w:rsidR="008C0E37">
            <w:rPr>
              <w:rFonts w:eastAsia="Times New Roman" w:cstheme="minorHAnsi"/>
              <w:sz w:val="24"/>
              <w:szCs w:val="24"/>
            </w:rPr>
            <w:fldChar w:fldCharType="end"/>
          </w:r>
        </w:sdtContent>
      </w:sdt>
    </w:p>
    <w:p w:rsidR="002D3405" w:rsidRPr="000D0BAE" w:rsidRDefault="00E74F3F" w:rsidP="008C0E37">
      <w:pPr>
        <w:shd w:val="clear" w:color="auto" w:fill="FFFFFF"/>
        <w:spacing w:before="100" w:beforeAutospacing="1" w:after="100" w:afterAutospacing="1" w:line="300" w:lineRule="atLeast"/>
        <w:ind w:left="375"/>
        <w:rPr>
          <w:rFonts w:eastAsia="Times New Roman" w:cstheme="minorHAnsi"/>
          <w:color w:val="333333"/>
          <w:sz w:val="24"/>
          <w:szCs w:val="24"/>
        </w:rPr>
      </w:pPr>
      <w:r w:rsidRPr="000D0BAE">
        <w:rPr>
          <w:rFonts w:cstheme="minorHAnsi"/>
          <w:noProof/>
          <w:sz w:val="24"/>
          <w:szCs w:val="24"/>
        </w:rPr>
        <w:drawing>
          <wp:inline distT="0" distB="0" distL="0" distR="0" wp14:anchorId="2F3A9E5D" wp14:editId="76DA29DA">
            <wp:extent cx="3892550" cy="1898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95994" cy="1900330"/>
                    </a:xfrm>
                    <a:prstGeom prst="rect">
                      <a:avLst/>
                    </a:prstGeom>
                  </pic:spPr>
                </pic:pic>
              </a:graphicData>
            </a:graphic>
          </wp:inline>
        </w:drawing>
      </w:r>
    </w:p>
    <w:p w:rsidR="002D3405" w:rsidRPr="001D05CF" w:rsidRDefault="002D3405" w:rsidP="00121A0D">
      <w:pPr>
        <w:shd w:val="clear" w:color="auto" w:fill="FFFFFF"/>
        <w:spacing w:before="100" w:beforeAutospacing="1" w:after="100" w:afterAutospacing="1" w:line="300" w:lineRule="atLeast"/>
        <w:ind w:left="375"/>
        <w:rPr>
          <w:rFonts w:cstheme="minorHAnsi"/>
          <w:b/>
          <w:sz w:val="28"/>
          <w:szCs w:val="24"/>
          <w:u w:val="single"/>
        </w:rPr>
      </w:pPr>
      <w:proofErr w:type="spellStart"/>
      <w:r w:rsidRPr="001D05CF">
        <w:rPr>
          <w:rFonts w:cstheme="minorHAnsi"/>
          <w:b/>
          <w:sz w:val="28"/>
          <w:szCs w:val="24"/>
          <w:u w:val="single"/>
        </w:rPr>
        <w:lastRenderedPageBreak/>
        <w:t>Mysql</w:t>
      </w:r>
      <w:proofErr w:type="spellEnd"/>
      <w:r w:rsidRPr="001D05CF">
        <w:rPr>
          <w:rFonts w:cstheme="minorHAnsi"/>
          <w:b/>
          <w:sz w:val="28"/>
          <w:szCs w:val="24"/>
          <w:u w:val="single"/>
        </w:rPr>
        <w:t xml:space="preserve"> Vs </w:t>
      </w:r>
      <w:proofErr w:type="spellStart"/>
      <w:r w:rsidRPr="001D05CF">
        <w:rPr>
          <w:rFonts w:cstheme="minorHAnsi"/>
          <w:b/>
          <w:sz w:val="28"/>
          <w:szCs w:val="24"/>
          <w:u w:val="single"/>
        </w:rPr>
        <w:t>Mongodb</w:t>
      </w:r>
      <w:proofErr w:type="spellEnd"/>
      <w:r w:rsidRPr="001D05CF">
        <w:rPr>
          <w:rFonts w:cstheme="minorHAnsi"/>
          <w:b/>
          <w:sz w:val="28"/>
          <w:szCs w:val="24"/>
          <w:u w:val="single"/>
        </w:rPr>
        <w:t xml:space="preserve"> Security </w:t>
      </w:r>
      <w:proofErr w:type="spellStart"/>
      <w:r w:rsidRPr="001D05CF">
        <w:rPr>
          <w:rFonts w:cstheme="minorHAnsi"/>
          <w:b/>
          <w:sz w:val="28"/>
          <w:szCs w:val="24"/>
          <w:u w:val="single"/>
        </w:rPr>
        <w:t>Comparsion</w:t>
      </w:r>
      <w:proofErr w:type="spellEnd"/>
    </w:p>
    <w:p w:rsidR="00F36980" w:rsidRDefault="00F36980" w:rsidP="001D05CF">
      <w:pPr>
        <w:pStyle w:val="ListParagraph"/>
        <w:numPr>
          <w:ilvl w:val="0"/>
          <w:numId w:val="20"/>
        </w:numPr>
        <w:shd w:val="clear" w:color="auto" w:fill="FFFFFF"/>
        <w:spacing w:before="100" w:beforeAutospacing="1" w:after="100" w:afterAutospacing="1" w:line="300" w:lineRule="atLeast"/>
        <w:rPr>
          <w:rFonts w:cstheme="minorHAnsi"/>
          <w:color w:val="333333"/>
          <w:sz w:val="24"/>
          <w:szCs w:val="24"/>
          <w:shd w:val="clear" w:color="auto" w:fill="FFFFFF"/>
        </w:rPr>
      </w:pPr>
      <w:r w:rsidRPr="001D05CF">
        <w:rPr>
          <w:rFonts w:cstheme="minorHAnsi"/>
          <w:color w:val="333333"/>
          <w:sz w:val="24"/>
          <w:szCs w:val="24"/>
          <w:u w:val="single"/>
          <w:shd w:val="clear" w:color="auto" w:fill="FFFFFF"/>
        </w:rPr>
        <w:t>Security Model:</w:t>
      </w:r>
      <w:r w:rsidRPr="001D05CF">
        <w:rPr>
          <w:rFonts w:cstheme="minorHAnsi"/>
          <w:color w:val="333333"/>
          <w:sz w:val="24"/>
          <w:szCs w:val="24"/>
          <w:shd w:val="clear" w:color="auto" w:fill="FFFFFF"/>
        </w:rPr>
        <w:t xml:space="preserve"> MySQL provides a privilege-based security model i.e. providing a user which access to only specific commands such as CREATE, UPDATE, DELETE etc.</w:t>
      </w:r>
      <w:sdt>
        <w:sdtPr>
          <w:rPr>
            <w:rFonts w:cstheme="minorHAnsi"/>
            <w:color w:val="333333"/>
            <w:sz w:val="24"/>
            <w:szCs w:val="24"/>
            <w:shd w:val="clear" w:color="auto" w:fill="FFFFFF"/>
          </w:rPr>
          <w:id w:val="1929232679"/>
          <w:citation/>
        </w:sdtPr>
        <w:sdtEndPr/>
        <w:sdtContent>
          <w:r w:rsidR="008C0E37">
            <w:rPr>
              <w:rFonts w:cstheme="minorHAnsi"/>
              <w:color w:val="333333"/>
              <w:sz w:val="24"/>
              <w:szCs w:val="24"/>
              <w:shd w:val="clear" w:color="auto" w:fill="FFFFFF"/>
            </w:rPr>
            <w:fldChar w:fldCharType="begin"/>
          </w:r>
          <w:r w:rsidR="008C0E37">
            <w:rPr>
              <w:rFonts w:cstheme="minorHAnsi"/>
              <w:color w:val="333333"/>
              <w:sz w:val="24"/>
              <w:szCs w:val="24"/>
              <w:shd w:val="clear" w:color="auto" w:fill="FFFFFF"/>
            </w:rPr>
            <w:instrText xml:space="preserve"> CITATION Sah19 \l 1033 </w:instrText>
          </w:r>
          <w:r w:rsidR="008C0E37">
            <w:rPr>
              <w:rFonts w:cstheme="minorHAnsi"/>
              <w:color w:val="333333"/>
              <w:sz w:val="24"/>
              <w:szCs w:val="24"/>
              <w:shd w:val="clear" w:color="auto" w:fill="FFFFFF"/>
            </w:rPr>
            <w:fldChar w:fldCharType="separate"/>
          </w:r>
          <w:r w:rsidR="008C0E37">
            <w:rPr>
              <w:rFonts w:cstheme="minorHAnsi"/>
              <w:noProof/>
              <w:color w:val="333333"/>
              <w:sz w:val="24"/>
              <w:szCs w:val="24"/>
              <w:shd w:val="clear" w:color="auto" w:fill="FFFFFF"/>
            </w:rPr>
            <w:t xml:space="preserve"> </w:t>
          </w:r>
          <w:r w:rsidR="008C0E37" w:rsidRPr="008C0E37">
            <w:rPr>
              <w:rFonts w:cstheme="minorHAnsi"/>
              <w:noProof/>
              <w:color w:val="333333"/>
              <w:sz w:val="24"/>
              <w:szCs w:val="24"/>
              <w:shd w:val="clear" w:color="auto" w:fill="FFFFFF"/>
            </w:rPr>
            <w:t>(Singh, 2019)</w:t>
          </w:r>
          <w:r w:rsidR="008C0E37">
            <w:rPr>
              <w:rFonts w:cstheme="minorHAnsi"/>
              <w:color w:val="333333"/>
              <w:sz w:val="24"/>
              <w:szCs w:val="24"/>
              <w:shd w:val="clear" w:color="auto" w:fill="FFFFFF"/>
            </w:rPr>
            <w:fldChar w:fldCharType="end"/>
          </w:r>
        </w:sdtContent>
      </w:sdt>
    </w:p>
    <w:p w:rsidR="001D05CF" w:rsidRPr="001D05CF" w:rsidRDefault="001D05CF" w:rsidP="001D05CF">
      <w:pPr>
        <w:pStyle w:val="ListParagraph"/>
        <w:shd w:val="clear" w:color="auto" w:fill="FFFFFF"/>
        <w:spacing w:before="100" w:beforeAutospacing="1" w:after="100" w:afterAutospacing="1" w:line="300" w:lineRule="atLeast"/>
        <w:ind w:left="735"/>
        <w:rPr>
          <w:rFonts w:cstheme="minorHAnsi"/>
          <w:color w:val="333333"/>
          <w:sz w:val="24"/>
          <w:szCs w:val="24"/>
          <w:shd w:val="clear" w:color="auto" w:fill="FFFFFF"/>
        </w:rPr>
      </w:pPr>
    </w:p>
    <w:p w:rsidR="00F1447B" w:rsidRDefault="00F1447B" w:rsidP="001D05CF">
      <w:pPr>
        <w:pStyle w:val="ListParagraph"/>
        <w:numPr>
          <w:ilvl w:val="0"/>
          <w:numId w:val="20"/>
        </w:numPr>
        <w:shd w:val="clear" w:color="auto" w:fill="FFFFFF"/>
        <w:spacing w:before="100" w:beforeAutospacing="1" w:after="100" w:afterAutospacing="1" w:line="300" w:lineRule="atLeast"/>
        <w:rPr>
          <w:rFonts w:eastAsia="Times New Roman" w:cstheme="minorHAnsi"/>
          <w:color w:val="333333"/>
          <w:sz w:val="24"/>
          <w:szCs w:val="24"/>
        </w:rPr>
      </w:pPr>
      <w:r w:rsidRPr="001D05CF">
        <w:rPr>
          <w:rFonts w:eastAsia="Times New Roman" w:cstheme="minorHAnsi"/>
          <w:color w:val="333333"/>
          <w:sz w:val="24"/>
          <w:szCs w:val="24"/>
          <w:u w:val="single"/>
        </w:rPr>
        <w:t>Injections:</w:t>
      </w:r>
      <w:r w:rsidRPr="001D05CF">
        <w:rPr>
          <w:rFonts w:eastAsia="Times New Roman" w:cstheme="minorHAnsi"/>
          <w:color w:val="333333"/>
          <w:sz w:val="24"/>
          <w:szCs w:val="24"/>
        </w:rPr>
        <w:t xml:space="preserve"> MySQL is prone to SQL injections which is essentially placing malicious code in SQL statements via web page output.</w:t>
      </w:r>
      <w:sdt>
        <w:sdtPr>
          <w:rPr>
            <w:rFonts w:eastAsia="Times New Roman" w:cstheme="minorHAnsi"/>
            <w:color w:val="333333"/>
            <w:sz w:val="24"/>
            <w:szCs w:val="24"/>
          </w:rPr>
          <w:id w:val="-1699994001"/>
          <w:citation/>
        </w:sdtPr>
        <w:sdtEnd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Pr>
              <w:rFonts w:eastAsia="Times New Roman" w:cstheme="minorHAnsi"/>
              <w:noProof/>
              <w:color w:val="333333"/>
              <w:sz w:val="24"/>
              <w:szCs w:val="24"/>
            </w:rPr>
            <w:t xml:space="preserve"> </w:t>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p w:rsidR="001D05CF" w:rsidRPr="001D05CF" w:rsidRDefault="001D05CF" w:rsidP="001D05CF">
      <w:pPr>
        <w:pStyle w:val="ListParagraph"/>
        <w:rPr>
          <w:rFonts w:eastAsia="Times New Roman" w:cstheme="minorHAnsi"/>
          <w:color w:val="333333"/>
          <w:sz w:val="24"/>
          <w:szCs w:val="24"/>
        </w:rPr>
      </w:pPr>
    </w:p>
    <w:p w:rsidR="001D05CF" w:rsidRPr="001D05CF" w:rsidRDefault="001D05CF" w:rsidP="001D05CF">
      <w:pPr>
        <w:pStyle w:val="ListParagraph"/>
        <w:shd w:val="clear" w:color="auto" w:fill="FFFFFF"/>
        <w:spacing w:before="100" w:beforeAutospacing="1" w:after="100" w:afterAutospacing="1" w:line="300" w:lineRule="atLeast"/>
        <w:ind w:left="735"/>
        <w:rPr>
          <w:rFonts w:eastAsia="Times New Roman" w:cstheme="minorHAnsi"/>
          <w:color w:val="333333"/>
          <w:sz w:val="24"/>
          <w:szCs w:val="24"/>
        </w:rPr>
      </w:pPr>
    </w:p>
    <w:p w:rsidR="008C539B" w:rsidRDefault="008C539B" w:rsidP="001D05CF">
      <w:pPr>
        <w:pStyle w:val="ListParagraph"/>
        <w:numPr>
          <w:ilvl w:val="0"/>
          <w:numId w:val="20"/>
        </w:numPr>
        <w:shd w:val="clear" w:color="auto" w:fill="FFFFFF"/>
        <w:spacing w:before="100" w:beforeAutospacing="1" w:after="100" w:afterAutospacing="1" w:line="300" w:lineRule="atLeast"/>
        <w:rPr>
          <w:rFonts w:cstheme="minorHAnsi"/>
          <w:color w:val="333333"/>
          <w:sz w:val="24"/>
          <w:szCs w:val="24"/>
          <w:shd w:val="clear" w:color="auto" w:fill="FFFFFF"/>
        </w:rPr>
      </w:pPr>
      <w:r w:rsidRPr="001D05CF">
        <w:rPr>
          <w:rFonts w:cstheme="minorHAnsi"/>
          <w:color w:val="333333"/>
          <w:sz w:val="24"/>
          <w:szCs w:val="24"/>
          <w:u w:val="single"/>
          <w:shd w:val="clear" w:color="auto" w:fill="FFFFFF"/>
        </w:rPr>
        <w:t>Logging:</w:t>
      </w:r>
      <w:r w:rsidRPr="001D05CF">
        <w:rPr>
          <w:rFonts w:cstheme="minorHAnsi"/>
          <w:color w:val="333333"/>
          <w:sz w:val="24"/>
          <w:szCs w:val="24"/>
          <w:shd w:val="clear" w:color="auto" w:fill="FFFFFF"/>
        </w:rPr>
        <w:t xml:space="preserve"> MySQL offers complete logging by default and supporting transaction and rollbacks helps in ensuring data integrity.</w:t>
      </w:r>
      <w:sdt>
        <w:sdtPr>
          <w:rPr>
            <w:rFonts w:cstheme="minorHAnsi"/>
            <w:color w:val="333333"/>
            <w:sz w:val="24"/>
            <w:szCs w:val="24"/>
            <w:shd w:val="clear" w:color="auto" w:fill="FFFFFF"/>
          </w:rPr>
          <w:id w:val="1484889106"/>
          <w:citation/>
        </w:sdtPr>
        <w:sdtEndPr/>
        <w:sdtContent>
          <w:r w:rsidR="008C0E37">
            <w:rPr>
              <w:rFonts w:cstheme="minorHAnsi"/>
              <w:color w:val="333333"/>
              <w:sz w:val="24"/>
              <w:szCs w:val="24"/>
              <w:shd w:val="clear" w:color="auto" w:fill="FFFFFF"/>
            </w:rPr>
            <w:fldChar w:fldCharType="begin"/>
          </w:r>
          <w:r w:rsidR="008C0E37">
            <w:rPr>
              <w:rFonts w:cstheme="minorHAnsi"/>
              <w:color w:val="333333"/>
              <w:sz w:val="24"/>
              <w:szCs w:val="24"/>
              <w:shd w:val="clear" w:color="auto" w:fill="FFFFFF"/>
            </w:rPr>
            <w:instrText xml:space="preserve"> CITATION Sah19 \l 1033 </w:instrText>
          </w:r>
          <w:r w:rsidR="008C0E37">
            <w:rPr>
              <w:rFonts w:cstheme="minorHAnsi"/>
              <w:color w:val="333333"/>
              <w:sz w:val="24"/>
              <w:szCs w:val="24"/>
              <w:shd w:val="clear" w:color="auto" w:fill="FFFFFF"/>
            </w:rPr>
            <w:fldChar w:fldCharType="separate"/>
          </w:r>
          <w:r w:rsidR="008C0E37">
            <w:rPr>
              <w:rFonts w:cstheme="minorHAnsi"/>
              <w:noProof/>
              <w:color w:val="333333"/>
              <w:sz w:val="24"/>
              <w:szCs w:val="24"/>
              <w:shd w:val="clear" w:color="auto" w:fill="FFFFFF"/>
            </w:rPr>
            <w:t xml:space="preserve"> </w:t>
          </w:r>
          <w:r w:rsidR="008C0E37" w:rsidRPr="008C0E37">
            <w:rPr>
              <w:rFonts w:cstheme="minorHAnsi"/>
              <w:noProof/>
              <w:color w:val="333333"/>
              <w:sz w:val="24"/>
              <w:szCs w:val="24"/>
              <w:shd w:val="clear" w:color="auto" w:fill="FFFFFF"/>
            </w:rPr>
            <w:t>(Singh, 2019)</w:t>
          </w:r>
          <w:r w:rsidR="008C0E37">
            <w:rPr>
              <w:rFonts w:cstheme="minorHAnsi"/>
              <w:color w:val="333333"/>
              <w:sz w:val="24"/>
              <w:szCs w:val="24"/>
              <w:shd w:val="clear" w:color="auto" w:fill="FFFFFF"/>
            </w:rPr>
            <w:fldChar w:fldCharType="end"/>
          </w:r>
        </w:sdtContent>
      </w:sdt>
    </w:p>
    <w:p w:rsidR="001D05CF" w:rsidRPr="001D05CF" w:rsidRDefault="001D05CF" w:rsidP="001D05CF">
      <w:pPr>
        <w:pStyle w:val="ListParagraph"/>
        <w:shd w:val="clear" w:color="auto" w:fill="FFFFFF"/>
        <w:spacing w:before="100" w:beforeAutospacing="1" w:after="100" w:afterAutospacing="1" w:line="300" w:lineRule="atLeast"/>
        <w:ind w:left="735"/>
        <w:rPr>
          <w:rFonts w:cstheme="minorHAnsi"/>
          <w:color w:val="333333"/>
          <w:sz w:val="24"/>
          <w:szCs w:val="24"/>
          <w:shd w:val="clear" w:color="auto" w:fill="FFFFFF"/>
        </w:rPr>
      </w:pPr>
    </w:p>
    <w:p w:rsidR="0043588D" w:rsidRPr="001D05CF" w:rsidRDefault="0043588D" w:rsidP="001D05CF">
      <w:pPr>
        <w:pStyle w:val="ListParagraph"/>
        <w:numPr>
          <w:ilvl w:val="0"/>
          <w:numId w:val="20"/>
        </w:numPr>
        <w:shd w:val="clear" w:color="auto" w:fill="FFFFFF"/>
        <w:spacing w:before="100" w:beforeAutospacing="1" w:after="100" w:afterAutospacing="1" w:line="300" w:lineRule="atLeast"/>
        <w:rPr>
          <w:rFonts w:eastAsia="Times New Roman" w:cstheme="minorHAnsi"/>
          <w:color w:val="333333"/>
          <w:sz w:val="24"/>
          <w:szCs w:val="24"/>
        </w:rPr>
      </w:pPr>
      <w:r w:rsidRPr="001D05CF">
        <w:rPr>
          <w:rFonts w:eastAsia="Times New Roman" w:cstheme="minorHAnsi"/>
          <w:color w:val="333333"/>
          <w:sz w:val="24"/>
          <w:szCs w:val="24"/>
          <w:u w:val="single"/>
        </w:rPr>
        <w:t>Integrity Model:</w:t>
      </w:r>
      <w:r w:rsidRPr="001D05CF">
        <w:rPr>
          <w:rFonts w:eastAsia="Times New Roman" w:cstheme="minorHAnsi"/>
          <w:color w:val="333333"/>
          <w:sz w:val="24"/>
          <w:szCs w:val="24"/>
        </w:rPr>
        <w:t xml:space="preserve"> MySQL follows ACID (Atomic, Consistent, Isolated, </w:t>
      </w:r>
      <w:proofErr w:type="gramStart"/>
      <w:r w:rsidRPr="001D05CF">
        <w:rPr>
          <w:rFonts w:eastAsia="Times New Roman" w:cstheme="minorHAnsi"/>
          <w:color w:val="333333"/>
          <w:sz w:val="24"/>
          <w:szCs w:val="24"/>
        </w:rPr>
        <w:t>Durable</w:t>
      </w:r>
      <w:proofErr w:type="gramEnd"/>
      <w:r w:rsidRPr="001D05CF">
        <w:rPr>
          <w:rFonts w:eastAsia="Times New Roman" w:cstheme="minorHAnsi"/>
          <w:color w:val="333333"/>
          <w:sz w:val="24"/>
          <w:szCs w:val="24"/>
        </w:rPr>
        <w:t xml:space="preserve">) model. Database administrators use several strategies to enforce ACID such as write </w:t>
      </w:r>
      <w:proofErr w:type="gramStart"/>
      <w:r w:rsidRPr="001D05CF">
        <w:rPr>
          <w:rFonts w:eastAsia="Times New Roman" w:cstheme="minorHAnsi"/>
          <w:color w:val="333333"/>
          <w:sz w:val="24"/>
          <w:szCs w:val="24"/>
        </w:rPr>
        <w:t>ahead</w:t>
      </w:r>
      <w:proofErr w:type="gramEnd"/>
      <w:r w:rsidRPr="001D05CF">
        <w:rPr>
          <w:rFonts w:eastAsia="Times New Roman" w:cstheme="minorHAnsi"/>
          <w:color w:val="333333"/>
          <w:sz w:val="24"/>
          <w:szCs w:val="24"/>
        </w:rPr>
        <w:t xml:space="preserve"> logging (WAL), shadow paging and two-phase commit protocol. MongoDB follows the BASE (Basic Availability, Soft state, Eventual consistency) model.</w:t>
      </w:r>
      <w:sdt>
        <w:sdtPr>
          <w:rPr>
            <w:rFonts w:eastAsia="Times New Roman" w:cstheme="minorHAnsi"/>
            <w:color w:val="333333"/>
            <w:sz w:val="24"/>
            <w:szCs w:val="24"/>
          </w:rPr>
          <w:id w:val="1106001502"/>
          <w:citation/>
        </w:sdtPr>
        <w:sdtEnd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Pr>
              <w:rFonts w:eastAsia="Times New Roman" w:cstheme="minorHAnsi"/>
              <w:noProof/>
              <w:color w:val="333333"/>
              <w:sz w:val="24"/>
              <w:szCs w:val="24"/>
            </w:rPr>
            <w:t xml:space="preserve"> </w:t>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p w:rsidR="00D223DD" w:rsidRPr="001D05CF" w:rsidRDefault="00D223DD" w:rsidP="0043588D">
      <w:pPr>
        <w:shd w:val="clear" w:color="auto" w:fill="FFFFFF"/>
        <w:spacing w:before="100" w:beforeAutospacing="1" w:after="100" w:afterAutospacing="1" w:line="300" w:lineRule="atLeast"/>
        <w:ind w:left="375"/>
        <w:rPr>
          <w:rFonts w:eastAsia="Times New Roman" w:cstheme="minorHAnsi"/>
          <w:b/>
          <w:color w:val="333333"/>
          <w:sz w:val="28"/>
          <w:szCs w:val="24"/>
          <w:u w:val="single"/>
        </w:rPr>
      </w:pPr>
      <w:r w:rsidRPr="001D05CF">
        <w:rPr>
          <w:rFonts w:eastAsia="Times New Roman" w:cstheme="minorHAnsi"/>
          <w:b/>
          <w:color w:val="333333"/>
          <w:sz w:val="28"/>
          <w:szCs w:val="24"/>
          <w:u w:val="single"/>
        </w:rPr>
        <w:t>Data Breach Cases</w:t>
      </w:r>
    </w:p>
    <w:p w:rsidR="00C3359B" w:rsidRPr="00C3359B" w:rsidRDefault="00C3359B" w:rsidP="00C3359B">
      <w:pPr>
        <w:numPr>
          <w:ilvl w:val="0"/>
          <w:numId w:val="17"/>
        </w:numPr>
        <w:shd w:val="clear" w:color="auto" w:fill="FFFFFF"/>
        <w:spacing w:before="100" w:beforeAutospacing="1" w:after="100" w:afterAutospacing="1" w:line="300" w:lineRule="atLeast"/>
        <w:ind w:left="375"/>
        <w:rPr>
          <w:rFonts w:eastAsia="Times New Roman" w:cstheme="minorHAnsi"/>
          <w:color w:val="333333"/>
          <w:sz w:val="24"/>
          <w:szCs w:val="24"/>
        </w:rPr>
      </w:pPr>
      <w:r w:rsidRPr="00C3359B">
        <w:rPr>
          <w:rFonts w:eastAsia="Times New Roman" w:cstheme="minorHAnsi"/>
          <w:color w:val="333333"/>
          <w:sz w:val="24"/>
          <w:szCs w:val="24"/>
        </w:rPr>
        <w:t>The data comprised of three folders with about 800 million records in one (</w:t>
      </w:r>
      <w:proofErr w:type="spellStart"/>
      <w:r w:rsidRPr="00C3359B">
        <w:rPr>
          <w:rFonts w:eastAsia="Times New Roman" w:cstheme="minorHAnsi"/>
          <w:color w:val="333333"/>
          <w:sz w:val="24"/>
          <w:szCs w:val="24"/>
        </w:rPr>
        <w:t>emailrecords</w:t>
      </w:r>
      <w:proofErr w:type="spellEnd"/>
      <w:r w:rsidRPr="00C3359B">
        <w:rPr>
          <w:rFonts w:eastAsia="Times New Roman" w:cstheme="minorHAnsi"/>
          <w:color w:val="333333"/>
          <w:sz w:val="24"/>
          <w:szCs w:val="24"/>
        </w:rPr>
        <w:t>), 4 million contact information record in another (</w:t>
      </w:r>
      <w:proofErr w:type="spellStart"/>
      <w:r w:rsidRPr="00C3359B">
        <w:rPr>
          <w:rFonts w:eastAsia="Times New Roman" w:cstheme="minorHAnsi"/>
          <w:color w:val="333333"/>
          <w:sz w:val="24"/>
          <w:szCs w:val="24"/>
        </w:rPr>
        <w:t>emailWithPhone</w:t>
      </w:r>
      <w:proofErr w:type="spellEnd"/>
      <w:r w:rsidRPr="00C3359B">
        <w:rPr>
          <w:rFonts w:eastAsia="Times New Roman" w:cstheme="minorHAnsi"/>
          <w:color w:val="333333"/>
          <w:sz w:val="24"/>
          <w:szCs w:val="24"/>
        </w:rPr>
        <w:t>) and around 6 million records of business leads in the third folder (</w:t>
      </w:r>
      <w:proofErr w:type="spellStart"/>
      <w:r w:rsidRPr="00C3359B">
        <w:rPr>
          <w:rFonts w:eastAsia="Times New Roman" w:cstheme="minorHAnsi"/>
          <w:color w:val="333333"/>
          <w:sz w:val="24"/>
          <w:szCs w:val="24"/>
        </w:rPr>
        <w:t>businessLeads</w:t>
      </w:r>
      <w:proofErr w:type="spellEnd"/>
      <w:r w:rsidRPr="00C3359B">
        <w:rPr>
          <w:rFonts w:eastAsia="Times New Roman" w:cstheme="minorHAnsi"/>
          <w:color w:val="333333"/>
          <w:sz w:val="24"/>
          <w:szCs w:val="24"/>
        </w:rPr>
        <w:t>) which included information such as mortgage details and other corporate information.</w:t>
      </w:r>
      <w:sdt>
        <w:sdtPr>
          <w:rPr>
            <w:rFonts w:eastAsia="Times New Roman" w:cstheme="minorHAnsi"/>
            <w:color w:val="333333"/>
            <w:sz w:val="24"/>
            <w:szCs w:val="24"/>
          </w:rPr>
          <w:id w:val="-66199377"/>
          <w:citation/>
        </w:sdtPr>
        <w:sdtEnd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Pr>
              <w:rFonts w:eastAsia="Times New Roman" w:cstheme="minorHAnsi"/>
              <w:noProof/>
              <w:color w:val="333333"/>
              <w:sz w:val="24"/>
              <w:szCs w:val="24"/>
            </w:rPr>
            <w:t xml:space="preserve"> </w:t>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p w:rsidR="00C3359B" w:rsidRPr="00C3359B" w:rsidRDefault="00C3359B" w:rsidP="00C3359B">
      <w:pPr>
        <w:numPr>
          <w:ilvl w:val="0"/>
          <w:numId w:val="17"/>
        </w:numPr>
        <w:shd w:val="clear" w:color="auto" w:fill="FFFFFF"/>
        <w:spacing w:before="100" w:beforeAutospacing="1" w:after="100" w:afterAutospacing="1" w:line="300" w:lineRule="atLeast"/>
        <w:ind w:left="375"/>
        <w:rPr>
          <w:rFonts w:eastAsia="Times New Roman" w:cstheme="minorHAnsi"/>
          <w:color w:val="333333"/>
          <w:sz w:val="24"/>
          <w:szCs w:val="24"/>
        </w:rPr>
      </w:pPr>
      <w:bookmarkStart w:id="0" w:name="_GoBack"/>
      <w:bookmarkEnd w:id="0"/>
      <w:r w:rsidRPr="00C3359B">
        <w:rPr>
          <w:rFonts w:eastAsia="Times New Roman" w:cstheme="minorHAnsi"/>
          <w:color w:val="333333"/>
          <w:sz w:val="24"/>
          <w:szCs w:val="24"/>
        </w:rPr>
        <w:t xml:space="preserve"> Security researchers discovered over 808 million records including sensitive information such as contact number and email address being exposed on a MongoDB instance.</w:t>
      </w:r>
    </w:p>
    <w:p w:rsidR="00C3359B" w:rsidRPr="00C3359B" w:rsidRDefault="00C3359B" w:rsidP="00C3359B">
      <w:pPr>
        <w:numPr>
          <w:ilvl w:val="0"/>
          <w:numId w:val="17"/>
        </w:numPr>
        <w:shd w:val="clear" w:color="auto" w:fill="FFFFFF"/>
        <w:spacing w:before="100" w:beforeAutospacing="1" w:after="100" w:afterAutospacing="1" w:line="300" w:lineRule="atLeast"/>
        <w:ind w:left="375"/>
        <w:rPr>
          <w:rFonts w:eastAsia="Times New Roman" w:cstheme="minorHAnsi"/>
          <w:color w:val="333333"/>
          <w:sz w:val="24"/>
          <w:szCs w:val="24"/>
        </w:rPr>
      </w:pPr>
      <w:r w:rsidRPr="00C3359B">
        <w:rPr>
          <w:rFonts w:eastAsia="Times New Roman" w:cstheme="minorHAnsi"/>
          <w:color w:val="333333"/>
          <w:sz w:val="24"/>
          <w:szCs w:val="24"/>
        </w:rPr>
        <w:t xml:space="preserve">A security researcher named “Bob </w:t>
      </w:r>
      <w:proofErr w:type="spellStart"/>
      <w:r w:rsidRPr="00C3359B">
        <w:rPr>
          <w:rFonts w:eastAsia="Times New Roman" w:cstheme="minorHAnsi"/>
          <w:color w:val="333333"/>
          <w:sz w:val="24"/>
          <w:szCs w:val="24"/>
        </w:rPr>
        <w:t>Diachenko</w:t>
      </w:r>
      <w:proofErr w:type="spellEnd"/>
      <w:r w:rsidRPr="00C3359B">
        <w:rPr>
          <w:rFonts w:eastAsia="Times New Roman" w:cstheme="minorHAnsi"/>
          <w:color w:val="333333"/>
          <w:sz w:val="24"/>
          <w:szCs w:val="24"/>
        </w:rPr>
        <w:t>” exposed a vulnerability in which was leaking the details of around 11 million users belonging to an email marketing firm based out of California.</w:t>
      </w:r>
      <w:sdt>
        <w:sdtPr>
          <w:rPr>
            <w:rFonts w:eastAsia="Times New Roman" w:cstheme="minorHAnsi"/>
            <w:color w:val="333333"/>
            <w:sz w:val="24"/>
            <w:szCs w:val="24"/>
          </w:rPr>
          <w:id w:val="180401121"/>
          <w:citation/>
        </w:sdtPr>
        <w:sdtEnd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Pr>
              <w:rFonts w:eastAsia="Times New Roman" w:cstheme="minorHAnsi"/>
              <w:noProof/>
              <w:color w:val="333333"/>
              <w:sz w:val="24"/>
              <w:szCs w:val="24"/>
            </w:rPr>
            <w:t xml:space="preserve"> </w:t>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p w:rsidR="00C3359B" w:rsidRPr="00C3359B" w:rsidRDefault="00C3359B" w:rsidP="00C3359B">
      <w:pPr>
        <w:numPr>
          <w:ilvl w:val="0"/>
          <w:numId w:val="17"/>
        </w:numPr>
        <w:shd w:val="clear" w:color="auto" w:fill="FFFFFF"/>
        <w:spacing w:before="100" w:beforeAutospacing="1" w:after="100" w:afterAutospacing="1" w:line="300" w:lineRule="atLeast"/>
        <w:ind w:left="375"/>
        <w:rPr>
          <w:rFonts w:eastAsia="Times New Roman" w:cstheme="minorHAnsi"/>
          <w:color w:val="333333"/>
          <w:sz w:val="24"/>
          <w:szCs w:val="24"/>
        </w:rPr>
      </w:pPr>
      <w:r w:rsidRPr="00C3359B">
        <w:rPr>
          <w:rFonts w:eastAsia="Times New Roman" w:cstheme="minorHAnsi"/>
          <w:color w:val="333333"/>
          <w:sz w:val="24"/>
          <w:szCs w:val="24"/>
        </w:rPr>
        <w:t>The dataset contained around 44 Gigabytes of data including full names, email addresses, gender details and physical addresses of 10,999,535 users.</w:t>
      </w:r>
      <w:sdt>
        <w:sdtPr>
          <w:rPr>
            <w:rFonts w:eastAsia="Times New Roman" w:cstheme="minorHAnsi"/>
            <w:color w:val="333333"/>
            <w:sz w:val="24"/>
            <w:szCs w:val="24"/>
          </w:rPr>
          <w:id w:val="-366374634"/>
          <w:citation/>
        </w:sdtPr>
        <w:sdtEnd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Pr>
              <w:rFonts w:eastAsia="Times New Roman" w:cstheme="minorHAnsi"/>
              <w:noProof/>
              <w:color w:val="333333"/>
              <w:sz w:val="24"/>
              <w:szCs w:val="24"/>
            </w:rPr>
            <w:t xml:space="preserve"> </w:t>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p w:rsidR="00C3359B" w:rsidRPr="00C3359B" w:rsidRDefault="00C3359B" w:rsidP="00C3359B">
      <w:pPr>
        <w:numPr>
          <w:ilvl w:val="0"/>
          <w:numId w:val="17"/>
        </w:numPr>
        <w:shd w:val="clear" w:color="auto" w:fill="FFFFFF"/>
        <w:spacing w:before="100" w:beforeAutospacing="1" w:after="100" w:afterAutospacing="1" w:line="300" w:lineRule="atLeast"/>
        <w:ind w:left="375"/>
        <w:rPr>
          <w:rFonts w:eastAsia="Times New Roman" w:cstheme="minorHAnsi"/>
          <w:color w:val="333333"/>
          <w:sz w:val="24"/>
          <w:szCs w:val="24"/>
        </w:rPr>
      </w:pPr>
      <w:r w:rsidRPr="00C3359B">
        <w:rPr>
          <w:rFonts w:eastAsia="Times New Roman" w:cstheme="minorHAnsi"/>
          <w:color w:val="333333"/>
          <w:sz w:val="24"/>
          <w:szCs w:val="24"/>
        </w:rPr>
        <w:t>Each of the 200 million resumes also contained personal information such as contact number, email address, height, weight, driver license, salary expectations etc.</w:t>
      </w:r>
      <w:sdt>
        <w:sdtPr>
          <w:rPr>
            <w:rFonts w:eastAsia="Times New Roman" w:cstheme="minorHAnsi"/>
            <w:color w:val="333333"/>
            <w:sz w:val="24"/>
            <w:szCs w:val="24"/>
          </w:rPr>
          <w:id w:val="149867100"/>
          <w:citation/>
        </w:sdtPr>
        <w:sdtEnd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Pr>
              <w:rFonts w:eastAsia="Times New Roman" w:cstheme="minorHAnsi"/>
              <w:noProof/>
              <w:color w:val="333333"/>
              <w:sz w:val="24"/>
              <w:szCs w:val="24"/>
            </w:rPr>
            <w:t xml:space="preserve"> </w:t>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p w:rsidR="00C3359B" w:rsidRPr="00282190" w:rsidRDefault="00CE1553" w:rsidP="0043588D">
      <w:pPr>
        <w:shd w:val="clear" w:color="auto" w:fill="FFFFFF"/>
        <w:spacing w:before="100" w:beforeAutospacing="1" w:after="100" w:afterAutospacing="1" w:line="300" w:lineRule="atLeast"/>
        <w:ind w:left="375"/>
        <w:rPr>
          <w:rFonts w:cstheme="minorHAnsi"/>
          <w:b/>
          <w:sz w:val="28"/>
          <w:szCs w:val="24"/>
          <w:u w:val="single"/>
        </w:rPr>
      </w:pPr>
      <w:r w:rsidRPr="00282190">
        <w:rPr>
          <w:rFonts w:cstheme="minorHAnsi"/>
          <w:b/>
          <w:sz w:val="28"/>
          <w:szCs w:val="24"/>
          <w:u w:val="single"/>
        </w:rPr>
        <w:t>Common Vulnerabilities and Exposures</w:t>
      </w:r>
    </w:p>
    <w:p w:rsidR="00F850EE" w:rsidRPr="00F850EE" w:rsidRDefault="00F850EE" w:rsidP="00F850EE">
      <w:pPr>
        <w:numPr>
          <w:ilvl w:val="0"/>
          <w:numId w:val="18"/>
        </w:numPr>
        <w:shd w:val="clear" w:color="auto" w:fill="FFFFFF"/>
        <w:spacing w:before="100" w:beforeAutospacing="1" w:after="100" w:afterAutospacing="1" w:line="300" w:lineRule="atLeast"/>
        <w:ind w:left="375"/>
        <w:rPr>
          <w:rFonts w:eastAsia="Times New Roman" w:cstheme="minorHAnsi"/>
          <w:color w:val="333333"/>
          <w:sz w:val="24"/>
          <w:szCs w:val="24"/>
        </w:rPr>
      </w:pPr>
      <w:r w:rsidRPr="00F850EE">
        <w:rPr>
          <w:rFonts w:eastAsia="Times New Roman" w:cstheme="minorHAnsi"/>
          <w:color w:val="333333"/>
          <w:sz w:val="24"/>
          <w:szCs w:val="24"/>
        </w:rPr>
        <w:t xml:space="preserve"> MongoDB earlier versions (between 2.10 and 2.20) do not properly validate requests to native helper function in </w:t>
      </w:r>
      <w:proofErr w:type="spellStart"/>
      <w:r w:rsidRPr="00F850EE">
        <w:rPr>
          <w:rFonts w:eastAsia="Times New Roman" w:cstheme="minorHAnsi"/>
          <w:color w:val="333333"/>
          <w:sz w:val="24"/>
          <w:szCs w:val="24"/>
        </w:rPr>
        <w:t>SpiderMonkey</w:t>
      </w:r>
      <w:proofErr w:type="spellEnd"/>
      <w:r w:rsidRPr="00F850EE">
        <w:rPr>
          <w:rFonts w:eastAsia="Times New Roman" w:cstheme="minorHAnsi"/>
          <w:color w:val="333333"/>
          <w:sz w:val="24"/>
          <w:szCs w:val="24"/>
        </w:rPr>
        <w:t xml:space="preserve"> allowing remote authenticated users to cause a denial of service attack or executing arbitrary code through a crafted memory address in the first segment.</w:t>
      </w:r>
      <w:sdt>
        <w:sdtPr>
          <w:rPr>
            <w:rFonts w:eastAsia="Times New Roman" w:cstheme="minorHAnsi"/>
            <w:color w:val="333333"/>
            <w:sz w:val="24"/>
            <w:szCs w:val="24"/>
          </w:rPr>
          <w:id w:val="516048346"/>
          <w:citation/>
        </w:sdtPr>
        <w:sdtEnd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Pr>
              <w:rFonts w:eastAsia="Times New Roman" w:cstheme="minorHAnsi"/>
              <w:noProof/>
              <w:color w:val="333333"/>
              <w:sz w:val="24"/>
              <w:szCs w:val="24"/>
            </w:rPr>
            <w:t xml:space="preserve"> </w:t>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p w:rsidR="00F850EE" w:rsidRPr="00F850EE" w:rsidRDefault="00F850EE" w:rsidP="00F850EE">
      <w:pPr>
        <w:numPr>
          <w:ilvl w:val="0"/>
          <w:numId w:val="18"/>
        </w:numPr>
        <w:shd w:val="clear" w:color="auto" w:fill="FFFFFF"/>
        <w:spacing w:before="100" w:beforeAutospacing="1" w:after="100" w:afterAutospacing="1" w:line="300" w:lineRule="atLeast"/>
        <w:ind w:left="375"/>
        <w:rPr>
          <w:rFonts w:eastAsia="Times New Roman" w:cstheme="minorHAnsi"/>
          <w:color w:val="333333"/>
          <w:sz w:val="24"/>
          <w:szCs w:val="24"/>
        </w:rPr>
      </w:pPr>
      <w:r w:rsidRPr="00F850EE">
        <w:rPr>
          <w:rFonts w:eastAsia="Times New Roman" w:cstheme="minorHAnsi"/>
          <w:color w:val="333333"/>
          <w:sz w:val="24"/>
          <w:szCs w:val="24"/>
        </w:rPr>
        <w:lastRenderedPageBreak/>
        <w:t xml:space="preserve">The MongoDB </w:t>
      </w:r>
      <w:proofErr w:type="spellStart"/>
      <w:r w:rsidRPr="00F850EE">
        <w:rPr>
          <w:rFonts w:eastAsia="Times New Roman" w:cstheme="minorHAnsi"/>
          <w:color w:val="333333"/>
          <w:sz w:val="24"/>
          <w:szCs w:val="24"/>
        </w:rPr>
        <w:t>Js-Bson</w:t>
      </w:r>
      <w:proofErr w:type="spellEnd"/>
      <w:r w:rsidRPr="00F850EE">
        <w:rPr>
          <w:rFonts w:eastAsia="Times New Roman" w:cstheme="minorHAnsi"/>
          <w:color w:val="333333"/>
          <w:sz w:val="24"/>
          <w:szCs w:val="24"/>
        </w:rPr>
        <w:t xml:space="preserve"> module versions before 1.0.5 are vulnerable to Regular expression Denial of Service (</w:t>
      </w:r>
      <w:proofErr w:type="spellStart"/>
      <w:r w:rsidRPr="00F850EE">
        <w:rPr>
          <w:rFonts w:eastAsia="Times New Roman" w:cstheme="minorHAnsi"/>
          <w:color w:val="333333"/>
          <w:sz w:val="24"/>
          <w:szCs w:val="24"/>
        </w:rPr>
        <w:t>ReDoS</w:t>
      </w:r>
      <w:proofErr w:type="spellEnd"/>
      <w:r w:rsidRPr="00F850EE">
        <w:rPr>
          <w:rFonts w:eastAsia="Times New Roman" w:cstheme="minorHAnsi"/>
          <w:color w:val="333333"/>
          <w:sz w:val="24"/>
          <w:szCs w:val="24"/>
        </w:rPr>
        <w:t xml:space="preserve">), the flaw being triggered on calling </w:t>
      </w:r>
      <w:proofErr w:type="spellStart"/>
      <w:proofErr w:type="gramStart"/>
      <w:r w:rsidRPr="00F850EE">
        <w:rPr>
          <w:rFonts w:eastAsia="Times New Roman" w:cstheme="minorHAnsi"/>
          <w:color w:val="333333"/>
          <w:sz w:val="24"/>
          <w:szCs w:val="24"/>
        </w:rPr>
        <w:t>fromString</w:t>
      </w:r>
      <w:proofErr w:type="spellEnd"/>
      <w:r w:rsidRPr="00F850EE">
        <w:rPr>
          <w:rFonts w:eastAsia="Times New Roman" w:cstheme="minorHAnsi"/>
          <w:color w:val="333333"/>
          <w:sz w:val="24"/>
          <w:szCs w:val="24"/>
        </w:rPr>
        <w:t>(</w:t>
      </w:r>
      <w:proofErr w:type="gramEnd"/>
      <w:r w:rsidRPr="00F850EE">
        <w:rPr>
          <w:rFonts w:eastAsia="Times New Roman" w:cstheme="minorHAnsi"/>
          <w:color w:val="333333"/>
          <w:sz w:val="24"/>
          <w:szCs w:val="24"/>
        </w:rPr>
        <w:t>) function to parse a long untrusted string.</w:t>
      </w:r>
      <w:sdt>
        <w:sdtPr>
          <w:rPr>
            <w:rFonts w:eastAsia="Times New Roman" w:cstheme="minorHAnsi"/>
            <w:color w:val="333333"/>
            <w:sz w:val="24"/>
            <w:szCs w:val="24"/>
          </w:rPr>
          <w:id w:val="-74668000"/>
          <w:citation/>
        </w:sdtPr>
        <w:sdtEnd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Pr>
              <w:rFonts w:eastAsia="Times New Roman" w:cstheme="minorHAnsi"/>
              <w:noProof/>
              <w:color w:val="333333"/>
              <w:sz w:val="24"/>
              <w:szCs w:val="24"/>
            </w:rPr>
            <w:t xml:space="preserve"> </w:t>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p w:rsidR="00F850EE" w:rsidRPr="000D0BAE" w:rsidRDefault="00F850EE" w:rsidP="00F850EE">
      <w:pPr>
        <w:numPr>
          <w:ilvl w:val="0"/>
          <w:numId w:val="18"/>
        </w:numPr>
        <w:shd w:val="clear" w:color="auto" w:fill="FFFFFF"/>
        <w:spacing w:before="100" w:beforeAutospacing="1" w:after="100" w:afterAutospacing="1" w:line="300" w:lineRule="atLeast"/>
        <w:ind w:left="375"/>
        <w:rPr>
          <w:rFonts w:eastAsia="Times New Roman" w:cstheme="minorHAnsi"/>
          <w:color w:val="333333"/>
          <w:sz w:val="24"/>
          <w:szCs w:val="24"/>
        </w:rPr>
      </w:pPr>
      <w:r w:rsidRPr="00F850EE">
        <w:rPr>
          <w:rFonts w:eastAsia="Times New Roman" w:cstheme="minorHAnsi"/>
          <w:color w:val="333333"/>
          <w:sz w:val="24"/>
          <w:szCs w:val="24"/>
        </w:rPr>
        <w:t xml:space="preserve"> Certain MongoDB versions between 2.4 and 2.6 provide vulnerabilities in security to allow a denial of service attack using UTF-8 string in a BSON based request.</w:t>
      </w:r>
      <w:sdt>
        <w:sdtPr>
          <w:rPr>
            <w:rFonts w:eastAsia="Times New Roman" w:cstheme="minorHAnsi"/>
            <w:color w:val="333333"/>
            <w:sz w:val="24"/>
            <w:szCs w:val="24"/>
          </w:rPr>
          <w:id w:val="361483378"/>
          <w:citation/>
        </w:sdtPr>
        <w:sdtEnd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Pr>
              <w:rFonts w:eastAsia="Times New Roman" w:cstheme="minorHAnsi"/>
              <w:noProof/>
              <w:color w:val="333333"/>
              <w:sz w:val="24"/>
              <w:szCs w:val="24"/>
            </w:rPr>
            <w:t xml:space="preserve"> </w:t>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p w:rsidR="001E45B7" w:rsidRPr="00282190" w:rsidRDefault="001E45B7" w:rsidP="001E45B7">
      <w:pPr>
        <w:shd w:val="clear" w:color="auto" w:fill="FFFFFF"/>
        <w:spacing w:before="100" w:beforeAutospacing="1" w:after="100" w:afterAutospacing="1" w:line="300" w:lineRule="atLeast"/>
        <w:rPr>
          <w:rFonts w:eastAsia="Times New Roman" w:cstheme="minorHAnsi"/>
          <w:b/>
          <w:color w:val="333333"/>
          <w:sz w:val="28"/>
          <w:szCs w:val="24"/>
          <w:u w:val="single"/>
        </w:rPr>
      </w:pPr>
      <w:r w:rsidRPr="00282190">
        <w:rPr>
          <w:rFonts w:eastAsia="Times New Roman" w:cstheme="minorHAnsi"/>
          <w:b/>
          <w:color w:val="333333"/>
          <w:sz w:val="28"/>
          <w:szCs w:val="24"/>
          <w:u w:val="single"/>
        </w:rPr>
        <w:t>Conclusion</w:t>
      </w:r>
    </w:p>
    <w:p w:rsidR="00D80765" w:rsidRDefault="00D80765" w:rsidP="00D80765">
      <w:pPr>
        <w:shd w:val="clear" w:color="auto" w:fill="FFFFFF"/>
        <w:spacing w:before="100" w:beforeAutospacing="1" w:after="100" w:afterAutospacing="1" w:line="300" w:lineRule="atLeast"/>
        <w:ind w:left="375"/>
        <w:rPr>
          <w:rFonts w:eastAsia="Times New Roman" w:cstheme="minorHAnsi"/>
          <w:color w:val="333333"/>
          <w:sz w:val="24"/>
          <w:szCs w:val="24"/>
        </w:rPr>
      </w:pPr>
      <w:r w:rsidRPr="00D80765">
        <w:rPr>
          <w:rFonts w:eastAsia="Times New Roman" w:cstheme="minorHAnsi"/>
          <w:color w:val="333333"/>
          <w:sz w:val="24"/>
          <w:szCs w:val="24"/>
        </w:rPr>
        <w:t>MongoDB on the other hand does not offer most security configurations by default however, it’s still less prone to injections attacks considering it does not directly deal with a query language in the form of string.</w:t>
      </w:r>
      <w:r w:rsidRPr="000D0BAE">
        <w:rPr>
          <w:rFonts w:eastAsia="Times New Roman" w:cstheme="minorHAnsi"/>
          <w:color w:val="333333"/>
          <w:sz w:val="24"/>
          <w:szCs w:val="24"/>
        </w:rPr>
        <w:t xml:space="preserve"> </w:t>
      </w:r>
      <w:r w:rsidRPr="00D80765">
        <w:rPr>
          <w:rFonts w:eastAsia="Times New Roman" w:cstheme="minorHAnsi"/>
          <w:color w:val="333333"/>
          <w:sz w:val="24"/>
          <w:szCs w:val="24"/>
        </w:rPr>
        <w:t>Having the flexibility for development without any predefined schema is a massive boost for MongoDB however it is essential that it is backed by a robust security mechanism to prevent malicious attacks and unwanted interferences.</w:t>
      </w:r>
      <w:r w:rsidRPr="000D0BAE">
        <w:rPr>
          <w:rFonts w:eastAsia="Times New Roman" w:cstheme="minorHAnsi"/>
          <w:color w:val="333333"/>
          <w:sz w:val="24"/>
          <w:szCs w:val="24"/>
        </w:rPr>
        <w:t xml:space="preserve"> </w:t>
      </w:r>
      <w:r w:rsidRPr="00D80765">
        <w:rPr>
          <w:rFonts w:eastAsia="Times New Roman" w:cstheme="minorHAnsi"/>
          <w:color w:val="333333"/>
          <w:sz w:val="24"/>
          <w:szCs w:val="24"/>
        </w:rPr>
        <w:t>On the other hand, if you have unstructured data or an undefined schema in hand and want to process large amounts of data MongoDB would be a reasonable choice.</w:t>
      </w:r>
      <w:sdt>
        <w:sdtPr>
          <w:rPr>
            <w:rFonts w:eastAsia="Times New Roman" w:cstheme="minorHAnsi"/>
            <w:color w:val="333333"/>
            <w:sz w:val="24"/>
            <w:szCs w:val="24"/>
          </w:rPr>
          <w:id w:val="-103803638"/>
          <w:citation/>
        </w:sdtPr>
        <w:sdtEnd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Pr>
              <w:rFonts w:eastAsia="Times New Roman" w:cstheme="minorHAnsi"/>
              <w:noProof/>
              <w:color w:val="333333"/>
              <w:sz w:val="24"/>
              <w:szCs w:val="24"/>
            </w:rPr>
            <w:t xml:space="preserve"> </w:t>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sdt>
      <w:sdtPr>
        <w:rPr>
          <w:rFonts w:asciiTheme="minorHAnsi" w:eastAsiaTheme="minorHAnsi" w:hAnsiTheme="minorHAnsi" w:cstheme="minorBidi"/>
          <w:b w:val="0"/>
          <w:bCs w:val="0"/>
          <w:color w:val="auto"/>
          <w:sz w:val="22"/>
          <w:szCs w:val="22"/>
          <w:lang w:eastAsia="en-US"/>
        </w:rPr>
        <w:id w:val="-19017616"/>
        <w:docPartObj>
          <w:docPartGallery w:val="Bibliographies"/>
          <w:docPartUnique/>
        </w:docPartObj>
      </w:sdtPr>
      <w:sdtEndPr/>
      <w:sdtContent>
        <w:p w:rsidR="000C7A74" w:rsidRPr="000C7A74" w:rsidRDefault="000C7A74">
          <w:pPr>
            <w:pStyle w:val="Heading1"/>
            <w:rPr>
              <w:rFonts w:asciiTheme="minorHAnsi" w:hAnsiTheme="minorHAnsi" w:cstheme="minorHAnsi"/>
              <w:color w:val="auto"/>
              <w:u w:val="single"/>
            </w:rPr>
          </w:pPr>
          <w:r w:rsidRPr="000C7A74">
            <w:rPr>
              <w:rFonts w:asciiTheme="minorHAnsi" w:hAnsiTheme="minorHAnsi" w:cstheme="minorHAnsi"/>
              <w:color w:val="auto"/>
              <w:u w:val="single"/>
            </w:rPr>
            <w:t>Bibliography</w:t>
          </w:r>
        </w:p>
        <w:sdt>
          <w:sdtPr>
            <w:id w:val="111145805"/>
            <w:bibliography/>
          </w:sdtPr>
          <w:sdtEndPr/>
          <w:sdtContent>
            <w:p w:rsidR="000C7A74" w:rsidRDefault="000C7A74" w:rsidP="000C7A74">
              <w:pPr>
                <w:pStyle w:val="Bibliography"/>
                <w:ind w:left="720" w:hanging="720"/>
                <w:rPr>
                  <w:noProof/>
                </w:rPr>
              </w:pPr>
              <w:r>
                <w:fldChar w:fldCharType="begin"/>
              </w:r>
              <w:r>
                <w:instrText xml:space="preserve"> BIBLIOGRAPHY </w:instrText>
              </w:r>
              <w:r>
                <w:fldChar w:fldCharType="separate"/>
              </w:r>
              <w:r>
                <w:rPr>
                  <w:noProof/>
                </w:rPr>
                <w:t xml:space="preserve">Singh, S. (2019). </w:t>
              </w:r>
              <w:r>
                <w:rPr>
                  <w:i/>
                  <w:iCs/>
                  <w:noProof/>
                </w:rPr>
                <w:t>Security Analysis of MongoDB</w:t>
              </w:r>
              <w:r>
                <w:rPr>
                  <w:noProof/>
                </w:rPr>
                <w:t>.</w:t>
              </w:r>
            </w:p>
            <w:p w:rsidR="000C7A74" w:rsidRPr="000C7A74" w:rsidRDefault="000C7A74" w:rsidP="000C7A74">
              <w:r>
                <w:t xml:space="preserve">Related Links- </w:t>
              </w:r>
              <w:r w:rsidRPr="000C7A74">
                <w:t>https://www.researchgate.net/publication/343224438_Security_Analysis_of_MongoDB</w:t>
              </w:r>
            </w:p>
            <w:p w:rsidR="000C7A74" w:rsidRDefault="000C7A74" w:rsidP="000C7A74">
              <w:r>
                <w:rPr>
                  <w:b/>
                  <w:bCs/>
                  <w:noProof/>
                </w:rPr>
                <w:fldChar w:fldCharType="end"/>
              </w:r>
            </w:p>
          </w:sdtContent>
        </w:sdt>
      </w:sdtContent>
    </w:sdt>
    <w:p w:rsidR="000C7A74" w:rsidRPr="00D80765" w:rsidRDefault="000C7A74" w:rsidP="00D80765">
      <w:pPr>
        <w:shd w:val="clear" w:color="auto" w:fill="FFFFFF"/>
        <w:spacing w:before="100" w:beforeAutospacing="1" w:after="100" w:afterAutospacing="1" w:line="300" w:lineRule="atLeast"/>
        <w:ind w:left="375"/>
        <w:rPr>
          <w:rFonts w:eastAsia="Times New Roman" w:cstheme="minorHAnsi"/>
          <w:color w:val="333333"/>
          <w:sz w:val="24"/>
          <w:szCs w:val="24"/>
        </w:rPr>
      </w:pPr>
    </w:p>
    <w:p w:rsidR="001E45B7" w:rsidRPr="00F850EE" w:rsidRDefault="001E45B7" w:rsidP="001E45B7">
      <w:pPr>
        <w:shd w:val="clear" w:color="auto" w:fill="FFFFFF"/>
        <w:spacing w:before="100" w:beforeAutospacing="1" w:after="100" w:afterAutospacing="1" w:line="300" w:lineRule="atLeast"/>
        <w:rPr>
          <w:rFonts w:eastAsia="Times New Roman" w:cstheme="minorHAnsi"/>
          <w:color w:val="333333"/>
          <w:sz w:val="24"/>
          <w:szCs w:val="24"/>
        </w:rPr>
      </w:pPr>
    </w:p>
    <w:p w:rsidR="0084438E" w:rsidRPr="0043588D" w:rsidRDefault="0084438E" w:rsidP="0043588D">
      <w:pPr>
        <w:shd w:val="clear" w:color="auto" w:fill="FFFFFF"/>
        <w:spacing w:before="100" w:beforeAutospacing="1" w:after="100" w:afterAutospacing="1" w:line="300" w:lineRule="atLeast"/>
        <w:ind w:left="375"/>
        <w:rPr>
          <w:rFonts w:eastAsia="Times New Roman" w:cstheme="minorHAnsi"/>
          <w:color w:val="333333"/>
          <w:sz w:val="24"/>
          <w:szCs w:val="24"/>
        </w:rPr>
      </w:pPr>
    </w:p>
    <w:p w:rsidR="0043588D" w:rsidRPr="00F1447B" w:rsidRDefault="0043588D" w:rsidP="00F1447B">
      <w:pPr>
        <w:shd w:val="clear" w:color="auto" w:fill="FFFFFF"/>
        <w:spacing w:before="100" w:beforeAutospacing="1" w:after="100" w:afterAutospacing="1" w:line="300" w:lineRule="atLeast"/>
        <w:ind w:left="375"/>
        <w:rPr>
          <w:rFonts w:eastAsia="Times New Roman" w:cstheme="minorHAnsi"/>
          <w:color w:val="333333"/>
          <w:sz w:val="24"/>
          <w:szCs w:val="24"/>
        </w:rPr>
      </w:pPr>
    </w:p>
    <w:p w:rsidR="00F1447B" w:rsidRPr="003C6D80" w:rsidRDefault="00F1447B" w:rsidP="00121A0D">
      <w:pPr>
        <w:shd w:val="clear" w:color="auto" w:fill="FFFFFF"/>
        <w:spacing w:before="100" w:beforeAutospacing="1" w:after="100" w:afterAutospacing="1" w:line="300" w:lineRule="atLeast"/>
        <w:ind w:left="375"/>
        <w:rPr>
          <w:rFonts w:eastAsia="Times New Roman" w:cstheme="minorHAnsi"/>
          <w:color w:val="333333"/>
          <w:sz w:val="24"/>
          <w:szCs w:val="24"/>
        </w:rPr>
      </w:pPr>
    </w:p>
    <w:p w:rsidR="00242666" w:rsidRPr="00FD6CF5" w:rsidRDefault="00242666" w:rsidP="00FD6CF5">
      <w:pPr>
        <w:shd w:val="clear" w:color="auto" w:fill="FFFFFF"/>
        <w:spacing w:before="100" w:beforeAutospacing="1" w:after="100" w:afterAutospacing="1" w:line="300" w:lineRule="atLeast"/>
        <w:ind w:left="375"/>
        <w:rPr>
          <w:rFonts w:eastAsia="Times New Roman" w:cstheme="minorHAnsi"/>
          <w:color w:val="333333"/>
          <w:sz w:val="24"/>
          <w:szCs w:val="24"/>
        </w:rPr>
      </w:pPr>
    </w:p>
    <w:p w:rsidR="00192597" w:rsidRPr="00126694" w:rsidRDefault="00192597" w:rsidP="00126694">
      <w:pPr>
        <w:shd w:val="clear" w:color="auto" w:fill="FFFFFF"/>
        <w:spacing w:before="100" w:beforeAutospacing="1" w:after="100" w:afterAutospacing="1" w:line="300" w:lineRule="atLeast"/>
        <w:ind w:left="375"/>
        <w:rPr>
          <w:rFonts w:eastAsia="Times New Roman" w:cstheme="minorHAnsi"/>
          <w:color w:val="333333"/>
          <w:sz w:val="24"/>
          <w:szCs w:val="24"/>
        </w:rPr>
      </w:pPr>
    </w:p>
    <w:p w:rsidR="00126694" w:rsidRPr="00DC1F80" w:rsidRDefault="00126694" w:rsidP="00126694">
      <w:pPr>
        <w:shd w:val="clear" w:color="auto" w:fill="FFFFFF"/>
        <w:spacing w:before="100" w:beforeAutospacing="1" w:after="100" w:afterAutospacing="1" w:line="300" w:lineRule="atLeast"/>
        <w:ind w:left="375"/>
        <w:rPr>
          <w:rFonts w:eastAsia="Times New Roman" w:cstheme="minorHAnsi"/>
          <w:color w:val="333333"/>
          <w:sz w:val="24"/>
          <w:szCs w:val="24"/>
        </w:rPr>
      </w:pPr>
    </w:p>
    <w:p w:rsidR="00DC1F80" w:rsidRPr="000D0BAE" w:rsidRDefault="00DC1F80" w:rsidP="0089349A">
      <w:pPr>
        <w:shd w:val="clear" w:color="auto" w:fill="FFFFFF"/>
        <w:spacing w:before="100" w:beforeAutospacing="1" w:after="100" w:afterAutospacing="1" w:line="300" w:lineRule="atLeast"/>
        <w:ind w:left="375"/>
        <w:rPr>
          <w:rFonts w:eastAsia="Times New Roman" w:cstheme="minorHAnsi"/>
          <w:color w:val="333333"/>
          <w:sz w:val="24"/>
          <w:szCs w:val="24"/>
        </w:rPr>
      </w:pPr>
    </w:p>
    <w:p w:rsidR="0089349A" w:rsidRPr="007F753C" w:rsidRDefault="0089349A" w:rsidP="007F753C">
      <w:pPr>
        <w:shd w:val="clear" w:color="auto" w:fill="FFFFFF"/>
        <w:spacing w:before="100" w:beforeAutospacing="1" w:after="100" w:afterAutospacing="1" w:line="300" w:lineRule="atLeast"/>
        <w:ind w:left="375"/>
        <w:rPr>
          <w:rFonts w:eastAsia="Times New Roman" w:cstheme="minorHAnsi"/>
          <w:color w:val="333333"/>
          <w:sz w:val="24"/>
          <w:szCs w:val="24"/>
        </w:rPr>
      </w:pPr>
    </w:p>
    <w:p w:rsidR="00563BD3" w:rsidRPr="00BE7139" w:rsidRDefault="00563BD3" w:rsidP="00555394">
      <w:pPr>
        <w:shd w:val="clear" w:color="auto" w:fill="FFFFFF"/>
        <w:spacing w:before="100" w:beforeAutospacing="1" w:after="100" w:afterAutospacing="1" w:line="300" w:lineRule="atLeast"/>
        <w:ind w:left="375"/>
        <w:rPr>
          <w:rFonts w:eastAsia="Times New Roman" w:cstheme="minorHAnsi"/>
          <w:color w:val="333333"/>
          <w:sz w:val="24"/>
          <w:szCs w:val="24"/>
        </w:rPr>
      </w:pPr>
    </w:p>
    <w:sectPr w:rsidR="00563BD3" w:rsidRPr="00BE7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6DDE"/>
    <w:multiLevelType w:val="multilevel"/>
    <w:tmpl w:val="546E8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DA3119"/>
    <w:multiLevelType w:val="multilevel"/>
    <w:tmpl w:val="898C6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D27695"/>
    <w:multiLevelType w:val="multilevel"/>
    <w:tmpl w:val="23388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752014"/>
    <w:multiLevelType w:val="multilevel"/>
    <w:tmpl w:val="AB881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DE5A65"/>
    <w:multiLevelType w:val="multilevel"/>
    <w:tmpl w:val="17B00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522081"/>
    <w:multiLevelType w:val="multilevel"/>
    <w:tmpl w:val="776CD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16115F"/>
    <w:multiLevelType w:val="multilevel"/>
    <w:tmpl w:val="52086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090E58"/>
    <w:multiLevelType w:val="multilevel"/>
    <w:tmpl w:val="D336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9178CF"/>
    <w:multiLevelType w:val="multilevel"/>
    <w:tmpl w:val="C572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FE1DB6"/>
    <w:multiLevelType w:val="multilevel"/>
    <w:tmpl w:val="314C7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116F21"/>
    <w:multiLevelType w:val="multilevel"/>
    <w:tmpl w:val="443E8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C95FCB"/>
    <w:multiLevelType w:val="hybridMultilevel"/>
    <w:tmpl w:val="6FDA576E"/>
    <w:lvl w:ilvl="0" w:tplc="7242B38C">
      <w:numFmt w:val="bullet"/>
      <w:lvlText w:val=""/>
      <w:lvlJc w:val="left"/>
      <w:pPr>
        <w:ind w:left="735" w:hanging="360"/>
      </w:pPr>
      <w:rPr>
        <w:rFonts w:ascii="Symbol" w:eastAsia="Times New Roman" w:hAnsi="Symbol" w:cstheme="minorHAnsi" w:hint="default"/>
        <w:u w:val="single"/>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2">
    <w:nsid w:val="55D92EE5"/>
    <w:multiLevelType w:val="multilevel"/>
    <w:tmpl w:val="93DE2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867AFD"/>
    <w:multiLevelType w:val="multilevel"/>
    <w:tmpl w:val="108C4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045B40"/>
    <w:multiLevelType w:val="multilevel"/>
    <w:tmpl w:val="C1067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CE6764"/>
    <w:multiLevelType w:val="multilevel"/>
    <w:tmpl w:val="70D06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40533CE"/>
    <w:multiLevelType w:val="multilevel"/>
    <w:tmpl w:val="53929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41B064F"/>
    <w:multiLevelType w:val="multilevel"/>
    <w:tmpl w:val="8A684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7583231"/>
    <w:multiLevelType w:val="multilevel"/>
    <w:tmpl w:val="92321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D893CEA"/>
    <w:multiLevelType w:val="multilevel"/>
    <w:tmpl w:val="57444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1"/>
  </w:num>
  <w:num w:numId="4">
    <w:abstractNumId w:val="15"/>
  </w:num>
  <w:num w:numId="5">
    <w:abstractNumId w:val="3"/>
  </w:num>
  <w:num w:numId="6">
    <w:abstractNumId w:val="5"/>
  </w:num>
  <w:num w:numId="7">
    <w:abstractNumId w:val="13"/>
  </w:num>
  <w:num w:numId="8">
    <w:abstractNumId w:val="0"/>
  </w:num>
  <w:num w:numId="9">
    <w:abstractNumId w:val="12"/>
  </w:num>
  <w:num w:numId="10">
    <w:abstractNumId w:val="9"/>
  </w:num>
  <w:num w:numId="11">
    <w:abstractNumId w:val="19"/>
  </w:num>
  <w:num w:numId="12">
    <w:abstractNumId w:val="16"/>
  </w:num>
  <w:num w:numId="13">
    <w:abstractNumId w:val="2"/>
  </w:num>
  <w:num w:numId="14">
    <w:abstractNumId w:val="7"/>
  </w:num>
  <w:num w:numId="15">
    <w:abstractNumId w:val="14"/>
  </w:num>
  <w:num w:numId="16">
    <w:abstractNumId w:val="17"/>
  </w:num>
  <w:num w:numId="17">
    <w:abstractNumId w:val="18"/>
  </w:num>
  <w:num w:numId="18">
    <w:abstractNumId w:val="8"/>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QzNDQwM7Q0sDA0NrNU0lEKTi0uzszPAykwqgUA9Qnc9ywAAAA="/>
  </w:docVars>
  <w:rsids>
    <w:rsidRoot w:val="0070188E"/>
    <w:rsid w:val="000875F5"/>
    <w:rsid w:val="000C07B6"/>
    <w:rsid w:val="000C7A74"/>
    <w:rsid w:val="000D0BAE"/>
    <w:rsid w:val="000E0201"/>
    <w:rsid w:val="00121A0D"/>
    <w:rsid w:val="00126694"/>
    <w:rsid w:val="00142AB1"/>
    <w:rsid w:val="00192597"/>
    <w:rsid w:val="001B5DF7"/>
    <w:rsid w:val="001C1A43"/>
    <w:rsid w:val="001C454B"/>
    <w:rsid w:val="001D05CF"/>
    <w:rsid w:val="001E45B7"/>
    <w:rsid w:val="00242666"/>
    <w:rsid w:val="00282190"/>
    <w:rsid w:val="002D3405"/>
    <w:rsid w:val="003C6D80"/>
    <w:rsid w:val="0041403F"/>
    <w:rsid w:val="0043588D"/>
    <w:rsid w:val="00435B8D"/>
    <w:rsid w:val="004563B5"/>
    <w:rsid w:val="00456E74"/>
    <w:rsid w:val="00555394"/>
    <w:rsid w:val="00555DDC"/>
    <w:rsid w:val="00563BD3"/>
    <w:rsid w:val="005D5D9A"/>
    <w:rsid w:val="00634A22"/>
    <w:rsid w:val="006A4AEE"/>
    <w:rsid w:val="0070188E"/>
    <w:rsid w:val="00745893"/>
    <w:rsid w:val="00751F67"/>
    <w:rsid w:val="007539EC"/>
    <w:rsid w:val="0076146B"/>
    <w:rsid w:val="007F753C"/>
    <w:rsid w:val="0084438E"/>
    <w:rsid w:val="00863C82"/>
    <w:rsid w:val="00871126"/>
    <w:rsid w:val="0089349A"/>
    <w:rsid w:val="008C0E37"/>
    <w:rsid w:val="008C539B"/>
    <w:rsid w:val="009A3711"/>
    <w:rsid w:val="00B23849"/>
    <w:rsid w:val="00BE7139"/>
    <w:rsid w:val="00C3359B"/>
    <w:rsid w:val="00C72331"/>
    <w:rsid w:val="00CE1553"/>
    <w:rsid w:val="00D06215"/>
    <w:rsid w:val="00D223DD"/>
    <w:rsid w:val="00D80765"/>
    <w:rsid w:val="00DC1F80"/>
    <w:rsid w:val="00E1618F"/>
    <w:rsid w:val="00E74F3F"/>
    <w:rsid w:val="00F1447B"/>
    <w:rsid w:val="00F14B36"/>
    <w:rsid w:val="00F304D1"/>
    <w:rsid w:val="00F36980"/>
    <w:rsid w:val="00F56E41"/>
    <w:rsid w:val="00F850EE"/>
    <w:rsid w:val="00FD6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7A74"/>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A22"/>
    <w:rPr>
      <w:rFonts w:ascii="Tahoma" w:hAnsi="Tahoma" w:cs="Tahoma"/>
      <w:sz w:val="16"/>
      <w:szCs w:val="16"/>
    </w:rPr>
  </w:style>
  <w:style w:type="paragraph" w:styleId="ListParagraph">
    <w:name w:val="List Paragraph"/>
    <w:basedOn w:val="Normal"/>
    <w:uiPriority w:val="34"/>
    <w:qFormat/>
    <w:rsid w:val="000D0BAE"/>
    <w:pPr>
      <w:ind w:left="720"/>
      <w:contextualSpacing/>
    </w:pPr>
  </w:style>
  <w:style w:type="character" w:customStyle="1" w:styleId="Heading1Char">
    <w:name w:val="Heading 1 Char"/>
    <w:basedOn w:val="DefaultParagraphFont"/>
    <w:link w:val="Heading1"/>
    <w:uiPriority w:val="9"/>
    <w:rsid w:val="000C7A74"/>
    <w:rPr>
      <w:rFonts w:asciiTheme="majorHAnsi" w:eastAsiaTheme="majorEastAsia" w:hAnsiTheme="majorHAnsi" w:cstheme="majorBidi"/>
      <w:b/>
      <w:bCs/>
      <w:color w:val="2E74B5" w:themeColor="accent1" w:themeShade="BF"/>
      <w:sz w:val="28"/>
      <w:szCs w:val="28"/>
      <w:lang w:eastAsia="ja-JP"/>
    </w:rPr>
  </w:style>
  <w:style w:type="paragraph" w:styleId="Bibliography">
    <w:name w:val="Bibliography"/>
    <w:basedOn w:val="Normal"/>
    <w:next w:val="Normal"/>
    <w:uiPriority w:val="37"/>
    <w:unhideWhenUsed/>
    <w:rsid w:val="000C7A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7A74"/>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A22"/>
    <w:rPr>
      <w:rFonts w:ascii="Tahoma" w:hAnsi="Tahoma" w:cs="Tahoma"/>
      <w:sz w:val="16"/>
      <w:szCs w:val="16"/>
    </w:rPr>
  </w:style>
  <w:style w:type="paragraph" w:styleId="ListParagraph">
    <w:name w:val="List Paragraph"/>
    <w:basedOn w:val="Normal"/>
    <w:uiPriority w:val="34"/>
    <w:qFormat/>
    <w:rsid w:val="000D0BAE"/>
    <w:pPr>
      <w:ind w:left="720"/>
      <w:contextualSpacing/>
    </w:pPr>
  </w:style>
  <w:style w:type="character" w:customStyle="1" w:styleId="Heading1Char">
    <w:name w:val="Heading 1 Char"/>
    <w:basedOn w:val="DefaultParagraphFont"/>
    <w:link w:val="Heading1"/>
    <w:uiPriority w:val="9"/>
    <w:rsid w:val="000C7A74"/>
    <w:rPr>
      <w:rFonts w:asciiTheme="majorHAnsi" w:eastAsiaTheme="majorEastAsia" w:hAnsiTheme="majorHAnsi" w:cstheme="majorBidi"/>
      <w:b/>
      <w:bCs/>
      <w:color w:val="2E74B5" w:themeColor="accent1" w:themeShade="BF"/>
      <w:sz w:val="28"/>
      <w:szCs w:val="28"/>
      <w:lang w:eastAsia="ja-JP"/>
    </w:rPr>
  </w:style>
  <w:style w:type="paragraph" w:styleId="Bibliography">
    <w:name w:val="Bibliography"/>
    <w:basedOn w:val="Normal"/>
    <w:next w:val="Normal"/>
    <w:uiPriority w:val="37"/>
    <w:unhideWhenUsed/>
    <w:rsid w:val="000C7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52847">
      <w:bodyDiv w:val="1"/>
      <w:marLeft w:val="0"/>
      <w:marRight w:val="0"/>
      <w:marTop w:val="0"/>
      <w:marBottom w:val="0"/>
      <w:divBdr>
        <w:top w:val="none" w:sz="0" w:space="0" w:color="auto"/>
        <w:left w:val="none" w:sz="0" w:space="0" w:color="auto"/>
        <w:bottom w:val="none" w:sz="0" w:space="0" w:color="auto"/>
        <w:right w:val="none" w:sz="0" w:space="0" w:color="auto"/>
      </w:divBdr>
    </w:div>
    <w:div w:id="205145479">
      <w:bodyDiv w:val="1"/>
      <w:marLeft w:val="0"/>
      <w:marRight w:val="0"/>
      <w:marTop w:val="0"/>
      <w:marBottom w:val="0"/>
      <w:divBdr>
        <w:top w:val="none" w:sz="0" w:space="0" w:color="auto"/>
        <w:left w:val="none" w:sz="0" w:space="0" w:color="auto"/>
        <w:bottom w:val="none" w:sz="0" w:space="0" w:color="auto"/>
        <w:right w:val="none" w:sz="0" w:space="0" w:color="auto"/>
      </w:divBdr>
    </w:div>
    <w:div w:id="241643462">
      <w:bodyDiv w:val="1"/>
      <w:marLeft w:val="0"/>
      <w:marRight w:val="0"/>
      <w:marTop w:val="0"/>
      <w:marBottom w:val="0"/>
      <w:divBdr>
        <w:top w:val="none" w:sz="0" w:space="0" w:color="auto"/>
        <w:left w:val="none" w:sz="0" w:space="0" w:color="auto"/>
        <w:bottom w:val="none" w:sz="0" w:space="0" w:color="auto"/>
        <w:right w:val="none" w:sz="0" w:space="0" w:color="auto"/>
      </w:divBdr>
    </w:div>
    <w:div w:id="319697783">
      <w:bodyDiv w:val="1"/>
      <w:marLeft w:val="0"/>
      <w:marRight w:val="0"/>
      <w:marTop w:val="0"/>
      <w:marBottom w:val="0"/>
      <w:divBdr>
        <w:top w:val="none" w:sz="0" w:space="0" w:color="auto"/>
        <w:left w:val="none" w:sz="0" w:space="0" w:color="auto"/>
        <w:bottom w:val="none" w:sz="0" w:space="0" w:color="auto"/>
        <w:right w:val="none" w:sz="0" w:space="0" w:color="auto"/>
      </w:divBdr>
    </w:div>
    <w:div w:id="840780744">
      <w:bodyDiv w:val="1"/>
      <w:marLeft w:val="0"/>
      <w:marRight w:val="0"/>
      <w:marTop w:val="0"/>
      <w:marBottom w:val="0"/>
      <w:divBdr>
        <w:top w:val="none" w:sz="0" w:space="0" w:color="auto"/>
        <w:left w:val="none" w:sz="0" w:space="0" w:color="auto"/>
        <w:bottom w:val="none" w:sz="0" w:space="0" w:color="auto"/>
        <w:right w:val="none" w:sz="0" w:space="0" w:color="auto"/>
      </w:divBdr>
    </w:div>
    <w:div w:id="867453089">
      <w:bodyDiv w:val="1"/>
      <w:marLeft w:val="0"/>
      <w:marRight w:val="0"/>
      <w:marTop w:val="0"/>
      <w:marBottom w:val="0"/>
      <w:divBdr>
        <w:top w:val="none" w:sz="0" w:space="0" w:color="auto"/>
        <w:left w:val="none" w:sz="0" w:space="0" w:color="auto"/>
        <w:bottom w:val="none" w:sz="0" w:space="0" w:color="auto"/>
        <w:right w:val="none" w:sz="0" w:space="0" w:color="auto"/>
      </w:divBdr>
    </w:div>
    <w:div w:id="923144353">
      <w:bodyDiv w:val="1"/>
      <w:marLeft w:val="0"/>
      <w:marRight w:val="0"/>
      <w:marTop w:val="0"/>
      <w:marBottom w:val="0"/>
      <w:divBdr>
        <w:top w:val="none" w:sz="0" w:space="0" w:color="auto"/>
        <w:left w:val="none" w:sz="0" w:space="0" w:color="auto"/>
        <w:bottom w:val="none" w:sz="0" w:space="0" w:color="auto"/>
        <w:right w:val="none" w:sz="0" w:space="0" w:color="auto"/>
      </w:divBdr>
    </w:div>
    <w:div w:id="1008479767">
      <w:bodyDiv w:val="1"/>
      <w:marLeft w:val="0"/>
      <w:marRight w:val="0"/>
      <w:marTop w:val="0"/>
      <w:marBottom w:val="0"/>
      <w:divBdr>
        <w:top w:val="none" w:sz="0" w:space="0" w:color="auto"/>
        <w:left w:val="none" w:sz="0" w:space="0" w:color="auto"/>
        <w:bottom w:val="none" w:sz="0" w:space="0" w:color="auto"/>
        <w:right w:val="none" w:sz="0" w:space="0" w:color="auto"/>
      </w:divBdr>
    </w:div>
    <w:div w:id="1120875177">
      <w:bodyDiv w:val="1"/>
      <w:marLeft w:val="0"/>
      <w:marRight w:val="0"/>
      <w:marTop w:val="0"/>
      <w:marBottom w:val="0"/>
      <w:divBdr>
        <w:top w:val="none" w:sz="0" w:space="0" w:color="auto"/>
        <w:left w:val="none" w:sz="0" w:space="0" w:color="auto"/>
        <w:bottom w:val="none" w:sz="0" w:space="0" w:color="auto"/>
        <w:right w:val="none" w:sz="0" w:space="0" w:color="auto"/>
      </w:divBdr>
    </w:div>
    <w:div w:id="1334264713">
      <w:bodyDiv w:val="1"/>
      <w:marLeft w:val="0"/>
      <w:marRight w:val="0"/>
      <w:marTop w:val="0"/>
      <w:marBottom w:val="0"/>
      <w:divBdr>
        <w:top w:val="none" w:sz="0" w:space="0" w:color="auto"/>
        <w:left w:val="none" w:sz="0" w:space="0" w:color="auto"/>
        <w:bottom w:val="none" w:sz="0" w:space="0" w:color="auto"/>
        <w:right w:val="none" w:sz="0" w:space="0" w:color="auto"/>
      </w:divBdr>
    </w:div>
    <w:div w:id="1334869215">
      <w:bodyDiv w:val="1"/>
      <w:marLeft w:val="0"/>
      <w:marRight w:val="0"/>
      <w:marTop w:val="0"/>
      <w:marBottom w:val="0"/>
      <w:divBdr>
        <w:top w:val="none" w:sz="0" w:space="0" w:color="auto"/>
        <w:left w:val="none" w:sz="0" w:space="0" w:color="auto"/>
        <w:bottom w:val="none" w:sz="0" w:space="0" w:color="auto"/>
        <w:right w:val="none" w:sz="0" w:space="0" w:color="auto"/>
      </w:divBdr>
    </w:div>
    <w:div w:id="1560896685">
      <w:bodyDiv w:val="1"/>
      <w:marLeft w:val="0"/>
      <w:marRight w:val="0"/>
      <w:marTop w:val="0"/>
      <w:marBottom w:val="0"/>
      <w:divBdr>
        <w:top w:val="none" w:sz="0" w:space="0" w:color="auto"/>
        <w:left w:val="none" w:sz="0" w:space="0" w:color="auto"/>
        <w:bottom w:val="none" w:sz="0" w:space="0" w:color="auto"/>
        <w:right w:val="none" w:sz="0" w:space="0" w:color="auto"/>
      </w:divBdr>
    </w:div>
    <w:div w:id="1636065520">
      <w:bodyDiv w:val="1"/>
      <w:marLeft w:val="0"/>
      <w:marRight w:val="0"/>
      <w:marTop w:val="0"/>
      <w:marBottom w:val="0"/>
      <w:divBdr>
        <w:top w:val="none" w:sz="0" w:space="0" w:color="auto"/>
        <w:left w:val="none" w:sz="0" w:space="0" w:color="auto"/>
        <w:bottom w:val="none" w:sz="0" w:space="0" w:color="auto"/>
        <w:right w:val="none" w:sz="0" w:space="0" w:color="auto"/>
      </w:divBdr>
    </w:div>
    <w:div w:id="1645893668">
      <w:bodyDiv w:val="1"/>
      <w:marLeft w:val="0"/>
      <w:marRight w:val="0"/>
      <w:marTop w:val="0"/>
      <w:marBottom w:val="0"/>
      <w:divBdr>
        <w:top w:val="none" w:sz="0" w:space="0" w:color="auto"/>
        <w:left w:val="none" w:sz="0" w:space="0" w:color="auto"/>
        <w:bottom w:val="none" w:sz="0" w:space="0" w:color="auto"/>
        <w:right w:val="none" w:sz="0" w:space="0" w:color="auto"/>
      </w:divBdr>
    </w:div>
    <w:div w:id="1774471862">
      <w:bodyDiv w:val="1"/>
      <w:marLeft w:val="0"/>
      <w:marRight w:val="0"/>
      <w:marTop w:val="0"/>
      <w:marBottom w:val="0"/>
      <w:divBdr>
        <w:top w:val="none" w:sz="0" w:space="0" w:color="auto"/>
        <w:left w:val="none" w:sz="0" w:space="0" w:color="auto"/>
        <w:bottom w:val="none" w:sz="0" w:space="0" w:color="auto"/>
        <w:right w:val="none" w:sz="0" w:space="0" w:color="auto"/>
      </w:divBdr>
    </w:div>
    <w:div w:id="1817331840">
      <w:bodyDiv w:val="1"/>
      <w:marLeft w:val="0"/>
      <w:marRight w:val="0"/>
      <w:marTop w:val="0"/>
      <w:marBottom w:val="0"/>
      <w:divBdr>
        <w:top w:val="none" w:sz="0" w:space="0" w:color="auto"/>
        <w:left w:val="none" w:sz="0" w:space="0" w:color="auto"/>
        <w:bottom w:val="none" w:sz="0" w:space="0" w:color="auto"/>
        <w:right w:val="none" w:sz="0" w:space="0" w:color="auto"/>
      </w:divBdr>
    </w:div>
    <w:div w:id="1842431082">
      <w:bodyDiv w:val="1"/>
      <w:marLeft w:val="0"/>
      <w:marRight w:val="0"/>
      <w:marTop w:val="0"/>
      <w:marBottom w:val="0"/>
      <w:divBdr>
        <w:top w:val="none" w:sz="0" w:space="0" w:color="auto"/>
        <w:left w:val="none" w:sz="0" w:space="0" w:color="auto"/>
        <w:bottom w:val="none" w:sz="0" w:space="0" w:color="auto"/>
        <w:right w:val="none" w:sz="0" w:space="0" w:color="auto"/>
      </w:divBdr>
    </w:div>
    <w:div w:id="1939870749">
      <w:bodyDiv w:val="1"/>
      <w:marLeft w:val="0"/>
      <w:marRight w:val="0"/>
      <w:marTop w:val="0"/>
      <w:marBottom w:val="0"/>
      <w:divBdr>
        <w:top w:val="none" w:sz="0" w:space="0" w:color="auto"/>
        <w:left w:val="none" w:sz="0" w:space="0" w:color="auto"/>
        <w:bottom w:val="none" w:sz="0" w:space="0" w:color="auto"/>
        <w:right w:val="none" w:sz="0" w:space="0" w:color="auto"/>
      </w:divBdr>
    </w:div>
    <w:div w:id="212299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Sah19</b:Tag>
    <b:SourceType>JournalArticle</b:SourceType>
    <b:Guid>{40C57474-444E-496B-832D-8C884DA1A7E2}</b:Guid>
    <b:Author>
      <b:Author>
        <b:NameList>
          <b:Person>
            <b:Last>Singh</b:Last>
            <b:First>Sahib</b:First>
          </b:Person>
        </b:NameList>
      </b:Author>
    </b:Author>
    <b:JournalName>Security Analysis of MongoDB</b:JournalName>
    <b:Year>2019</b:Year>
    <b:RefOrder>1</b:RefOrder>
  </b:Source>
</b:Sources>
</file>

<file path=customXml/itemProps1.xml><?xml version="1.0" encoding="utf-8"?>
<ds:datastoreItem xmlns:ds="http://schemas.openxmlformats.org/officeDocument/2006/customXml" ds:itemID="{403D32FA-21B0-4670-B24A-A911FDC12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xeon.computer835@outlook.com</dc:creator>
  <cp:lastModifiedBy>xeon.computer835@outlook.com</cp:lastModifiedBy>
  <cp:revision>57</cp:revision>
  <dcterms:created xsi:type="dcterms:W3CDTF">2021-07-24T14:37:00Z</dcterms:created>
  <dcterms:modified xsi:type="dcterms:W3CDTF">2021-07-25T13:06:00Z</dcterms:modified>
</cp:coreProperties>
</file>