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FB796" w14:textId="5B060273" w:rsidR="00551D45" w:rsidRPr="009662FD" w:rsidRDefault="008C3647" w:rsidP="009662FD">
      <w:pPr>
        <w:jc w:val="center"/>
        <w:rPr>
          <w:rFonts w:ascii="Lato" w:hAnsi="Lato" w:cs="Arial"/>
          <w:b/>
          <w:bCs/>
          <w:sz w:val="24"/>
          <w:szCs w:val="24"/>
          <w:u w:val="single"/>
        </w:rPr>
      </w:pPr>
      <w:r w:rsidRPr="009662FD">
        <w:rPr>
          <w:rFonts w:ascii="Lato" w:hAnsi="Lato" w:cs="Arial"/>
          <w:b/>
          <w:bCs/>
          <w:sz w:val="24"/>
          <w:szCs w:val="24"/>
          <w:u w:val="single"/>
        </w:rPr>
        <w:t>Video Games Sales – Data Analysis</w:t>
      </w:r>
    </w:p>
    <w:p w14:paraId="3226333C" w14:textId="340DF357" w:rsidR="008C3647" w:rsidRPr="009662FD" w:rsidRDefault="008C3647">
      <w:pPr>
        <w:rPr>
          <w:rFonts w:ascii="Lato" w:hAnsi="Lato" w:cs="Arial"/>
          <w:b/>
          <w:bCs/>
        </w:rPr>
      </w:pPr>
      <w:r w:rsidRPr="009662FD">
        <w:rPr>
          <w:rFonts w:ascii="Lato" w:hAnsi="Lato" w:cs="Arial"/>
          <w:b/>
          <w:bCs/>
        </w:rPr>
        <w:t>Introduction:</w:t>
      </w:r>
    </w:p>
    <w:p w14:paraId="224BAAD8" w14:textId="2478309E" w:rsidR="009662FD" w:rsidRPr="009662FD" w:rsidRDefault="009662FD" w:rsidP="009662FD">
      <w:pPr>
        <w:rPr>
          <w:rFonts w:ascii="Lato" w:hAnsi="Lato" w:cs="Arial"/>
        </w:rPr>
      </w:pPr>
      <w:r w:rsidRPr="009662FD">
        <w:rPr>
          <w:rFonts w:ascii="Lato" w:hAnsi="Lato" w:cs="Arial"/>
        </w:rPr>
        <w:t>The dataset under consideration comprises a comprehensive list of video games with sales exceeding 100,000 copies, generated through the web scraping of vgchartz.com. This dataset encompasses key attributes that provide valuable insights into the video game industry. The columns include:</w:t>
      </w:r>
    </w:p>
    <w:p w14:paraId="4F47EB50" w14:textId="418F06B1" w:rsidR="009662FD" w:rsidRPr="00900E09" w:rsidRDefault="009662FD" w:rsidP="009662FD">
      <w:pPr>
        <w:pStyle w:val="ListParagraph"/>
        <w:numPr>
          <w:ilvl w:val="0"/>
          <w:numId w:val="1"/>
        </w:numPr>
        <w:rPr>
          <w:rFonts w:ascii="Lato" w:hAnsi="Lato" w:cs="Arial"/>
        </w:rPr>
      </w:pPr>
      <w:r w:rsidRPr="00900E09">
        <w:rPr>
          <w:rFonts w:ascii="Lato" w:hAnsi="Lato" w:cs="Arial"/>
        </w:rPr>
        <w:t>Rank: The ranking of each video game in terms of sales.</w:t>
      </w:r>
    </w:p>
    <w:p w14:paraId="151B383A" w14:textId="25148DD0" w:rsidR="009662FD" w:rsidRPr="00900E09" w:rsidRDefault="009662FD" w:rsidP="009662FD">
      <w:pPr>
        <w:pStyle w:val="ListParagraph"/>
        <w:numPr>
          <w:ilvl w:val="0"/>
          <w:numId w:val="1"/>
        </w:numPr>
        <w:rPr>
          <w:rFonts w:ascii="Lato" w:hAnsi="Lato" w:cs="Arial"/>
        </w:rPr>
      </w:pPr>
      <w:r w:rsidRPr="00900E09">
        <w:rPr>
          <w:rFonts w:ascii="Lato" w:hAnsi="Lato" w:cs="Arial"/>
        </w:rPr>
        <w:t>Name: The title of the video game.</w:t>
      </w:r>
    </w:p>
    <w:p w14:paraId="5048CC94" w14:textId="09CD656F" w:rsidR="009662FD" w:rsidRPr="00900E09" w:rsidRDefault="009662FD" w:rsidP="009662FD">
      <w:pPr>
        <w:pStyle w:val="ListParagraph"/>
        <w:numPr>
          <w:ilvl w:val="0"/>
          <w:numId w:val="1"/>
        </w:numPr>
        <w:rPr>
          <w:rFonts w:ascii="Lato" w:hAnsi="Lato" w:cs="Arial"/>
        </w:rPr>
      </w:pPr>
      <w:r w:rsidRPr="00900E09">
        <w:rPr>
          <w:rFonts w:ascii="Lato" w:hAnsi="Lato" w:cs="Arial"/>
        </w:rPr>
        <w:t>Platform: The gaming platform on which the game is available.</w:t>
      </w:r>
    </w:p>
    <w:p w14:paraId="13DD3CDC" w14:textId="6108DD5E" w:rsidR="009662FD" w:rsidRPr="00900E09" w:rsidRDefault="009662FD" w:rsidP="009662FD">
      <w:pPr>
        <w:pStyle w:val="ListParagraph"/>
        <w:numPr>
          <w:ilvl w:val="0"/>
          <w:numId w:val="1"/>
        </w:numPr>
        <w:rPr>
          <w:rFonts w:ascii="Lato" w:hAnsi="Lato" w:cs="Arial"/>
        </w:rPr>
      </w:pPr>
      <w:r w:rsidRPr="00900E09">
        <w:rPr>
          <w:rFonts w:ascii="Lato" w:hAnsi="Lato" w:cs="Arial"/>
        </w:rPr>
        <w:t>Year: The year the video game was released.</w:t>
      </w:r>
    </w:p>
    <w:p w14:paraId="29747766" w14:textId="0B88CA70" w:rsidR="009662FD" w:rsidRPr="00900E09" w:rsidRDefault="009662FD" w:rsidP="009662FD">
      <w:pPr>
        <w:pStyle w:val="ListParagraph"/>
        <w:numPr>
          <w:ilvl w:val="0"/>
          <w:numId w:val="1"/>
        </w:numPr>
        <w:rPr>
          <w:rFonts w:ascii="Lato" w:hAnsi="Lato" w:cs="Arial"/>
        </w:rPr>
      </w:pPr>
      <w:r w:rsidRPr="00900E09">
        <w:rPr>
          <w:rFonts w:ascii="Lato" w:hAnsi="Lato" w:cs="Arial"/>
        </w:rPr>
        <w:t>Genre: The category or genre of the video game.</w:t>
      </w:r>
    </w:p>
    <w:p w14:paraId="741555B9" w14:textId="1AE411A6" w:rsidR="009662FD" w:rsidRPr="00900E09" w:rsidRDefault="009662FD" w:rsidP="009662FD">
      <w:pPr>
        <w:pStyle w:val="ListParagraph"/>
        <w:numPr>
          <w:ilvl w:val="0"/>
          <w:numId w:val="1"/>
        </w:numPr>
        <w:rPr>
          <w:rFonts w:ascii="Lato" w:hAnsi="Lato" w:cs="Arial"/>
        </w:rPr>
      </w:pPr>
      <w:r w:rsidRPr="00900E09">
        <w:rPr>
          <w:rFonts w:ascii="Lato" w:hAnsi="Lato" w:cs="Arial"/>
        </w:rPr>
        <w:t>Publisher: The company responsible for publishing the game.</w:t>
      </w:r>
    </w:p>
    <w:p w14:paraId="718699F5" w14:textId="225539B0" w:rsidR="009662FD" w:rsidRPr="00900E09" w:rsidRDefault="009662FD" w:rsidP="009662FD">
      <w:pPr>
        <w:pStyle w:val="ListParagraph"/>
        <w:numPr>
          <w:ilvl w:val="0"/>
          <w:numId w:val="1"/>
        </w:numPr>
        <w:rPr>
          <w:rFonts w:ascii="Lato" w:hAnsi="Lato" w:cs="Arial"/>
        </w:rPr>
      </w:pPr>
      <w:proofErr w:type="spellStart"/>
      <w:r w:rsidRPr="00900E09">
        <w:rPr>
          <w:rFonts w:ascii="Lato" w:hAnsi="Lato" w:cs="Arial"/>
        </w:rPr>
        <w:t>NA_Sales</w:t>
      </w:r>
      <w:proofErr w:type="spellEnd"/>
      <w:r w:rsidRPr="00900E09">
        <w:rPr>
          <w:rFonts w:ascii="Lato" w:hAnsi="Lato" w:cs="Arial"/>
        </w:rPr>
        <w:t>: Sales figures in North America.</w:t>
      </w:r>
    </w:p>
    <w:p w14:paraId="53CD40AB" w14:textId="197259A2" w:rsidR="009662FD" w:rsidRPr="00900E09" w:rsidRDefault="009662FD" w:rsidP="009662FD">
      <w:pPr>
        <w:pStyle w:val="ListParagraph"/>
        <w:numPr>
          <w:ilvl w:val="0"/>
          <w:numId w:val="1"/>
        </w:numPr>
        <w:rPr>
          <w:rFonts w:ascii="Lato" w:hAnsi="Lato" w:cs="Arial"/>
        </w:rPr>
      </w:pPr>
      <w:proofErr w:type="spellStart"/>
      <w:r w:rsidRPr="00900E09">
        <w:rPr>
          <w:rFonts w:ascii="Lato" w:hAnsi="Lato" w:cs="Arial"/>
        </w:rPr>
        <w:t>EU_Sales</w:t>
      </w:r>
      <w:proofErr w:type="spellEnd"/>
      <w:r w:rsidRPr="00900E09">
        <w:rPr>
          <w:rFonts w:ascii="Lato" w:hAnsi="Lato" w:cs="Arial"/>
        </w:rPr>
        <w:t>: Sales figures in Europe.</w:t>
      </w:r>
    </w:p>
    <w:p w14:paraId="0436B2EC" w14:textId="5EB5D0C6" w:rsidR="009662FD" w:rsidRPr="00900E09" w:rsidRDefault="009662FD" w:rsidP="009662FD">
      <w:pPr>
        <w:pStyle w:val="ListParagraph"/>
        <w:numPr>
          <w:ilvl w:val="0"/>
          <w:numId w:val="1"/>
        </w:numPr>
        <w:rPr>
          <w:rFonts w:ascii="Lato" w:hAnsi="Lato" w:cs="Arial"/>
        </w:rPr>
      </w:pPr>
      <w:proofErr w:type="spellStart"/>
      <w:r w:rsidRPr="00900E09">
        <w:rPr>
          <w:rFonts w:ascii="Lato" w:hAnsi="Lato" w:cs="Arial"/>
        </w:rPr>
        <w:t>JP_Sales</w:t>
      </w:r>
      <w:proofErr w:type="spellEnd"/>
      <w:r w:rsidRPr="00900E09">
        <w:rPr>
          <w:rFonts w:ascii="Lato" w:hAnsi="Lato" w:cs="Arial"/>
        </w:rPr>
        <w:t>: Sales figures in Japan.</w:t>
      </w:r>
    </w:p>
    <w:p w14:paraId="417AB032" w14:textId="226AFBEB" w:rsidR="009662FD" w:rsidRPr="00900E09" w:rsidRDefault="009662FD" w:rsidP="009662FD">
      <w:pPr>
        <w:pStyle w:val="ListParagraph"/>
        <w:numPr>
          <w:ilvl w:val="0"/>
          <w:numId w:val="1"/>
        </w:numPr>
        <w:rPr>
          <w:rFonts w:ascii="Lato" w:hAnsi="Lato" w:cs="Arial"/>
        </w:rPr>
      </w:pPr>
      <w:proofErr w:type="spellStart"/>
      <w:r w:rsidRPr="00900E09">
        <w:rPr>
          <w:rFonts w:ascii="Lato" w:hAnsi="Lato" w:cs="Arial"/>
        </w:rPr>
        <w:t>Other_Sales</w:t>
      </w:r>
      <w:proofErr w:type="spellEnd"/>
      <w:r w:rsidRPr="00900E09">
        <w:rPr>
          <w:rFonts w:ascii="Lato" w:hAnsi="Lato" w:cs="Arial"/>
        </w:rPr>
        <w:t>: Sales figures in other regions.</w:t>
      </w:r>
    </w:p>
    <w:p w14:paraId="1AC64B4D" w14:textId="1005B4A8" w:rsidR="009662FD" w:rsidRPr="00900E09" w:rsidRDefault="009662FD" w:rsidP="009662FD">
      <w:pPr>
        <w:pStyle w:val="ListParagraph"/>
        <w:numPr>
          <w:ilvl w:val="0"/>
          <w:numId w:val="1"/>
        </w:numPr>
        <w:rPr>
          <w:rFonts w:ascii="Lato" w:hAnsi="Lato" w:cs="Arial"/>
        </w:rPr>
      </w:pPr>
      <w:proofErr w:type="spellStart"/>
      <w:r w:rsidRPr="00900E09">
        <w:rPr>
          <w:rFonts w:ascii="Lato" w:hAnsi="Lato" w:cs="Arial"/>
        </w:rPr>
        <w:t>Global_Sales</w:t>
      </w:r>
      <w:proofErr w:type="spellEnd"/>
      <w:r w:rsidRPr="00900E09">
        <w:rPr>
          <w:rFonts w:ascii="Lato" w:hAnsi="Lato" w:cs="Arial"/>
        </w:rPr>
        <w:t>: Total global sales.</w:t>
      </w:r>
    </w:p>
    <w:p w14:paraId="437B2A1F" w14:textId="53A3CDAC" w:rsidR="008C3647" w:rsidRDefault="009662FD" w:rsidP="009662FD">
      <w:pPr>
        <w:rPr>
          <w:rFonts w:ascii="Lato" w:hAnsi="Lato" w:cs="Arial"/>
        </w:rPr>
      </w:pPr>
      <w:r w:rsidRPr="009662FD">
        <w:rPr>
          <w:rFonts w:ascii="Lato" w:hAnsi="Lato" w:cs="Arial"/>
        </w:rPr>
        <w:t>Exploring this dataset is essential to unraveling trends, patterns, and influential factors within the video game industry. Understanding the sales performance of video games provides valuable insights for developers, publishers, and stakeholders. By delving into this data, we can identify successful genres, platforms, and geographical preferences, aiding in strategic decision-making and potentially uncovering factors contributing to the industry's evolution over time. Through exploratory data analysis (EDA), we aim to derive meaningful conclusions and inform future directions in the dynamic landscape of video game sales.</w:t>
      </w:r>
    </w:p>
    <w:p w14:paraId="3F2ACE50" w14:textId="3A92C99D" w:rsidR="009662FD" w:rsidRPr="00F37996" w:rsidRDefault="00F37996" w:rsidP="009662FD">
      <w:pPr>
        <w:rPr>
          <w:rFonts w:ascii="Lato" w:hAnsi="Lato" w:cs="Arial"/>
          <w:b/>
          <w:bCs/>
        </w:rPr>
      </w:pPr>
      <w:r w:rsidRPr="00F37996">
        <w:rPr>
          <w:rFonts w:ascii="Lato" w:hAnsi="Lato" w:cs="Arial"/>
          <w:b/>
          <w:bCs/>
          <w:noProof/>
        </w:rPr>
        <w:drawing>
          <wp:anchor distT="0" distB="0" distL="114300" distR="114300" simplePos="0" relativeHeight="251568128" behindDoc="1" locked="0" layoutInCell="1" allowOverlap="1" wp14:anchorId="3F4A1919" wp14:editId="3213C05D">
            <wp:simplePos x="0" y="0"/>
            <wp:positionH relativeFrom="column">
              <wp:posOffset>-203199</wp:posOffset>
            </wp:positionH>
            <wp:positionV relativeFrom="paragraph">
              <wp:posOffset>261620</wp:posOffset>
            </wp:positionV>
            <wp:extent cx="6273800" cy="3675380"/>
            <wp:effectExtent l="152400" t="152400" r="336550" b="344170"/>
            <wp:wrapNone/>
            <wp:docPr id="26189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2668" name=""/>
                    <pic:cNvPicPr/>
                  </pic:nvPicPr>
                  <pic:blipFill rotWithShape="1">
                    <a:blip r:embed="rId5">
                      <a:extLst>
                        <a:ext uri="{28A0092B-C50C-407E-A947-70E740481C1C}">
                          <a14:useLocalDpi xmlns:a14="http://schemas.microsoft.com/office/drawing/2010/main" val="0"/>
                        </a:ext>
                      </a:extLst>
                    </a:blip>
                    <a:srcRect l="1172" t="1333" r="2296" b="2198"/>
                    <a:stretch/>
                  </pic:blipFill>
                  <pic:spPr bwMode="auto">
                    <a:xfrm>
                      <a:off x="0" y="0"/>
                      <a:ext cx="6276869" cy="36771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62FD" w:rsidRPr="00F37996">
        <w:rPr>
          <w:rFonts w:ascii="Lato" w:hAnsi="Lato" w:cs="Arial"/>
          <w:b/>
          <w:bCs/>
        </w:rPr>
        <w:t>Data Set Overview:</w:t>
      </w:r>
    </w:p>
    <w:p w14:paraId="128F0CC6" w14:textId="07ABD311" w:rsidR="00F37996" w:rsidRDefault="00F37996" w:rsidP="009662FD">
      <w:pPr>
        <w:rPr>
          <w:rFonts w:ascii="Lato" w:hAnsi="Lato" w:cs="Arial"/>
        </w:rPr>
      </w:pPr>
    </w:p>
    <w:p w14:paraId="3B14306D" w14:textId="77777777" w:rsidR="00F37996" w:rsidRDefault="00F37996" w:rsidP="009662FD">
      <w:pPr>
        <w:rPr>
          <w:rFonts w:ascii="Lato" w:hAnsi="Lato" w:cs="Arial"/>
        </w:rPr>
      </w:pPr>
    </w:p>
    <w:p w14:paraId="653D4EDF" w14:textId="77777777" w:rsidR="00F37996" w:rsidRDefault="00F37996" w:rsidP="009662FD">
      <w:pPr>
        <w:rPr>
          <w:rFonts w:ascii="Lato" w:hAnsi="Lato" w:cs="Arial"/>
        </w:rPr>
      </w:pPr>
    </w:p>
    <w:p w14:paraId="504CEF7F" w14:textId="77777777" w:rsidR="00F37996" w:rsidRDefault="00F37996" w:rsidP="009662FD">
      <w:pPr>
        <w:rPr>
          <w:rFonts w:ascii="Lato" w:hAnsi="Lato" w:cs="Arial"/>
        </w:rPr>
      </w:pPr>
    </w:p>
    <w:p w14:paraId="5D0D1536" w14:textId="77777777" w:rsidR="00F37996" w:rsidRDefault="00F37996" w:rsidP="009662FD">
      <w:pPr>
        <w:rPr>
          <w:rFonts w:ascii="Lato" w:hAnsi="Lato" w:cs="Arial"/>
        </w:rPr>
      </w:pPr>
    </w:p>
    <w:p w14:paraId="740678FA" w14:textId="77777777" w:rsidR="00F37996" w:rsidRDefault="00F37996" w:rsidP="009662FD">
      <w:pPr>
        <w:rPr>
          <w:rFonts w:ascii="Lato" w:hAnsi="Lato" w:cs="Arial"/>
        </w:rPr>
      </w:pPr>
    </w:p>
    <w:p w14:paraId="625A23AF" w14:textId="77777777" w:rsidR="00F37996" w:rsidRDefault="00F37996" w:rsidP="009662FD">
      <w:pPr>
        <w:rPr>
          <w:rFonts w:ascii="Lato" w:hAnsi="Lato" w:cs="Arial"/>
        </w:rPr>
      </w:pPr>
    </w:p>
    <w:p w14:paraId="27A02BF7" w14:textId="77777777" w:rsidR="00F37996" w:rsidRDefault="00F37996" w:rsidP="009662FD">
      <w:pPr>
        <w:rPr>
          <w:rFonts w:ascii="Lato" w:hAnsi="Lato" w:cs="Arial"/>
        </w:rPr>
      </w:pPr>
    </w:p>
    <w:p w14:paraId="51B1BFB0" w14:textId="77777777" w:rsidR="00F37996" w:rsidRDefault="00F37996" w:rsidP="009662FD">
      <w:pPr>
        <w:rPr>
          <w:rFonts w:ascii="Lato" w:hAnsi="Lato" w:cs="Arial"/>
        </w:rPr>
      </w:pPr>
    </w:p>
    <w:p w14:paraId="2CA2D6BF" w14:textId="77777777" w:rsidR="00F37996" w:rsidRDefault="00F37996" w:rsidP="009662FD">
      <w:pPr>
        <w:rPr>
          <w:rFonts w:ascii="Lato" w:hAnsi="Lato" w:cs="Arial"/>
        </w:rPr>
      </w:pPr>
    </w:p>
    <w:p w14:paraId="15680D75" w14:textId="77777777" w:rsidR="00F37996" w:rsidRDefault="00F37996" w:rsidP="009662FD">
      <w:pPr>
        <w:rPr>
          <w:rFonts w:ascii="Lato" w:hAnsi="Lato" w:cs="Arial"/>
        </w:rPr>
      </w:pPr>
    </w:p>
    <w:p w14:paraId="52D199F0" w14:textId="673DA127" w:rsidR="00B36CFF" w:rsidRPr="00B36CFF" w:rsidRDefault="00B36CFF" w:rsidP="009662FD">
      <w:pPr>
        <w:rPr>
          <w:rFonts w:ascii="Lato" w:hAnsi="Lato" w:cs="Arial"/>
          <w:b/>
          <w:bCs/>
        </w:rPr>
      </w:pPr>
      <w:r w:rsidRPr="00B36CFF">
        <w:rPr>
          <w:rFonts w:ascii="Lato" w:hAnsi="Lato" w:cs="Arial"/>
          <w:b/>
          <w:bCs/>
          <w:noProof/>
        </w:rPr>
        <w:lastRenderedPageBreak/>
        <w:drawing>
          <wp:anchor distT="0" distB="0" distL="114300" distR="114300" simplePos="0" relativeHeight="251571200" behindDoc="1" locked="0" layoutInCell="1" allowOverlap="1" wp14:anchorId="60F10AB1" wp14:editId="708AA8F2">
            <wp:simplePos x="0" y="0"/>
            <wp:positionH relativeFrom="column">
              <wp:posOffset>-292100</wp:posOffset>
            </wp:positionH>
            <wp:positionV relativeFrom="paragraph">
              <wp:posOffset>-558800</wp:posOffset>
            </wp:positionV>
            <wp:extent cx="6318250" cy="2432050"/>
            <wp:effectExtent l="152400" t="152400" r="349250" b="349250"/>
            <wp:wrapTopAndBottom/>
            <wp:docPr id="148379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0593" name=""/>
                    <pic:cNvPicPr/>
                  </pic:nvPicPr>
                  <pic:blipFill rotWithShape="1">
                    <a:blip r:embed="rId6">
                      <a:extLst>
                        <a:ext uri="{28A0092B-C50C-407E-A947-70E740481C1C}">
                          <a14:useLocalDpi xmlns:a14="http://schemas.microsoft.com/office/drawing/2010/main" val="0"/>
                        </a:ext>
                      </a:extLst>
                    </a:blip>
                    <a:srcRect l="1571" t="1748" r="688" b="2597"/>
                    <a:stretch/>
                  </pic:blipFill>
                  <pic:spPr bwMode="auto">
                    <a:xfrm>
                      <a:off x="0" y="0"/>
                      <a:ext cx="6318250" cy="2432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CFF">
        <w:rPr>
          <w:rFonts w:ascii="Lato" w:hAnsi="Lato" w:cs="Arial"/>
          <w:b/>
          <w:bCs/>
        </w:rPr>
        <w:t xml:space="preserve">Data </w:t>
      </w:r>
      <w:proofErr w:type="gramStart"/>
      <w:r w:rsidRPr="00B36CFF">
        <w:rPr>
          <w:rFonts w:ascii="Lato" w:hAnsi="Lato" w:cs="Arial"/>
          <w:b/>
          <w:bCs/>
        </w:rPr>
        <w:t>Composition</w:t>
      </w:r>
      <w:r w:rsidR="000A0917">
        <w:rPr>
          <w:rFonts w:ascii="Lato" w:hAnsi="Lato" w:cs="Arial"/>
          <w:b/>
          <w:bCs/>
        </w:rPr>
        <w:t>(</w:t>
      </w:r>
      <w:proofErr w:type="gramEnd"/>
      <w:r w:rsidR="000A0917">
        <w:rPr>
          <w:rFonts w:ascii="Lato" w:hAnsi="Lato" w:cs="Arial"/>
          <w:b/>
          <w:bCs/>
        </w:rPr>
        <w:t>before cleaning)</w:t>
      </w:r>
      <w:r w:rsidRPr="00B36CFF">
        <w:rPr>
          <w:rFonts w:ascii="Lato" w:hAnsi="Lato" w:cs="Arial"/>
          <w:b/>
          <w:bCs/>
        </w:rPr>
        <w:t>:</w:t>
      </w:r>
    </w:p>
    <w:tbl>
      <w:tblPr>
        <w:tblStyle w:val="GridTable7Colorful"/>
        <w:tblW w:w="0" w:type="auto"/>
        <w:tblLook w:val="04A0" w:firstRow="1" w:lastRow="0" w:firstColumn="1" w:lastColumn="0" w:noHBand="0" w:noVBand="1"/>
      </w:tblPr>
      <w:tblGrid>
        <w:gridCol w:w="2394"/>
        <w:gridCol w:w="2394"/>
        <w:gridCol w:w="2394"/>
        <w:gridCol w:w="2394"/>
      </w:tblGrid>
      <w:tr w:rsidR="00B36CFF" w14:paraId="266582FA" w14:textId="77777777" w:rsidTr="00B36C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Borders>
              <w:top w:val="single" w:sz="12" w:space="0" w:color="FACDBC"/>
              <w:left w:val="single" w:sz="12" w:space="0" w:color="FACDBC"/>
            </w:tcBorders>
            <w:shd w:val="clear" w:color="auto" w:fill="FFF3EE"/>
          </w:tcPr>
          <w:p w14:paraId="799D4D76" w14:textId="2DA2FE3B" w:rsidR="00B36CFF" w:rsidRPr="00B36CFF" w:rsidRDefault="00B36CFF" w:rsidP="00B36CFF">
            <w:pPr>
              <w:jc w:val="left"/>
              <w:rPr>
                <w:rFonts w:ascii="Lato" w:hAnsi="Lato" w:cs="Arial"/>
                <w:i w:val="0"/>
                <w:iCs w:val="0"/>
                <w:sz w:val="20"/>
                <w:szCs w:val="20"/>
              </w:rPr>
            </w:pPr>
            <w:r w:rsidRPr="00B36CFF">
              <w:rPr>
                <w:rFonts w:ascii="Lato" w:hAnsi="Lato" w:cs="Arial"/>
                <w:i w:val="0"/>
                <w:iCs w:val="0"/>
                <w:sz w:val="20"/>
                <w:szCs w:val="20"/>
              </w:rPr>
              <w:t>Attribute:</w:t>
            </w:r>
          </w:p>
        </w:tc>
        <w:tc>
          <w:tcPr>
            <w:tcW w:w="2394" w:type="dxa"/>
            <w:tcBorders>
              <w:top w:val="single" w:sz="12" w:space="0" w:color="FACDBC"/>
            </w:tcBorders>
            <w:shd w:val="clear" w:color="auto" w:fill="FFF3EE"/>
          </w:tcPr>
          <w:p w14:paraId="22B1B389" w14:textId="0750463B" w:rsidR="00B36CFF" w:rsidRPr="00B36CFF" w:rsidRDefault="00B36CFF" w:rsidP="00B36CFF">
            <w:pPr>
              <w:cnfStyle w:val="100000000000" w:firstRow="1" w:lastRow="0" w:firstColumn="0" w:lastColumn="0" w:oddVBand="0" w:evenVBand="0" w:oddHBand="0" w:evenHBand="0" w:firstRowFirstColumn="0" w:firstRowLastColumn="0" w:lastRowFirstColumn="0" w:lastRowLastColumn="0"/>
              <w:rPr>
                <w:rFonts w:ascii="Lato" w:hAnsi="Lato" w:cs="Arial"/>
                <w:sz w:val="20"/>
                <w:szCs w:val="20"/>
              </w:rPr>
            </w:pPr>
            <w:r w:rsidRPr="00B36CFF">
              <w:rPr>
                <w:rFonts w:ascii="Lato" w:hAnsi="Lato" w:cs="Arial"/>
                <w:sz w:val="20"/>
                <w:szCs w:val="20"/>
              </w:rPr>
              <w:t>Type:</w:t>
            </w:r>
          </w:p>
        </w:tc>
        <w:tc>
          <w:tcPr>
            <w:tcW w:w="2394" w:type="dxa"/>
            <w:tcBorders>
              <w:top w:val="single" w:sz="12" w:space="0" w:color="FACDBC"/>
            </w:tcBorders>
            <w:shd w:val="clear" w:color="auto" w:fill="FFF3EE"/>
          </w:tcPr>
          <w:p w14:paraId="1641586D" w14:textId="4154D277" w:rsidR="00B36CFF" w:rsidRPr="00B36CFF" w:rsidRDefault="00B36CFF" w:rsidP="00B36CFF">
            <w:pPr>
              <w:cnfStyle w:val="100000000000" w:firstRow="1" w:lastRow="0" w:firstColumn="0" w:lastColumn="0" w:oddVBand="0" w:evenVBand="0" w:oddHBand="0" w:evenHBand="0" w:firstRowFirstColumn="0" w:firstRowLastColumn="0" w:lastRowFirstColumn="0" w:lastRowLastColumn="0"/>
              <w:rPr>
                <w:rFonts w:ascii="Lato" w:hAnsi="Lato" w:cs="Arial"/>
                <w:sz w:val="20"/>
                <w:szCs w:val="20"/>
              </w:rPr>
            </w:pPr>
            <w:r w:rsidRPr="00B36CFF">
              <w:rPr>
                <w:rFonts w:ascii="Lato" w:hAnsi="Lato" w:cs="Arial"/>
                <w:sz w:val="20"/>
                <w:szCs w:val="20"/>
              </w:rPr>
              <w:t>Missing Values:</w:t>
            </w:r>
          </w:p>
        </w:tc>
        <w:tc>
          <w:tcPr>
            <w:tcW w:w="2394" w:type="dxa"/>
            <w:tcBorders>
              <w:top w:val="single" w:sz="12" w:space="0" w:color="FACDBC"/>
              <w:right w:val="single" w:sz="12" w:space="0" w:color="FACDBC"/>
            </w:tcBorders>
            <w:shd w:val="clear" w:color="auto" w:fill="FFF3EE"/>
          </w:tcPr>
          <w:p w14:paraId="63EA1647" w14:textId="3D419EDE" w:rsidR="00B36CFF" w:rsidRPr="00B36CFF" w:rsidRDefault="00B36CFF" w:rsidP="00B36CFF">
            <w:pPr>
              <w:cnfStyle w:val="100000000000" w:firstRow="1" w:lastRow="0" w:firstColumn="0" w:lastColumn="0" w:oddVBand="0" w:evenVBand="0" w:oddHBand="0" w:evenHBand="0" w:firstRowFirstColumn="0" w:firstRowLastColumn="0" w:lastRowFirstColumn="0" w:lastRowLastColumn="0"/>
              <w:rPr>
                <w:rFonts w:ascii="Lato" w:hAnsi="Lato" w:cs="Arial"/>
                <w:sz w:val="20"/>
                <w:szCs w:val="20"/>
              </w:rPr>
            </w:pPr>
            <w:r w:rsidRPr="00B36CFF">
              <w:rPr>
                <w:rFonts w:ascii="Lato" w:hAnsi="Lato" w:cs="Arial"/>
                <w:sz w:val="20"/>
                <w:szCs w:val="20"/>
              </w:rPr>
              <w:t>Feature Importance:</w:t>
            </w:r>
          </w:p>
        </w:tc>
      </w:tr>
      <w:tr w:rsidR="00B36CFF" w14:paraId="515BFED0" w14:textId="77777777" w:rsidTr="00B3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single" w:sz="12" w:space="0" w:color="FACDBC"/>
            </w:tcBorders>
            <w:shd w:val="clear" w:color="auto" w:fill="FFF3EE"/>
          </w:tcPr>
          <w:p w14:paraId="1F5E7ADA" w14:textId="67F44079" w:rsidR="00B36CFF" w:rsidRPr="00B36CFF" w:rsidRDefault="00B36CFF" w:rsidP="00B36CFF">
            <w:pPr>
              <w:jc w:val="left"/>
              <w:rPr>
                <w:rFonts w:ascii="Lato" w:hAnsi="Lato" w:cs="Arial"/>
                <w:i w:val="0"/>
                <w:iCs w:val="0"/>
              </w:rPr>
            </w:pPr>
            <w:r w:rsidRPr="00B36CFF">
              <w:rPr>
                <w:rFonts w:ascii="Lato" w:hAnsi="Lato" w:cs="Arial"/>
                <w:i w:val="0"/>
                <w:iCs w:val="0"/>
              </w:rPr>
              <w:t>Rank</w:t>
            </w:r>
          </w:p>
        </w:tc>
        <w:tc>
          <w:tcPr>
            <w:tcW w:w="2394" w:type="dxa"/>
            <w:shd w:val="clear" w:color="auto" w:fill="FFF3EE"/>
          </w:tcPr>
          <w:p w14:paraId="069BC25C" w14:textId="172E4BBE"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Int64</w:t>
            </w:r>
          </w:p>
        </w:tc>
        <w:tc>
          <w:tcPr>
            <w:tcW w:w="2394" w:type="dxa"/>
            <w:shd w:val="clear" w:color="auto" w:fill="FFF3EE"/>
          </w:tcPr>
          <w:p w14:paraId="207BE9A3" w14:textId="425C3D9E"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0</w:t>
            </w:r>
          </w:p>
        </w:tc>
        <w:tc>
          <w:tcPr>
            <w:tcW w:w="2394" w:type="dxa"/>
            <w:tcBorders>
              <w:right w:val="single" w:sz="12" w:space="0" w:color="FACDBC"/>
            </w:tcBorders>
            <w:shd w:val="clear" w:color="auto" w:fill="FFF3EE"/>
          </w:tcPr>
          <w:p w14:paraId="4CBEDE1E" w14:textId="58DC38BB"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Low</w:t>
            </w:r>
          </w:p>
        </w:tc>
      </w:tr>
      <w:tr w:rsidR="00B36CFF" w14:paraId="2875D8E3" w14:textId="77777777" w:rsidTr="00B36CFF">
        <w:tc>
          <w:tcPr>
            <w:cnfStyle w:val="001000000000" w:firstRow="0" w:lastRow="0" w:firstColumn="1" w:lastColumn="0" w:oddVBand="0" w:evenVBand="0" w:oddHBand="0" w:evenHBand="0" w:firstRowFirstColumn="0" w:firstRowLastColumn="0" w:lastRowFirstColumn="0" w:lastRowLastColumn="0"/>
            <w:tcW w:w="2394" w:type="dxa"/>
            <w:tcBorders>
              <w:left w:val="single" w:sz="12" w:space="0" w:color="FACDBC"/>
            </w:tcBorders>
            <w:shd w:val="clear" w:color="auto" w:fill="FFF3EE"/>
          </w:tcPr>
          <w:p w14:paraId="514B4A34" w14:textId="49A8256C" w:rsidR="00B36CFF" w:rsidRPr="00B36CFF" w:rsidRDefault="00B36CFF" w:rsidP="00B36CFF">
            <w:pPr>
              <w:jc w:val="left"/>
              <w:rPr>
                <w:rFonts w:ascii="Lato" w:hAnsi="Lato" w:cs="Arial"/>
                <w:i w:val="0"/>
                <w:iCs w:val="0"/>
              </w:rPr>
            </w:pPr>
            <w:r w:rsidRPr="00B36CFF">
              <w:rPr>
                <w:rFonts w:ascii="Lato" w:hAnsi="Lato" w:cs="Arial"/>
                <w:i w:val="0"/>
                <w:iCs w:val="0"/>
              </w:rPr>
              <w:t>Name</w:t>
            </w:r>
          </w:p>
        </w:tc>
        <w:tc>
          <w:tcPr>
            <w:tcW w:w="2394" w:type="dxa"/>
            <w:shd w:val="clear" w:color="auto" w:fill="FFF3EE"/>
          </w:tcPr>
          <w:p w14:paraId="506A8229" w14:textId="5117B9F8"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Object</w:t>
            </w:r>
          </w:p>
        </w:tc>
        <w:tc>
          <w:tcPr>
            <w:tcW w:w="2394" w:type="dxa"/>
            <w:shd w:val="clear" w:color="auto" w:fill="FFF3EE"/>
          </w:tcPr>
          <w:p w14:paraId="21102D7F" w14:textId="67B4B82E"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0</w:t>
            </w:r>
          </w:p>
        </w:tc>
        <w:tc>
          <w:tcPr>
            <w:tcW w:w="2394" w:type="dxa"/>
            <w:tcBorders>
              <w:right w:val="single" w:sz="12" w:space="0" w:color="FACDBC"/>
            </w:tcBorders>
            <w:shd w:val="clear" w:color="auto" w:fill="FFF3EE"/>
          </w:tcPr>
          <w:p w14:paraId="04AE295F" w14:textId="758B3EF8"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High</w:t>
            </w:r>
          </w:p>
        </w:tc>
      </w:tr>
      <w:tr w:rsidR="00B36CFF" w14:paraId="1097865E" w14:textId="77777777" w:rsidTr="00B3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single" w:sz="12" w:space="0" w:color="FACDBC"/>
            </w:tcBorders>
            <w:shd w:val="clear" w:color="auto" w:fill="FFF3EE"/>
          </w:tcPr>
          <w:p w14:paraId="4C0E38DB" w14:textId="460992E5" w:rsidR="00B36CFF" w:rsidRPr="00B36CFF" w:rsidRDefault="00B36CFF" w:rsidP="00B36CFF">
            <w:pPr>
              <w:jc w:val="left"/>
              <w:rPr>
                <w:rFonts w:ascii="Lato" w:hAnsi="Lato" w:cs="Arial"/>
                <w:i w:val="0"/>
                <w:iCs w:val="0"/>
              </w:rPr>
            </w:pPr>
            <w:r w:rsidRPr="00B36CFF">
              <w:rPr>
                <w:rFonts w:ascii="Lato" w:hAnsi="Lato" w:cs="Arial"/>
                <w:i w:val="0"/>
                <w:iCs w:val="0"/>
              </w:rPr>
              <w:t>Platform</w:t>
            </w:r>
          </w:p>
        </w:tc>
        <w:tc>
          <w:tcPr>
            <w:tcW w:w="2394" w:type="dxa"/>
            <w:shd w:val="clear" w:color="auto" w:fill="FFF3EE"/>
          </w:tcPr>
          <w:p w14:paraId="58A812D5" w14:textId="691D8F8D"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Object</w:t>
            </w:r>
          </w:p>
        </w:tc>
        <w:tc>
          <w:tcPr>
            <w:tcW w:w="2394" w:type="dxa"/>
            <w:shd w:val="clear" w:color="auto" w:fill="FFF3EE"/>
          </w:tcPr>
          <w:p w14:paraId="42E75716" w14:textId="1B0A9820"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0</w:t>
            </w:r>
          </w:p>
        </w:tc>
        <w:tc>
          <w:tcPr>
            <w:tcW w:w="2394" w:type="dxa"/>
            <w:tcBorders>
              <w:right w:val="single" w:sz="12" w:space="0" w:color="FACDBC"/>
            </w:tcBorders>
            <w:shd w:val="clear" w:color="auto" w:fill="FFF3EE"/>
          </w:tcPr>
          <w:p w14:paraId="4004BB70" w14:textId="464FD065"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High</w:t>
            </w:r>
          </w:p>
        </w:tc>
      </w:tr>
      <w:tr w:rsidR="00B36CFF" w14:paraId="15C9E214" w14:textId="77777777" w:rsidTr="00B36CFF">
        <w:tc>
          <w:tcPr>
            <w:cnfStyle w:val="001000000000" w:firstRow="0" w:lastRow="0" w:firstColumn="1" w:lastColumn="0" w:oddVBand="0" w:evenVBand="0" w:oddHBand="0" w:evenHBand="0" w:firstRowFirstColumn="0" w:firstRowLastColumn="0" w:lastRowFirstColumn="0" w:lastRowLastColumn="0"/>
            <w:tcW w:w="2394" w:type="dxa"/>
            <w:tcBorders>
              <w:left w:val="single" w:sz="12" w:space="0" w:color="FACDBC"/>
            </w:tcBorders>
            <w:shd w:val="clear" w:color="auto" w:fill="FFF3EE"/>
          </w:tcPr>
          <w:p w14:paraId="200A6CFD" w14:textId="00F7E6A4" w:rsidR="00B36CFF" w:rsidRPr="00B36CFF" w:rsidRDefault="00B36CFF" w:rsidP="00B36CFF">
            <w:pPr>
              <w:jc w:val="left"/>
              <w:rPr>
                <w:rFonts w:ascii="Lato" w:hAnsi="Lato" w:cs="Arial"/>
                <w:i w:val="0"/>
                <w:iCs w:val="0"/>
              </w:rPr>
            </w:pPr>
            <w:r w:rsidRPr="00B36CFF">
              <w:rPr>
                <w:rFonts w:ascii="Lato" w:hAnsi="Lato" w:cs="Arial"/>
                <w:i w:val="0"/>
                <w:iCs w:val="0"/>
              </w:rPr>
              <w:t>Year</w:t>
            </w:r>
          </w:p>
        </w:tc>
        <w:tc>
          <w:tcPr>
            <w:tcW w:w="2394" w:type="dxa"/>
            <w:shd w:val="clear" w:color="auto" w:fill="FFF3EE"/>
          </w:tcPr>
          <w:p w14:paraId="4B03D929" w14:textId="3E89C5A1"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Float64</w:t>
            </w:r>
          </w:p>
        </w:tc>
        <w:tc>
          <w:tcPr>
            <w:tcW w:w="2394" w:type="dxa"/>
            <w:shd w:val="clear" w:color="auto" w:fill="FFF3EE"/>
          </w:tcPr>
          <w:p w14:paraId="6DAEDD06" w14:textId="1A79E89E"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271</w:t>
            </w:r>
          </w:p>
        </w:tc>
        <w:tc>
          <w:tcPr>
            <w:tcW w:w="2394" w:type="dxa"/>
            <w:tcBorders>
              <w:right w:val="single" w:sz="12" w:space="0" w:color="FACDBC"/>
            </w:tcBorders>
            <w:shd w:val="clear" w:color="auto" w:fill="FFF3EE"/>
          </w:tcPr>
          <w:p w14:paraId="686214EE" w14:textId="0E34F6D5"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High</w:t>
            </w:r>
          </w:p>
        </w:tc>
      </w:tr>
      <w:tr w:rsidR="00B36CFF" w14:paraId="21494200" w14:textId="77777777" w:rsidTr="00B3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single" w:sz="12" w:space="0" w:color="FACDBC"/>
            </w:tcBorders>
            <w:shd w:val="clear" w:color="auto" w:fill="FFF3EE"/>
          </w:tcPr>
          <w:p w14:paraId="7CF2D727" w14:textId="0BC3B8FB" w:rsidR="00B36CFF" w:rsidRPr="00B36CFF" w:rsidRDefault="00B36CFF" w:rsidP="00B36CFF">
            <w:pPr>
              <w:jc w:val="left"/>
              <w:rPr>
                <w:rFonts w:ascii="Lato" w:hAnsi="Lato" w:cs="Arial"/>
                <w:i w:val="0"/>
                <w:iCs w:val="0"/>
              </w:rPr>
            </w:pPr>
            <w:r w:rsidRPr="00B36CFF">
              <w:rPr>
                <w:rFonts w:ascii="Lato" w:hAnsi="Lato" w:cs="Arial"/>
                <w:i w:val="0"/>
                <w:iCs w:val="0"/>
              </w:rPr>
              <w:t>Genre</w:t>
            </w:r>
          </w:p>
        </w:tc>
        <w:tc>
          <w:tcPr>
            <w:tcW w:w="2394" w:type="dxa"/>
            <w:shd w:val="clear" w:color="auto" w:fill="FFF3EE"/>
          </w:tcPr>
          <w:p w14:paraId="0B34F4B9" w14:textId="3E3D6E52"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Object</w:t>
            </w:r>
          </w:p>
        </w:tc>
        <w:tc>
          <w:tcPr>
            <w:tcW w:w="2394" w:type="dxa"/>
            <w:shd w:val="clear" w:color="auto" w:fill="FFF3EE"/>
          </w:tcPr>
          <w:p w14:paraId="099D12EF" w14:textId="51DDA90F"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0</w:t>
            </w:r>
          </w:p>
        </w:tc>
        <w:tc>
          <w:tcPr>
            <w:tcW w:w="2394" w:type="dxa"/>
            <w:tcBorders>
              <w:right w:val="single" w:sz="12" w:space="0" w:color="FACDBC"/>
            </w:tcBorders>
            <w:shd w:val="clear" w:color="auto" w:fill="FFF3EE"/>
          </w:tcPr>
          <w:p w14:paraId="69EC175D" w14:textId="084E3AFA"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High</w:t>
            </w:r>
          </w:p>
        </w:tc>
      </w:tr>
      <w:tr w:rsidR="00B36CFF" w14:paraId="464ED074" w14:textId="77777777" w:rsidTr="00B36CFF">
        <w:tc>
          <w:tcPr>
            <w:cnfStyle w:val="001000000000" w:firstRow="0" w:lastRow="0" w:firstColumn="1" w:lastColumn="0" w:oddVBand="0" w:evenVBand="0" w:oddHBand="0" w:evenHBand="0" w:firstRowFirstColumn="0" w:firstRowLastColumn="0" w:lastRowFirstColumn="0" w:lastRowLastColumn="0"/>
            <w:tcW w:w="2394" w:type="dxa"/>
            <w:tcBorders>
              <w:left w:val="single" w:sz="12" w:space="0" w:color="FACDBC"/>
            </w:tcBorders>
            <w:shd w:val="clear" w:color="auto" w:fill="FFF3EE"/>
          </w:tcPr>
          <w:p w14:paraId="1275AD1B" w14:textId="155A4908" w:rsidR="00B36CFF" w:rsidRPr="00B36CFF" w:rsidRDefault="00B36CFF" w:rsidP="00B36CFF">
            <w:pPr>
              <w:jc w:val="left"/>
              <w:rPr>
                <w:rFonts w:ascii="Lato" w:hAnsi="Lato" w:cs="Arial"/>
                <w:i w:val="0"/>
                <w:iCs w:val="0"/>
              </w:rPr>
            </w:pPr>
            <w:r w:rsidRPr="00B36CFF">
              <w:rPr>
                <w:rFonts w:ascii="Lato" w:hAnsi="Lato" w:cs="Arial"/>
                <w:i w:val="0"/>
                <w:iCs w:val="0"/>
              </w:rPr>
              <w:t>Publisher</w:t>
            </w:r>
          </w:p>
        </w:tc>
        <w:tc>
          <w:tcPr>
            <w:tcW w:w="2394" w:type="dxa"/>
            <w:shd w:val="clear" w:color="auto" w:fill="FFF3EE"/>
          </w:tcPr>
          <w:p w14:paraId="477E93A3" w14:textId="476D42E8"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Object</w:t>
            </w:r>
          </w:p>
        </w:tc>
        <w:tc>
          <w:tcPr>
            <w:tcW w:w="2394" w:type="dxa"/>
            <w:shd w:val="clear" w:color="auto" w:fill="FFF3EE"/>
          </w:tcPr>
          <w:p w14:paraId="5DF2C235" w14:textId="6CE723E5"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58</w:t>
            </w:r>
          </w:p>
        </w:tc>
        <w:tc>
          <w:tcPr>
            <w:tcW w:w="2394" w:type="dxa"/>
            <w:tcBorders>
              <w:right w:val="single" w:sz="12" w:space="0" w:color="FACDBC"/>
            </w:tcBorders>
            <w:shd w:val="clear" w:color="auto" w:fill="FFF3EE"/>
          </w:tcPr>
          <w:p w14:paraId="45115DF8" w14:textId="422224AE"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High</w:t>
            </w:r>
          </w:p>
        </w:tc>
      </w:tr>
      <w:tr w:rsidR="00B36CFF" w14:paraId="17077B06" w14:textId="77777777" w:rsidTr="00B3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single" w:sz="12" w:space="0" w:color="FACDBC"/>
            </w:tcBorders>
            <w:shd w:val="clear" w:color="auto" w:fill="FFF3EE"/>
          </w:tcPr>
          <w:p w14:paraId="589FD86B" w14:textId="6BFC2EC3" w:rsidR="00B36CFF" w:rsidRPr="00B36CFF" w:rsidRDefault="00B36CFF" w:rsidP="00B36CFF">
            <w:pPr>
              <w:jc w:val="left"/>
              <w:rPr>
                <w:rFonts w:ascii="Lato" w:hAnsi="Lato" w:cs="Arial"/>
                <w:i w:val="0"/>
                <w:iCs w:val="0"/>
              </w:rPr>
            </w:pPr>
            <w:proofErr w:type="spellStart"/>
            <w:r w:rsidRPr="00B36CFF">
              <w:rPr>
                <w:rFonts w:ascii="Lato" w:hAnsi="Lato" w:cs="Arial"/>
                <w:i w:val="0"/>
                <w:iCs w:val="0"/>
              </w:rPr>
              <w:t>NA_Sales</w:t>
            </w:r>
            <w:proofErr w:type="spellEnd"/>
          </w:p>
        </w:tc>
        <w:tc>
          <w:tcPr>
            <w:tcW w:w="2394" w:type="dxa"/>
            <w:shd w:val="clear" w:color="auto" w:fill="FFF3EE"/>
          </w:tcPr>
          <w:p w14:paraId="073E5864" w14:textId="58403FF7"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Float64</w:t>
            </w:r>
          </w:p>
        </w:tc>
        <w:tc>
          <w:tcPr>
            <w:tcW w:w="2394" w:type="dxa"/>
            <w:shd w:val="clear" w:color="auto" w:fill="FFF3EE"/>
          </w:tcPr>
          <w:p w14:paraId="7DD1ADCB" w14:textId="31E91524"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0</w:t>
            </w:r>
          </w:p>
        </w:tc>
        <w:tc>
          <w:tcPr>
            <w:tcW w:w="2394" w:type="dxa"/>
            <w:tcBorders>
              <w:right w:val="single" w:sz="12" w:space="0" w:color="FACDBC"/>
            </w:tcBorders>
            <w:shd w:val="clear" w:color="auto" w:fill="FFF3EE"/>
          </w:tcPr>
          <w:p w14:paraId="70055129" w14:textId="53B41E4F"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High</w:t>
            </w:r>
          </w:p>
        </w:tc>
      </w:tr>
      <w:tr w:rsidR="00B36CFF" w14:paraId="5827968B" w14:textId="77777777" w:rsidTr="00B36CFF">
        <w:tc>
          <w:tcPr>
            <w:cnfStyle w:val="001000000000" w:firstRow="0" w:lastRow="0" w:firstColumn="1" w:lastColumn="0" w:oddVBand="0" w:evenVBand="0" w:oddHBand="0" w:evenHBand="0" w:firstRowFirstColumn="0" w:firstRowLastColumn="0" w:lastRowFirstColumn="0" w:lastRowLastColumn="0"/>
            <w:tcW w:w="2394" w:type="dxa"/>
            <w:tcBorders>
              <w:left w:val="single" w:sz="12" w:space="0" w:color="FACDBC"/>
            </w:tcBorders>
            <w:shd w:val="clear" w:color="auto" w:fill="FFF3EE"/>
          </w:tcPr>
          <w:p w14:paraId="0A0DA7B0" w14:textId="3E7E1026" w:rsidR="00B36CFF" w:rsidRPr="00B36CFF" w:rsidRDefault="00B36CFF" w:rsidP="00B36CFF">
            <w:pPr>
              <w:jc w:val="left"/>
              <w:rPr>
                <w:rFonts w:ascii="Lato" w:hAnsi="Lato" w:cs="Arial"/>
                <w:i w:val="0"/>
                <w:iCs w:val="0"/>
              </w:rPr>
            </w:pPr>
            <w:proofErr w:type="spellStart"/>
            <w:r w:rsidRPr="00B36CFF">
              <w:rPr>
                <w:rFonts w:ascii="Lato" w:hAnsi="Lato" w:cs="Arial"/>
                <w:i w:val="0"/>
                <w:iCs w:val="0"/>
              </w:rPr>
              <w:t>EU_Sales</w:t>
            </w:r>
            <w:proofErr w:type="spellEnd"/>
          </w:p>
        </w:tc>
        <w:tc>
          <w:tcPr>
            <w:tcW w:w="2394" w:type="dxa"/>
            <w:shd w:val="clear" w:color="auto" w:fill="FFF3EE"/>
          </w:tcPr>
          <w:p w14:paraId="48E6B695" w14:textId="1038E83C"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Float64</w:t>
            </w:r>
          </w:p>
        </w:tc>
        <w:tc>
          <w:tcPr>
            <w:tcW w:w="2394" w:type="dxa"/>
            <w:shd w:val="clear" w:color="auto" w:fill="FFF3EE"/>
          </w:tcPr>
          <w:p w14:paraId="55F757B1" w14:textId="55DCE41D"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0</w:t>
            </w:r>
          </w:p>
        </w:tc>
        <w:tc>
          <w:tcPr>
            <w:tcW w:w="2394" w:type="dxa"/>
            <w:tcBorders>
              <w:right w:val="single" w:sz="12" w:space="0" w:color="FACDBC"/>
            </w:tcBorders>
            <w:shd w:val="clear" w:color="auto" w:fill="FFF3EE"/>
          </w:tcPr>
          <w:p w14:paraId="0CEC167E" w14:textId="5D722678"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High</w:t>
            </w:r>
          </w:p>
        </w:tc>
      </w:tr>
      <w:tr w:rsidR="00B36CFF" w14:paraId="39089C1F" w14:textId="77777777" w:rsidTr="00B3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single" w:sz="12" w:space="0" w:color="FACDBC"/>
            </w:tcBorders>
            <w:shd w:val="clear" w:color="auto" w:fill="FFF3EE"/>
          </w:tcPr>
          <w:p w14:paraId="54A83F6F" w14:textId="7AC5F004" w:rsidR="00B36CFF" w:rsidRPr="00B36CFF" w:rsidRDefault="00B36CFF" w:rsidP="00B36CFF">
            <w:pPr>
              <w:jc w:val="left"/>
              <w:rPr>
                <w:rFonts w:ascii="Lato" w:hAnsi="Lato" w:cs="Arial"/>
                <w:i w:val="0"/>
                <w:iCs w:val="0"/>
              </w:rPr>
            </w:pPr>
            <w:proofErr w:type="spellStart"/>
            <w:r w:rsidRPr="00B36CFF">
              <w:rPr>
                <w:rFonts w:ascii="Lato" w:hAnsi="Lato" w:cs="Arial"/>
                <w:i w:val="0"/>
                <w:iCs w:val="0"/>
              </w:rPr>
              <w:t>JP_Sales</w:t>
            </w:r>
            <w:proofErr w:type="spellEnd"/>
          </w:p>
        </w:tc>
        <w:tc>
          <w:tcPr>
            <w:tcW w:w="2394" w:type="dxa"/>
            <w:shd w:val="clear" w:color="auto" w:fill="FFF3EE"/>
          </w:tcPr>
          <w:p w14:paraId="55966CB9" w14:textId="01AAE804"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Float64</w:t>
            </w:r>
          </w:p>
        </w:tc>
        <w:tc>
          <w:tcPr>
            <w:tcW w:w="2394" w:type="dxa"/>
            <w:shd w:val="clear" w:color="auto" w:fill="FFF3EE"/>
          </w:tcPr>
          <w:p w14:paraId="06D5E887" w14:textId="162804CE"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0</w:t>
            </w:r>
          </w:p>
        </w:tc>
        <w:tc>
          <w:tcPr>
            <w:tcW w:w="2394" w:type="dxa"/>
            <w:tcBorders>
              <w:right w:val="single" w:sz="12" w:space="0" w:color="FACDBC"/>
            </w:tcBorders>
            <w:shd w:val="clear" w:color="auto" w:fill="FFF3EE"/>
          </w:tcPr>
          <w:p w14:paraId="5746250F" w14:textId="264A6AF2"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 xml:space="preserve">High </w:t>
            </w:r>
          </w:p>
        </w:tc>
      </w:tr>
      <w:tr w:rsidR="00B36CFF" w14:paraId="1271A3C7" w14:textId="77777777" w:rsidTr="00B36CFF">
        <w:tc>
          <w:tcPr>
            <w:cnfStyle w:val="001000000000" w:firstRow="0" w:lastRow="0" w:firstColumn="1" w:lastColumn="0" w:oddVBand="0" w:evenVBand="0" w:oddHBand="0" w:evenHBand="0" w:firstRowFirstColumn="0" w:firstRowLastColumn="0" w:lastRowFirstColumn="0" w:lastRowLastColumn="0"/>
            <w:tcW w:w="2394" w:type="dxa"/>
            <w:tcBorders>
              <w:left w:val="single" w:sz="12" w:space="0" w:color="FACDBC"/>
            </w:tcBorders>
            <w:shd w:val="clear" w:color="auto" w:fill="FFF3EE"/>
          </w:tcPr>
          <w:p w14:paraId="07308740" w14:textId="3B73D956" w:rsidR="00B36CFF" w:rsidRPr="00B36CFF" w:rsidRDefault="00B36CFF" w:rsidP="00B36CFF">
            <w:pPr>
              <w:jc w:val="left"/>
              <w:rPr>
                <w:rFonts w:ascii="Lato" w:hAnsi="Lato" w:cs="Arial"/>
                <w:i w:val="0"/>
                <w:iCs w:val="0"/>
              </w:rPr>
            </w:pPr>
            <w:proofErr w:type="spellStart"/>
            <w:r w:rsidRPr="00B36CFF">
              <w:rPr>
                <w:rFonts w:ascii="Lato" w:hAnsi="Lato" w:cs="Arial"/>
                <w:i w:val="0"/>
                <w:iCs w:val="0"/>
              </w:rPr>
              <w:t>Other_Sales</w:t>
            </w:r>
            <w:proofErr w:type="spellEnd"/>
          </w:p>
        </w:tc>
        <w:tc>
          <w:tcPr>
            <w:tcW w:w="2394" w:type="dxa"/>
            <w:shd w:val="clear" w:color="auto" w:fill="FFF3EE"/>
          </w:tcPr>
          <w:p w14:paraId="6BC14E3B" w14:textId="7DF88A43"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Float64</w:t>
            </w:r>
          </w:p>
        </w:tc>
        <w:tc>
          <w:tcPr>
            <w:tcW w:w="2394" w:type="dxa"/>
            <w:shd w:val="clear" w:color="auto" w:fill="FFF3EE"/>
          </w:tcPr>
          <w:p w14:paraId="71E31F2C" w14:textId="184D0544"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0</w:t>
            </w:r>
          </w:p>
        </w:tc>
        <w:tc>
          <w:tcPr>
            <w:tcW w:w="2394" w:type="dxa"/>
            <w:tcBorders>
              <w:right w:val="single" w:sz="12" w:space="0" w:color="FACDBC"/>
            </w:tcBorders>
            <w:shd w:val="clear" w:color="auto" w:fill="FFF3EE"/>
          </w:tcPr>
          <w:p w14:paraId="312FD0FF" w14:textId="68B975BE" w:rsidR="00B36CFF" w:rsidRPr="00B36CFF" w:rsidRDefault="000A0917" w:rsidP="009662FD">
            <w:pPr>
              <w:cnfStyle w:val="000000000000" w:firstRow="0" w:lastRow="0" w:firstColumn="0" w:lastColumn="0" w:oddVBand="0" w:evenVBand="0" w:oddHBand="0" w:evenHBand="0" w:firstRowFirstColumn="0" w:firstRowLastColumn="0" w:lastRowFirstColumn="0" w:lastRowLastColumn="0"/>
              <w:rPr>
                <w:rFonts w:ascii="Lato" w:hAnsi="Lato" w:cs="Arial"/>
              </w:rPr>
            </w:pPr>
            <w:r>
              <w:rPr>
                <w:rFonts w:ascii="Lato" w:hAnsi="Lato" w:cs="Arial"/>
              </w:rPr>
              <w:t>High</w:t>
            </w:r>
          </w:p>
        </w:tc>
      </w:tr>
      <w:tr w:rsidR="00B36CFF" w14:paraId="3B67452A" w14:textId="77777777" w:rsidTr="00B3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single" w:sz="12" w:space="0" w:color="FACDBC"/>
              <w:bottom w:val="single" w:sz="12" w:space="0" w:color="FACDBC"/>
            </w:tcBorders>
            <w:shd w:val="clear" w:color="auto" w:fill="FFF3EE"/>
          </w:tcPr>
          <w:p w14:paraId="60E69DD5" w14:textId="5006C5E8" w:rsidR="00B36CFF" w:rsidRPr="00B36CFF" w:rsidRDefault="00B36CFF" w:rsidP="00B36CFF">
            <w:pPr>
              <w:jc w:val="left"/>
              <w:rPr>
                <w:rFonts w:ascii="Lato" w:hAnsi="Lato" w:cs="Arial"/>
                <w:i w:val="0"/>
                <w:iCs w:val="0"/>
              </w:rPr>
            </w:pPr>
            <w:proofErr w:type="spellStart"/>
            <w:r w:rsidRPr="00B36CFF">
              <w:rPr>
                <w:rFonts w:ascii="Lato" w:hAnsi="Lato" w:cs="Arial"/>
                <w:i w:val="0"/>
                <w:iCs w:val="0"/>
              </w:rPr>
              <w:t>Global_Sales</w:t>
            </w:r>
            <w:proofErr w:type="spellEnd"/>
          </w:p>
        </w:tc>
        <w:tc>
          <w:tcPr>
            <w:tcW w:w="2394" w:type="dxa"/>
            <w:tcBorders>
              <w:bottom w:val="single" w:sz="12" w:space="0" w:color="FACDBC"/>
            </w:tcBorders>
            <w:shd w:val="clear" w:color="auto" w:fill="FFF3EE"/>
          </w:tcPr>
          <w:p w14:paraId="0A41DAF6" w14:textId="29E0013D"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Float64</w:t>
            </w:r>
          </w:p>
        </w:tc>
        <w:tc>
          <w:tcPr>
            <w:tcW w:w="2394" w:type="dxa"/>
            <w:tcBorders>
              <w:bottom w:val="single" w:sz="12" w:space="0" w:color="FACDBC"/>
            </w:tcBorders>
            <w:shd w:val="clear" w:color="auto" w:fill="FFF3EE"/>
          </w:tcPr>
          <w:p w14:paraId="1B79B608" w14:textId="5DCFBE8B"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0</w:t>
            </w:r>
          </w:p>
        </w:tc>
        <w:tc>
          <w:tcPr>
            <w:tcW w:w="2394" w:type="dxa"/>
            <w:tcBorders>
              <w:bottom w:val="single" w:sz="12" w:space="0" w:color="FACDBC"/>
              <w:right w:val="single" w:sz="12" w:space="0" w:color="FACDBC"/>
            </w:tcBorders>
            <w:shd w:val="clear" w:color="auto" w:fill="FFF3EE"/>
          </w:tcPr>
          <w:p w14:paraId="27492042" w14:textId="1393DF3C" w:rsidR="00B36CFF" w:rsidRPr="00B36CFF" w:rsidRDefault="000A0917" w:rsidP="009662FD">
            <w:pPr>
              <w:cnfStyle w:val="000000100000" w:firstRow="0" w:lastRow="0" w:firstColumn="0" w:lastColumn="0" w:oddVBand="0" w:evenVBand="0" w:oddHBand="1" w:evenHBand="0" w:firstRowFirstColumn="0" w:firstRowLastColumn="0" w:lastRowFirstColumn="0" w:lastRowLastColumn="0"/>
              <w:rPr>
                <w:rFonts w:ascii="Lato" w:hAnsi="Lato" w:cs="Arial"/>
              </w:rPr>
            </w:pPr>
            <w:r>
              <w:rPr>
                <w:rFonts w:ascii="Lato" w:hAnsi="Lato" w:cs="Arial"/>
              </w:rPr>
              <w:t>High</w:t>
            </w:r>
          </w:p>
        </w:tc>
      </w:tr>
    </w:tbl>
    <w:p w14:paraId="179B8494" w14:textId="77777777" w:rsidR="00B36CFF" w:rsidRDefault="00B36CFF" w:rsidP="009662FD">
      <w:pPr>
        <w:rPr>
          <w:rFonts w:ascii="Lato" w:hAnsi="Lato" w:cs="Arial"/>
        </w:rPr>
      </w:pPr>
    </w:p>
    <w:p w14:paraId="73E80469" w14:textId="7639D564" w:rsidR="00B36CFF" w:rsidRPr="000A0917" w:rsidRDefault="001B03B7" w:rsidP="009662FD">
      <w:pPr>
        <w:rPr>
          <w:rFonts w:ascii="Lato" w:hAnsi="Lato" w:cs="Arial"/>
          <w:b/>
          <w:bCs/>
        </w:rPr>
      </w:pPr>
      <w:r w:rsidRPr="000A0917">
        <w:rPr>
          <w:rFonts w:ascii="Lato" w:hAnsi="Lato" w:cs="Arial"/>
          <w:b/>
          <w:bCs/>
        </w:rPr>
        <w:t>Data Cleaning:</w:t>
      </w:r>
    </w:p>
    <w:p w14:paraId="68F489AD" w14:textId="0B2544C6" w:rsidR="001B03B7" w:rsidRPr="00520FA3" w:rsidRDefault="001B03B7" w:rsidP="001B03B7">
      <w:pPr>
        <w:pStyle w:val="ListParagraph"/>
        <w:numPr>
          <w:ilvl w:val="0"/>
          <w:numId w:val="2"/>
        </w:numPr>
        <w:rPr>
          <w:rFonts w:ascii="Lato" w:hAnsi="Lato" w:cs="Arial"/>
          <w:b/>
          <w:bCs/>
        </w:rPr>
      </w:pPr>
      <w:r w:rsidRPr="00520FA3">
        <w:rPr>
          <w:rFonts w:ascii="Lato" w:hAnsi="Lato" w:cs="Arial"/>
          <w:b/>
          <w:bCs/>
        </w:rPr>
        <w:t>Analyzing and Changing Data Types</w:t>
      </w:r>
    </w:p>
    <w:p w14:paraId="60D51965" w14:textId="77777777" w:rsidR="001B03B7" w:rsidRDefault="001B03B7" w:rsidP="001B03B7">
      <w:pPr>
        <w:pStyle w:val="ListParagraph"/>
        <w:rPr>
          <w:rFonts w:ascii="Segoe UI" w:hAnsi="Segoe UI" w:cs="Segoe UI"/>
        </w:rPr>
      </w:pPr>
      <w:r>
        <w:rPr>
          <w:rFonts w:ascii="Segoe UI" w:hAnsi="Segoe UI" w:cs="Segoe UI"/>
        </w:rPr>
        <w:t xml:space="preserve">The initial part of the code </w:t>
      </w:r>
      <w:r w:rsidRPr="001B03B7">
        <w:rPr>
          <w:rFonts w:ascii="Segoe UI" w:hAnsi="Segoe UI" w:cs="Segoe UI"/>
        </w:rPr>
        <w:t>displays the shape of the dataset, the first few rows, general information about the dataset, and the count of missing values in each column. This step is crucial to understanding the structure of the dataset and identifying potential data type issues and missing values.</w:t>
      </w:r>
    </w:p>
    <w:p w14:paraId="747749BD" w14:textId="269FF05E" w:rsidR="001B03B7" w:rsidRPr="001B03B7" w:rsidRDefault="001B03B7" w:rsidP="001B03B7">
      <w:pPr>
        <w:pStyle w:val="ListParagraph"/>
        <w:rPr>
          <w:rFonts w:ascii="Segoe UI" w:hAnsi="Segoe UI" w:cs="Segoe UI"/>
        </w:rPr>
      </w:pPr>
      <w:r w:rsidRPr="001B03B7">
        <w:rPr>
          <w:noProof/>
        </w:rPr>
        <w:drawing>
          <wp:anchor distT="0" distB="0" distL="114300" distR="114300" simplePos="0" relativeHeight="251575296" behindDoc="0" locked="0" layoutInCell="1" allowOverlap="1" wp14:anchorId="5916948F" wp14:editId="29F25854">
            <wp:simplePos x="0" y="0"/>
            <wp:positionH relativeFrom="column">
              <wp:posOffset>882650</wp:posOffset>
            </wp:positionH>
            <wp:positionV relativeFrom="paragraph">
              <wp:posOffset>145415</wp:posOffset>
            </wp:positionV>
            <wp:extent cx="4171950" cy="1918970"/>
            <wp:effectExtent l="0" t="0" r="0" b="0"/>
            <wp:wrapThrough wrapText="bothSides">
              <wp:wrapPolygon edited="0">
                <wp:start x="0" y="0"/>
                <wp:lineTo x="0" y="21443"/>
                <wp:lineTo x="21501" y="21443"/>
                <wp:lineTo x="21501" y="0"/>
                <wp:lineTo x="0" y="0"/>
              </wp:wrapPolygon>
            </wp:wrapThrough>
            <wp:docPr id="52604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44410" name=""/>
                    <pic:cNvPicPr/>
                  </pic:nvPicPr>
                  <pic:blipFill rotWithShape="1">
                    <a:blip r:embed="rId7">
                      <a:extLst>
                        <a:ext uri="{28A0092B-C50C-407E-A947-70E740481C1C}">
                          <a14:useLocalDpi xmlns:a14="http://schemas.microsoft.com/office/drawing/2010/main" val="0"/>
                        </a:ext>
                      </a:extLst>
                    </a:blip>
                    <a:srcRect r="48611"/>
                    <a:stretch/>
                  </pic:blipFill>
                  <pic:spPr bwMode="auto">
                    <a:xfrm>
                      <a:off x="0" y="0"/>
                      <a:ext cx="4171950" cy="191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8CC69A" w14:textId="1DEBC202" w:rsidR="001B03B7" w:rsidRDefault="001B03B7" w:rsidP="001B03B7">
      <w:pPr>
        <w:pStyle w:val="ListParagraph"/>
        <w:rPr>
          <w:rFonts w:ascii="Lato" w:hAnsi="Lato" w:cs="Arial"/>
        </w:rPr>
      </w:pPr>
    </w:p>
    <w:p w14:paraId="114F7985" w14:textId="77777777" w:rsidR="001B03B7" w:rsidRDefault="001B03B7" w:rsidP="001B03B7">
      <w:pPr>
        <w:pStyle w:val="ListParagraph"/>
        <w:rPr>
          <w:rFonts w:ascii="Lato" w:hAnsi="Lato" w:cs="Arial"/>
        </w:rPr>
      </w:pPr>
    </w:p>
    <w:p w14:paraId="7B26AB3F" w14:textId="77777777" w:rsidR="001B03B7" w:rsidRDefault="001B03B7" w:rsidP="001B03B7">
      <w:pPr>
        <w:pStyle w:val="ListParagraph"/>
        <w:rPr>
          <w:rFonts w:ascii="Lato" w:hAnsi="Lato" w:cs="Arial"/>
        </w:rPr>
      </w:pPr>
    </w:p>
    <w:p w14:paraId="18BB3E23" w14:textId="77777777" w:rsidR="001B03B7" w:rsidRDefault="001B03B7" w:rsidP="001B03B7">
      <w:pPr>
        <w:pStyle w:val="ListParagraph"/>
        <w:rPr>
          <w:rFonts w:ascii="Lato" w:hAnsi="Lato" w:cs="Arial"/>
        </w:rPr>
      </w:pPr>
    </w:p>
    <w:p w14:paraId="07E3B839" w14:textId="77777777" w:rsidR="001B03B7" w:rsidRDefault="001B03B7" w:rsidP="001B03B7">
      <w:pPr>
        <w:pStyle w:val="ListParagraph"/>
        <w:rPr>
          <w:rFonts w:ascii="Lato" w:hAnsi="Lato" w:cs="Arial"/>
        </w:rPr>
      </w:pPr>
    </w:p>
    <w:p w14:paraId="3007CD3E" w14:textId="77777777" w:rsidR="001B03B7" w:rsidRDefault="001B03B7" w:rsidP="001B03B7">
      <w:pPr>
        <w:pStyle w:val="ListParagraph"/>
        <w:rPr>
          <w:rFonts w:ascii="Lato" w:hAnsi="Lato" w:cs="Arial"/>
        </w:rPr>
      </w:pPr>
    </w:p>
    <w:p w14:paraId="26C225BD" w14:textId="77777777" w:rsidR="001B03B7" w:rsidRPr="001B03B7" w:rsidRDefault="001B03B7" w:rsidP="001B03B7">
      <w:pPr>
        <w:rPr>
          <w:rFonts w:ascii="Lato" w:hAnsi="Lato" w:cs="Arial"/>
        </w:rPr>
      </w:pPr>
    </w:p>
    <w:p w14:paraId="31D45915" w14:textId="77777777" w:rsidR="000A0917" w:rsidRDefault="000A0917" w:rsidP="000A0917">
      <w:pPr>
        <w:pStyle w:val="ListParagraph"/>
        <w:rPr>
          <w:rFonts w:ascii="Lato" w:hAnsi="Lato" w:cs="Arial"/>
        </w:rPr>
      </w:pPr>
    </w:p>
    <w:p w14:paraId="7FFF04E7" w14:textId="77777777" w:rsidR="000A0917" w:rsidRPr="000A0917" w:rsidRDefault="000A0917" w:rsidP="000A0917">
      <w:pPr>
        <w:pStyle w:val="ListParagraph"/>
        <w:rPr>
          <w:rFonts w:ascii="Lato" w:hAnsi="Lato" w:cs="Arial"/>
        </w:rPr>
      </w:pPr>
    </w:p>
    <w:p w14:paraId="5AB55FBF" w14:textId="53BA6C2A" w:rsidR="001B03B7" w:rsidRPr="00B36CFF" w:rsidRDefault="001B03B7" w:rsidP="00B36CFF">
      <w:pPr>
        <w:pStyle w:val="ListParagraph"/>
        <w:numPr>
          <w:ilvl w:val="0"/>
          <w:numId w:val="2"/>
        </w:numPr>
        <w:rPr>
          <w:rFonts w:ascii="Lato" w:hAnsi="Lato" w:cs="Arial"/>
        </w:rPr>
      </w:pPr>
      <w:r w:rsidRPr="00B36CFF">
        <w:rPr>
          <w:rFonts w:ascii="Lato" w:hAnsi="Lato" w:cs="Arial"/>
          <w:b/>
          <w:bCs/>
        </w:rPr>
        <w:lastRenderedPageBreak/>
        <w:t>Dropping Rows with Missing Values:</w:t>
      </w:r>
    </w:p>
    <w:p w14:paraId="7B26FBEC" w14:textId="77777777" w:rsidR="001B03B7" w:rsidRPr="001B03B7" w:rsidRDefault="001B03B7" w:rsidP="001B03B7">
      <w:pPr>
        <w:pStyle w:val="ListParagraph"/>
        <w:numPr>
          <w:ilvl w:val="1"/>
          <w:numId w:val="6"/>
        </w:numPr>
        <w:rPr>
          <w:rFonts w:ascii="Lato" w:hAnsi="Lato" w:cs="Arial"/>
        </w:rPr>
      </w:pPr>
      <w:r w:rsidRPr="001B03B7">
        <w:rPr>
          <w:rFonts w:ascii="Lato" w:hAnsi="Lato" w:cs="Arial"/>
          <w:b/>
          <w:bCs/>
        </w:rPr>
        <w:t>Strategy:</w:t>
      </w:r>
      <w:r w:rsidRPr="001B03B7">
        <w:rPr>
          <w:rFonts w:ascii="Lato" w:hAnsi="Lato" w:cs="Arial"/>
        </w:rPr>
        <w:t xml:space="preserve"> The code uses </w:t>
      </w:r>
      <w:proofErr w:type="spellStart"/>
      <w:proofErr w:type="gramStart"/>
      <w:r w:rsidRPr="001B03B7">
        <w:rPr>
          <w:rFonts w:ascii="Lato" w:hAnsi="Lato" w:cs="Arial"/>
          <w:b/>
          <w:bCs/>
        </w:rPr>
        <w:t>df.dropna</w:t>
      </w:r>
      <w:proofErr w:type="spellEnd"/>
      <w:proofErr w:type="gramEnd"/>
      <w:r w:rsidRPr="001B03B7">
        <w:rPr>
          <w:rFonts w:ascii="Lato" w:hAnsi="Lato" w:cs="Arial"/>
          <w:b/>
          <w:bCs/>
        </w:rPr>
        <w:t>(</w:t>
      </w:r>
      <w:proofErr w:type="spellStart"/>
      <w:r w:rsidRPr="001B03B7">
        <w:rPr>
          <w:rFonts w:ascii="Lato" w:hAnsi="Lato" w:cs="Arial"/>
          <w:b/>
          <w:bCs/>
        </w:rPr>
        <w:t>inplace</w:t>
      </w:r>
      <w:proofErr w:type="spellEnd"/>
      <w:r w:rsidRPr="001B03B7">
        <w:rPr>
          <w:rFonts w:ascii="Lato" w:hAnsi="Lato" w:cs="Arial"/>
          <w:b/>
          <w:bCs/>
        </w:rPr>
        <w:t>=True)</w:t>
      </w:r>
      <w:r w:rsidRPr="001B03B7">
        <w:rPr>
          <w:rFonts w:ascii="Lato" w:hAnsi="Lato" w:cs="Arial"/>
        </w:rPr>
        <w:t xml:space="preserve"> to remove rows with missing values. This strategy is chosen when the number of missing values is relatively small compared to the dataset </w:t>
      </w:r>
      <w:proofErr w:type="gramStart"/>
      <w:r w:rsidRPr="001B03B7">
        <w:rPr>
          <w:rFonts w:ascii="Lato" w:hAnsi="Lato" w:cs="Arial"/>
        </w:rPr>
        <w:t>size, and</w:t>
      </w:r>
      <w:proofErr w:type="gramEnd"/>
      <w:r w:rsidRPr="001B03B7">
        <w:rPr>
          <w:rFonts w:ascii="Lato" w:hAnsi="Lato" w:cs="Arial"/>
        </w:rPr>
        <w:t xml:space="preserve"> removing them doesn't significantly impact the analysis.</w:t>
      </w:r>
    </w:p>
    <w:p w14:paraId="219B8F43" w14:textId="77777777" w:rsidR="001B03B7" w:rsidRPr="001B03B7" w:rsidRDefault="001B03B7" w:rsidP="001B03B7">
      <w:pPr>
        <w:pStyle w:val="ListParagraph"/>
        <w:numPr>
          <w:ilvl w:val="1"/>
          <w:numId w:val="6"/>
        </w:numPr>
        <w:rPr>
          <w:rFonts w:ascii="Lato" w:hAnsi="Lato" w:cs="Arial"/>
        </w:rPr>
      </w:pPr>
      <w:r w:rsidRPr="001B03B7">
        <w:rPr>
          <w:rFonts w:ascii="Lato" w:hAnsi="Lato" w:cs="Arial"/>
          <w:b/>
          <w:bCs/>
        </w:rPr>
        <w:t>Reasoning:</w:t>
      </w:r>
      <w:r w:rsidRPr="001B03B7">
        <w:rPr>
          <w:rFonts w:ascii="Lato" w:hAnsi="Lato" w:cs="Arial"/>
        </w:rPr>
        <w:t xml:space="preserve"> This approach ensures that we retain a substantial amount of data for analysis while removing instances where critical information is missing.</w:t>
      </w:r>
    </w:p>
    <w:p w14:paraId="67D3C0FF" w14:textId="77777777" w:rsidR="001B03B7" w:rsidRPr="00B36CFF" w:rsidRDefault="001B03B7" w:rsidP="00B36CFF">
      <w:pPr>
        <w:pStyle w:val="ListParagraph"/>
        <w:numPr>
          <w:ilvl w:val="0"/>
          <w:numId w:val="2"/>
        </w:numPr>
        <w:rPr>
          <w:rFonts w:ascii="Lato" w:hAnsi="Lato" w:cs="Arial"/>
        </w:rPr>
      </w:pPr>
      <w:r w:rsidRPr="00B36CFF">
        <w:rPr>
          <w:rFonts w:ascii="Lato" w:hAnsi="Lato" w:cs="Arial"/>
          <w:b/>
          <w:bCs/>
        </w:rPr>
        <w:t>Converting 'Year' to Integer Data Type:</w:t>
      </w:r>
    </w:p>
    <w:p w14:paraId="419FF7AA" w14:textId="77777777" w:rsidR="001B03B7" w:rsidRPr="001B03B7" w:rsidRDefault="001B03B7" w:rsidP="001B03B7">
      <w:pPr>
        <w:pStyle w:val="ListParagraph"/>
        <w:numPr>
          <w:ilvl w:val="1"/>
          <w:numId w:val="6"/>
        </w:numPr>
        <w:rPr>
          <w:rFonts w:ascii="Lato" w:hAnsi="Lato" w:cs="Arial"/>
        </w:rPr>
      </w:pPr>
      <w:r w:rsidRPr="001B03B7">
        <w:rPr>
          <w:rFonts w:ascii="Lato" w:hAnsi="Lato" w:cs="Arial"/>
          <w:b/>
          <w:bCs/>
        </w:rPr>
        <w:t>Strategy:</w:t>
      </w:r>
      <w:r w:rsidRPr="001B03B7">
        <w:rPr>
          <w:rFonts w:ascii="Lato" w:hAnsi="Lato" w:cs="Arial"/>
        </w:rPr>
        <w:t xml:space="preserve"> The code uses </w:t>
      </w:r>
      <w:proofErr w:type="spellStart"/>
      <w:r w:rsidRPr="001B03B7">
        <w:rPr>
          <w:rFonts w:ascii="Lato" w:hAnsi="Lato" w:cs="Arial"/>
          <w:b/>
          <w:bCs/>
        </w:rPr>
        <w:t>df</w:t>
      </w:r>
      <w:proofErr w:type="spellEnd"/>
      <w:r w:rsidRPr="001B03B7">
        <w:rPr>
          <w:rFonts w:ascii="Lato" w:hAnsi="Lato" w:cs="Arial"/>
          <w:b/>
          <w:bCs/>
        </w:rPr>
        <w:t xml:space="preserve">['Year'] = </w:t>
      </w:r>
      <w:proofErr w:type="spellStart"/>
      <w:r w:rsidRPr="001B03B7">
        <w:rPr>
          <w:rFonts w:ascii="Lato" w:hAnsi="Lato" w:cs="Arial"/>
          <w:b/>
          <w:bCs/>
        </w:rPr>
        <w:t>df</w:t>
      </w:r>
      <w:proofErr w:type="spellEnd"/>
      <w:r w:rsidRPr="001B03B7">
        <w:rPr>
          <w:rFonts w:ascii="Lato" w:hAnsi="Lato" w:cs="Arial"/>
          <w:b/>
          <w:bCs/>
        </w:rPr>
        <w:t>['Year'</w:t>
      </w:r>
      <w:proofErr w:type="gramStart"/>
      <w:r w:rsidRPr="001B03B7">
        <w:rPr>
          <w:rFonts w:ascii="Lato" w:hAnsi="Lato" w:cs="Arial"/>
          <w:b/>
          <w:bCs/>
        </w:rPr>
        <w:t>].</w:t>
      </w:r>
      <w:proofErr w:type="spellStart"/>
      <w:r w:rsidRPr="001B03B7">
        <w:rPr>
          <w:rFonts w:ascii="Lato" w:hAnsi="Lato" w:cs="Arial"/>
          <w:b/>
          <w:bCs/>
        </w:rPr>
        <w:t>astype</w:t>
      </w:r>
      <w:proofErr w:type="spellEnd"/>
      <w:proofErr w:type="gramEnd"/>
      <w:r w:rsidRPr="001B03B7">
        <w:rPr>
          <w:rFonts w:ascii="Lato" w:hAnsi="Lato" w:cs="Arial"/>
          <w:b/>
          <w:bCs/>
        </w:rPr>
        <w:t>('int')</w:t>
      </w:r>
      <w:r w:rsidRPr="001B03B7">
        <w:rPr>
          <w:rFonts w:ascii="Lato" w:hAnsi="Lato" w:cs="Arial"/>
        </w:rPr>
        <w:t xml:space="preserve"> to convert the 'Year' column to integer data type. This is done to facilitate numerical analysis and visualization based on the release years of video games.</w:t>
      </w:r>
    </w:p>
    <w:p w14:paraId="30ED065B" w14:textId="77777777" w:rsidR="001B03B7" w:rsidRDefault="001B03B7" w:rsidP="001B03B7">
      <w:pPr>
        <w:pStyle w:val="ListParagraph"/>
        <w:numPr>
          <w:ilvl w:val="1"/>
          <w:numId w:val="6"/>
        </w:numPr>
        <w:rPr>
          <w:rFonts w:ascii="Lato" w:hAnsi="Lato" w:cs="Arial"/>
        </w:rPr>
      </w:pPr>
      <w:r w:rsidRPr="001B03B7">
        <w:rPr>
          <w:rFonts w:ascii="Lato" w:hAnsi="Lato" w:cs="Arial"/>
          <w:b/>
          <w:bCs/>
        </w:rPr>
        <w:t>Reasoning:</w:t>
      </w:r>
      <w:r w:rsidRPr="001B03B7">
        <w:rPr>
          <w:rFonts w:ascii="Lato" w:hAnsi="Lato" w:cs="Arial"/>
        </w:rPr>
        <w:t xml:space="preserve"> Treating the 'Year' column as an integer allows for easier manipulation and interpretation in the context of temporal trends and analysis.</w:t>
      </w:r>
    </w:p>
    <w:p w14:paraId="1019A37C" w14:textId="77777777" w:rsidR="001B03B7" w:rsidRPr="000A0917" w:rsidRDefault="001B03B7" w:rsidP="000A0917">
      <w:pPr>
        <w:pStyle w:val="ListParagraph"/>
        <w:numPr>
          <w:ilvl w:val="0"/>
          <w:numId w:val="2"/>
        </w:numPr>
        <w:rPr>
          <w:rFonts w:ascii="Lato" w:hAnsi="Lato" w:cs="Arial"/>
        </w:rPr>
      </w:pPr>
      <w:r w:rsidRPr="000A0917">
        <w:rPr>
          <w:rFonts w:ascii="Lato" w:hAnsi="Lato" w:cs="Arial"/>
          <w:b/>
          <w:bCs/>
        </w:rPr>
        <w:t>Rechecking Column Names:</w:t>
      </w:r>
    </w:p>
    <w:p w14:paraId="42A17808" w14:textId="77777777" w:rsidR="001B03B7" w:rsidRPr="001B03B7" w:rsidRDefault="001B03B7" w:rsidP="001B03B7">
      <w:pPr>
        <w:pStyle w:val="ListParagraph"/>
        <w:numPr>
          <w:ilvl w:val="1"/>
          <w:numId w:val="6"/>
        </w:numPr>
        <w:rPr>
          <w:rFonts w:ascii="Lato" w:hAnsi="Lato" w:cs="Arial"/>
        </w:rPr>
      </w:pPr>
      <w:r w:rsidRPr="001B03B7">
        <w:rPr>
          <w:rFonts w:ascii="Lato" w:hAnsi="Lato" w:cs="Arial"/>
          <w:b/>
          <w:bCs/>
        </w:rPr>
        <w:t>Strategy:</w:t>
      </w:r>
      <w:r w:rsidRPr="001B03B7">
        <w:rPr>
          <w:rFonts w:ascii="Lato" w:hAnsi="Lato" w:cs="Arial"/>
        </w:rPr>
        <w:t xml:space="preserve"> The code includes </w:t>
      </w:r>
      <w:r w:rsidRPr="001B03B7">
        <w:rPr>
          <w:rFonts w:ascii="Lato" w:hAnsi="Lato" w:cs="Arial"/>
          <w:b/>
          <w:bCs/>
        </w:rPr>
        <w:t>print(</w:t>
      </w:r>
      <w:proofErr w:type="spellStart"/>
      <w:proofErr w:type="gramStart"/>
      <w:r w:rsidRPr="001B03B7">
        <w:rPr>
          <w:rFonts w:ascii="Lato" w:hAnsi="Lato" w:cs="Arial"/>
          <w:b/>
          <w:bCs/>
        </w:rPr>
        <w:t>df.columns</w:t>
      </w:r>
      <w:proofErr w:type="spellEnd"/>
      <w:proofErr w:type="gramEnd"/>
      <w:r w:rsidRPr="001B03B7">
        <w:rPr>
          <w:rFonts w:ascii="Lato" w:hAnsi="Lato" w:cs="Arial"/>
          <w:b/>
          <w:bCs/>
        </w:rPr>
        <w:t>)</w:t>
      </w:r>
      <w:r w:rsidRPr="001B03B7">
        <w:rPr>
          <w:rFonts w:ascii="Lato" w:hAnsi="Lato" w:cs="Arial"/>
        </w:rPr>
        <w:t xml:space="preserve"> to recheck the column names after data cleaning.</w:t>
      </w:r>
    </w:p>
    <w:p w14:paraId="47869649" w14:textId="34965430" w:rsidR="001B03B7" w:rsidRDefault="001B03B7" w:rsidP="001B03B7">
      <w:pPr>
        <w:pStyle w:val="ListParagraph"/>
        <w:numPr>
          <w:ilvl w:val="1"/>
          <w:numId w:val="6"/>
        </w:numPr>
        <w:rPr>
          <w:rFonts w:ascii="Lato" w:hAnsi="Lato" w:cs="Arial"/>
        </w:rPr>
      </w:pPr>
      <w:r w:rsidRPr="001B03B7">
        <w:rPr>
          <w:rFonts w:ascii="Lato" w:hAnsi="Lato" w:cs="Arial"/>
          <w:b/>
          <w:bCs/>
        </w:rPr>
        <w:t>Reasoning:</w:t>
      </w:r>
      <w:r w:rsidRPr="001B03B7">
        <w:rPr>
          <w:rFonts w:ascii="Lato" w:hAnsi="Lato" w:cs="Arial"/>
        </w:rPr>
        <w:t xml:space="preserve"> It ensures that the column names are consistent and accurate for subsequent analysis steps.</w:t>
      </w:r>
    </w:p>
    <w:p w14:paraId="0B1786A1" w14:textId="0628975F" w:rsidR="008565B8" w:rsidRPr="008565B8" w:rsidRDefault="008565B8" w:rsidP="008565B8">
      <w:pPr>
        <w:rPr>
          <w:rFonts w:ascii="Lato" w:hAnsi="Lato" w:cs="Arial"/>
          <w:b/>
          <w:bCs/>
        </w:rPr>
      </w:pPr>
      <w:r w:rsidRPr="008565B8">
        <w:rPr>
          <w:rFonts w:ascii="Lato" w:hAnsi="Lato" w:cs="Arial"/>
          <w:b/>
          <w:bCs/>
          <w:noProof/>
        </w:rPr>
        <w:drawing>
          <wp:anchor distT="0" distB="0" distL="114300" distR="114300" simplePos="0" relativeHeight="251578368" behindDoc="0" locked="0" layoutInCell="1" allowOverlap="1" wp14:anchorId="076B06D6" wp14:editId="38DC28BE">
            <wp:simplePos x="0" y="0"/>
            <wp:positionH relativeFrom="column">
              <wp:posOffset>101600</wp:posOffset>
            </wp:positionH>
            <wp:positionV relativeFrom="paragraph">
              <wp:posOffset>311150</wp:posOffset>
            </wp:positionV>
            <wp:extent cx="5734050" cy="2140585"/>
            <wp:effectExtent l="0" t="0" r="0" b="0"/>
            <wp:wrapSquare wrapText="bothSides"/>
            <wp:docPr id="210538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2316" name=""/>
                    <pic:cNvPicPr/>
                  </pic:nvPicPr>
                  <pic:blipFill rotWithShape="1">
                    <a:blip r:embed="rId8">
                      <a:extLst>
                        <a:ext uri="{28A0092B-C50C-407E-A947-70E740481C1C}">
                          <a14:useLocalDpi xmlns:a14="http://schemas.microsoft.com/office/drawing/2010/main" val="0"/>
                        </a:ext>
                      </a:extLst>
                    </a:blip>
                    <a:srcRect l="3525"/>
                    <a:stretch/>
                  </pic:blipFill>
                  <pic:spPr bwMode="auto">
                    <a:xfrm>
                      <a:off x="0" y="0"/>
                      <a:ext cx="5734050" cy="214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65B8">
        <w:rPr>
          <w:rFonts w:ascii="Lato" w:hAnsi="Lato" w:cs="Arial"/>
          <w:b/>
          <w:bCs/>
        </w:rPr>
        <w:t>Descriptive Statistics:</w:t>
      </w:r>
    </w:p>
    <w:p w14:paraId="23A454CE" w14:textId="28A41C44" w:rsidR="008565B8" w:rsidRPr="008565B8" w:rsidRDefault="008565B8" w:rsidP="008565B8">
      <w:pPr>
        <w:rPr>
          <w:rFonts w:ascii="Lato" w:hAnsi="Lato" w:cs="Arial"/>
        </w:rPr>
      </w:pPr>
    </w:p>
    <w:p w14:paraId="4EDAAA22" w14:textId="51B6E0B9" w:rsidR="008565B8" w:rsidRPr="008565B8" w:rsidRDefault="008565B8" w:rsidP="008565B8">
      <w:pPr>
        <w:pStyle w:val="ListParagraph"/>
        <w:numPr>
          <w:ilvl w:val="0"/>
          <w:numId w:val="2"/>
        </w:numPr>
        <w:rPr>
          <w:rFonts w:ascii="Lato" w:hAnsi="Lato" w:cs="Arial"/>
          <w:b/>
          <w:bCs/>
        </w:rPr>
      </w:pPr>
      <w:r w:rsidRPr="008565B8">
        <w:rPr>
          <w:rFonts w:ascii="Lato" w:hAnsi="Lato" w:cs="Arial"/>
          <w:b/>
          <w:bCs/>
        </w:rPr>
        <w:t>Observations:</w:t>
      </w:r>
    </w:p>
    <w:p w14:paraId="35BDB923" w14:textId="4E76629A" w:rsidR="008565B8" w:rsidRPr="008565B8" w:rsidRDefault="008565B8" w:rsidP="008565B8">
      <w:pPr>
        <w:pStyle w:val="ListParagraph"/>
        <w:numPr>
          <w:ilvl w:val="0"/>
          <w:numId w:val="9"/>
        </w:numPr>
        <w:rPr>
          <w:rFonts w:ascii="Lato" w:hAnsi="Lato" w:cs="Arial"/>
        </w:rPr>
      </w:pPr>
      <w:r w:rsidRPr="008565B8">
        <w:rPr>
          <w:rFonts w:ascii="Lato" w:hAnsi="Lato" w:cs="Arial"/>
        </w:rPr>
        <w:t>Rank: Ranges from 1 to 16,600, indicating the ranking of games based on sales.</w:t>
      </w:r>
    </w:p>
    <w:p w14:paraId="4A7444F0" w14:textId="771F9968" w:rsidR="008565B8" w:rsidRPr="008565B8" w:rsidRDefault="008565B8" w:rsidP="008565B8">
      <w:pPr>
        <w:pStyle w:val="ListParagraph"/>
        <w:numPr>
          <w:ilvl w:val="0"/>
          <w:numId w:val="9"/>
        </w:numPr>
        <w:rPr>
          <w:rFonts w:ascii="Lato" w:hAnsi="Lato" w:cs="Arial"/>
        </w:rPr>
      </w:pPr>
      <w:r w:rsidRPr="008565B8">
        <w:rPr>
          <w:rFonts w:ascii="Lato" w:hAnsi="Lato" w:cs="Arial"/>
        </w:rPr>
        <w:t>Year: Spans from 1980 to 2020, reflecting the release years of video games.</w:t>
      </w:r>
    </w:p>
    <w:p w14:paraId="69858121" w14:textId="784B929B" w:rsidR="008565B8" w:rsidRPr="008565B8" w:rsidRDefault="008565B8" w:rsidP="008565B8">
      <w:pPr>
        <w:pStyle w:val="ListParagraph"/>
        <w:numPr>
          <w:ilvl w:val="0"/>
          <w:numId w:val="2"/>
        </w:numPr>
        <w:rPr>
          <w:rFonts w:ascii="Lato" w:hAnsi="Lato" w:cs="Arial"/>
          <w:b/>
          <w:bCs/>
        </w:rPr>
      </w:pPr>
      <w:r w:rsidRPr="008565B8">
        <w:rPr>
          <w:rFonts w:ascii="Lato" w:hAnsi="Lato" w:cs="Arial"/>
          <w:b/>
          <w:bCs/>
        </w:rPr>
        <w:t>Sales Figures (in millions):</w:t>
      </w:r>
    </w:p>
    <w:p w14:paraId="41B7B5F1" w14:textId="6404C1AC" w:rsidR="008565B8" w:rsidRPr="008565B8" w:rsidRDefault="008565B8" w:rsidP="008565B8">
      <w:pPr>
        <w:pStyle w:val="ListParagraph"/>
        <w:numPr>
          <w:ilvl w:val="0"/>
          <w:numId w:val="9"/>
        </w:numPr>
        <w:rPr>
          <w:rFonts w:ascii="Lato" w:hAnsi="Lato" w:cs="Arial"/>
        </w:rPr>
      </w:pPr>
      <w:proofErr w:type="spellStart"/>
      <w:r w:rsidRPr="008565B8">
        <w:rPr>
          <w:rFonts w:ascii="Lato" w:hAnsi="Lato" w:cs="Arial"/>
        </w:rPr>
        <w:t>NA_Sales</w:t>
      </w:r>
      <w:proofErr w:type="spellEnd"/>
      <w:r w:rsidRPr="008565B8">
        <w:rPr>
          <w:rFonts w:ascii="Lato" w:hAnsi="Lato" w:cs="Arial"/>
        </w:rPr>
        <w:t>: Range from 0 to 41.49 million.</w:t>
      </w:r>
    </w:p>
    <w:p w14:paraId="3FCBA80E" w14:textId="66E7A3D8" w:rsidR="008565B8" w:rsidRPr="008565B8" w:rsidRDefault="008565B8" w:rsidP="008565B8">
      <w:pPr>
        <w:pStyle w:val="ListParagraph"/>
        <w:numPr>
          <w:ilvl w:val="0"/>
          <w:numId w:val="9"/>
        </w:numPr>
        <w:rPr>
          <w:rFonts w:ascii="Lato" w:hAnsi="Lato" w:cs="Arial"/>
        </w:rPr>
      </w:pPr>
      <w:proofErr w:type="spellStart"/>
      <w:r w:rsidRPr="008565B8">
        <w:rPr>
          <w:rFonts w:ascii="Lato" w:hAnsi="Lato" w:cs="Arial"/>
        </w:rPr>
        <w:t>EU_Sales</w:t>
      </w:r>
      <w:proofErr w:type="spellEnd"/>
      <w:r w:rsidRPr="008565B8">
        <w:rPr>
          <w:rFonts w:ascii="Lato" w:hAnsi="Lato" w:cs="Arial"/>
        </w:rPr>
        <w:t>: Range from 0 to 29.02 million.</w:t>
      </w:r>
    </w:p>
    <w:p w14:paraId="047FA99B" w14:textId="1220274A" w:rsidR="008565B8" w:rsidRPr="008565B8" w:rsidRDefault="008565B8" w:rsidP="008565B8">
      <w:pPr>
        <w:pStyle w:val="ListParagraph"/>
        <w:numPr>
          <w:ilvl w:val="0"/>
          <w:numId w:val="9"/>
        </w:numPr>
        <w:rPr>
          <w:rFonts w:ascii="Lato" w:hAnsi="Lato" w:cs="Arial"/>
        </w:rPr>
      </w:pPr>
      <w:proofErr w:type="spellStart"/>
      <w:r w:rsidRPr="008565B8">
        <w:rPr>
          <w:rFonts w:ascii="Lato" w:hAnsi="Lato" w:cs="Arial"/>
        </w:rPr>
        <w:t>JP_Sales</w:t>
      </w:r>
      <w:proofErr w:type="spellEnd"/>
      <w:r w:rsidRPr="008565B8">
        <w:rPr>
          <w:rFonts w:ascii="Lato" w:hAnsi="Lato" w:cs="Arial"/>
        </w:rPr>
        <w:t>: Range from 0 to 10.22 million.</w:t>
      </w:r>
    </w:p>
    <w:p w14:paraId="728FFB39" w14:textId="58921AB0" w:rsidR="008565B8" w:rsidRPr="008565B8" w:rsidRDefault="008565B8" w:rsidP="008565B8">
      <w:pPr>
        <w:pStyle w:val="ListParagraph"/>
        <w:numPr>
          <w:ilvl w:val="0"/>
          <w:numId w:val="9"/>
        </w:numPr>
        <w:rPr>
          <w:rFonts w:ascii="Lato" w:hAnsi="Lato" w:cs="Arial"/>
        </w:rPr>
      </w:pPr>
      <w:proofErr w:type="spellStart"/>
      <w:r w:rsidRPr="008565B8">
        <w:rPr>
          <w:rFonts w:ascii="Lato" w:hAnsi="Lato" w:cs="Arial"/>
        </w:rPr>
        <w:t>Other_Sales</w:t>
      </w:r>
      <w:proofErr w:type="spellEnd"/>
      <w:r w:rsidRPr="008565B8">
        <w:rPr>
          <w:rFonts w:ascii="Lato" w:hAnsi="Lato" w:cs="Arial"/>
        </w:rPr>
        <w:t>: Range from 0 to 10.57 million.</w:t>
      </w:r>
    </w:p>
    <w:p w14:paraId="18A5A95B" w14:textId="689A70F7" w:rsidR="008565B8" w:rsidRDefault="008565B8" w:rsidP="008565B8">
      <w:pPr>
        <w:pStyle w:val="ListParagraph"/>
        <w:numPr>
          <w:ilvl w:val="0"/>
          <w:numId w:val="9"/>
        </w:numPr>
        <w:rPr>
          <w:rFonts w:ascii="Lato" w:hAnsi="Lato" w:cs="Arial"/>
        </w:rPr>
      </w:pPr>
      <w:proofErr w:type="spellStart"/>
      <w:r w:rsidRPr="008565B8">
        <w:rPr>
          <w:rFonts w:ascii="Lato" w:hAnsi="Lato" w:cs="Arial"/>
        </w:rPr>
        <w:t>Global_Sales</w:t>
      </w:r>
      <w:proofErr w:type="spellEnd"/>
      <w:r w:rsidRPr="008565B8">
        <w:rPr>
          <w:rFonts w:ascii="Lato" w:hAnsi="Lato" w:cs="Arial"/>
        </w:rPr>
        <w:t>: Range from 0.01 to 82.74 million.</w:t>
      </w:r>
    </w:p>
    <w:p w14:paraId="4BAD19AB" w14:textId="77777777" w:rsidR="008565B8" w:rsidRPr="008565B8" w:rsidRDefault="008565B8" w:rsidP="008565B8">
      <w:pPr>
        <w:rPr>
          <w:rFonts w:ascii="Lato" w:hAnsi="Lato" w:cs="Arial"/>
        </w:rPr>
      </w:pPr>
    </w:p>
    <w:p w14:paraId="0E1FB266" w14:textId="41C3A659" w:rsidR="008169D7" w:rsidRPr="00ED7D76" w:rsidRDefault="008169D7" w:rsidP="008169D7">
      <w:pPr>
        <w:rPr>
          <w:rFonts w:ascii="Lato" w:hAnsi="Lato" w:cs="Arial"/>
          <w:b/>
          <w:bCs/>
        </w:rPr>
      </w:pPr>
      <w:r w:rsidRPr="00ED7D76">
        <w:rPr>
          <w:rFonts w:ascii="Lato" w:hAnsi="Lato" w:cs="Arial"/>
          <w:b/>
          <w:bCs/>
        </w:rPr>
        <w:lastRenderedPageBreak/>
        <w:t>Top Genre and Count:</w:t>
      </w:r>
    </w:p>
    <w:p w14:paraId="31DC99C7" w14:textId="595A8F67" w:rsidR="00C477D5" w:rsidRDefault="00C477D5" w:rsidP="00C477D5">
      <w:pPr>
        <w:pStyle w:val="ListParagraph"/>
        <w:numPr>
          <w:ilvl w:val="0"/>
          <w:numId w:val="2"/>
        </w:numPr>
        <w:rPr>
          <w:rFonts w:ascii="Lato" w:hAnsi="Lato" w:cs="Arial"/>
        </w:rPr>
      </w:pPr>
      <w:r w:rsidRPr="00C477D5">
        <w:rPr>
          <w:rFonts w:ascii="Lato" w:hAnsi="Lato" w:cs="Arial"/>
        </w:rPr>
        <w:t>Identify the most popular genres based on the number of games.</w:t>
      </w:r>
    </w:p>
    <w:p w14:paraId="4AB31FA4" w14:textId="3FF8B90F" w:rsidR="00C477D5" w:rsidRDefault="00C477D5" w:rsidP="00C477D5">
      <w:pPr>
        <w:pStyle w:val="ListParagraph"/>
        <w:numPr>
          <w:ilvl w:val="0"/>
          <w:numId w:val="2"/>
        </w:numPr>
        <w:rPr>
          <w:rFonts w:ascii="Lato" w:hAnsi="Lato" w:cs="Arial"/>
        </w:rPr>
      </w:pPr>
      <w:r>
        <w:rPr>
          <w:rFonts w:ascii="Lato" w:hAnsi="Lato" w:cs="Arial"/>
        </w:rPr>
        <w:t>Type: Univariate Analysis – Genre Distribution</w:t>
      </w:r>
    </w:p>
    <w:p w14:paraId="07B558E4" w14:textId="02740951" w:rsidR="00C477D5" w:rsidRPr="00ED7D76" w:rsidRDefault="00C477D5" w:rsidP="00C477D5">
      <w:pPr>
        <w:rPr>
          <w:rFonts w:ascii="Lato" w:hAnsi="Lato" w:cs="Arial"/>
          <w:b/>
          <w:bCs/>
        </w:rPr>
      </w:pPr>
      <w:r w:rsidRPr="00ED7D76">
        <w:rPr>
          <w:rFonts w:ascii="Lato" w:hAnsi="Lato" w:cs="Arial"/>
          <w:b/>
          <w:bCs/>
        </w:rPr>
        <w:t>Number of Games Released by Year:</w:t>
      </w:r>
    </w:p>
    <w:p w14:paraId="5C949025" w14:textId="56450E83" w:rsidR="00C477D5" w:rsidRDefault="00C477D5" w:rsidP="00C477D5">
      <w:pPr>
        <w:pStyle w:val="ListParagraph"/>
        <w:numPr>
          <w:ilvl w:val="0"/>
          <w:numId w:val="11"/>
        </w:numPr>
        <w:rPr>
          <w:rFonts w:ascii="Lato" w:hAnsi="Lato" w:cs="Arial"/>
        </w:rPr>
      </w:pPr>
      <w:r w:rsidRPr="00C477D5">
        <w:rPr>
          <w:rFonts w:ascii="Lato" w:hAnsi="Lato" w:cs="Arial"/>
        </w:rPr>
        <w:t>Explore how the number of game releases has evolved over different years.</w:t>
      </w:r>
    </w:p>
    <w:p w14:paraId="7215F67E" w14:textId="683DBEA1" w:rsidR="00C477D5" w:rsidRPr="00C477D5" w:rsidRDefault="00C477D5" w:rsidP="00C477D5">
      <w:pPr>
        <w:pStyle w:val="ListParagraph"/>
        <w:numPr>
          <w:ilvl w:val="0"/>
          <w:numId w:val="11"/>
        </w:numPr>
        <w:rPr>
          <w:rFonts w:ascii="Lato" w:hAnsi="Lato" w:cs="Arial"/>
        </w:rPr>
      </w:pPr>
      <w:r w:rsidRPr="00C477D5">
        <w:rPr>
          <w:rFonts w:ascii="Segoe UI" w:hAnsi="Segoe UI" w:cs="Segoe UI"/>
        </w:rPr>
        <w:t>Univariate Analysis - Temporal Trends.</w:t>
      </w:r>
    </w:p>
    <w:p w14:paraId="09F2E464" w14:textId="400CBB51" w:rsidR="00C477D5" w:rsidRPr="00ED7D76" w:rsidRDefault="00C477D5" w:rsidP="00C477D5">
      <w:pPr>
        <w:rPr>
          <w:rFonts w:ascii="Lato" w:hAnsi="Lato" w:cs="Arial"/>
          <w:b/>
          <w:bCs/>
        </w:rPr>
      </w:pPr>
      <w:r w:rsidRPr="00ED7D76">
        <w:rPr>
          <w:rFonts w:ascii="Lato" w:hAnsi="Lato" w:cs="Arial"/>
          <w:b/>
          <w:bCs/>
        </w:rPr>
        <w:t>Total Sales by Region:</w:t>
      </w:r>
    </w:p>
    <w:p w14:paraId="10A771CA" w14:textId="23C8D858" w:rsidR="00C477D5" w:rsidRPr="00C477D5" w:rsidRDefault="00C477D5" w:rsidP="00C477D5">
      <w:pPr>
        <w:pStyle w:val="ListParagraph"/>
        <w:numPr>
          <w:ilvl w:val="0"/>
          <w:numId w:val="12"/>
        </w:numPr>
        <w:rPr>
          <w:rFonts w:ascii="Lato" w:hAnsi="Lato" w:cs="Arial"/>
        </w:rPr>
      </w:pPr>
      <w:r w:rsidRPr="00C477D5">
        <w:rPr>
          <w:rFonts w:ascii="Segoe UI" w:hAnsi="Segoe UI" w:cs="Segoe UI"/>
        </w:rPr>
        <w:t xml:space="preserve">Understand the distribution of sales across North America (NA), Europe (EU), Japan (JP), and </w:t>
      </w:r>
      <w:proofErr w:type="gramStart"/>
      <w:r w:rsidRPr="00C477D5">
        <w:rPr>
          <w:rFonts w:ascii="Segoe UI" w:hAnsi="Segoe UI" w:cs="Segoe UI"/>
        </w:rPr>
        <w:t>Other</w:t>
      </w:r>
      <w:proofErr w:type="gramEnd"/>
      <w:r w:rsidRPr="00C477D5">
        <w:rPr>
          <w:rFonts w:ascii="Segoe UI" w:hAnsi="Segoe UI" w:cs="Segoe UI"/>
        </w:rPr>
        <w:t xml:space="preserve"> regions.</w:t>
      </w:r>
    </w:p>
    <w:p w14:paraId="3D021095" w14:textId="4A2FE48F" w:rsidR="00C477D5" w:rsidRPr="00C477D5" w:rsidRDefault="00C477D5" w:rsidP="00C477D5">
      <w:pPr>
        <w:pStyle w:val="ListParagraph"/>
        <w:numPr>
          <w:ilvl w:val="0"/>
          <w:numId w:val="12"/>
        </w:numPr>
        <w:rPr>
          <w:rFonts w:ascii="Lato" w:hAnsi="Lato" w:cs="Arial"/>
        </w:rPr>
      </w:pPr>
      <w:r w:rsidRPr="00C477D5">
        <w:rPr>
          <w:rFonts w:ascii="Segoe UI" w:hAnsi="Segoe UI" w:cs="Segoe UI"/>
        </w:rPr>
        <w:t>Univariate Analysis - Regional Sales Distribution.</w:t>
      </w:r>
    </w:p>
    <w:p w14:paraId="57D5F529" w14:textId="1113CF84" w:rsidR="00C477D5" w:rsidRPr="00ED7D76" w:rsidRDefault="00C477D5" w:rsidP="00C477D5">
      <w:pPr>
        <w:rPr>
          <w:rFonts w:ascii="Lato" w:hAnsi="Lato" w:cs="Arial"/>
          <w:b/>
          <w:bCs/>
        </w:rPr>
      </w:pPr>
      <w:r w:rsidRPr="00ED7D76">
        <w:rPr>
          <w:rFonts w:ascii="Lato" w:hAnsi="Lato" w:cs="Arial"/>
          <w:b/>
          <w:bCs/>
        </w:rPr>
        <w:t>Highest Global Sales by Year:</w:t>
      </w:r>
    </w:p>
    <w:p w14:paraId="7B044AF7" w14:textId="618B5F99" w:rsidR="00C477D5" w:rsidRPr="00C477D5" w:rsidRDefault="00C477D5" w:rsidP="00C477D5">
      <w:pPr>
        <w:pStyle w:val="ListParagraph"/>
        <w:numPr>
          <w:ilvl w:val="0"/>
          <w:numId w:val="13"/>
        </w:numPr>
        <w:rPr>
          <w:rFonts w:ascii="Lato" w:hAnsi="Lato" w:cs="Arial"/>
        </w:rPr>
      </w:pPr>
      <w:r w:rsidRPr="00C477D5">
        <w:rPr>
          <w:rFonts w:ascii="Lato" w:hAnsi="Lato" w:cs="Arial"/>
        </w:rPr>
        <w:t>Identify the games with the highest global sales in each year.</w:t>
      </w:r>
    </w:p>
    <w:p w14:paraId="55AD1F97" w14:textId="6EBCF18B" w:rsidR="00C477D5" w:rsidRDefault="00C477D5" w:rsidP="00C477D5">
      <w:pPr>
        <w:pStyle w:val="ListParagraph"/>
        <w:numPr>
          <w:ilvl w:val="0"/>
          <w:numId w:val="13"/>
        </w:numPr>
        <w:rPr>
          <w:rFonts w:ascii="Lato" w:hAnsi="Lato" w:cs="Arial"/>
        </w:rPr>
      </w:pPr>
      <w:r w:rsidRPr="00C477D5">
        <w:rPr>
          <w:rFonts w:ascii="Lato" w:hAnsi="Lato" w:cs="Arial"/>
        </w:rPr>
        <w:t>Type: Univariate Analysis - Temporal Trends.</w:t>
      </w:r>
    </w:p>
    <w:p w14:paraId="23007B6C" w14:textId="27BC96E3" w:rsidR="00C477D5" w:rsidRPr="00ED7D76" w:rsidRDefault="00211945" w:rsidP="00C477D5">
      <w:pPr>
        <w:rPr>
          <w:rFonts w:ascii="Lato" w:hAnsi="Lato" w:cs="Arial"/>
          <w:b/>
          <w:bCs/>
        </w:rPr>
      </w:pPr>
      <w:r w:rsidRPr="00ED7D76">
        <w:rPr>
          <w:rFonts w:ascii="Lato" w:hAnsi="Lato" w:cs="Arial"/>
          <w:b/>
          <w:bCs/>
        </w:rPr>
        <w:t>Top 10 Publishers by Global Sales:</w:t>
      </w:r>
    </w:p>
    <w:p w14:paraId="3C6D7A0C" w14:textId="77777777" w:rsidR="00211945" w:rsidRPr="00211945" w:rsidRDefault="00211945" w:rsidP="00211945">
      <w:pPr>
        <w:pStyle w:val="ListParagraph"/>
        <w:numPr>
          <w:ilvl w:val="0"/>
          <w:numId w:val="14"/>
        </w:numPr>
        <w:rPr>
          <w:rFonts w:ascii="Lato" w:hAnsi="Lato" w:cs="Arial"/>
        </w:rPr>
      </w:pPr>
      <w:r w:rsidRPr="00211945">
        <w:rPr>
          <w:rFonts w:ascii="Lato" w:hAnsi="Lato" w:cs="Arial"/>
        </w:rPr>
        <w:t>Analyze the impact of different publishers on global sales, highlighting the top performers.</w:t>
      </w:r>
    </w:p>
    <w:p w14:paraId="167D9CD5" w14:textId="4EF00430" w:rsidR="00211945" w:rsidRPr="00211945" w:rsidRDefault="00211945" w:rsidP="00211945">
      <w:pPr>
        <w:pStyle w:val="ListParagraph"/>
        <w:numPr>
          <w:ilvl w:val="0"/>
          <w:numId w:val="14"/>
        </w:numPr>
        <w:rPr>
          <w:rFonts w:ascii="Lato" w:hAnsi="Lato" w:cs="Arial"/>
        </w:rPr>
      </w:pPr>
      <w:r w:rsidRPr="00211945">
        <w:rPr>
          <w:rFonts w:ascii="Lato" w:hAnsi="Lato" w:cs="Arial"/>
        </w:rPr>
        <w:t>Type: Univariate Analysis - Publisher Impact.</w:t>
      </w:r>
    </w:p>
    <w:p w14:paraId="27399ADE" w14:textId="0BA572CE" w:rsidR="00211945" w:rsidRPr="00ED7D76" w:rsidRDefault="00211945" w:rsidP="00C477D5">
      <w:pPr>
        <w:rPr>
          <w:rFonts w:ascii="Lato" w:hAnsi="Lato" w:cs="Arial"/>
          <w:b/>
          <w:bCs/>
        </w:rPr>
      </w:pPr>
      <w:r w:rsidRPr="00ED7D76">
        <w:rPr>
          <w:rFonts w:ascii="Lato" w:hAnsi="Lato" w:cs="Arial"/>
          <w:b/>
          <w:bCs/>
        </w:rPr>
        <w:t xml:space="preserve">Video Sales Comparison across EU, </w:t>
      </w:r>
      <w:proofErr w:type="gramStart"/>
      <w:r w:rsidRPr="00ED7D76">
        <w:rPr>
          <w:rFonts w:ascii="Lato" w:hAnsi="Lato" w:cs="Arial"/>
          <w:b/>
          <w:bCs/>
        </w:rPr>
        <w:t>Japan</w:t>
      </w:r>
      <w:proofErr w:type="gramEnd"/>
      <w:r w:rsidRPr="00ED7D76">
        <w:rPr>
          <w:rFonts w:ascii="Lato" w:hAnsi="Lato" w:cs="Arial"/>
          <w:b/>
          <w:bCs/>
        </w:rPr>
        <w:t xml:space="preserve"> and NA:</w:t>
      </w:r>
    </w:p>
    <w:p w14:paraId="746F6E93" w14:textId="77777777" w:rsidR="00211945" w:rsidRPr="00211945" w:rsidRDefault="00211945" w:rsidP="00211945">
      <w:pPr>
        <w:pStyle w:val="ListParagraph"/>
        <w:numPr>
          <w:ilvl w:val="0"/>
          <w:numId w:val="15"/>
        </w:numPr>
        <w:rPr>
          <w:rFonts w:ascii="Lato" w:hAnsi="Lato" w:cs="Arial"/>
        </w:rPr>
      </w:pPr>
      <w:r w:rsidRPr="00211945">
        <w:rPr>
          <w:rFonts w:ascii="Lato" w:hAnsi="Lato" w:cs="Arial"/>
        </w:rPr>
        <w:t>Compare and contrast sales figures across Europe (EU), Japan (JP), and North America (NA).</w:t>
      </w:r>
    </w:p>
    <w:p w14:paraId="618A1409" w14:textId="3594BB83" w:rsidR="00211945" w:rsidRPr="00211945" w:rsidRDefault="00211945" w:rsidP="00211945">
      <w:pPr>
        <w:pStyle w:val="ListParagraph"/>
        <w:numPr>
          <w:ilvl w:val="0"/>
          <w:numId w:val="15"/>
        </w:numPr>
        <w:rPr>
          <w:rFonts w:ascii="Lato" w:hAnsi="Lato" w:cs="Arial"/>
        </w:rPr>
      </w:pPr>
      <w:r w:rsidRPr="00211945">
        <w:rPr>
          <w:rFonts w:ascii="Lato" w:hAnsi="Lato" w:cs="Arial"/>
        </w:rPr>
        <w:t>Type: Bivariate Analysis - Regional Sales Comparison.</w:t>
      </w:r>
    </w:p>
    <w:p w14:paraId="527FD4EC" w14:textId="6A0C9D65" w:rsidR="00211945" w:rsidRPr="00ED7D76" w:rsidRDefault="00211945" w:rsidP="00C477D5">
      <w:pPr>
        <w:rPr>
          <w:rFonts w:ascii="Lato" w:hAnsi="Lato" w:cs="Arial"/>
          <w:b/>
          <w:bCs/>
        </w:rPr>
      </w:pPr>
      <w:r w:rsidRPr="00ED7D76">
        <w:rPr>
          <w:rFonts w:ascii="Lato" w:hAnsi="Lato" w:cs="Arial"/>
          <w:b/>
          <w:bCs/>
        </w:rPr>
        <w:t>Correlation Matrix of Numerical features:</w:t>
      </w:r>
    </w:p>
    <w:p w14:paraId="154478D4" w14:textId="77777777" w:rsidR="00ED7D76" w:rsidRPr="00ED7D76" w:rsidRDefault="00ED7D76" w:rsidP="00ED7D76">
      <w:pPr>
        <w:pStyle w:val="ListParagraph"/>
        <w:numPr>
          <w:ilvl w:val="0"/>
          <w:numId w:val="16"/>
        </w:numPr>
        <w:rPr>
          <w:rFonts w:ascii="Lato" w:hAnsi="Lato" w:cs="Arial"/>
        </w:rPr>
      </w:pPr>
      <w:r w:rsidRPr="00ED7D76">
        <w:rPr>
          <w:rFonts w:ascii="Lato" w:hAnsi="Lato" w:cs="Arial"/>
        </w:rPr>
        <w:t>Investigate relationships between numerical features, exploring correlations between sales figures.</w:t>
      </w:r>
    </w:p>
    <w:p w14:paraId="6E3CFF03" w14:textId="7EDC28C4" w:rsidR="00ED7D76" w:rsidRPr="00ED7D76" w:rsidRDefault="00ED7D76" w:rsidP="00ED7D76">
      <w:pPr>
        <w:pStyle w:val="ListParagraph"/>
        <w:numPr>
          <w:ilvl w:val="0"/>
          <w:numId w:val="16"/>
        </w:numPr>
        <w:rPr>
          <w:rFonts w:ascii="Lato" w:hAnsi="Lato" w:cs="Arial"/>
        </w:rPr>
      </w:pPr>
      <w:r w:rsidRPr="00ED7D76">
        <w:rPr>
          <w:rFonts w:ascii="Lato" w:hAnsi="Lato" w:cs="Arial"/>
        </w:rPr>
        <w:t>Type: Bivariate Analysis - Numerical Features Correlation.</w:t>
      </w:r>
    </w:p>
    <w:p w14:paraId="7FA390FC" w14:textId="77777777" w:rsidR="00ED7D76" w:rsidRDefault="00ED7D76" w:rsidP="00C477D5">
      <w:pPr>
        <w:rPr>
          <w:rFonts w:ascii="Lato" w:hAnsi="Lato" w:cs="Arial"/>
        </w:rPr>
      </w:pPr>
    </w:p>
    <w:p w14:paraId="1F45FBEB" w14:textId="77777777" w:rsidR="00211945" w:rsidRDefault="00211945" w:rsidP="00C477D5">
      <w:pPr>
        <w:rPr>
          <w:rFonts w:ascii="Lato" w:hAnsi="Lato" w:cs="Arial"/>
        </w:rPr>
      </w:pPr>
    </w:p>
    <w:p w14:paraId="4A50133C" w14:textId="77777777" w:rsidR="00211945" w:rsidRPr="00C477D5" w:rsidRDefault="00211945" w:rsidP="00C477D5">
      <w:pPr>
        <w:rPr>
          <w:rFonts w:ascii="Lato" w:hAnsi="Lato" w:cs="Arial"/>
        </w:rPr>
      </w:pPr>
    </w:p>
    <w:p w14:paraId="14410856" w14:textId="1B67CDF1" w:rsidR="00C477D5" w:rsidRDefault="00C477D5" w:rsidP="00C477D5">
      <w:pPr>
        <w:rPr>
          <w:rFonts w:ascii="Lato" w:hAnsi="Lato" w:cs="Arial"/>
        </w:rPr>
      </w:pPr>
    </w:p>
    <w:p w14:paraId="21EEEBDA" w14:textId="672C52D9" w:rsidR="00C477D5" w:rsidRPr="00C477D5" w:rsidRDefault="00C477D5" w:rsidP="00C477D5">
      <w:pPr>
        <w:rPr>
          <w:rFonts w:ascii="Lato" w:hAnsi="Lato" w:cs="Arial"/>
        </w:rPr>
      </w:pPr>
    </w:p>
    <w:p w14:paraId="2BEAED59" w14:textId="77777777" w:rsidR="00C477D5" w:rsidRPr="00C477D5" w:rsidRDefault="00C477D5" w:rsidP="00C477D5">
      <w:pPr>
        <w:rPr>
          <w:rFonts w:ascii="Lato" w:hAnsi="Lato" w:cs="Arial"/>
        </w:rPr>
      </w:pPr>
    </w:p>
    <w:p w14:paraId="0EC962D3" w14:textId="57877BCF" w:rsidR="00C477D5" w:rsidRPr="00C477D5" w:rsidRDefault="00C477D5" w:rsidP="00C477D5">
      <w:pPr>
        <w:rPr>
          <w:rFonts w:ascii="Lato" w:hAnsi="Lato" w:cs="Arial"/>
        </w:rPr>
      </w:pPr>
    </w:p>
    <w:p w14:paraId="2C27C09F" w14:textId="74B24DAA" w:rsidR="008169D7" w:rsidRPr="00C477D5" w:rsidRDefault="008169D7" w:rsidP="00C477D5">
      <w:pPr>
        <w:pStyle w:val="ListParagraph"/>
        <w:rPr>
          <w:rFonts w:ascii="Lato" w:hAnsi="Lato" w:cs="Arial"/>
        </w:rPr>
      </w:pPr>
    </w:p>
    <w:p w14:paraId="580EF8F4" w14:textId="00EFA3C3" w:rsidR="008169D7" w:rsidRDefault="00211945" w:rsidP="008565B8">
      <w:pPr>
        <w:rPr>
          <w:rFonts w:ascii="Lato" w:hAnsi="Lato" w:cs="Arial"/>
        </w:rPr>
      </w:pPr>
      <w:r w:rsidRPr="00C477D5">
        <w:rPr>
          <w:rFonts w:ascii="Lato" w:hAnsi="Lato" w:cs="Arial"/>
          <w:noProof/>
        </w:rPr>
        <w:lastRenderedPageBreak/>
        <w:drawing>
          <wp:anchor distT="0" distB="0" distL="114300" distR="114300" simplePos="0" relativeHeight="251626496" behindDoc="1" locked="0" layoutInCell="1" allowOverlap="1" wp14:anchorId="2752583B" wp14:editId="1C8DCECC">
            <wp:simplePos x="0" y="0"/>
            <wp:positionH relativeFrom="column">
              <wp:posOffset>3194050</wp:posOffset>
            </wp:positionH>
            <wp:positionV relativeFrom="paragraph">
              <wp:posOffset>-577850</wp:posOffset>
            </wp:positionV>
            <wp:extent cx="3272155" cy="2044700"/>
            <wp:effectExtent l="0" t="0" r="0" b="0"/>
            <wp:wrapTight wrapText="bothSides">
              <wp:wrapPolygon edited="0">
                <wp:start x="0" y="0"/>
                <wp:lineTo x="0" y="21332"/>
                <wp:lineTo x="21504" y="21332"/>
                <wp:lineTo x="21504" y="0"/>
                <wp:lineTo x="0" y="0"/>
              </wp:wrapPolygon>
            </wp:wrapTight>
            <wp:docPr id="1416000051" name="Picture 1"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00051" name="Picture 1" descr="A graph with different colored rectangles&#10;&#10;Description automatically generated"/>
                    <pic:cNvPicPr/>
                  </pic:nvPicPr>
                  <pic:blipFill rotWithShape="1">
                    <a:blip r:embed="rId9" cstate="print">
                      <a:extLst>
                        <a:ext uri="{28A0092B-C50C-407E-A947-70E740481C1C}">
                          <a14:useLocalDpi xmlns:a14="http://schemas.microsoft.com/office/drawing/2010/main" val="0"/>
                        </a:ext>
                      </a:extLst>
                    </a:blip>
                    <a:srcRect l="4167"/>
                    <a:stretch/>
                  </pic:blipFill>
                  <pic:spPr bwMode="auto">
                    <a:xfrm>
                      <a:off x="0" y="0"/>
                      <a:ext cx="3272155" cy="204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77D5">
        <w:rPr>
          <w:rFonts w:ascii="Lato" w:hAnsi="Lato" w:cs="Arial"/>
          <w:noProof/>
        </w:rPr>
        <w:drawing>
          <wp:anchor distT="0" distB="0" distL="114300" distR="114300" simplePos="0" relativeHeight="251611136" behindDoc="0" locked="0" layoutInCell="1" allowOverlap="1" wp14:anchorId="039E3B22" wp14:editId="70919854">
            <wp:simplePos x="0" y="0"/>
            <wp:positionH relativeFrom="column">
              <wp:posOffset>-381000</wp:posOffset>
            </wp:positionH>
            <wp:positionV relativeFrom="paragraph">
              <wp:posOffset>-666750</wp:posOffset>
            </wp:positionV>
            <wp:extent cx="3157220" cy="2114550"/>
            <wp:effectExtent l="0" t="0" r="0" b="0"/>
            <wp:wrapSquare wrapText="bothSides"/>
            <wp:docPr id="101340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00741" name=""/>
                    <pic:cNvPicPr/>
                  </pic:nvPicPr>
                  <pic:blipFill rotWithShape="1">
                    <a:blip r:embed="rId10" cstate="print">
                      <a:extLst>
                        <a:ext uri="{28A0092B-C50C-407E-A947-70E740481C1C}">
                          <a14:useLocalDpi xmlns:a14="http://schemas.microsoft.com/office/drawing/2010/main" val="0"/>
                        </a:ext>
                      </a:extLst>
                    </a:blip>
                    <a:srcRect l="4365"/>
                    <a:stretch/>
                  </pic:blipFill>
                  <pic:spPr bwMode="auto">
                    <a:xfrm>
                      <a:off x="0" y="0"/>
                      <a:ext cx="3157220"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C0C1D" w14:textId="5172526C" w:rsidR="00D66632" w:rsidRPr="008565B8" w:rsidRDefault="00D66632" w:rsidP="008565B8">
      <w:pPr>
        <w:rPr>
          <w:rFonts w:ascii="Lato" w:hAnsi="Lato" w:cs="Arial"/>
        </w:rPr>
      </w:pPr>
    </w:p>
    <w:p w14:paraId="573B1D0C" w14:textId="4978F637" w:rsidR="008565B8" w:rsidRPr="008565B8" w:rsidRDefault="008565B8" w:rsidP="008565B8">
      <w:pPr>
        <w:rPr>
          <w:rFonts w:ascii="Lato" w:hAnsi="Lato" w:cs="Arial"/>
        </w:rPr>
      </w:pPr>
    </w:p>
    <w:p w14:paraId="76A3D4D2" w14:textId="12E7BFC6" w:rsidR="001B03B7" w:rsidRDefault="001B03B7" w:rsidP="001B03B7">
      <w:pPr>
        <w:pStyle w:val="ListParagraph"/>
        <w:rPr>
          <w:rFonts w:ascii="Lato" w:hAnsi="Lato" w:cs="Arial"/>
        </w:rPr>
      </w:pPr>
    </w:p>
    <w:p w14:paraId="5DF1DC6F" w14:textId="77777777" w:rsidR="00C477D5" w:rsidRDefault="00C477D5" w:rsidP="001B03B7">
      <w:pPr>
        <w:pStyle w:val="ListParagraph"/>
        <w:rPr>
          <w:rFonts w:ascii="Lato" w:hAnsi="Lato" w:cs="Arial"/>
        </w:rPr>
      </w:pPr>
    </w:p>
    <w:p w14:paraId="4DADABF8" w14:textId="78ADB56B" w:rsidR="00C477D5" w:rsidRDefault="00211945" w:rsidP="001B03B7">
      <w:pPr>
        <w:pStyle w:val="ListParagraph"/>
        <w:rPr>
          <w:rFonts w:ascii="Lato" w:hAnsi="Lato" w:cs="Arial"/>
        </w:rPr>
      </w:pPr>
      <w:r w:rsidRPr="00211945">
        <w:rPr>
          <w:noProof/>
        </w:rPr>
        <w:drawing>
          <wp:anchor distT="0" distB="0" distL="114300" distR="114300" simplePos="0" relativeHeight="251636736" behindDoc="1" locked="0" layoutInCell="1" allowOverlap="1" wp14:anchorId="63DB61B2" wp14:editId="76C9095D">
            <wp:simplePos x="0" y="0"/>
            <wp:positionH relativeFrom="column">
              <wp:posOffset>367030</wp:posOffset>
            </wp:positionH>
            <wp:positionV relativeFrom="paragraph">
              <wp:posOffset>245110</wp:posOffset>
            </wp:positionV>
            <wp:extent cx="3413760" cy="2019300"/>
            <wp:effectExtent l="0" t="0" r="0" b="0"/>
            <wp:wrapTight wrapText="bothSides">
              <wp:wrapPolygon edited="0">
                <wp:start x="0" y="0"/>
                <wp:lineTo x="0" y="21396"/>
                <wp:lineTo x="21455" y="21396"/>
                <wp:lineTo x="21455" y="0"/>
                <wp:lineTo x="0" y="0"/>
              </wp:wrapPolygon>
            </wp:wrapTight>
            <wp:docPr id="114385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2298" name=""/>
                    <pic:cNvPicPr/>
                  </pic:nvPicPr>
                  <pic:blipFill rotWithShape="1">
                    <a:blip r:embed="rId11" cstate="print">
                      <a:extLst>
                        <a:ext uri="{28A0092B-C50C-407E-A947-70E740481C1C}">
                          <a14:useLocalDpi xmlns:a14="http://schemas.microsoft.com/office/drawing/2010/main" val="0"/>
                        </a:ext>
                      </a:extLst>
                    </a:blip>
                    <a:srcRect l="4425"/>
                    <a:stretch/>
                  </pic:blipFill>
                  <pic:spPr bwMode="auto">
                    <a:xfrm>
                      <a:off x="0" y="0"/>
                      <a:ext cx="341376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08B8E" w14:textId="7A320EFD" w:rsidR="00C477D5" w:rsidRDefault="00211945" w:rsidP="001B03B7">
      <w:pPr>
        <w:pStyle w:val="ListParagraph"/>
        <w:rPr>
          <w:rFonts w:ascii="Lato" w:hAnsi="Lato" w:cs="Arial"/>
        </w:rPr>
      </w:pPr>
      <w:r w:rsidRPr="00C477D5">
        <w:rPr>
          <w:rFonts w:ascii="Lato" w:hAnsi="Lato" w:cs="Arial"/>
          <w:noProof/>
        </w:rPr>
        <w:drawing>
          <wp:anchor distT="0" distB="0" distL="114300" distR="114300" simplePos="0" relativeHeight="251630592" behindDoc="0" locked="0" layoutInCell="1" allowOverlap="1" wp14:anchorId="12B76886" wp14:editId="4DACBC85">
            <wp:simplePos x="0" y="0"/>
            <wp:positionH relativeFrom="column">
              <wp:posOffset>0</wp:posOffset>
            </wp:positionH>
            <wp:positionV relativeFrom="paragraph">
              <wp:posOffset>127000</wp:posOffset>
            </wp:positionV>
            <wp:extent cx="2613660" cy="2025650"/>
            <wp:effectExtent l="0" t="0" r="0" b="0"/>
            <wp:wrapSquare wrapText="bothSides"/>
            <wp:docPr id="193430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0129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3660" cy="2025650"/>
                    </a:xfrm>
                    <a:prstGeom prst="rect">
                      <a:avLst/>
                    </a:prstGeom>
                  </pic:spPr>
                </pic:pic>
              </a:graphicData>
            </a:graphic>
            <wp14:sizeRelH relativeFrom="page">
              <wp14:pctWidth>0</wp14:pctWidth>
            </wp14:sizeRelH>
            <wp14:sizeRelV relativeFrom="page">
              <wp14:pctHeight>0</wp14:pctHeight>
            </wp14:sizeRelV>
          </wp:anchor>
        </w:drawing>
      </w:r>
    </w:p>
    <w:p w14:paraId="3DD9ACD5" w14:textId="039FF372" w:rsidR="00C477D5" w:rsidRDefault="00C477D5" w:rsidP="001B03B7">
      <w:pPr>
        <w:pStyle w:val="ListParagraph"/>
        <w:rPr>
          <w:rFonts w:ascii="Lato" w:hAnsi="Lato" w:cs="Arial"/>
        </w:rPr>
      </w:pPr>
    </w:p>
    <w:p w14:paraId="35390D03" w14:textId="042254BD" w:rsidR="00C477D5" w:rsidRDefault="00C477D5" w:rsidP="001B03B7">
      <w:pPr>
        <w:pStyle w:val="ListParagraph"/>
        <w:rPr>
          <w:rFonts w:ascii="Lato" w:hAnsi="Lato" w:cs="Arial"/>
        </w:rPr>
      </w:pPr>
    </w:p>
    <w:p w14:paraId="431A651A" w14:textId="20183D53" w:rsidR="00211945" w:rsidRPr="00211945" w:rsidRDefault="00211945" w:rsidP="00211945"/>
    <w:p w14:paraId="726182BE" w14:textId="10252E71" w:rsidR="00211945" w:rsidRPr="00211945" w:rsidRDefault="00211945" w:rsidP="00211945"/>
    <w:p w14:paraId="69245B25" w14:textId="5B494323" w:rsidR="00211945" w:rsidRPr="00211945" w:rsidRDefault="00211945" w:rsidP="00211945"/>
    <w:p w14:paraId="78BD7A73" w14:textId="4394D338" w:rsidR="00211945" w:rsidRPr="00211945" w:rsidRDefault="00211945" w:rsidP="00211945"/>
    <w:p w14:paraId="27734BC2" w14:textId="664718A2" w:rsidR="00211945" w:rsidRPr="00211945" w:rsidRDefault="00211945" w:rsidP="00211945"/>
    <w:p w14:paraId="3C2FD767" w14:textId="5088EFD8" w:rsidR="00211945" w:rsidRPr="00211945" w:rsidRDefault="00ED7D76" w:rsidP="00211945">
      <w:r w:rsidRPr="00C477D5">
        <w:rPr>
          <w:rFonts w:ascii="Lato" w:hAnsi="Lato" w:cs="Arial"/>
          <w:noProof/>
        </w:rPr>
        <w:drawing>
          <wp:anchor distT="0" distB="0" distL="114300" distR="114300" simplePos="0" relativeHeight="251659264" behindDoc="1" locked="0" layoutInCell="1" allowOverlap="1" wp14:anchorId="4494AA27" wp14:editId="586FDEDB">
            <wp:simplePos x="0" y="0"/>
            <wp:positionH relativeFrom="column">
              <wp:posOffset>774830</wp:posOffset>
            </wp:positionH>
            <wp:positionV relativeFrom="paragraph">
              <wp:posOffset>117758</wp:posOffset>
            </wp:positionV>
            <wp:extent cx="3183255" cy="2335530"/>
            <wp:effectExtent l="0" t="0" r="0" b="0"/>
            <wp:wrapTight wrapText="bothSides">
              <wp:wrapPolygon edited="0">
                <wp:start x="0" y="0"/>
                <wp:lineTo x="0" y="21494"/>
                <wp:lineTo x="21458" y="21494"/>
                <wp:lineTo x="21458" y="0"/>
                <wp:lineTo x="0" y="0"/>
              </wp:wrapPolygon>
            </wp:wrapTight>
            <wp:docPr id="32660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6621" name=""/>
                    <pic:cNvPicPr/>
                  </pic:nvPicPr>
                  <pic:blipFill rotWithShape="1">
                    <a:blip r:embed="rId13" cstate="print">
                      <a:extLst>
                        <a:ext uri="{28A0092B-C50C-407E-A947-70E740481C1C}">
                          <a14:useLocalDpi xmlns:a14="http://schemas.microsoft.com/office/drawing/2010/main" val="0"/>
                        </a:ext>
                      </a:extLst>
                    </a:blip>
                    <a:srcRect l="5195"/>
                    <a:stretch/>
                  </pic:blipFill>
                  <pic:spPr bwMode="auto">
                    <a:xfrm>
                      <a:off x="0" y="0"/>
                      <a:ext cx="3183255" cy="233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1945" w:rsidRPr="00211945">
        <w:rPr>
          <w:noProof/>
        </w:rPr>
        <w:drawing>
          <wp:anchor distT="0" distB="0" distL="114300" distR="114300" simplePos="0" relativeHeight="251643904" behindDoc="1" locked="0" layoutInCell="1" allowOverlap="1" wp14:anchorId="2CB09198" wp14:editId="4FE635DA">
            <wp:simplePos x="0" y="0"/>
            <wp:positionH relativeFrom="column">
              <wp:posOffset>-2721610</wp:posOffset>
            </wp:positionH>
            <wp:positionV relativeFrom="paragraph">
              <wp:posOffset>48260</wp:posOffset>
            </wp:positionV>
            <wp:extent cx="3168650" cy="2677795"/>
            <wp:effectExtent l="0" t="0" r="0" b="0"/>
            <wp:wrapTight wrapText="bothSides">
              <wp:wrapPolygon edited="0">
                <wp:start x="0" y="0"/>
                <wp:lineTo x="0" y="21513"/>
                <wp:lineTo x="21427" y="21513"/>
                <wp:lineTo x="21427" y="0"/>
                <wp:lineTo x="0" y="0"/>
              </wp:wrapPolygon>
            </wp:wrapTight>
            <wp:docPr id="134308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8913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8650" cy="2677795"/>
                    </a:xfrm>
                    <a:prstGeom prst="rect">
                      <a:avLst/>
                    </a:prstGeom>
                  </pic:spPr>
                </pic:pic>
              </a:graphicData>
            </a:graphic>
            <wp14:sizeRelH relativeFrom="page">
              <wp14:pctWidth>0</wp14:pctWidth>
            </wp14:sizeRelH>
            <wp14:sizeRelV relativeFrom="page">
              <wp14:pctHeight>0</wp14:pctHeight>
            </wp14:sizeRelV>
          </wp:anchor>
        </w:drawing>
      </w:r>
    </w:p>
    <w:p w14:paraId="254CD4D4" w14:textId="36753950" w:rsidR="00211945" w:rsidRDefault="00211945" w:rsidP="00211945">
      <w:pPr>
        <w:rPr>
          <w:rFonts w:ascii="Lato" w:hAnsi="Lato" w:cs="Arial"/>
        </w:rPr>
      </w:pPr>
    </w:p>
    <w:p w14:paraId="45EA3189" w14:textId="5646E435" w:rsidR="00211945" w:rsidRDefault="00211945" w:rsidP="00211945">
      <w:pPr>
        <w:tabs>
          <w:tab w:val="left" w:pos="8130"/>
        </w:tabs>
      </w:pPr>
      <w:r>
        <w:tab/>
      </w:r>
    </w:p>
    <w:p w14:paraId="07102A35" w14:textId="06916470" w:rsidR="00211945" w:rsidRPr="00211945" w:rsidRDefault="00211945" w:rsidP="00211945"/>
    <w:p w14:paraId="529F4683" w14:textId="77777777" w:rsidR="00211945" w:rsidRPr="00211945" w:rsidRDefault="00211945" w:rsidP="00211945"/>
    <w:p w14:paraId="7669A3D5" w14:textId="77777777" w:rsidR="00211945" w:rsidRPr="00211945" w:rsidRDefault="00211945" w:rsidP="00211945"/>
    <w:p w14:paraId="34740FC8" w14:textId="713F3E37" w:rsidR="00211945" w:rsidRPr="00211945" w:rsidRDefault="00211945" w:rsidP="00211945"/>
    <w:p w14:paraId="63241548" w14:textId="6B9D2132" w:rsidR="00211945" w:rsidRPr="00211945" w:rsidRDefault="00211945" w:rsidP="00211945"/>
    <w:p w14:paraId="1EC76EA9" w14:textId="4E96460C" w:rsidR="00211945" w:rsidRPr="00211945" w:rsidRDefault="00211945" w:rsidP="00211945"/>
    <w:p w14:paraId="16154408" w14:textId="060F6976" w:rsidR="00211945" w:rsidRDefault="00211945" w:rsidP="00211945">
      <w:r w:rsidRPr="00211945">
        <w:rPr>
          <w:rFonts w:ascii="Lato" w:hAnsi="Lato" w:cs="Arial"/>
          <w:noProof/>
        </w:rPr>
        <w:drawing>
          <wp:anchor distT="0" distB="0" distL="114300" distR="114300" simplePos="0" relativeHeight="251657216" behindDoc="1" locked="0" layoutInCell="1" allowOverlap="1" wp14:anchorId="5BE11DFF" wp14:editId="0FDD9588">
            <wp:simplePos x="0" y="0"/>
            <wp:positionH relativeFrom="column">
              <wp:posOffset>-3006090</wp:posOffset>
            </wp:positionH>
            <wp:positionV relativeFrom="paragraph">
              <wp:posOffset>379730</wp:posOffset>
            </wp:positionV>
            <wp:extent cx="5438140" cy="2070100"/>
            <wp:effectExtent l="0" t="0" r="0" b="0"/>
            <wp:wrapTopAndBottom/>
            <wp:docPr id="162213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34160" name=""/>
                    <pic:cNvPicPr/>
                  </pic:nvPicPr>
                  <pic:blipFill>
                    <a:blip r:embed="rId15">
                      <a:extLst>
                        <a:ext uri="{28A0092B-C50C-407E-A947-70E740481C1C}">
                          <a14:useLocalDpi xmlns:a14="http://schemas.microsoft.com/office/drawing/2010/main" val="0"/>
                        </a:ext>
                      </a:extLst>
                    </a:blip>
                    <a:stretch>
                      <a:fillRect/>
                    </a:stretch>
                  </pic:blipFill>
                  <pic:spPr>
                    <a:xfrm>
                      <a:off x="0" y="0"/>
                      <a:ext cx="5438140" cy="2070100"/>
                    </a:xfrm>
                    <a:prstGeom prst="rect">
                      <a:avLst/>
                    </a:prstGeom>
                  </pic:spPr>
                </pic:pic>
              </a:graphicData>
            </a:graphic>
            <wp14:sizeRelH relativeFrom="page">
              <wp14:pctWidth>0</wp14:pctWidth>
            </wp14:sizeRelH>
            <wp14:sizeRelV relativeFrom="page">
              <wp14:pctHeight>0</wp14:pctHeight>
            </wp14:sizeRelV>
          </wp:anchor>
        </w:drawing>
      </w:r>
    </w:p>
    <w:p w14:paraId="6C07073B" w14:textId="77777777" w:rsidR="004C4B9A" w:rsidRDefault="004C4B9A" w:rsidP="00211945">
      <w:pPr>
        <w:tabs>
          <w:tab w:val="left" w:pos="6670"/>
        </w:tabs>
        <w:rPr>
          <w:b/>
          <w:bCs/>
        </w:rPr>
      </w:pPr>
      <w:r w:rsidRPr="00315131">
        <w:rPr>
          <w:b/>
          <w:bCs/>
        </w:rPr>
        <w:lastRenderedPageBreak/>
        <w:t>Univariate Analysis:</w:t>
      </w:r>
    </w:p>
    <w:p w14:paraId="63595505" w14:textId="5074D66E" w:rsidR="001F2423" w:rsidRDefault="001F2423" w:rsidP="00211945">
      <w:pPr>
        <w:tabs>
          <w:tab w:val="left" w:pos="6670"/>
        </w:tabs>
        <w:rPr>
          <w:b/>
          <w:bCs/>
        </w:rPr>
      </w:pPr>
      <w:r w:rsidRPr="001F2423">
        <w:rPr>
          <w:b/>
          <w:bCs/>
        </w:rPr>
        <w:drawing>
          <wp:inline distT="0" distB="0" distL="0" distR="0" wp14:anchorId="2D530DF5" wp14:editId="664B3B3B">
            <wp:extent cx="5721644" cy="2959252"/>
            <wp:effectExtent l="0" t="0" r="0" b="0"/>
            <wp:docPr id="214190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03782" name=""/>
                    <pic:cNvPicPr/>
                  </pic:nvPicPr>
                  <pic:blipFill>
                    <a:blip r:embed="rId16"/>
                    <a:stretch>
                      <a:fillRect/>
                    </a:stretch>
                  </pic:blipFill>
                  <pic:spPr>
                    <a:xfrm>
                      <a:off x="0" y="0"/>
                      <a:ext cx="5721644" cy="2959252"/>
                    </a:xfrm>
                    <a:prstGeom prst="rect">
                      <a:avLst/>
                    </a:prstGeom>
                  </pic:spPr>
                </pic:pic>
              </a:graphicData>
            </a:graphic>
          </wp:inline>
        </w:drawing>
      </w:r>
    </w:p>
    <w:p w14:paraId="122C9792" w14:textId="43288B7B" w:rsidR="001F2423" w:rsidRPr="001F2423" w:rsidRDefault="001F2423" w:rsidP="001F2423">
      <w:pPr>
        <w:pStyle w:val="ListParagraph"/>
        <w:numPr>
          <w:ilvl w:val="0"/>
          <w:numId w:val="22"/>
        </w:numPr>
        <w:tabs>
          <w:tab w:val="left" w:pos="6670"/>
        </w:tabs>
      </w:pPr>
      <w:r w:rsidRPr="001F2423">
        <w:t xml:space="preserve">The chart above shows </w:t>
      </w:r>
      <w:r>
        <w:t xml:space="preserve">the trend line of global sales, which peaked in around 2007 and 2008. </w:t>
      </w:r>
      <w:r w:rsidR="00916551">
        <w:t>The dataset did not include data for 2015 onwards, so</w:t>
      </w:r>
      <w:r>
        <w:t xml:space="preserve"> the line is flat at 0. Overall, global sales rose with dips in some years, 2007 being the golden year for the highest global sales of video games.</w:t>
      </w:r>
      <w:r w:rsidR="00916551">
        <w:t xml:space="preserve"> The decline in sales can be due to piracy of video games, competition from other entertainment platforms like social media, transition to new console generations, etc. </w:t>
      </w:r>
      <w:r>
        <w:t xml:space="preserve"> </w:t>
      </w:r>
    </w:p>
    <w:p w14:paraId="1B6130B0" w14:textId="5B68D3FF" w:rsidR="008B7431" w:rsidRDefault="008B7431" w:rsidP="008B7431">
      <w:pPr>
        <w:pStyle w:val="ListParagraph"/>
        <w:numPr>
          <w:ilvl w:val="0"/>
          <w:numId w:val="17"/>
        </w:numPr>
        <w:tabs>
          <w:tab w:val="left" w:pos="6670"/>
        </w:tabs>
      </w:pPr>
      <w:r>
        <w:t xml:space="preserve">Since Rank </w:t>
      </w:r>
      <w:proofErr w:type="gramStart"/>
      <w:r>
        <w:t>is acting</w:t>
      </w:r>
      <w:proofErr w:type="gramEnd"/>
      <w:r>
        <w:t xml:space="preserve"> like a serial number in the data set, it does not provide valuable insights for analysis. However, if we plot a distribution graph and box plot for it, its distribution is normal.</w:t>
      </w:r>
      <w:r w:rsidR="002273BC">
        <w:t xml:space="preserve"> QQ plots have been added at the end of the dataset to further solidify the evidence of normality in the columns of Year and Rank, where a straight red line is an indication of normality. The skewness is towards the right as shown by the whiskers(right).</w:t>
      </w:r>
    </w:p>
    <w:p w14:paraId="4C7FC76A" w14:textId="2B2A9349" w:rsidR="008B7431" w:rsidRDefault="008B7431" w:rsidP="008B7431">
      <w:pPr>
        <w:pStyle w:val="ListParagraph"/>
        <w:tabs>
          <w:tab w:val="left" w:pos="6670"/>
        </w:tabs>
        <w:ind w:left="360"/>
      </w:pPr>
      <w:r w:rsidRPr="008B7431">
        <w:rPr>
          <w:noProof/>
        </w:rPr>
        <w:drawing>
          <wp:anchor distT="0" distB="0" distL="114300" distR="114300" simplePos="0" relativeHeight="251686912" behindDoc="1" locked="0" layoutInCell="1" allowOverlap="1" wp14:anchorId="59430E0E" wp14:editId="1723B512">
            <wp:simplePos x="0" y="0"/>
            <wp:positionH relativeFrom="column">
              <wp:posOffset>-101685</wp:posOffset>
            </wp:positionH>
            <wp:positionV relativeFrom="paragraph">
              <wp:posOffset>99282</wp:posOffset>
            </wp:positionV>
            <wp:extent cx="3389035" cy="1779605"/>
            <wp:effectExtent l="0" t="0" r="0" b="0"/>
            <wp:wrapNone/>
            <wp:docPr id="81935367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53674" name="Picture 1" descr="A graph with numbers an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9035" cy="1779605"/>
                    </a:xfrm>
                    <a:prstGeom prst="rect">
                      <a:avLst/>
                    </a:prstGeom>
                  </pic:spPr>
                </pic:pic>
              </a:graphicData>
            </a:graphic>
            <wp14:sizeRelH relativeFrom="page">
              <wp14:pctWidth>0</wp14:pctWidth>
            </wp14:sizeRelH>
            <wp14:sizeRelV relativeFrom="page">
              <wp14:pctHeight>0</wp14:pctHeight>
            </wp14:sizeRelV>
          </wp:anchor>
        </w:drawing>
      </w:r>
      <w:r w:rsidRPr="008B7431">
        <w:rPr>
          <w:noProof/>
        </w:rPr>
        <w:drawing>
          <wp:anchor distT="0" distB="0" distL="114300" distR="114300" simplePos="0" relativeHeight="251674624" behindDoc="1" locked="0" layoutInCell="1" allowOverlap="1" wp14:anchorId="5D1611B0" wp14:editId="7FC03B14">
            <wp:simplePos x="0" y="0"/>
            <wp:positionH relativeFrom="column">
              <wp:posOffset>3459280</wp:posOffset>
            </wp:positionH>
            <wp:positionV relativeFrom="paragraph">
              <wp:posOffset>48682</wp:posOffset>
            </wp:positionV>
            <wp:extent cx="3229175" cy="1804949"/>
            <wp:effectExtent l="0" t="0" r="0" b="0"/>
            <wp:wrapNone/>
            <wp:docPr id="53266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6961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9175" cy="1804949"/>
                    </a:xfrm>
                    <a:prstGeom prst="rect">
                      <a:avLst/>
                    </a:prstGeom>
                  </pic:spPr>
                </pic:pic>
              </a:graphicData>
            </a:graphic>
            <wp14:sizeRelH relativeFrom="page">
              <wp14:pctWidth>0</wp14:pctWidth>
            </wp14:sizeRelH>
            <wp14:sizeRelV relativeFrom="page">
              <wp14:pctHeight>0</wp14:pctHeight>
            </wp14:sizeRelV>
          </wp:anchor>
        </w:drawing>
      </w:r>
    </w:p>
    <w:p w14:paraId="26B24125" w14:textId="77777777" w:rsidR="002273BC" w:rsidRPr="002273BC" w:rsidRDefault="002273BC" w:rsidP="002273BC"/>
    <w:p w14:paraId="25632517" w14:textId="77777777" w:rsidR="002273BC" w:rsidRPr="002273BC" w:rsidRDefault="002273BC" w:rsidP="002273BC"/>
    <w:p w14:paraId="01828F16" w14:textId="77777777" w:rsidR="002273BC" w:rsidRPr="002273BC" w:rsidRDefault="002273BC" w:rsidP="002273BC"/>
    <w:p w14:paraId="10CA1AB5" w14:textId="64FB1F3D" w:rsidR="002273BC" w:rsidRPr="002273BC" w:rsidRDefault="002273BC" w:rsidP="002273BC"/>
    <w:p w14:paraId="2A261C89" w14:textId="7E948B20" w:rsidR="002273BC" w:rsidRPr="002273BC" w:rsidRDefault="002273BC" w:rsidP="002273BC"/>
    <w:p w14:paraId="081608DD" w14:textId="72E9402C" w:rsidR="002273BC" w:rsidRPr="002273BC" w:rsidRDefault="002273BC" w:rsidP="002273BC"/>
    <w:p w14:paraId="5B642275" w14:textId="62A24582" w:rsidR="002273BC" w:rsidRDefault="002273BC" w:rsidP="002273BC">
      <w:pPr>
        <w:pStyle w:val="ListParagraph"/>
        <w:numPr>
          <w:ilvl w:val="0"/>
          <w:numId w:val="17"/>
        </w:numPr>
        <w:tabs>
          <w:tab w:val="left" w:pos="1168"/>
        </w:tabs>
      </w:pPr>
      <w:r>
        <w:t>The box plot of the year shows that data is skewed towards the left side. According to the QQ plot (Python notebook), the red line indicates the normality of the data.</w:t>
      </w:r>
    </w:p>
    <w:p w14:paraId="790C38AA" w14:textId="177FABB5" w:rsidR="002273BC" w:rsidRPr="002273BC" w:rsidRDefault="002273BC" w:rsidP="002273BC"/>
    <w:p w14:paraId="0681B726" w14:textId="12C87372" w:rsidR="002273BC" w:rsidRPr="002273BC" w:rsidRDefault="002273BC" w:rsidP="002273BC"/>
    <w:p w14:paraId="15A69119" w14:textId="392F9D94" w:rsidR="002273BC" w:rsidRPr="002273BC" w:rsidRDefault="0080438B" w:rsidP="002273BC">
      <w:r w:rsidRPr="002273BC">
        <w:rPr>
          <w:noProof/>
        </w:rPr>
        <w:lastRenderedPageBreak/>
        <w:drawing>
          <wp:anchor distT="0" distB="0" distL="114300" distR="114300" simplePos="0" relativeHeight="251694080" behindDoc="1" locked="0" layoutInCell="1" allowOverlap="1" wp14:anchorId="4A1395C8" wp14:editId="4F35C550">
            <wp:simplePos x="0" y="0"/>
            <wp:positionH relativeFrom="column">
              <wp:posOffset>3301138</wp:posOffset>
            </wp:positionH>
            <wp:positionV relativeFrom="paragraph">
              <wp:posOffset>-674176</wp:posOffset>
            </wp:positionV>
            <wp:extent cx="3501269" cy="1999389"/>
            <wp:effectExtent l="0" t="0" r="0" b="0"/>
            <wp:wrapNone/>
            <wp:docPr id="1251506069" name="Picture 1" descr="A graph showing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06069" name="Picture 1" descr="A graph showing a blu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2478" cy="2000079"/>
                    </a:xfrm>
                    <a:prstGeom prst="rect">
                      <a:avLst/>
                    </a:prstGeom>
                  </pic:spPr>
                </pic:pic>
              </a:graphicData>
            </a:graphic>
            <wp14:sizeRelH relativeFrom="page">
              <wp14:pctWidth>0</wp14:pctWidth>
            </wp14:sizeRelH>
            <wp14:sizeRelV relativeFrom="page">
              <wp14:pctHeight>0</wp14:pctHeight>
            </wp14:sizeRelV>
          </wp:anchor>
        </w:drawing>
      </w:r>
      <w:r w:rsidRPr="002273BC">
        <w:rPr>
          <w:noProof/>
        </w:rPr>
        <w:drawing>
          <wp:anchor distT="0" distB="0" distL="114300" distR="114300" simplePos="0" relativeHeight="251701248" behindDoc="0" locked="0" layoutInCell="1" allowOverlap="1" wp14:anchorId="119C48F3" wp14:editId="2466CF19">
            <wp:simplePos x="0" y="0"/>
            <wp:positionH relativeFrom="column">
              <wp:posOffset>-356870</wp:posOffset>
            </wp:positionH>
            <wp:positionV relativeFrom="paragraph">
              <wp:posOffset>-581660</wp:posOffset>
            </wp:positionV>
            <wp:extent cx="3681730" cy="1895475"/>
            <wp:effectExtent l="0" t="0" r="0" b="0"/>
            <wp:wrapNone/>
            <wp:docPr id="2055849357"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49357" name="Picture 1" descr="A graph with orange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1730" cy="1895475"/>
                    </a:xfrm>
                    <a:prstGeom prst="rect">
                      <a:avLst/>
                    </a:prstGeom>
                  </pic:spPr>
                </pic:pic>
              </a:graphicData>
            </a:graphic>
            <wp14:sizeRelH relativeFrom="page">
              <wp14:pctWidth>0</wp14:pctWidth>
            </wp14:sizeRelH>
            <wp14:sizeRelV relativeFrom="page">
              <wp14:pctHeight>0</wp14:pctHeight>
            </wp14:sizeRelV>
          </wp:anchor>
        </w:drawing>
      </w:r>
    </w:p>
    <w:p w14:paraId="0946DDD7" w14:textId="538D8E19" w:rsidR="002273BC" w:rsidRPr="002273BC" w:rsidRDefault="002273BC" w:rsidP="002273BC"/>
    <w:p w14:paraId="223728E6" w14:textId="4C24164F" w:rsidR="002273BC" w:rsidRPr="002273BC" w:rsidRDefault="002273BC" w:rsidP="002273BC"/>
    <w:p w14:paraId="6AC7BBCC" w14:textId="19B4F394" w:rsidR="002273BC" w:rsidRPr="002273BC" w:rsidRDefault="002273BC" w:rsidP="002273BC"/>
    <w:p w14:paraId="1F1C2382" w14:textId="77777777" w:rsidR="0080438B" w:rsidRDefault="0080438B" w:rsidP="0080438B"/>
    <w:p w14:paraId="671BD8AB" w14:textId="583C5F2D" w:rsidR="005F4539" w:rsidRDefault="0080438B" w:rsidP="0080438B">
      <w:pPr>
        <w:pStyle w:val="ListParagraph"/>
        <w:numPr>
          <w:ilvl w:val="0"/>
          <w:numId w:val="17"/>
        </w:numPr>
      </w:pPr>
      <w:r>
        <w:t>T</w:t>
      </w:r>
      <w:r w:rsidR="005F4539">
        <w:t xml:space="preserve">he histograms of Sales by region </w:t>
      </w:r>
      <w:proofErr w:type="gramStart"/>
      <w:r w:rsidR="005F4539">
        <w:t>does</w:t>
      </w:r>
      <w:proofErr w:type="gramEnd"/>
      <w:r w:rsidR="005F4539">
        <w:t xml:space="preserve"> not show noticeable differences between the columns, so we can use QQ plots and box plots to figure out the distribution and skewness. No straight red line on the QQ plots show absence of normality in NA, EU, JP, Other and Global Sales. </w:t>
      </w:r>
    </w:p>
    <w:p w14:paraId="2C553822" w14:textId="4D1E7679" w:rsidR="005F4539" w:rsidRDefault="005F4539" w:rsidP="005F4539">
      <w:pPr>
        <w:pStyle w:val="ListParagraph"/>
        <w:numPr>
          <w:ilvl w:val="0"/>
          <w:numId w:val="17"/>
        </w:numPr>
      </w:pPr>
      <w:proofErr w:type="spellStart"/>
      <w:r>
        <w:t>NA_</w:t>
      </w:r>
      <w:proofErr w:type="gramStart"/>
      <w:r>
        <w:t>Sales</w:t>
      </w:r>
      <w:proofErr w:type="spellEnd"/>
      <w:r>
        <w:t xml:space="preserve"> :</w:t>
      </w:r>
      <w:proofErr w:type="gramEnd"/>
      <w:r>
        <w:t xml:space="preserve"> Left skewed</w:t>
      </w:r>
    </w:p>
    <w:p w14:paraId="7848CDD2" w14:textId="17F3237F" w:rsidR="005F4539" w:rsidRDefault="005F4539" w:rsidP="005F4539">
      <w:pPr>
        <w:pStyle w:val="ListParagraph"/>
        <w:numPr>
          <w:ilvl w:val="0"/>
          <w:numId w:val="17"/>
        </w:numPr>
      </w:pPr>
      <w:proofErr w:type="spellStart"/>
      <w:r>
        <w:t>JP_Sales</w:t>
      </w:r>
      <w:proofErr w:type="spellEnd"/>
      <w:r>
        <w:t>: Right skewed</w:t>
      </w:r>
    </w:p>
    <w:p w14:paraId="217325B5" w14:textId="77777777" w:rsidR="005F4539" w:rsidRDefault="005F4539" w:rsidP="005F4539">
      <w:pPr>
        <w:pStyle w:val="ListParagraph"/>
        <w:numPr>
          <w:ilvl w:val="0"/>
          <w:numId w:val="17"/>
        </w:numPr>
      </w:pPr>
      <w:proofErr w:type="spellStart"/>
      <w:r>
        <w:t>EU_Sales</w:t>
      </w:r>
      <w:proofErr w:type="spellEnd"/>
      <w:r>
        <w:t xml:space="preserve">: Left </w:t>
      </w:r>
      <w:proofErr w:type="gramStart"/>
      <w:r>
        <w:t>skewed</w:t>
      </w:r>
      <w:proofErr w:type="gramEnd"/>
      <w:r>
        <w:t xml:space="preserve"> </w:t>
      </w:r>
    </w:p>
    <w:p w14:paraId="14AB94AE" w14:textId="23BEC656" w:rsidR="005F4539" w:rsidRDefault="005F4539" w:rsidP="005F4539">
      <w:pPr>
        <w:pStyle w:val="ListParagraph"/>
        <w:numPr>
          <w:ilvl w:val="0"/>
          <w:numId w:val="17"/>
        </w:numPr>
      </w:pPr>
      <w:proofErr w:type="spellStart"/>
      <w:r>
        <w:t>Other_Sales</w:t>
      </w:r>
      <w:proofErr w:type="spellEnd"/>
      <w:r>
        <w:t xml:space="preserve">: Left </w:t>
      </w:r>
      <w:proofErr w:type="gramStart"/>
      <w:r>
        <w:t>skewed</w:t>
      </w:r>
      <w:proofErr w:type="gramEnd"/>
    </w:p>
    <w:p w14:paraId="4599D4B8" w14:textId="68CB913B" w:rsidR="00C21604" w:rsidRDefault="0080438B" w:rsidP="005F4539">
      <w:pPr>
        <w:pStyle w:val="ListParagraph"/>
        <w:numPr>
          <w:ilvl w:val="0"/>
          <w:numId w:val="17"/>
        </w:numPr>
      </w:pPr>
      <w:r w:rsidRPr="00C21604">
        <w:rPr>
          <w:noProof/>
        </w:rPr>
        <w:drawing>
          <wp:anchor distT="0" distB="0" distL="114300" distR="114300" simplePos="0" relativeHeight="251721728" behindDoc="1" locked="0" layoutInCell="1" allowOverlap="1" wp14:anchorId="3421C925" wp14:editId="1671DBA9">
            <wp:simplePos x="0" y="0"/>
            <wp:positionH relativeFrom="column">
              <wp:posOffset>-515620</wp:posOffset>
            </wp:positionH>
            <wp:positionV relativeFrom="paragraph">
              <wp:posOffset>393265</wp:posOffset>
            </wp:positionV>
            <wp:extent cx="3718757" cy="2570551"/>
            <wp:effectExtent l="0" t="0" r="0" b="0"/>
            <wp:wrapNone/>
            <wp:docPr id="138058668" name="Picture 1" descr="A graph of sales in 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8668" name="Picture 1" descr="A graph of sales in region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8757" cy="2570551"/>
                    </a:xfrm>
                    <a:prstGeom prst="rect">
                      <a:avLst/>
                    </a:prstGeom>
                  </pic:spPr>
                </pic:pic>
              </a:graphicData>
            </a:graphic>
            <wp14:sizeRelH relativeFrom="page">
              <wp14:pctWidth>0</wp14:pctWidth>
            </wp14:sizeRelH>
            <wp14:sizeRelV relativeFrom="page">
              <wp14:pctHeight>0</wp14:pctHeight>
            </wp14:sizeRelV>
          </wp:anchor>
        </w:drawing>
      </w:r>
      <w:proofErr w:type="spellStart"/>
      <w:r w:rsidR="005F4539">
        <w:t>Global_Sales</w:t>
      </w:r>
      <w:proofErr w:type="spellEnd"/>
      <w:r w:rsidR="005F4539">
        <w:t xml:space="preserve">: Right </w:t>
      </w:r>
      <w:proofErr w:type="gramStart"/>
      <w:r w:rsidR="005F4539">
        <w:t>skewed(</w:t>
      </w:r>
      <w:proofErr w:type="gramEnd"/>
      <w:r w:rsidR="005F4539">
        <w:t xml:space="preserve">indicated by the whisker extending above, since the boxes do not show a noticeable difference in deviation towards the left or right.) </w:t>
      </w:r>
    </w:p>
    <w:p w14:paraId="5C82D73C" w14:textId="226040A1" w:rsidR="00C21604" w:rsidRDefault="0080438B" w:rsidP="00C21604">
      <w:r w:rsidRPr="005F4539">
        <w:rPr>
          <w:noProof/>
        </w:rPr>
        <w:drawing>
          <wp:anchor distT="0" distB="0" distL="114300" distR="114300" simplePos="0" relativeHeight="251728896" behindDoc="1" locked="0" layoutInCell="1" allowOverlap="1" wp14:anchorId="5F10DB78" wp14:editId="24B73B33">
            <wp:simplePos x="0" y="0"/>
            <wp:positionH relativeFrom="column">
              <wp:posOffset>3205213</wp:posOffset>
            </wp:positionH>
            <wp:positionV relativeFrom="paragraph">
              <wp:posOffset>12834</wp:posOffset>
            </wp:positionV>
            <wp:extent cx="3589962" cy="2474227"/>
            <wp:effectExtent l="0" t="0" r="0" b="0"/>
            <wp:wrapNone/>
            <wp:docPr id="67058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8997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5726" cy="2478199"/>
                    </a:xfrm>
                    <a:prstGeom prst="rect">
                      <a:avLst/>
                    </a:prstGeom>
                  </pic:spPr>
                </pic:pic>
              </a:graphicData>
            </a:graphic>
            <wp14:sizeRelH relativeFrom="page">
              <wp14:pctWidth>0</wp14:pctWidth>
            </wp14:sizeRelH>
            <wp14:sizeRelV relativeFrom="page">
              <wp14:pctHeight>0</wp14:pctHeight>
            </wp14:sizeRelV>
          </wp:anchor>
        </w:drawing>
      </w:r>
    </w:p>
    <w:p w14:paraId="583CDD4D" w14:textId="34F5C300" w:rsidR="00C21604" w:rsidRDefault="00C21604" w:rsidP="00C21604"/>
    <w:p w14:paraId="3032E51E" w14:textId="3F3908DF" w:rsidR="00C21604" w:rsidRDefault="00C21604" w:rsidP="00C21604"/>
    <w:p w14:paraId="47CF5D61" w14:textId="45571CB9" w:rsidR="00C21604" w:rsidRDefault="00C21604" w:rsidP="00C21604"/>
    <w:p w14:paraId="5F1A04DC" w14:textId="478D5EF5" w:rsidR="00C21604" w:rsidRDefault="00C21604" w:rsidP="00C21604"/>
    <w:p w14:paraId="292CA25A" w14:textId="2CA0CF53" w:rsidR="00C21604" w:rsidRDefault="00C21604" w:rsidP="00C21604"/>
    <w:p w14:paraId="7F476A07" w14:textId="2A44EE1E" w:rsidR="00C21604" w:rsidRDefault="00C21604" w:rsidP="00C21604"/>
    <w:p w14:paraId="15BEF4E1" w14:textId="22ECE349" w:rsidR="005F4539" w:rsidRDefault="005F4539" w:rsidP="00C21604"/>
    <w:p w14:paraId="0CDA93C1" w14:textId="2724D619" w:rsidR="005F4539" w:rsidRDefault="005F4539" w:rsidP="00C21604"/>
    <w:p w14:paraId="12FD863D" w14:textId="693ABEAD" w:rsidR="005F4539" w:rsidRDefault="005F4539" w:rsidP="00C21604"/>
    <w:p w14:paraId="7C90BA21" w14:textId="4B363E45" w:rsidR="005F4539" w:rsidRDefault="0080438B" w:rsidP="00C21604">
      <w:r w:rsidRPr="005F4539">
        <w:rPr>
          <w:noProof/>
        </w:rPr>
        <w:drawing>
          <wp:anchor distT="0" distB="0" distL="114300" distR="114300" simplePos="0" relativeHeight="251732992" behindDoc="1" locked="0" layoutInCell="1" allowOverlap="1" wp14:anchorId="5EBEA657" wp14:editId="0E24A1BC">
            <wp:simplePos x="0" y="0"/>
            <wp:positionH relativeFrom="column">
              <wp:posOffset>653739</wp:posOffset>
            </wp:positionH>
            <wp:positionV relativeFrom="paragraph">
              <wp:posOffset>6350</wp:posOffset>
            </wp:positionV>
            <wp:extent cx="4842510" cy="2762885"/>
            <wp:effectExtent l="0" t="0" r="0" b="0"/>
            <wp:wrapSquare wrapText="bothSides"/>
            <wp:docPr id="20612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979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2510" cy="2762885"/>
                    </a:xfrm>
                    <a:prstGeom prst="rect">
                      <a:avLst/>
                    </a:prstGeom>
                  </pic:spPr>
                </pic:pic>
              </a:graphicData>
            </a:graphic>
            <wp14:sizeRelH relativeFrom="page">
              <wp14:pctWidth>0</wp14:pctWidth>
            </wp14:sizeRelH>
            <wp14:sizeRelV relativeFrom="page">
              <wp14:pctHeight>0</wp14:pctHeight>
            </wp14:sizeRelV>
          </wp:anchor>
        </w:drawing>
      </w:r>
    </w:p>
    <w:p w14:paraId="06624A2C" w14:textId="77777777" w:rsidR="005F4539" w:rsidRDefault="005F4539" w:rsidP="00C21604"/>
    <w:p w14:paraId="16C088AC" w14:textId="77777777" w:rsidR="005F4539" w:rsidRDefault="005F4539" w:rsidP="00C21604"/>
    <w:p w14:paraId="2AE7A72F" w14:textId="1C2B908F" w:rsidR="005F4539" w:rsidRDefault="005F4539" w:rsidP="00C21604"/>
    <w:p w14:paraId="30D6FF11" w14:textId="745782AD" w:rsidR="005F4539" w:rsidRDefault="005F4539" w:rsidP="00C21604"/>
    <w:p w14:paraId="714BEF3B" w14:textId="77777777" w:rsidR="0080438B" w:rsidRDefault="0080438B" w:rsidP="0080438B">
      <w:pPr>
        <w:pStyle w:val="ListParagraph"/>
        <w:ind w:left="360"/>
      </w:pPr>
    </w:p>
    <w:p w14:paraId="072C927C" w14:textId="77777777" w:rsidR="0080438B" w:rsidRDefault="0080438B" w:rsidP="0080438B">
      <w:pPr>
        <w:pStyle w:val="ListParagraph"/>
        <w:ind w:left="360"/>
      </w:pPr>
    </w:p>
    <w:p w14:paraId="1121F9ED" w14:textId="77777777" w:rsidR="0080438B" w:rsidRDefault="0080438B" w:rsidP="0080438B">
      <w:pPr>
        <w:pStyle w:val="ListParagraph"/>
        <w:ind w:left="360"/>
      </w:pPr>
    </w:p>
    <w:p w14:paraId="376A6694" w14:textId="3A15CC50" w:rsidR="005F4539" w:rsidRDefault="005F4539" w:rsidP="005F4539">
      <w:pPr>
        <w:pStyle w:val="ListParagraph"/>
        <w:numPr>
          <w:ilvl w:val="0"/>
          <w:numId w:val="18"/>
        </w:numPr>
      </w:pPr>
      <w:r>
        <w:lastRenderedPageBreak/>
        <w:t xml:space="preserve">"p-value may not be accurate for N &gt; 5000," is a common warning when using the Shapiro-Wilk normality test with large sample sizes. It indicates that the p-value might not be accurate or meaningful for very large datasets. To resolve this warning, I considered alternative approaches for assessing normality, especially for large samples, like QQ plots as shown above. </w:t>
      </w:r>
    </w:p>
    <w:p w14:paraId="40C764C8" w14:textId="6983BA93" w:rsidR="005F4539" w:rsidRPr="00315131" w:rsidRDefault="005F4539" w:rsidP="005F4539">
      <w:pPr>
        <w:rPr>
          <w:b/>
          <w:bCs/>
        </w:rPr>
      </w:pPr>
      <w:r w:rsidRPr="00315131">
        <w:rPr>
          <w:b/>
          <w:bCs/>
        </w:rPr>
        <w:t>Charts for Categorical Variables:</w:t>
      </w:r>
    </w:p>
    <w:p w14:paraId="27EC4E7C" w14:textId="7D9975EF" w:rsidR="005F4539" w:rsidRDefault="00C64C8D" w:rsidP="00C64C8D">
      <w:pPr>
        <w:tabs>
          <w:tab w:val="left" w:pos="5375"/>
        </w:tabs>
      </w:pPr>
      <w:r w:rsidRPr="00C64C8D">
        <w:rPr>
          <w:noProof/>
        </w:rPr>
        <w:drawing>
          <wp:anchor distT="0" distB="0" distL="114300" distR="114300" simplePos="0" relativeHeight="251747328" behindDoc="1" locked="0" layoutInCell="1" allowOverlap="1" wp14:anchorId="32062FC6" wp14:editId="62C684E8">
            <wp:simplePos x="0" y="0"/>
            <wp:positionH relativeFrom="column">
              <wp:posOffset>3274522</wp:posOffset>
            </wp:positionH>
            <wp:positionV relativeFrom="paragraph">
              <wp:posOffset>193906</wp:posOffset>
            </wp:positionV>
            <wp:extent cx="3467735" cy="1932305"/>
            <wp:effectExtent l="0" t="0" r="0" b="0"/>
            <wp:wrapNone/>
            <wp:docPr id="886057395"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57395" name="Picture 1" descr="A group of pie charts&#10;&#10;Description automatically generated"/>
                    <pic:cNvPicPr/>
                  </pic:nvPicPr>
                  <pic:blipFill rotWithShape="1">
                    <a:blip r:embed="rId24" cstate="print">
                      <a:extLst>
                        <a:ext uri="{28A0092B-C50C-407E-A947-70E740481C1C}">
                          <a14:useLocalDpi xmlns:a14="http://schemas.microsoft.com/office/drawing/2010/main" val="0"/>
                        </a:ext>
                      </a:extLst>
                    </a:blip>
                    <a:srcRect l="3730"/>
                    <a:stretch/>
                  </pic:blipFill>
                  <pic:spPr bwMode="auto">
                    <a:xfrm>
                      <a:off x="0" y="0"/>
                      <a:ext cx="3467735" cy="1932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4539">
        <w:rPr>
          <w:noProof/>
        </w:rPr>
        <w:drawing>
          <wp:anchor distT="0" distB="0" distL="114300" distR="114300" simplePos="0" relativeHeight="251739136" behindDoc="1" locked="0" layoutInCell="1" allowOverlap="1" wp14:anchorId="14D0DCA0" wp14:editId="4FEB2F22">
            <wp:simplePos x="0" y="0"/>
            <wp:positionH relativeFrom="column">
              <wp:posOffset>-623108</wp:posOffset>
            </wp:positionH>
            <wp:positionV relativeFrom="paragraph">
              <wp:posOffset>300990</wp:posOffset>
            </wp:positionV>
            <wp:extent cx="3866453" cy="1874982"/>
            <wp:effectExtent l="0" t="0" r="0" b="0"/>
            <wp:wrapNone/>
            <wp:docPr id="187187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7471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66453" cy="1874982"/>
                    </a:xfrm>
                    <a:prstGeom prst="rect">
                      <a:avLst/>
                    </a:prstGeom>
                  </pic:spPr>
                </pic:pic>
              </a:graphicData>
            </a:graphic>
            <wp14:sizeRelH relativeFrom="page">
              <wp14:pctWidth>0</wp14:pctWidth>
            </wp14:sizeRelH>
            <wp14:sizeRelV relativeFrom="page">
              <wp14:pctHeight>0</wp14:pctHeight>
            </wp14:sizeRelV>
          </wp:anchor>
        </w:drawing>
      </w:r>
      <w:r>
        <w:tab/>
      </w:r>
    </w:p>
    <w:p w14:paraId="308BDBF7" w14:textId="77777777" w:rsidR="00C64C8D" w:rsidRPr="00C64C8D" w:rsidRDefault="00C64C8D" w:rsidP="00C64C8D"/>
    <w:p w14:paraId="233ED4BC" w14:textId="77777777" w:rsidR="00C64C8D" w:rsidRPr="00C64C8D" w:rsidRDefault="00C64C8D" w:rsidP="00C64C8D"/>
    <w:p w14:paraId="483D5A57" w14:textId="77777777" w:rsidR="00C64C8D" w:rsidRPr="00C64C8D" w:rsidRDefault="00C64C8D" w:rsidP="00C64C8D"/>
    <w:p w14:paraId="74D7E7F4" w14:textId="77777777" w:rsidR="00C64C8D" w:rsidRPr="00C64C8D" w:rsidRDefault="00C64C8D" w:rsidP="00C64C8D"/>
    <w:p w14:paraId="52F166F9" w14:textId="77777777" w:rsidR="00C64C8D" w:rsidRPr="00C64C8D" w:rsidRDefault="00C64C8D" w:rsidP="00C64C8D"/>
    <w:p w14:paraId="3DCC36E5" w14:textId="0C46066C" w:rsidR="00C64C8D" w:rsidRDefault="00C64C8D" w:rsidP="00C64C8D">
      <w:pPr>
        <w:tabs>
          <w:tab w:val="left" w:pos="1215"/>
        </w:tabs>
      </w:pPr>
    </w:p>
    <w:p w14:paraId="68D4D703" w14:textId="77777777" w:rsidR="00C64C8D" w:rsidRDefault="00C64C8D" w:rsidP="00C64C8D">
      <w:pPr>
        <w:tabs>
          <w:tab w:val="left" w:pos="1215"/>
        </w:tabs>
      </w:pPr>
    </w:p>
    <w:p w14:paraId="43E29E99" w14:textId="4F5DA8C4" w:rsidR="00C64C8D" w:rsidRDefault="00DD13C0" w:rsidP="00DD13C0">
      <w:pPr>
        <w:pStyle w:val="ListParagraph"/>
        <w:numPr>
          <w:ilvl w:val="0"/>
          <w:numId w:val="18"/>
        </w:numPr>
        <w:tabs>
          <w:tab w:val="left" w:pos="1215"/>
        </w:tabs>
      </w:pPr>
      <w:r>
        <w:t xml:space="preserve">Need for Speed: Most Wanted was the most popular video game and Action is the most prevalent genre. </w:t>
      </w:r>
    </w:p>
    <w:p w14:paraId="0E6012A9" w14:textId="509C92E2" w:rsidR="00DD13C0" w:rsidRDefault="00DD13C0" w:rsidP="00DD13C0">
      <w:pPr>
        <w:pStyle w:val="ListParagraph"/>
        <w:numPr>
          <w:ilvl w:val="0"/>
          <w:numId w:val="18"/>
        </w:numPr>
        <w:tabs>
          <w:tab w:val="left" w:pos="1215"/>
        </w:tabs>
      </w:pPr>
      <w:r>
        <w:t xml:space="preserve">Electronic Arts is the most popular Publisher and DS is the most popular platform. </w:t>
      </w:r>
    </w:p>
    <w:p w14:paraId="719BC5C6" w14:textId="77777777" w:rsidR="00C64C8D" w:rsidRDefault="00C64C8D" w:rsidP="00C64C8D">
      <w:pPr>
        <w:tabs>
          <w:tab w:val="left" w:pos="1215"/>
        </w:tabs>
      </w:pPr>
    </w:p>
    <w:p w14:paraId="0D478B8B" w14:textId="3AA546D9" w:rsidR="00C64C8D" w:rsidRPr="00315131" w:rsidRDefault="00C64C8D" w:rsidP="00C64C8D">
      <w:pPr>
        <w:tabs>
          <w:tab w:val="left" w:pos="1215"/>
        </w:tabs>
        <w:rPr>
          <w:b/>
          <w:bCs/>
        </w:rPr>
      </w:pPr>
      <w:r w:rsidRPr="00315131">
        <w:rPr>
          <w:b/>
          <w:bCs/>
          <w:noProof/>
        </w:rPr>
        <w:drawing>
          <wp:anchor distT="0" distB="0" distL="114300" distR="114300" simplePos="0" relativeHeight="251751424" behindDoc="1" locked="0" layoutInCell="1" allowOverlap="1" wp14:anchorId="54137D3F" wp14:editId="6F1A29AB">
            <wp:simplePos x="0" y="0"/>
            <wp:positionH relativeFrom="column">
              <wp:posOffset>3202845</wp:posOffset>
            </wp:positionH>
            <wp:positionV relativeFrom="paragraph">
              <wp:posOffset>-488984</wp:posOffset>
            </wp:positionV>
            <wp:extent cx="3492679" cy="3702240"/>
            <wp:effectExtent l="0" t="0" r="0" b="0"/>
            <wp:wrapThrough wrapText="bothSides">
              <wp:wrapPolygon edited="0">
                <wp:start x="0" y="0"/>
                <wp:lineTo x="0" y="21452"/>
                <wp:lineTo x="21443" y="21452"/>
                <wp:lineTo x="21443" y="0"/>
                <wp:lineTo x="0" y="0"/>
              </wp:wrapPolygon>
            </wp:wrapThrough>
            <wp:docPr id="6620774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77434" name="Picture 1"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92679" cy="3702240"/>
                    </a:xfrm>
                    <a:prstGeom prst="rect">
                      <a:avLst/>
                    </a:prstGeom>
                  </pic:spPr>
                </pic:pic>
              </a:graphicData>
            </a:graphic>
            <wp14:sizeRelH relativeFrom="page">
              <wp14:pctWidth>0</wp14:pctWidth>
            </wp14:sizeRelH>
            <wp14:sizeRelV relativeFrom="page">
              <wp14:pctHeight>0</wp14:pctHeight>
            </wp14:sizeRelV>
          </wp:anchor>
        </w:drawing>
      </w:r>
      <w:r w:rsidRPr="00315131">
        <w:rPr>
          <w:b/>
          <w:bCs/>
        </w:rPr>
        <w:t>Bivariate Analysis:</w:t>
      </w:r>
    </w:p>
    <w:p w14:paraId="7E492E20" w14:textId="2CD4B0B2" w:rsidR="00C64C8D" w:rsidRDefault="00C64C8D" w:rsidP="00C64C8D">
      <w:pPr>
        <w:pStyle w:val="ListParagraph"/>
        <w:numPr>
          <w:ilvl w:val="0"/>
          <w:numId w:val="18"/>
        </w:numPr>
        <w:tabs>
          <w:tab w:val="left" w:pos="1215"/>
        </w:tabs>
      </w:pPr>
      <w:proofErr w:type="spellStart"/>
      <w:r>
        <w:t>NA_Sales</w:t>
      </w:r>
      <w:proofErr w:type="spellEnd"/>
      <w:r>
        <w:t xml:space="preserve"> is an independent variable as plotted on the x-axis. </w:t>
      </w:r>
      <w:proofErr w:type="spellStart"/>
      <w:r>
        <w:t>Global_Sales</w:t>
      </w:r>
      <w:proofErr w:type="spellEnd"/>
      <w:r>
        <w:t xml:space="preserve"> takes into account the cumulative sales of NA, EU, JP, and other </w:t>
      </w:r>
      <w:proofErr w:type="gramStart"/>
      <w:r>
        <w:t>regions,</w:t>
      </w:r>
      <w:proofErr w:type="gramEnd"/>
      <w:r>
        <w:t xml:space="preserve"> thus it is a dependent variable. The scatter plot shows a positive correlation between the two variables and outliers are detected after a </w:t>
      </w:r>
      <w:proofErr w:type="gramStart"/>
      <w:r>
        <w:t>sales</w:t>
      </w:r>
      <w:proofErr w:type="gramEnd"/>
      <w:r>
        <w:t xml:space="preserve"> of $1 </w:t>
      </w:r>
      <w:proofErr w:type="spellStart"/>
      <w:r>
        <w:t>mn</w:t>
      </w:r>
      <w:proofErr w:type="spellEnd"/>
      <w:r>
        <w:t xml:space="preserve"> and close to $0.</w:t>
      </w:r>
      <w:r w:rsidR="00315131">
        <w:t>0</w:t>
      </w:r>
      <w:r>
        <w:t xml:space="preserve">1 mn.  </w:t>
      </w:r>
    </w:p>
    <w:p w14:paraId="168D8144" w14:textId="77777777" w:rsidR="00315131" w:rsidRPr="00315131" w:rsidRDefault="00315131" w:rsidP="00315131">
      <w:pPr>
        <w:tabs>
          <w:tab w:val="left" w:pos="1215"/>
        </w:tabs>
        <w:rPr>
          <w:i/>
          <w:iCs/>
        </w:rPr>
      </w:pPr>
      <w:r w:rsidRPr="00315131">
        <w:rPr>
          <w:i/>
          <w:iCs/>
        </w:rPr>
        <w:t>NA Sales as an Influential Factor:</w:t>
      </w:r>
    </w:p>
    <w:p w14:paraId="606CB9EB" w14:textId="312FEC6B" w:rsidR="00315131" w:rsidRDefault="00315131" w:rsidP="00315131">
      <w:pPr>
        <w:tabs>
          <w:tab w:val="left" w:pos="1215"/>
        </w:tabs>
      </w:pPr>
      <w:r>
        <w:t>The positive correlation emphasizes the importance of NA Sales as a significant contributing factor to overall Global Sales. Understanding and effectively managing sales strategies in the North American region could have a direct impact on a game's global success.</w:t>
      </w:r>
    </w:p>
    <w:p w14:paraId="11A85B35" w14:textId="77777777" w:rsidR="0080438B" w:rsidRDefault="0080438B" w:rsidP="00315131">
      <w:pPr>
        <w:tabs>
          <w:tab w:val="left" w:pos="1215"/>
        </w:tabs>
        <w:rPr>
          <w:i/>
          <w:iCs/>
        </w:rPr>
      </w:pPr>
    </w:p>
    <w:p w14:paraId="108CBF66" w14:textId="77777777" w:rsidR="0080438B" w:rsidRDefault="0080438B" w:rsidP="00315131">
      <w:pPr>
        <w:tabs>
          <w:tab w:val="left" w:pos="1215"/>
        </w:tabs>
        <w:rPr>
          <w:i/>
          <w:iCs/>
        </w:rPr>
      </w:pPr>
    </w:p>
    <w:p w14:paraId="1F23175C" w14:textId="02BFBB9A" w:rsidR="00315131" w:rsidRPr="00315131" w:rsidRDefault="00315131" w:rsidP="00315131">
      <w:pPr>
        <w:tabs>
          <w:tab w:val="left" w:pos="1215"/>
        </w:tabs>
        <w:rPr>
          <w:i/>
          <w:iCs/>
        </w:rPr>
      </w:pPr>
      <w:r w:rsidRPr="00315131">
        <w:rPr>
          <w:i/>
          <w:iCs/>
        </w:rPr>
        <w:lastRenderedPageBreak/>
        <w:t>Threshold Concentration:</w:t>
      </w:r>
    </w:p>
    <w:p w14:paraId="076063B0" w14:textId="2E76D055" w:rsidR="00315131" w:rsidRDefault="00315131" w:rsidP="00315131">
      <w:pPr>
        <w:tabs>
          <w:tab w:val="left" w:pos="1215"/>
        </w:tabs>
      </w:pPr>
      <w:r>
        <w:t>The concentration of data around specific sales values, such as 1 million and 0.1 million dollars, highlights the importance of recognizing these thresholds in sales planning. Games that reach or exceed these values may share common characteristics or market conditions that contribute to their success.</w:t>
      </w:r>
    </w:p>
    <w:p w14:paraId="5C2C089E" w14:textId="4DB04F0A" w:rsidR="00315131" w:rsidRDefault="00315131" w:rsidP="00315131">
      <w:pPr>
        <w:tabs>
          <w:tab w:val="left" w:pos="1215"/>
        </w:tabs>
      </w:pPr>
      <w:r>
        <w:t>In conclusion, the bivariate analysis of the scatter plot provides insights into the relationship between NA Sales and Global Sales. Recognizing the positive correlation and concentration of data at specific sales values can inform strategic decisions for game developers and publishers, emphasizing the importance of tailoring marketing and distribution strategies to maximize sales potential, particularly in the North American market.</w:t>
      </w:r>
    </w:p>
    <w:p w14:paraId="0861BB6C" w14:textId="55622DB6" w:rsidR="00315131" w:rsidRPr="00315131" w:rsidRDefault="00315131" w:rsidP="00315131">
      <w:pPr>
        <w:tabs>
          <w:tab w:val="left" w:pos="1215"/>
        </w:tabs>
        <w:jc w:val="center"/>
        <w:rPr>
          <w:b/>
          <w:bCs/>
        </w:rPr>
      </w:pPr>
      <w:proofErr w:type="gramStart"/>
      <w:r w:rsidRPr="00315131">
        <w:rPr>
          <w:b/>
          <w:bCs/>
        </w:rPr>
        <w:t>Overall</w:t>
      </w:r>
      <w:proofErr w:type="gramEnd"/>
      <w:r w:rsidRPr="00315131">
        <w:rPr>
          <w:b/>
          <w:bCs/>
        </w:rPr>
        <w:t xml:space="preserve"> Domain Analysis:</w:t>
      </w:r>
    </w:p>
    <w:p w14:paraId="7BC2DD95" w14:textId="492CC521" w:rsidR="00315131" w:rsidRDefault="00315131" w:rsidP="00315131">
      <w:pPr>
        <w:tabs>
          <w:tab w:val="left" w:pos="1215"/>
        </w:tabs>
      </w:pPr>
      <w:r>
        <w:t>The business process involves managing the sales and distribution of video games across various platforms, genres, and regions.</w:t>
      </w:r>
    </w:p>
    <w:p w14:paraId="4C0618A8" w14:textId="77777777" w:rsidR="00315131" w:rsidRPr="00315131" w:rsidRDefault="00315131" w:rsidP="00315131">
      <w:pPr>
        <w:tabs>
          <w:tab w:val="left" w:pos="1215"/>
        </w:tabs>
        <w:rPr>
          <w:i/>
          <w:iCs/>
        </w:rPr>
      </w:pPr>
      <w:r w:rsidRPr="00315131">
        <w:rPr>
          <w:i/>
          <w:iCs/>
        </w:rPr>
        <w:t>Sales Performance Analytics:</w:t>
      </w:r>
    </w:p>
    <w:p w14:paraId="2985C249" w14:textId="77777777" w:rsidR="00315131" w:rsidRDefault="00315131" w:rsidP="00315131">
      <w:pPr>
        <w:pStyle w:val="ListParagraph"/>
        <w:numPr>
          <w:ilvl w:val="0"/>
          <w:numId w:val="18"/>
        </w:numPr>
        <w:tabs>
          <w:tab w:val="left" w:pos="1215"/>
        </w:tabs>
      </w:pPr>
      <w:r>
        <w:t>Analyzing sales figures (NA, EU, JP, Global) to understand the performance of video games in different markets.</w:t>
      </w:r>
    </w:p>
    <w:p w14:paraId="22C64149" w14:textId="77777777" w:rsidR="00315131" w:rsidRDefault="00315131" w:rsidP="00315131">
      <w:pPr>
        <w:pStyle w:val="ListParagraph"/>
        <w:numPr>
          <w:ilvl w:val="0"/>
          <w:numId w:val="18"/>
        </w:numPr>
        <w:tabs>
          <w:tab w:val="left" w:pos="1215"/>
        </w:tabs>
      </w:pPr>
      <w:r>
        <w:t>Identifying popular genres and platforms to optimize development and marketing strategies.</w:t>
      </w:r>
    </w:p>
    <w:p w14:paraId="03DBD097" w14:textId="5561C4C3" w:rsidR="00315131" w:rsidRDefault="00315131" w:rsidP="00315131">
      <w:pPr>
        <w:pStyle w:val="ListParagraph"/>
        <w:numPr>
          <w:ilvl w:val="0"/>
          <w:numId w:val="18"/>
        </w:numPr>
        <w:tabs>
          <w:tab w:val="left" w:pos="1215"/>
        </w:tabs>
      </w:pPr>
      <w:r>
        <w:t>Assessing the influence of different publishers on global sales to make informed partnership decisions.</w:t>
      </w:r>
    </w:p>
    <w:p w14:paraId="3736CF69" w14:textId="7C9B0936" w:rsidR="00315131" w:rsidRDefault="00315131" w:rsidP="00315131">
      <w:pPr>
        <w:pStyle w:val="ListParagraph"/>
        <w:numPr>
          <w:ilvl w:val="0"/>
          <w:numId w:val="18"/>
        </w:numPr>
        <w:tabs>
          <w:tab w:val="left" w:pos="1215"/>
        </w:tabs>
      </w:pPr>
      <w:r>
        <w:t>Exploring sales trends over time to adapt strategies based on seasonal variations.</w:t>
      </w:r>
    </w:p>
    <w:p w14:paraId="2E2B4688" w14:textId="77777777" w:rsidR="00315131" w:rsidRDefault="00315131" w:rsidP="00315131">
      <w:pPr>
        <w:pStyle w:val="ListParagraph"/>
        <w:numPr>
          <w:ilvl w:val="0"/>
          <w:numId w:val="18"/>
        </w:numPr>
        <w:tabs>
          <w:tab w:val="left" w:pos="1215"/>
        </w:tabs>
      </w:pPr>
      <w:r>
        <w:t>Understanding regional preferences to tailor marketing and distribution strategies.</w:t>
      </w:r>
    </w:p>
    <w:p w14:paraId="58903709" w14:textId="3F2ACF3D" w:rsidR="00315131" w:rsidRPr="00315131" w:rsidRDefault="00315131" w:rsidP="00315131">
      <w:pPr>
        <w:tabs>
          <w:tab w:val="left" w:pos="1215"/>
        </w:tabs>
        <w:rPr>
          <w:i/>
          <w:iCs/>
        </w:rPr>
      </w:pPr>
      <w:r w:rsidRPr="00315131">
        <w:rPr>
          <w:i/>
          <w:iCs/>
        </w:rPr>
        <w:t>Strategies:</w:t>
      </w:r>
    </w:p>
    <w:p w14:paraId="0DA7F273" w14:textId="0C70A5AB" w:rsidR="00315131" w:rsidRDefault="00315131" w:rsidP="00315131">
      <w:pPr>
        <w:pStyle w:val="ListParagraph"/>
        <w:numPr>
          <w:ilvl w:val="0"/>
          <w:numId w:val="21"/>
        </w:numPr>
        <w:tabs>
          <w:tab w:val="left" w:pos="1215"/>
        </w:tabs>
      </w:pPr>
      <w:r>
        <w:t>Insights from analytics can guide marketing efforts, allowing for targeted campaigns based on popular genres, platforms, or regions.</w:t>
      </w:r>
    </w:p>
    <w:p w14:paraId="322357E9" w14:textId="1ADC39F3" w:rsidR="00315131" w:rsidRDefault="00315131" w:rsidP="00315131">
      <w:pPr>
        <w:pStyle w:val="ListParagraph"/>
        <w:numPr>
          <w:ilvl w:val="0"/>
          <w:numId w:val="21"/>
        </w:numPr>
        <w:tabs>
          <w:tab w:val="left" w:pos="1215"/>
        </w:tabs>
      </w:pPr>
      <w:r>
        <w:t>Efficient allocation of resources by focusing on genres or platforms with higher sales potential, reducing risks associated with less profitable segments.</w:t>
      </w:r>
    </w:p>
    <w:p w14:paraId="1354B63C" w14:textId="77777777" w:rsidR="00315131" w:rsidRDefault="00315131" w:rsidP="00315131">
      <w:pPr>
        <w:pStyle w:val="ListParagraph"/>
        <w:numPr>
          <w:ilvl w:val="0"/>
          <w:numId w:val="21"/>
        </w:numPr>
        <w:tabs>
          <w:tab w:val="left" w:pos="1215"/>
        </w:tabs>
      </w:pPr>
      <w:r>
        <w:t>Identifying untapped markets or potential for growth in specific regions to guide expansion strategies.</w:t>
      </w:r>
    </w:p>
    <w:p w14:paraId="45F2D62A" w14:textId="26BBF28C" w:rsidR="00315131" w:rsidRDefault="00315131" w:rsidP="00315131">
      <w:pPr>
        <w:pStyle w:val="ListParagraph"/>
        <w:numPr>
          <w:ilvl w:val="0"/>
          <w:numId w:val="21"/>
        </w:numPr>
        <w:tabs>
          <w:tab w:val="left" w:pos="1215"/>
        </w:tabs>
      </w:pPr>
      <w:r>
        <w:t>Choosing publishers with a track record of success in specific genres or regions to enhance the chances of global success.</w:t>
      </w:r>
    </w:p>
    <w:p w14:paraId="55C34CFD" w14:textId="4454D015" w:rsidR="00315131" w:rsidRPr="00315131" w:rsidRDefault="00315131" w:rsidP="00315131">
      <w:pPr>
        <w:tabs>
          <w:tab w:val="left" w:pos="1215"/>
        </w:tabs>
        <w:rPr>
          <w:i/>
          <w:iCs/>
        </w:rPr>
      </w:pPr>
      <w:r w:rsidRPr="00315131">
        <w:rPr>
          <w:i/>
          <w:iCs/>
        </w:rPr>
        <w:t>Strategic Game Development:</w:t>
      </w:r>
    </w:p>
    <w:p w14:paraId="406D74BB" w14:textId="77777777" w:rsidR="00315131" w:rsidRDefault="00315131" w:rsidP="00315131">
      <w:pPr>
        <w:tabs>
          <w:tab w:val="left" w:pos="1215"/>
        </w:tabs>
      </w:pPr>
      <w:r>
        <w:t xml:space="preserve">     - Informing decisions on game development by aligning with popular genres and platforms.</w:t>
      </w:r>
    </w:p>
    <w:p w14:paraId="4223F636" w14:textId="5E9464D0" w:rsidR="00315131" w:rsidRPr="00315131" w:rsidRDefault="00315131" w:rsidP="00315131">
      <w:pPr>
        <w:tabs>
          <w:tab w:val="left" w:pos="1215"/>
        </w:tabs>
        <w:rPr>
          <w:i/>
          <w:iCs/>
        </w:rPr>
      </w:pPr>
      <w:r w:rsidRPr="00315131">
        <w:rPr>
          <w:i/>
          <w:iCs/>
        </w:rPr>
        <w:t>Global Distribution Strategies:</w:t>
      </w:r>
    </w:p>
    <w:p w14:paraId="78A94C02" w14:textId="77777777" w:rsidR="00315131" w:rsidRDefault="00315131" w:rsidP="00315131">
      <w:pPr>
        <w:tabs>
          <w:tab w:val="left" w:pos="1215"/>
        </w:tabs>
      </w:pPr>
      <w:r>
        <w:t xml:space="preserve">     - Supporting decisions related to global distribution based on historical sales trends.</w:t>
      </w:r>
    </w:p>
    <w:p w14:paraId="531149C4" w14:textId="77777777" w:rsidR="00315131" w:rsidRDefault="00315131" w:rsidP="00315131">
      <w:pPr>
        <w:tabs>
          <w:tab w:val="left" w:pos="1215"/>
        </w:tabs>
      </w:pPr>
      <w:r>
        <w:t xml:space="preserve">     - Facilitating decisions on publisher partnerships through an understanding of their impact on sales.</w:t>
      </w:r>
    </w:p>
    <w:p w14:paraId="10E68C51" w14:textId="324EA632" w:rsidR="00315131" w:rsidRDefault="00315131" w:rsidP="00315131">
      <w:pPr>
        <w:tabs>
          <w:tab w:val="left" w:pos="1215"/>
        </w:tabs>
      </w:pPr>
      <w:r>
        <w:t xml:space="preserve">The analytics derived from the video game sales dataset contribute to data-driven decision-making, optimizing various aspects of the sales and distribution process. It allows stakeholders in the video game </w:t>
      </w:r>
      <w:r>
        <w:lastRenderedPageBreak/>
        <w:t>industry to stay competitive, adapt to market trends, and make informed choices to maximize sales and global reach.</w:t>
      </w:r>
    </w:p>
    <w:p w14:paraId="6659D529" w14:textId="7937A943" w:rsidR="00C64C8D" w:rsidRPr="00C64C8D" w:rsidRDefault="00C64C8D" w:rsidP="00C64C8D">
      <w:pPr>
        <w:tabs>
          <w:tab w:val="left" w:pos="1215"/>
        </w:tabs>
      </w:pPr>
    </w:p>
    <w:sectPr w:rsidR="00C64C8D" w:rsidRPr="00C64C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771BB"/>
    <w:multiLevelType w:val="hybridMultilevel"/>
    <w:tmpl w:val="B88E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96C45"/>
    <w:multiLevelType w:val="hybridMultilevel"/>
    <w:tmpl w:val="C3680250"/>
    <w:lvl w:ilvl="0" w:tplc="411AE41E">
      <w:start w:val="11"/>
      <w:numFmt w:val="bullet"/>
      <w:lvlText w:val="-"/>
      <w:lvlJc w:val="left"/>
      <w:pPr>
        <w:ind w:left="720" w:hanging="360"/>
      </w:pPr>
      <w:rPr>
        <w:rFonts w:ascii="Lato" w:eastAsiaTheme="minorHAnsi" w:hAnsi="Lato"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073AC"/>
    <w:multiLevelType w:val="hybridMultilevel"/>
    <w:tmpl w:val="5D469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C374F"/>
    <w:multiLevelType w:val="hybridMultilevel"/>
    <w:tmpl w:val="8B7EE14A"/>
    <w:lvl w:ilvl="0" w:tplc="28B03494">
      <w:start w:val="11"/>
      <w:numFmt w:val="bullet"/>
      <w:lvlText w:val="-"/>
      <w:lvlJc w:val="left"/>
      <w:pPr>
        <w:ind w:left="720" w:hanging="360"/>
      </w:pPr>
      <w:rPr>
        <w:rFonts w:ascii="Lato" w:eastAsiaTheme="minorHAnsi" w:hAnsi="Lato"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6067D"/>
    <w:multiLevelType w:val="hybridMultilevel"/>
    <w:tmpl w:val="3A400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B0007"/>
    <w:multiLevelType w:val="hybridMultilevel"/>
    <w:tmpl w:val="3B2212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D9145D6"/>
    <w:multiLevelType w:val="hybridMultilevel"/>
    <w:tmpl w:val="78B89E60"/>
    <w:lvl w:ilvl="0" w:tplc="411AE41E">
      <w:start w:val="11"/>
      <w:numFmt w:val="bullet"/>
      <w:lvlText w:val="-"/>
      <w:lvlJc w:val="left"/>
      <w:pPr>
        <w:ind w:left="720" w:hanging="360"/>
      </w:pPr>
      <w:rPr>
        <w:rFonts w:ascii="Lato" w:eastAsiaTheme="minorHAnsi" w:hAnsi="Lato"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F83602"/>
    <w:multiLevelType w:val="hybridMultilevel"/>
    <w:tmpl w:val="2BEC4A4C"/>
    <w:lvl w:ilvl="0" w:tplc="69F8EE3C">
      <w:start w:val="11"/>
      <w:numFmt w:val="bullet"/>
      <w:lvlText w:val="-"/>
      <w:lvlJc w:val="left"/>
      <w:pPr>
        <w:ind w:left="1440" w:hanging="360"/>
      </w:pPr>
      <w:rPr>
        <w:rFonts w:ascii="Lato" w:eastAsiaTheme="minorHAnsi" w:hAnsi="Lato"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2B7115"/>
    <w:multiLevelType w:val="hybridMultilevel"/>
    <w:tmpl w:val="7FDCB45A"/>
    <w:lvl w:ilvl="0" w:tplc="AAA6522A">
      <w:start w:val="11"/>
      <w:numFmt w:val="bullet"/>
      <w:lvlText w:val="-"/>
      <w:lvlJc w:val="left"/>
      <w:pPr>
        <w:ind w:left="1080" w:hanging="360"/>
      </w:pPr>
      <w:rPr>
        <w:rFonts w:ascii="Lato" w:eastAsiaTheme="minorHAnsi" w:hAnsi="Lato"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5239CB"/>
    <w:multiLevelType w:val="hybridMultilevel"/>
    <w:tmpl w:val="B02E5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D40756F"/>
    <w:multiLevelType w:val="hybridMultilevel"/>
    <w:tmpl w:val="F3968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8245A67"/>
    <w:multiLevelType w:val="hybridMultilevel"/>
    <w:tmpl w:val="5EC8B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9E86AAF"/>
    <w:multiLevelType w:val="hybridMultilevel"/>
    <w:tmpl w:val="32D69C04"/>
    <w:lvl w:ilvl="0" w:tplc="E97CF900">
      <w:start w:val="11"/>
      <w:numFmt w:val="bullet"/>
      <w:lvlText w:val="-"/>
      <w:lvlJc w:val="left"/>
      <w:pPr>
        <w:ind w:left="720" w:hanging="360"/>
      </w:pPr>
      <w:rPr>
        <w:rFonts w:ascii="Lato" w:eastAsiaTheme="minorHAnsi" w:hAnsi="Lato"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0472C"/>
    <w:multiLevelType w:val="hybridMultilevel"/>
    <w:tmpl w:val="6A56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82611F"/>
    <w:multiLevelType w:val="hybridMultilevel"/>
    <w:tmpl w:val="5C98A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557886"/>
    <w:multiLevelType w:val="hybridMultilevel"/>
    <w:tmpl w:val="ECD8A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4577C4"/>
    <w:multiLevelType w:val="hybridMultilevel"/>
    <w:tmpl w:val="BDAE4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8D1700"/>
    <w:multiLevelType w:val="hybridMultilevel"/>
    <w:tmpl w:val="3140E496"/>
    <w:lvl w:ilvl="0" w:tplc="E97CF900">
      <w:start w:val="11"/>
      <w:numFmt w:val="bullet"/>
      <w:lvlText w:val="-"/>
      <w:lvlJc w:val="left"/>
      <w:pPr>
        <w:ind w:left="720" w:hanging="360"/>
      </w:pPr>
      <w:rPr>
        <w:rFonts w:ascii="Lato" w:eastAsiaTheme="minorHAnsi" w:hAnsi="Lato"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2E4E0D"/>
    <w:multiLevelType w:val="hybridMultilevel"/>
    <w:tmpl w:val="398C3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426E6A"/>
    <w:multiLevelType w:val="hybridMultilevel"/>
    <w:tmpl w:val="5E429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C61788"/>
    <w:multiLevelType w:val="hybridMultilevel"/>
    <w:tmpl w:val="D234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D311E1"/>
    <w:multiLevelType w:val="multilevel"/>
    <w:tmpl w:val="498ABC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0504991">
    <w:abstractNumId w:val="19"/>
  </w:num>
  <w:num w:numId="2" w16cid:durableId="2026973929">
    <w:abstractNumId w:val="14"/>
  </w:num>
  <w:num w:numId="3" w16cid:durableId="51269527">
    <w:abstractNumId w:val="3"/>
  </w:num>
  <w:num w:numId="4" w16cid:durableId="124546797">
    <w:abstractNumId w:val="8"/>
  </w:num>
  <w:num w:numId="5" w16cid:durableId="1983341215">
    <w:abstractNumId w:val="7"/>
  </w:num>
  <w:num w:numId="6" w16cid:durableId="1407990119">
    <w:abstractNumId w:val="21"/>
  </w:num>
  <w:num w:numId="7" w16cid:durableId="1228297247">
    <w:abstractNumId w:val="12"/>
  </w:num>
  <w:num w:numId="8" w16cid:durableId="1614820924">
    <w:abstractNumId w:val="17"/>
  </w:num>
  <w:num w:numId="9" w16cid:durableId="679938375">
    <w:abstractNumId w:val="6"/>
  </w:num>
  <w:num w:numId="10" w16cid:durableId="1347439213">
    <w:abstractNumId w:val="1"/>
  </w:num>
  <w:num w:numId="11" w16cid:durableId="600140656">
    <w:abstractNumId w:val="20"/>
  </w:num>
  <w:num w:numId="12" w16cid:durableId="1094471194">
    <w:abstractNumId w:val="2"/>
  </w:num>
  <w:num w:numId="13" w16cid:durableId="1041130064">
    <w:abstractNumId w:val="13"/>
  </w:num>
  <w:num w:numId="14" w16cid:durableId="222957771">
    <w:abstractNumId w:val="15"/>
  </w:num>
  <w:num w:numId="15" w16cid:durableId="1050956776">
    <w:abstractNumId w:val="4"/>
  </w:num>
  <w:num w:numId="16" w16cid:durableId="881552760">
    <w:abstractNumId w:val="18"/>
  </w:num>
  <w:num w:numId="17" w16cid:durableId="949555368">
    <w:abstractNumId w:val="5"/>
  </w:num>
  <w:num w:numId="18" w16cid:durableId="887035086">
    <w:abstractNumId w:val="11"/>
  </w:num>
  <w:num w:numId="19" w16cid:durableId="877816329">
    <w:abstractNumId w:val="9"/>
  </w:num>
  <w:num w:numId="20" w16cid:durableId="1451046584">
    <w:abstractNumId w:val="16"/>
  </w:num>
  <w:num w:numId="21" w16cid:durableId="2073000981">
    <w:abstractNumId w:val="0"/>
  </w:num>
  <w:num w:numId="22" w16cid:durableId="3292611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C3647"/>
    <w:rsid w:val="000A06BE"/>
    <w:rsid w:val="000A0917"/>
    <w:rsid w:val="000E61FA"/>
    <w:rsid w:val="00161052"/>
    <w:rsid w:val="001B03B7"/>
    <w:rsid w:val="001F2423"/>
    <w:rsid w:val="00211945"/>
    <w:rsid w:val="002273BC"/>
    <w:rsid w:val="00315131"/>
    <w:rsid w:val="00325FE6"/>
    <w:rsid w:val="004C4B9A"/>
    <w:rsid w:val="00520FA3"/>
    <w:rsid w:val="00551D45"/>
    <w:rsid w:val="005F4539"/>
    <w:rsid w:val="00696552"/>
    <w:rsid w:val="0076076C"/>
    <w:rsid w:val="0080438B"/>
    <w:rsid w:val="008169D7"/>
    <w:rsid w:val="008565B8"/>
    <w:rsid w:val="008B7431"/>
    <w:rsid w:val="008C3647"/>
    <w:rsid w:val="00900E09"/>
    <w:rsid w:val="00916551"/>
    <w:rsid w:val="009604E2"/>
    <w:rsid w:val="009662FD"/>
    <w:rsid w:val="00B36CFF"/>
    <w:rsid w:val="00C21604"/>
    <w:rsid w:val="00C477D5"/>
    <w:rsid w:val="00C64C8D"/>
    <w:rsid w:val="00D66632"/>
    <w:rsid w:val="00DD13C0"/>
    <w:rsid w:val="00ED7D76"/>
    <w:rsid w:val="00F37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F484E8"/>
  <w15:docId w15:val="{57E04FF7-F2A8-4F42-B145-60366472F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C3647"/>
    <w:rPr>
      <w:color w:val="0000FF"/>
      <w:u w:val="single"/>
    </w:rPr>
  </w:style>
  <w:style w:type="paragraph" w:styleId="ListParagraph">
    <w:name w:val="List Paragraph"/>
    <w:basedOn w:val="Normal"/>
    <w:uiPriority w:val="34"/>
    <w:qFormat/>
    <w:rsid w:val="009662FD"/>
    <w:pPr>
      <w:ind w:left="720"/>
      <w:contextualSpacing/>
    </w:pPr>
  </w:style>
  <w:style w:type="table" w:styleId="TableGrid">
    <w:name w:val="Table Grid"/>
    <w:basedOn w:val="TableNormal"/>
    <w:uiPriority w:val="39"/>
    <w:rsid w:val="00B3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B36C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1">
    <w:name w:val="List Table 5 Dark Accent 1"/>
    <w:basedOn w:val="TableNormal"/>
    <w:uiPriority w:val="50"/>
    <w:rsid w:val="00B36CFF"/>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B36C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8304">
      <w:bodyDiv w:val="1"/>
      <w:marLeft w:val="0"/>
      <w:marRight w:val="0"/>
      <w:marTop w:val="0"/>
      <w:marBottom w:val="0"/>
      <w:divBdr>
        <w:top w:val="none" w:sz="0" w:space="0" w:color="auto"/>
        <w:left w:val="none" w:sz="0" w:space="0" w:color="auto"/>
        <w:bottom w:val="none" w:sz="0" w:space="0" w:color="auto"/>
        <w:right w:val="none" w:sz="0" w:space="0" w:color="auto"/>
      </w:divBdr>
    </w:div>
    <w:div w:id="706175372">
      <w:bodyDiv w:val="1"/>
      <w:marLeft w:val="0"/>
      <w:marRight w:val="0"/>
      <w:marTop w:val="0"/>
      <w:marBottom w:val="0"/>
      <w:divBdr>
        <w:top w:val="none" w:sz="0" w:space="0" w:color="auto"/>
        <w:left w:val="none" w:sz="0" w:space="0" w:color="auto"/>
        <w:bottom w:val="none" w:sz="0" w:space="0" w:color="auto"/>
        <w:right w:val="none" w:sz="0" w:space="0" w:color="auto"/>
      </w:divBdr>
    </w:div>
    <w:div w:id="1220902501">
      <w:bodyDiv w:val="1"/>
      <w:marLeft w:val="0"/>
      <w:marRight w:val="0"/>
      <w:marTop w:val="0"/>
      <w:marBottom w:val="0"/>
      <w:divBdr>
        <w:top w:val="none" w:sz="0" w:space="0" w:color="auto"/>
        <w:left w:val="none" w:sz="0" w:space="0" w:color="auto"/>
        <w:bottom w:val="none" w:sz="0" w:space="0" w:color="auto"/>
        <w:right w:val="none" w:sz="0" w:space="0" w:color="auto"/>
      </w:divBdr>
    </w:div>
    <w:div w:id="1392003327">
      <w:bodyDiv w:val="1"/>
      <w:marLeft w:val="0"/>
      <w:marRight w:val="0"/>
      <w:marTop w:val="0"/>
      <w:marBottom w:val="0"/>
      <w:divBdr>
        <w:top w:val="none" w:sz="0" w:space="0" w:color="auto"/>
        <w:left w:val="none" w:sz="0" w:space="0" w:color="auto"/>
        <w:bottom w:val="none" w:sz="0" w:space="0" w:color="auto"/>
        <w:right w:val="none" w:sz="0" w:space="0" w:color="auto"/>
      </w:divBdr>
    </w:div>
    <w:div w:id="1540976142">
      <w:bodyDiv w:val="1"/>
      <w:marLeft w:val="0"/>
      <w:marRight w:val="0"/>
      <w:marTop w:val="0"/>
      <w:marBottom w:val="0"/>
      <w:divBdr>
        <w:top w:val="none" w:sz="0" w:space="0" w:color="auto"/>
        <w:left w:val="none" w:sz="0" w:space="0" w:color="auto"/>
        <w:bottom w:val="none" w:sz="0" w:space="0" w:color="auto"/>
        <w:right w:val="none" w:sz="0" w:space="0" w:color="auto"/>
      </w:divBdr>
    </w:div>
    <w:div w:id="1652060166">
      <w:bodyDiv w:val="1"/>
      <w:marLeft w:val="0"/>
      <w:marRight w:val="0"/>
      <w:marTop w:val="0"/>
      <w:marBottom w:val="0"/>
      <w:divBdr>
        <w:top w:val="none" w:sz="0" w:space="0" w:color="auto"/>
        <w:left w:val="none" w:sz="0" w:space="0" w:color="auto"/>
        <w:bottom w:val="none" w:sz="0" w:space="0" w:color="auto"/>
        <w:right w:val="none" w:sz="0" w:space="0" w:color="auto"/>
      </w:divBdr>
    </w:div>
    <w:div w:id="1987197952">
      <w:bodyDiv w:val="1"/>
      <w:marLeft w:val="0"/>
      <w:marRight w:val="0"/>
      <w:marTop w:val="0"/>
      <w:marBottom w:val="0"/>
      <w:divBdr>
        <w:top w:val="none" w:sz="0" w:space="0" w:color="auto"/>
        <w:left w:val="none" w:sz="0" w:space="0" w:color="auto"/>
        <w:bottom w:val="none" w:sz="0" w:space="0" w:color="auto"/>
        <w:right w:val="none" w:sz="0" w:space="0" w:color="auto"/>
      </w:divBdr>
    </w:div>
    <w:div w:id="2032142331">
      <w:bodyDiv w:val="1"/>
      <w:marLeft w:val="0"/>
      <w:marRight w:val="0"/>
      <w:marTop w:val="0"/>
      <w:marBottom w:val="0"/>
      <w:divBdr>
        <w:top w:val="none" w:sz="0" w:space="0" w:color="auto"/>
        <w:left w:val="none" w:sz="0" w:space="0" w:color="auto"/>
        <w:bottom w:val="none" w:sz="0" w:space="0" w:color="auto"/>
        <w:right w:val="none" w:sz="0" w:space="0" w:color="auto"/>
      </w:divBdr>
    </w:div>
    <w:div w:id="2134984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1395</TotalTime>
  <Pages>10</Pages>
  <Words>1577</Words>
  <Characters>8915</Characters>
  <Application>Microsoft Office Word</Application>
  <DocSecurity>0</DocSecurity>
  <Lines>318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SAMIYAH IRFAN - 27832</dc:creator>
  <cp:keywords/>
  <dc:description/>
  <cp:lastModifiedBy>SAMIYAH IRFAN - 27832</cp:lastModifiedBy>
  <cp:revision>1</cp:revision>
  <cp:lastPrinted>2023-12-13T19:27:00Z</cp:lastPrinted>
  <dcterms:created xsi:type="dcterms:W3CDTF">2023-12-12T15:16:00Z</dcterms:created>
  <dcterms:modified xsi:type="dcterms:W3CDTF">2023-12-16T15:44:00Z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13384266-cb80-4e79-868a-5c2077bb005f</vt:lpwstr>
  </property>
</Properties>
</file>