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4E79"/>
          <w:sz w:val="36"/>
          <w:szCs w:val="36"/>
        </w:rPr>
        <w:t xml:space="preserve">WEEK 3 STATUS REPORT</w:t>
      </w:r>
    </w:p>
    <w:p>
      <w:pPr>
        <w:spacing w:after="60"/>
        <w:jc w:val="center"/>
      </w:pPr>
      <w:r>
        <w:rPr>
          <w:rFonts w:ascii="Arial" w:cs="Arial" w:eastAsia="Arial" w:hAnsi="Arial"/>
          <w:color w:val="2E75B6"/>
          <w:sz w:val="24"/>
          <w:szCs w:val="24"/>
        </w:rPr>
        <w:t xml:space="preserve">CCP-CNS2026 | Problem 2: ISP Network Failover</w:t>
      </w:r>
    </w:p>
    <w:p>
      <w:pPr>
        <w:pBdr>
          <w:bottom w:val="single" w:color="1F4E79" w:sz="8" w:space="1"/>
        </w:pBdr>
        <w:spacing w:after="40"/>
        <w:jc w:val="center"/>
      </w:pPr>
      <w:r>
        <w:rPr>
          <w:rFonts w:ascii="Arial" w:cs="Arial" w:eastAsia="Arial" w:hAnsi="Arial"/>
          <w:i/>
          <w:iCs/>
          <w:color w:val="555555"/>
          <w:sz w:val="20"/>
          <w:szCs w:val="20"/>
        </w:rPr>
        <w:t xml:space="preserve">Computer Networks | Instructor: Muhammad Fahad Irshad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Team Members</w:t>
            </w:r>
          </w:p>
        </w:tc>
        <w:tc>
          <w:tcPr>
            <w:tcW w:type="dxa" w:w="7020"/>
            <w:gridSpan w:val="3"/>
            <w:tcBorders>
              <w:top w:val="single" w:color="1F4E79" w:sz="1"/>
              <w:left w:val="single" w:color="1F4E79" w:sz="1"/>
              <w:bottom w:val="single" w:color="1F4E79" w:sz="1"/>
              <w:right w:val="single" w:color="1F4E79" w:sz="1"/>
            </w:tcBorders>
            <w:shd w:fill="FFFFFF" w:val="clear"/>
            <w:tcMar>
              <w:top w:type="dxa" w:w="80"/>
              <w:left w:type="dxa" w:w="120"/>
              <w:bottom w:type="dxa" w:w="80"/>
              <w:right w:type="dxa" w:w="120"/>
            </w:tcMar>
          </w:tcPr>
          <w:p>
            <w:r>
              <w:rPr>
                <w:rFonts w:ascii="Arial" w:cs="Arial" w:eastAsia="Arial" w:hAnsi="Arial"/>
                <w:sz w:val="20"/>
                <w:szCs w:val="20"/>
              </w:rPr>
              <w:t xml:space="preserve">Samiya Saeed, Maryam Arshad, Maheera Afif</w:t>
            </w:r>
          </w:p>
        </w:tc>
      </w:tr>
      <w:tr>
        <w:tc>
          <w:tcPr>
            <w:tcW w:type="dxa" w:w="234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Report Date</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14 June 2026</w:t>
            </w:r>
          </w:p>
        </w:tc>
        <w:tc>
          <w:tcPr>
            <w:tcW w:type="dxa" w:w="234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Week</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Week 3 of 5</w:t>
            </w:r>
          </w:p>
        </w:tc>
      </w:tr>
      <w:tr>
        <w:tc>
          <w:tcPr>
            <w:tcW w:type="dxa" w:w="234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Problem</w:t>
            </w:r>
          </w:p>
        </w:tc>
        <w:tc>
          <w:tcPr>
            <w:tcW w:type="dxa" w:w="7020"/>
            <w:gridSpan w:val="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Problem 2: ISP Network Failover</w:t>
            </w:r>
          </w:p>
        </w:tc>
      </w:tr>
    </w:tbl>
    <w:p>
      <w:pPr>
        <w:spacing w:after="80"/>
      </w:pPr>
      <w:r>
        <w:t xml:space="preserve"/>
      </w:r>
    </w:p>
    <w:p>
      <w:pPr>
        <w:pBdr>
          <w:bottom w:val="single" w:color="1F4E79" w:sz="6" w:space="1"/>
        </w:pBdr>
        <w:spacing w:after="120" w:before="280"/>
      </w:pPr>
      <w:r>
        <w:rPr>
          <w:rFonts w:ascii="Arial" w:cs="Arial" w:eastAsia="Arial" w:hAnsi="Arial"/>
          <w:b/>
          <w:bCs/>
          <w:color w:val="1F4E79"/>
          <w:sz w:val="28"/>
          <w:szCs w:val="28"/>
        </w:rPr>
        <w:t xml:space="preserve">1. Week 3 Overview</w:t>
      </w:r>
    </w:p>
    <w:p>
      <w:pPr>
        <w:spacing w:after="100"/>
      </w:pPr>
      <w:r>
        <w:rPr>
          <w:rFonts w:ascii="Arial" w:cs="Arial" w:eastAsia="Arial" w:hAnsi="Arial"/>
          <w:b w:val="false"/>
          <w:bCs w:val="false"/>
          <w:sz w:val="20"/>
          <w:szCs w:val="20"/>
        </w:rPr>
        <w:t xml:space="preserve">Week 3 focused on comprehensive testing and validation of the ISP network failover solution. All-to-all ping matrix tests were conducted to verify full connectivity between all devices. Traceroute tests confirmed the correct traffic path before and after link failure. The failover mechanism was tested again to ensure traffic switches to the backup path within 60 seconds.</w:t>
      </w:r>
    </w:p>
    <w:p>
      <w:pPr>
        <w:spacing w:after="80"/>
      </w:pPr>
      <w:r>
        <w:t xml:space="preserve"/>
      </w:r>
    </w:p>
    <w:p>
      <w:pPr>
        <w:pBdr>
          <w:bottom w:val="single" w:color="1F4E79" w:sz="6" w:space="1"/>
        </w:pBdr>
        <w:spacing w:after="120" w:before="280"/>
      </w:pPr>
      <w:r>
        <w:rPr>
          <w:rFonts w:ascii="Arial" w:cs="Arial" w:eastAsia="Arial" w:hAnsi="Arial"/>
          <w:b/>
          <w:bCs/>
          <w:color w:val="1F4E79"/>
          <w:sz w:val="28"/>
          <w:szCs w:val="28"/>
        </w:rPr>
        <w:t xml:space="preserve">2. Work Completed This Week</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4212"/>
        <w:gridCol w:w="2340"/>
        <w:gridCol w:w="2340"/>
      </w:tblGrid>
      <w:tr>
        <w:tc>
          <w:tcPr>
            <w:tcW w:type="dxa" w:w="468"/>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4212"/>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Task</w:t>
            </w:r>
          </w:p>
        </w:tc>
        <w:tc>
          <w:tcPr>
            <w:tcW w:type="dxa" w:w="234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Status</w:t>
            </w:r>
          </w:p>
        </w:tc>
        <w:tc>
          <w:tcPr>
            <w:tcW w:type="dxa" w:w="234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Done By</w:t>
            </w:r>
          </w:p>
        </w:tc>
      </w:tr>
      <w:tr>
        <w:tc>
          <w:tcPr>
            <w:tcW w:type="dxa" w:w="46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421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All-to-all ping matrix completed (12 ping tests across all devices)</w:t>
            </w:r>
          </w:p>
        </w:tc>
        <w:tc>
          <w:tcPr>
            <w:tcW w:type="dxa" w:w="234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rFonts w:ascii="Arial" w:cs="Arial" w:eastAsia="Arial" w:hAnsi="Arial"/>
                <w:b/>
                <w:bCs/>
                <w:color w:val="2D6A2D"/>
                <w:sz w:val="20"/>
                <w:szCs w:val="20"/>
              </w:rPr>
              <w:t xml:space="preserve">Completed</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Samiya Saeed</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Ping from CustomerA to CityA, CityB, CustomerB</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D6A2D"/>
                <w:sz w:val="20"/>
                <w:szCs w:val="20"/>
              </w:rPr>
              <w:t xml:space="preserve">Completed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Samiya Saeed</w:t>
            </w:r>
          </w:p>
        </w:tc>
      </w:tr>
      <w:tr>
        <w:tc>
          <w:tcPr>
            <w:tcW w:type="dxa" w:w="46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421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Ping from CustomerB to CityA, CityB, CustomerA</w:t>
            </w:r>
          </w:p>
        </w:tc>
        <w:tc>
          <w:tcPr>
            <w:tcW w:type="dxa" w:w="234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rFonts w:ascii="Arial" w:cs="Arial" w:eastAsia="Arial" w:hAnsi="Arial"/>
                <w:b/>
                <w:bCs/>
                <w:color w:val="2D6A2D"/>
                <w:sz w:val="20"/>
                <w:szCs w:val="20"/>
              </w:rPr>
              <w:t xml:space="preserve">Completed</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Samiya Saeed</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Ping from CityA to CustomerA, CustomerB, CityB</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D6A2D"/>
                <w:sz w:val="20"/>
                <w:szCs w:val="20"/>
              </w:rPr>
              <w:t xml:space="preserve">Completed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Samiya Saeed</w:t>
            </w:r>
          </w:p>
        </w:tc>
      </w:tr>
      <w:tr>
        <w:tc>
          <w:tcPr>
            <w:tcW w:type="dxa" w:w="46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421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Ping from CityB to CustomerA, CustomerB, CityA</w:t>
            </w:r>
          </w:p>
        </w:tc>
        <w:tc>
          <w:tcPr>
            <w:tcW w:type="dxa" w:w="234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rFonts w:ascii="Arial" w:cs="Arial" w:eastAsia="Arial" w:hAnsi="Arial"/>
                <w:b/>
                <w:bCs/>
                <w:color w:val="2D6A2D"/>
                <w:sz w:val="20"/>
                <w:szCs w:val="20"/>
              </w:rPr>
              <w:t xml:space="preserve">Completed</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Samiya Saeed</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Traceroute test before primary link failure</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D6A2D"/>
                <w:sz w:val="20"/>
                <w:szCs w:val="20"/>
              </w:rPr>
              <w:t xml:space="preserve">Completed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Samiya Saeed</w:t>
            </w:r>
          </w:p>
        </w:tc>
      </w:tr>
      <w:tr>
        <w:tc>
          <w:tcPr>
            <w:tcW w:type="dxa" w:w="46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421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Traceroute test after primary link failure (backup path verified)</w:t>
            </w:r>
          </w:p>
        </w:tc>
        <w:tc>
          <w:tcPr>
            <w:tcW w:type="dxa" w:w="234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rFonts w:ascii="Arial" w:cs="Arial" w:eastAsia="Arial" w:hAnsi="Arial"/>
                <w:b/>
                <w:bCs/>
                <w:color w:val="2D6A2D"/>
                <w:sz w:val="20"/>
                <w:szCs w:val="20"/>
              </w:rPr>
              <w:t xml:space="preserve">Completed</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Samiya Saeed</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Failover timing test (confirmed within 60 seconds)</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D6A2D"/>
                <w:sz w:val="20"/>
                <w:szCs w:val="20"/>
              </w:rPr>
              <w:t xml:space="preserve">Completed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Samiya Saeed</w:t>
            </w:r>
          </w:p>
        </w:tc>
      </w:tr>
      <w:tr>
        <w:tc>
          <w:tcPr>
            <w:tcW w:type="dxa" w:w="46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9</w:t>
            </w:r>
          </w:p>
        </w:tc>
        <w:tc>
          <w:tcPr>
            <w:tcW w:type="dxa" w:w="421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screenshots renamed and uploaded to GitHub Week3 folder</w:t>
            </w:r>
          </w:p>
        </w:tc>
        <w:tc>
          <w:tcPr>
            <w:tcW w:type="dxa" w:w="234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rFonts w:ascii="Arial" w:cs="Arial" w:eastAsia="Arial" w:hAnsi="Arial"/>
                <w:b/>
                <w:bCs/>
                <w:color w:val="2D6A2D"/>
                <w:sz w:val="20"/>
                <w:szCs w:val="20"/>
              </w:rPr>
              <w:t xml:space="preserve">Completed</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Maryam Arshad</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Week 3 status report prepared</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D6A2D"/>
                <w:sz w:val="20"/>
                <w:szCs w:val="20"/>
              </w:rPr>
              <w:t xml:space="preserve">Completed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Maheera Afif</w:t>
            </w:r>
          </w:p>
        </w:tc>
      </w:tr>
    </w:tbl>
    <w:p>
      <w:pPr>
        <w:spacing w:after="80"/>
      </w:pPr>
      <w:r>
        <w:t xml:space="preserve"/>
      </w:r>
    </w:p>
    <w:p>
      <w:pPr>
        <w:pBdr>
          <w:bottom w:val="single" w:color="1F4E79" w:sz="6" w:space="1"/>
        </w:pBdr>
        <w:spacing w:after="120" w:before="280"/>
      </w:pPr>
      <w:r>
        <w:rPr>
          <w:rFonts w:ascii="Arial" w:cs="Arial" w:eastAsia="Arial" w:hAnsi="Arial"/>
          <w:b/>
          <w:bCs/>
          <w:color w:val="1F4E79"/>
          <w:sz w:val="28"/>
          <w:szCs w:val="28"/>
        </w:rPr>
        <w:t xml:space="preserve">3. All-to-All Ping Matrix Results</w:t>
      </w:r>
    </w:p>
    <w:p>
      <w:pPr>
        <w:spacing w:after="100"/>
      </w:pPr>
      <w:r>
        <w:rPr>
          <w:rFonts w:ascii="Arial" w:cs="Arial" w:eastAsia="Arial" w:hAnsi="Arial"/>
          <w:b w:val="false"/>
          <w:bCs w:val="false"/>
          <w:sz w:val="20"/>
          <w:szCs w:val="20"/>
        </w:rPr>
        <w:t xml:space="preserve">The following table shows ping results between all devices in the network. All tests were conducted with primary link active.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From \ To</w:t>
            </w:r>
          </w:p>
        </w:tc>
        <w:tc>
          <w:tcPr>
            <w:tcW w:type="dxa" w:w="1872"/>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CustomerA 192.168.1.10</w:t>
            </w:r>
          </w:p>
        </w:tc>
        <w:tc>
          <w:tcPr>
            <w:tcW w:type="dxa" w:w="1872"/>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CustomerB 192.168.2.10</w:t>
            </w:r>
          </w:p>
        </w:tc>
        <w:tc>
          <w:tcPr>
            <w:tcW w:type="dxa" w:w="1872"/>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CityA 192.168.1.1</w:t>
            </w:r>
          </w:p>
        </w:tc>
        <w:tc>
          <w:tcPr>
            <w:tcW w:type="dxa" w:w="1872"/>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CityB 192.168.2.1</w:t>
            </w:r>
          </w:p>
        </w:tc>
      </w:tr>
      <w:tr>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CustomerA (192.168.1.10)</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888888"/>
                <w:sz w:val="20"/>
                <w:szCs w:val="20"/>
              </w:rPr>
              <w:t xml:space="preserve">—</w:t>
            </w:r>
          </w:p>
        </w:tc>
        <w:tc>
          <w:tcPr>
            <w:tcW w:type="dxa" w:w="1872"/>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rFonts w:ascii="Arial" w:cs="Arial" w:eastAsia="Arial" w:hAnsi="Arial"/>
                <w:b/>
                <w:bCs/>
                <w:color w:val="2D6A2D"/>
                <w:sz w:val="20"/>
                <w:szCs w:val="20"/>
              </w:rPr>
              <w:t xml:space="preserve">✅ Success</w:t>
            </w:r>
          </w:p>
        </w:tc>
        <w:tc>
          <w:tcPr>
            <w:tcW w:type="dxa" w:w="1872"/>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rFonts w:ascii="Arial" w:cs="Arial" w:eastAsia="Arial" w:hAnsi="Arial"/>
                <w:b/>
                <w:bCs/>
                <w:color w:val="2D6A2D"/>
                <w:sz w:val="20"/>
                <w:szCs w:val="20"/>
              </w:rPr>
              <w:t xml:space="preserve">✅ Success</w:t>
            </w:r>
          </w:p>
        </w:tc>
        <w:tc>
          <w:tcPr>
            <w:tcW w:type="dxa" w:w="1872"/>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rFonts w:ascii="Arial" w:cs="Arial" w:eastAsia="Arial" w:hAnsi="Arial"/>
                <w:b/>
                <w:bCs/>
                <w:color w:val="2D6A2D"/>
                <w:sz w:val="20"/>
                <w:szCs w:val="20"/>
              </w:rPr>
              <w:t xml:space="preserve">✅ Success</w:t>
            </w:r>
          </w:p>
        </w:tc>
      </w:tr>
      <w:tr>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CustomerB (192.168.2.10)</w:t>
            </w:r>
          </w:p>
        </w:tc>
        <w:tc>
          <w:tcPr>
            <w:tcW w:type="dxa" w:w="1872"/>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rFonts w:ascii="Arial" w:cs="Arial" w:eastAsia="Arial" w:hAnsi="Arial"/>
                <w:b/>
                <w:bCs/>
                <w:color w:val="2D6A2D"/>
                <w:sz w:val="20"/>
                <w:szCs w:val="20"/>
              </w:rPr>
              <w:t xml:space="preserve">✅ Success</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888888"/>
                <w:sz w:val="20"/>
                <w:szCs w:val="20"/>
              </w:rPr>
              <w:t xml:space="preserve">—</w:t>
            </w:r>
          </w:p>
        </w:tc>
        <w:tc>
          <w:tcPr>
            <w:tcW w:type="dxa" w:w="1872"/>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rFonts w:ascii="Arial" w:cs="Arial" w:eastAsia="Arial" w:hAnsi="Arial"/>
                <w:b/>
                <w:bCs/>
                <w:color w:val="2D6A2D"/>
                <w:sz w:val="20"/>
                <w:szCs w:val="20"/>
              </w:rPr>
              <w:t xml:space="preserve">✅ Success</w:t>
            </w:r>
          </w:p>
        </w:tc>
        <w:tc>
          <w:tcPr>
            <w:tcW w:type="dxa" w:w="1872"/>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rFonts w:ascii="Arial" w:cs="Arial" w:eastAsia="Arial" w:hAnsi="Arial"/>
                <w:b/>
                <w:bCs/>
                <w:color w:val="2D6A2D"/>
                <w:sz w:val="20"/>
                <w:szCs w:val="20"/>
              </w:rPr>
              <w:t xml:space="preserve">✅ Success</w:t>
            </w:r>
          </w:p>
        </w:tc>
      </w:tr>
      <w:tr>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CityA (192.168.1.1)</w:t>
            </w:r>
          </w:p>
        </w:tc>
        <w:tc>
          <w:tcPr>
            <w:tcW w:type="dxa" w:w="1872"/>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rFonts w:ascii="Arial" w:cs="Arial" w:eastAsia="Arial" w:hAnsi="Arial"/>
                <w:b/>
                <w:bCs/>
                <w:color w:val="2D6A2D"/>
                <w:sz w:val="20"/>
                <w:szCs w:val="20"/>
              </w:rPr>
              <w:t xml:space="preserve">✅ Success</w:t>
            </w:r>
          </w:p>
        </w:tc>
        <w:tc>
          <w:tcPr>
            <w:tcW w:type="dxa" w:w="1872"/>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rFonts w:ascii="Arial" w:cs="Arial" w:eastAsia="Arial" w:hAnsi="Arial"/>
                <w:b/>
                <w:bCs/>
                <w:color w:val="2D6A2D"/>
                <w:sz w:val="20"/>
                <w:szCs w:val="20"/>
              </w:rPr>
              <w:t xml:space="preserve">✅ Success</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888888"/>
                <w:sz w:val="20"/>
                <w:szCs w:val="20"/>
              </w:rPr>
              <w:t xml:space="preserve">—</w:t>
            </w:r>
          </w:p>
        </w:tc>
        <w:tc>
          <w:tcPr>
            <w:tcW w:type="dxa" w:w="1872"/>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rFonts w:ascii="Arial" w:cs="Arial" w:eastAsia="Arial" w:hAnsi="Arial"/>
                <w:b/>
                <w:bCs/>
                <w:color w:val="2D6A2D"/>
                <w:sz w:val="20"/>
                <w:szCs w:val="20"/>
              </w:rPr>
              <w:t xml:space="preserve">✅ Success</w:t>
            </w:r>
          </w:p>
        </w:tc>
      </w:tr>
      <w:tr>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CityB (192.168.2.1)</w:t>
            </w:r>
          </w:p>
        </w:tc>
        <w:tc>
          <w:tcPr>
            <w:tcW w:type="dxa" w:w="1872"/>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rFonts w:ascii="Arial" w:cs="Arial" w:eastAsia="Arial" w:hAnsi="Arial"/>
                <w:b/>
                <w:bCs/>
                <w:color w:val="2D6A2D"/>
                <w:sz w:val="20"/>
                <w:szCs w:val="20"/>
              </w:rPr>
              <w:t xml:space="preserve">✅ Success</w:t>
            </w:r>
          </w:p>
        </w:tc>
        <w:tc>
          <w:tcPr>
            <w:tcW w:type="dxa" w:w="1872"/>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rFonts w:ascii="Arial" w:cs="Arial" w:eastAsia="Arial" w:hAnsi="Arial"/>
                <w:b/>
                <w:bCs/>
                <w:color w:val="2D6A2D"/>
                <w:sz w:val="20"/>
                <w:szCs w:val="20"/>
              </w:rPr>
              <w:t xml:space="preserve">✅ Success</w:t>
            </w:r>
          </w:p>
        </w:tc>
        <w:tc>
          <w:tcPr>
            <w:tcW w:type="dxa" w:w="1872"/>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rFonts w:ascii="Arial" w:cs="Arial" w:eastAsia="Arial" w:hAnsi="Arial"/>
                <w:b/>
                <w:bCs/>
                <w:color w:val="2D6A2D"/>
                <w:sz w:val="20"/>
                <w:szCs w:val="20"/>
              </w:rPr>
              <w:t xml:space="preserve">✅ Success</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888888"/>
                <w:sz w:val="20"/>
                <w:szCs w:val="20"/>
              </w:rPr>
              <w:t xml:space="preserve">—</w:t>
            </w:r>
          </w:p>
        </w:tc>
      </w:tr>
    </w:tbl>
    <w:p>
      <w:pPr>
        <w:spacing w:after="80"/>
      </w:pPr>
      <w:r>
        <w:t xml:space="preserve"/>
      </w:r>
    </w:p>
    <w:p>
      <w:pPr>
        <w:pBdr>
          <w:bottom w:val="single" w:color="1F4E79" w:sz="6" w:space="1"/>
        </w:pBdr>
        <w:spacing w:after="120" w:before="280"/>
      </w:pPr>
      <w:r>
        <w:rPr>
          <w:rFonts w:ascii="Arial" w:cs="Arial" w:eastAsia="Arial" w:hAnsi="Arial"/>
          <w:b/>
          <w:bCs/>
          <w:color w:val="1F4E79"/>
          <w:sz w:val="28"/>
          <w:szCs w:val="28"/>
        </w:rPr>
        <w:t xml:space="preserve">4. Traceroute Test Results</w:t>
      </w:r>
    </w:p>
    <w:p>
      <w:pPr>
        <w:spacing w:after="100"/>
      </w:pPr>
      <w:r>
        <w:rPr>
          <w:rFonts w:ascii="Arial" w:cs="Arial" w:eastAsia="Arial" w:hAnsi="Arial"/>
          <w:b w:val="false"/>
          <w:bCs w:val="false"/>
          <w:sz w:val="20"/>
          <w:szCs w:val="20"/>
        </w:rPr>
        <w:t xml:space="preserve">Traceroute tests were performed to verify the actual path traffic takes through the network:</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Test</w:t>
            </w:r>
          </w:p>
        </w:tc>
        <w:tc>
          <w:tcPr>
            <w:tcW w:type="dxa" w:w="351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Path Observed</w:t>
            </w:r>
          </w:p>
        </w:tc>
        <w:tc>
          <w:tcPr>
            <w:tcW w:type="dxa" w:w="351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Result</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Traceroute before failure
(Primary link UP)</w:t>
            </w:r>
          </w:p>
        </w:tc>
        <w:tc>
          <w:tcPr>
            <w:tcW w:type="dxa" w:w="351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CustomerA → CityA (192.168.1.1) → CityB (10.0.12.2) → CustomerB</w:t>
            </w:r>
          </w:p>
        </w:tc>
        <w:tc>
          <w:tcPr>
            <w:tcW w:type="dxa" w:w="351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D6A2D"/>
                <w:sz w:val="20"/>
                <w:szCs w:val="20"/>
              </w:rPr>
              <w:t xml:space="preserve">Primary path via CityA→CityB direct ✅</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Traceroute after failure
(Primary link DOWN)</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CustomerA → CityA (192.168.1.1) → CityC (10.0.13.2) → CityB → CustomerB</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6A2D"/>
                <w:sz w:val="20"/>
                <w:szCs w:val="20"/>
              </w:rPr>
              <w:t xml:space="preserve">Backup path via CityC confirmed ✅</w:t>
            </w:r>
          </w:p>
        </w:tc>
      </w:tr>
    </w:tbl>
    <w:p>
      <w:pPr>
        <w:spacing w:after="80"/>
      </w:pPr>
      <w:r>
        <w:t xml:space="preserve"/>
      </w:r>
    </w:p>
    <w:p>
      <w:pPr>
        <w:pBdr>
          <w:bottom w:val="single" w:color="1F4E79" w:sz="6" w:space="1"/>
        </w:pBdr>
        <w:spacing w:after="120" w:before="280"/>
      </w:pPr>
      <w:r>
        <w:rPr>
          <w:rFonts w:ascii="Arial" w:cs="Arial" w:eastAsia="Arial" w:hAnsi="Arial"/>
          <w:b/>
          <w:bCs/>
          <w:color w:val="1F4E79"/>
          <w:sz w:val="28"/>
          <w:szCs w:val="28"/>
        </w:rPr>
        <w:t xml:space="preserve">5. Failover Timing Test</w:t>
      </w:r>
    </w:p>
    <w:p>
      <w:pPr>
        <w:spacing w:after="100"/>
      </w:pPr>
      <w:r>
        <w:rPr>
          <w:rFonts w:ascii="Arial" w:cs="Arial" w:eastAsia="Arial" w:hAnsi="Arial"/>
          <w:b w:val="false"/>
          <w:bCs w:val="false"/>
          <w:sz w:val="20"/>
          <w:szCs w:val="20"/>
        </w:rPr>
        <w:t xml:space="preserve">The failover timing was measured to confirm the backup path activates within the required 60 seconds: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Test Parameter</w:t>
            </w:r>
          </w:p>
        </w:tc>
        <w:tc>
          <w:tcPr>
            <w:tcW w:type="dxa" w:w="468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Result</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Primary link shutdown command issued</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Interface f0/0 went administratively down immediately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 for backup route to appear in routing table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Less than 5 seconds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Ping packets lost during failover</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2-3 packets (normal behavior)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failover time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Well within 60 second requirement ✅</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Primary link restoration time</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Immediate when no shutdown applied</w:t>
            </w:r>
          </w:p>
        </w:tc>
      </w:tr>
    </w:tbl>
    <w:p>
      <w:pPr>
        <w:spacing w:after="80"/>
      </w:pPr>
      <w:r>
        <w:t xml:space="preserve"/>
      </w:r>
    </w:p>
    <w:p>
      <w:pPr>
        <w:pBdr>
          <w:bottom w:val="single" w:color="1F4E79" w:sz="6" w:space="1"/>
        </w:pBdr>
        <w:spacing w:after="120" w:before="280"/>
      </w:pPr>
      <w:r>
        <w:rPr>
          <w:rFonts w:ascii="Arial" w:cs="Arial" w:eastAsia="Arial" w:hAnsi="Arial"/>
          <w:b/>
          <w:bCs/>
          <w:color w:val="1F4E79"/>
          <w:sz w:val="28"/>
          <w:szCs w:val="28"/>
        </w:rPr>
        <w:t xml:space="preserve">6. Problems Faced &amp; Solutions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Problem</w:t>
            </w:r>
          </w:p>
        </w:tc>
        <w:tc>
          <w:tcPr>
            <w:tcW w:type="dxa" w:w="468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Solution</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First 2-3 ping packets timeout after failover</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Normal behavior — ARP cache needs to update after route change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Traceroute showed asterisks on some hops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CityC does not respond to ICMP by default — path still correct</w:t>
            </w:r>
          </w:p>
        </w:tc>
      </w:tr>
    </w:tbl>
    <w:p>
      <w:pPr>
        <w:spacing w:after="80"/>
      </w:pPr>
      <w:r>
        <w:t xml:space="preserve"/>
      </w:r>
    </w:p>
    <w:p>
      <w:pPr>
        <w:pBdr>
          <w:bottom w:val="single" w:color="1F4E79" w:sz="6" w:space="1"/>
        </w:pBdr>
        <w:spacing w:after="120" w:before="280"/>
      </w:pPr>
      <w:r>
        <w:rPr>
          <w:rFonts w:ascii="Arial" w:cs="Arial" w:eastAsia="Arial" w:hAnsi="Arial"/>
          <w:b/>
          <w:bCs/>
          <w:color w:val="1F4E79"/>
          <w:sz w:val="28"/>
          <w:szCs w:val="28"/>
        </w:rPr>
        <w:t xml:space="preserve">7. Plan for Week 4</w:t>
      </w:r>
    </w:p>
    <w:p>
      <w:pPr>
        <w:pStyle w:val="ListParagraph"/>
        <w:numPr>
          <w:ilvl w:val="0"/>
          <w:numId w:val="2"/>
        </w:numPr>
        <w:spacing w:after="60"/>
      </w:pPr>
      <w:r>
        <w:rPr>
          <w:rFonts w:ascii="Arial" w:cs="Arial" w:eastAsia="Arial" w:hAnsi="Arial"/>
          <w:sz w:val="20"/>
          <w:szCs w:val="20"/>
        </w:rPr>
        <w:t xml:space="preserve">Perform baseline performance testing using extended ping commands</w:t>
      </w:r>
    </w:p>
    <w:p>
      <w:pPr>
        <w:pStyle w:val="ListParagraph"/>
        <w:numPr>
          <w:ilvl w:val="0"/>
          <w:numId w:val="2"/>
        </w:numPr>
        <w:spacing w:after="60"/>
      </w:pPr>
      <w:r>
        <w:rPr>
          <w:rFonts w:ascii="Arial" w:cs="Arial" w:eastAsia="Arial" w:hAnsi="Arial"/>
          <w:sz w:val="20"/>
          <w:szCs w:val="20"/>
        </w:rPr>
        <w:t xml:space="preserve">Document final GNS3 project version with all configurations</w:t>
      </w:r>
    </w:p>
    <w:p>
      <w:pPr>
        <w:pStyle w:val="ListParagraph"/>
        <w:numPr>
          <w:ilvl w:val="0"/>
          <w:numId w:val="2"/>
        </w:numPr>
        <w:spacing w:after="60"/>
      </w:pPr>
      <w:r>
        <w:rPr>
          <w:rFonts w:ascii="Arial" w:cs="Arial" w:eastAsia="Arial" w:hAnsi="Arial"/>
          <w:sz w:val="20"/>
          <w:szCs w:val="20"/>
        </w:rPr>
        <w:t xml:space="preserve">Create final test matrix with pass/fail results for all tests</w:t>
      </w:r>
    </w:p>
    <w:p>
      <w:pPr>
        <w:pStyle w:val="ListParagraph"/>
        <w:numPr>
          <w:ilvl w:val="0"/>
          <w:numId w:val="2"/>
        </w:numPr>
        <w:spacing w:after="60"/>
      </w:pPr>
      <w:r>
        <w:rPr>
          <w:rFonts w:ascii="Arial" w:cs="Arial" w:eastAsia="Arial" w:hAnsi="Arial"/>
          <w:sz w:val="20"/>
          <w:szCs w:val="20"/>
        </w:rPr>
        <w:t xml:space="preserve">Prepare Week 4 status report</w:t>
      </w:r>
    </w:p>
    <w:p>
      <w:pPr>
        <w:pStyle w:val="ListParagraph"/>
        <w:numPr>
          <w:ilvl w:val="0"/>
          <w:numId w:val="2"/>
        </w:numPr>
        <w:spacing w:after="60"/>
      </w:pPr>
      <w:r>
        <w:rPr>
          <w:rFonts w:ascii="Arial" w:cs="Arial" w:eastAsia="Arial" w:hAnsi="Arial"/>
          <w:sz w:val="20"/>
          <w:szCs w:val="20"/>
        </w:rPr>
        <w:t xml:space="preserve">Review all deliverables and ensure GitHub is up to date</w:t>
      </w:r>
    </w:p>
    <w:p>
      <w:pPr>
        <w:spacing w:after="80"/>
      </w:pPr>
      <w:r>
        <w:t xml:space="preserve"/>
      </w:r>
    </w:p>
    <w:p>
      <w:pPr>
        <w:pBdr>
          <w:bottom w:val="single" w:color="1F4E79" w:sz="6" w:space="1"/>
        </w:pBdr>
        <w:spacing w:after="120" w:before="280"/>
      </w:pPr>
      <w:r>
        <w:rPr>
          <w:rFonts w:ascii="Arial" w:cs="Arial" w:eastAsia="Arial" w:hAnsi="Arial"/>
          <w:b/>
          <w:bCs/>
          <w:color w:val="1F4E79"/>
          <w:sz w:val="28"/>
          <w:szCs w:val="28"/>
        </w:rPr>
        <w:t xml:space="preserve">8. GitHub Repository</w:t>
      </w:r>
    </w:p>
    <w:p>
      <w:pPr>
        <w:spacing w:after="100"/>
      </w:pPr>
      <w:r>
        <w:rPr>
          <w:rFonts w:ascii="Arial" w:cs="Arial" w:eastAsia="Arial" w:hAnsi="Arial"/>
          <w:b/>
          <w:bCs/>
          <w:sz w:val="20"/>
          <w:szCs w:val="20"/>
        </w:rPr>
        <w:t xml:space="preserve">Repository Link: </w:t>
      </w:r>
      <w:r>
        <w:rPr>
          <w:rFonts w:ascii="Arial" w:cs="Arial" w:eastAsia="Arial" w:hAnsi="Arial"/>
          <w:i/>
          <w:iCs/>
          <w:color w:val="1F4E79"/>
          <w:sz w:val="20"/>
          <w:szCs w:val="20"/>
        </w:rPr>
        <w:t xml:space="preserve">[Paste your GitHub link here]</w:t>
      </w:r>
    </w:p>
    <w:p>
      <w:pPr>
        <w:spacing w:after="80"/>
      </w:pPr>
      <w:r>
        <w:t xml:space="preserve"/>
      </w:r>
    </w:p>
    <w:p>
      <w:pPr>
        <w:spacing w:after="100"/>
      </w:pPr>
      <w:r>
        <w:rPr>
          <w:rFonts w:ascii="Arial" w:cs="Arial" w:eastAsia="Arial" w:hAnsi="Arial"/>
          <w:b/>
          <w:bCs/>
          <w:sz w:val="20"/>
          <w:szCs w:val="20"/>
        </w:rPr>
        <w:t xml:space="preserve">Files uploaded this week:</w:t>
      </w:r>
    </w:p>
    <w:p>
      <w:pPr>
        <w:pStyle w:val="ListParagraph"/>
        <w:numPr>
          <w:ilvl w:val="0"/>
          <w:numId w:val="2"/>
        </w:numPr>
        <w:spacing w:after="60"/>
      </w:pPr>
      <w:r>
        <w:rPr>
          <w:rFonts w:ascii="Arial" w:cs="Arial" w:eastAsia="Arial" w:hAnsi="Arial"/>
          <w:sz w:val="20"/>
          <w:szCs w:val="20"/>
        </w:rPr>
        <w:t xml:space="preserve">All ping matrix screenshots (12 screenshots) in Week3/screenshots/</w:t>
      </w:r>
    </w:p>
    <w:p>
      <w:pPr>
        <w:pStyle w:val="ListParagraph"/>
        <w:numPr>
          <w:ilvl w:val="0"/>
          <w:numId w:val="2"/>
        </w:numPr>
        <w:spacing w:after="60"/>
      </w:pPr>
      <w:r>
        <w:rPr>
          <w:rFonts w:ascii="Arial" w:cs="Arial" w:eastAsia="Arial" w:hAnsi="Arial"/>
          <w:sz w:val="20"/>
          <w:szCs w:val="20"/>
        </w:rPr>
        <w:t xml:space="preserve">Traceroute screenshots (before and after failure) in Week3/screenshots/</w:t>
      </w:r>
    </w:p>
    <w:p>
      <w:pPr>
        <w:pStyle w:val="ListParagraph"/>
        <w:numPr>
          <w:ilvl w:val="0"/>
          <w:numId w:val="2"/>
        </w:numPr>
        <w:spacing w:after="60"/>
      </w:pPr>
      <w:r>
        <w:rPr>
          <w:rFonts w:ascii="Arial" w:cs="Arial" w:eastAsia="Arial" w:hAnsi="Arial"/>
          <w:sz w:val="20"/>
          <w:szCs w:val="20"/>
        </w:rPr>
        <w:t xml:space="preserve">Failover test screenshots in Week3/screenshots/</w:t>
      </w:r>
    </w:p>
    <w:p>
      <w:pPr>
        <w:pStyle w:val="ListParagraph"/>
        <w:numPr>
          <w:ilvl w:val="0"/>
          <w:numId w:val="2"/>
        </w:numPr>
        <w:spacing w:after="60"/>
      </w:pPr>
      <w:r>
        <w:rPr>
          <w:rFonts w:ascii="Arial" w:cs="Arial" w:eastAsia="Arial" w:hAnsi="Arial"/>
          <w:sz w:val="20"/>
          <w:szCs w:val="20"/>
        </w:rPr>
        <w:t xml:space="preserve">Week3_Status_Report.pdf</w:t>
      </w:r>
    </w:p>
    <w:p>
      <w:pPr>
        <w:spacing w:after="80"/>
      </w:pPr>
      <w:r>
        <w:t xml:space="preserve"/>
      </w:r>
    </w:p>
    <w:p>
      <w:pPr>
        <w:spacing w:after="80"/>
      </w:pPr>
      <w:r>
        <w:t xml:space="preserve"/>
      </w:r>
    </w:p>
    <w:p>
      <w:pPr>
        <w:pBdr>
          <w:top w:val="single" w:color="1F4E79" w:sz="6" w:space="1"/>
        </w:pBdr>
        <w:spacing w:after="60" w:before="200"/>
      </w:pPr>
      <w:r>
        <w:rPr>
          <w:rFonts w:ascii="Arial" w:cs="Arial" w:eastAsia="Arial" w:hAnsi="Arial"/>
          <w:b/>
          <w:bCs/>
          <w:color w:val="1F4E79"/>
          <w:sz w:val="22"/>
          <w:szCs w:val="22"/>
        </w:rPr>
        <w:t xml:space="preserve">Team Signatures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Samiya Saeed</w:t>
            </w:r>
          </w:p>
        </w:tc>
        <w:tc>
          <w:tcPr>
            <w:tcW w:type="dxa" w:w="312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Maryam Arshad</w:t>
            </w:r>
          </w:p>
        </w:tc>
        <w:tc>
          <w:tcPr>
            <w:tcW w:type="dxa" w:w="3120"/>
            <w:gridSpan w:val="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Maheera Afif</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Network Architect + Testing</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Automation Lead + Security</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Documentation + PM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 14/06/2026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 14/06/2026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 14/06/2026</w:t>
            </w:r>
          </w:p>
        </w:tc>
      </w:tr>
    </w:tbl>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CCP-CNS2026 | Problem 2: ISP Network Failover | Week 3 Status Report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2026-06-14T15:45:42.752Z</dcterms:created>
  <dcterms:modified xsi:type="dcterms:W3CDTF">2026-06-14T15:45:42.766Z</dcterms:modified>
</cp:coreProperties>
</file>

<file path=docProps/custom.xml><?xml version="1.0" encoding="utf-8"?>
<Properties xmlns="http://schemas.openxmlformats.org/officeDocument/2006/custom-properties" xmlns:vt="http://schemas.openxmlformats.org/officeDocument/2006/docPropsVTypes"/>
</file>