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Educational CRM - Project Overview Document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Project: Educational CRM (MVP)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To build a CRM for B-Schools that manages the complete admission lifecycle — from lead generation to enrollment — streamlining communication, application management, and analytics.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will enable colleges to: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Capture leads from multiple channels</w:t>
        <w:br w:type="textWrapping"/>
        <w:t xml:space="preserve">• Manage and score leads</w:t>
        <w:br w:type="textWrapping"/>
        <w:t xml:space="preserve">• Handle applications and payments</w:t>
        <w:br w:type="textWrapping"/>
        <w:t xml:space="preserve">• Communicate through Email, SMS, and WhatsApp</w:t>
        <w:br w:type="textWrapping"/>
        <w:t xml:space="preserve">• Track conversions via analytics dashboards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Modules (MVP)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Dashboard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KPIs (Key Performance Indicators): Total leads, new inquiries, conversions, pending applications, payments received, counselor performance.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Visuals: Graphs, lead sources, conversion funnel.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Access Levels: Admin, Counselor.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2. FormDesk (Form Builder)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dynamic forms for inquiries and applications.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form fields, validation rules, and submission workflows.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 with campaign pages or third-party lead sources.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responses as leads automatically.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3. Lead Management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Unified database of all leads from multiple sources.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scoring based on exam score, interest, location, etc.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Auto-allocation rules: AI-driven or manual assignment to counselors.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status tracking: New → Contacted → Interested → Applied → Admitted.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Follow-up scheduling and reminders.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4. Application Manager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candidates who have started or submitted applications.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review workflows: Pending → Under Review → Shortlisted → Admitted.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Integration with payment gateway for application fee.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profile completeness tracking.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and verify required documents.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5. Communication Manager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Channels: Email, SMS, WhatsApp (Twilio / Meta API).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Bulk and individual messaging.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Templates for frequently used communications.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triggers for key events (e.g., form submission, payment success, shortlist).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color w:val="4a86e8"/>
        </w:rPr>
      </w:pPr>
      <w:bookmarkStart w:colFirst="0" w:colLast="0" w:name="_heading=h.x16chbtah38x" w:id="0"/>
      <w:bookmarkEnd w:id="0"/>
      <w:r w:rsidDel="00000000" w:rsidR="00000000" w:rsidRPr="00000000">
        <w:rPr>
          <w:color w:val="4a86e8"/>
          <w:rtl w:val="0"/>
        </w:rPr>
        <w:t xml:space="preserve">Future Modules (Post-MVP Roadmap)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Marketing Manager: Manage campaign setups (Google Ads, Meta Ads) and lead source tracking.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Query Manager: Support ticket system for student questions.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Manager: Admission fee payments, refund workflows.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 &amp; Analytics: Deep dive into lead funnel, counselor productivity, source performance.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 Manager: Repository for all communication templates.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AI/ML Layer: Predict lead conversion probability, automate engagement.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rPr>
          <w:color w:val="4a86e8"/>
        </w:rPr>
      </w:pPr>
      <w:bookmarkStart w:colFirst="0" w:colLast="0" w:name="_heading=h.wfu901fimsuy" w:id="1"/>
      <w:bookmarkEnd w:id="1"/>
      <w:r w:rsidDel="00000000" w:rsidR="00000000" w:rsidRPr="00000000">
        <w:rPr>
          <w:color w:val="4a86e8"/>
          <w:rtl w:val="0"/>
        </w:rPr>
        <w:t xml:space="preserve">Workflow Summary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Capture: From forms, third-party sites, or campaign landing pages.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Scoring &amp; Allocation: Based on predefined criteria or AI model.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Counselor Interaction: Through multi-channel communication.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Process: Candidate pays and fills detailed application.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Evaluation: College reviews scores, documents, and selects candidates.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Admission: Offer letters, confirmation, and payment.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Admin – oversees entire CRM and analytics.</w:t>
        <w:br w:type="textWrapping"/>
        <w:t xml:space="preserve">• Counselors – manage and communicate with leads.</w:t>
        <w:br w:type="textWrapping"/>
        <w:t xml:space="preserve">• Students – fill forms, submit applications, and track status.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Team Requirements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Manager, Business Analyst, UI/UX Designer, Frontend Developer, Backend Developer, QA Engineer, DevOps Engineer, Data Analyst, Marketing Integration Engineer.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Frontend: React.js / Next.js</w:t>
        <w:br w:type="textWrapping"/>
        <w:t xml:space="preserve">Backend: Node.js / Django REST</w:t>
        <w:br w:type="textWrapping"/>
        <w:t xml:space="preserve">Database: PostgreSQL / MongoDB</w:t>
        <w:br w:type="textWrapping"/>
        <w:t xml:space="preserve">APIs: Twilio, SendGrid, Razorpay</w:t>
        <w:br w:type="textWrapping"/>
        <w:t xml:space="preserve">Hosting: AWS Cloud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7o9/fdxIW6LSeQYPLmMo8rLuBw==">CgMxLjAyDmgueDE2Y2hidGFoMzh4Mg5oLndmdTkwMWZpbXN1eTgAciExRzhVTDNCazB5N0NqYWRVVjcxeXk0M0t0REZ1ME1COXU=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