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png" ContentType="image/png"/>
  <Override PartName="/word/media/image7.gif" ContentType="image/gif"/>
  <Override PartName="/word/media/image6.gif" ContentType="image/gif"/>
  <Override PartName="/word/media/image5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Aim: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bookmarkStart w:id="0" w:name="__DdeLink__172_1672306131"/>
      <w:r>
        <w:rPr>
          <w:rFonts w:cs="Times New Roman" w:ascii="Times New Roman" w:hAnsi="Times New Roman"/>
          <w:color w:val="000000"/>
          <w:sz w:val="24"/>
          <w:szCs w:val="24"/>
        </w:rPr>
        <w:t xml:space="preserve">Socket Programming in C Language on Linux. </w:t>
      </w:r>
    </w:p>
    <w:p>
      <w:pPr>
        <w:pStyle w:val="Normal"/>
        <w:spacing w:before="0" w:after="0"/>
        <w:ind w:left="0" w:right="0" w:firstLine="72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a) TCP Client, TCP Server</w:t>
      </w:r>
    </w:p>
    <w:p>
      <w:pPr>
        <w:pStyle w:val="Normal"/>
        <w:spacing w:before="0" w:after="0"/>
        <w:ind w:left="0" w:right="0" w:firstLine="72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bookmarkEnd w:id="0"/>
      <w:r>
        <w:rPr>
          <w:rFonts w:cs="Times New Roman" w:ascii="Times New Roman" w:hAnsi="Times New Roman"/>
          <w:color w:val="000000"/>
          <w:sz w:val="24"/>
          <w:szCs w:val="24"/>
        </w:rPr>
        <w:t>b) UDP Client, UDP Server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Theory: 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Socket Programming with TCP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Processes Communicating Across a Network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An network application involves two processes in two different hosts communicating with each other over a network. The two processes communicate with each other by sending and receiving messages through their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sockets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. A process's socket can be thought of as the process's door: a process sends messages into, and receives message from, the network through its socket. When a process wants to send a message to another process on another host, it shoves the message out its door. </w:t>
      </w:r>
    </w:p>
    <w:p>
      <w:pPr>
        <w:pStyle w:val="Normal"/>
        <w:spacing w:before="0" w:after="0"/>
        <w:jc w:val="both"/>
        <w:rPr/>
      </w:pPr>
      <w:r>
        <w:rPr/>
        <w:drawing>
          <wp:inline distT="0" distB="0" distL="0" distR="0">
            <wp:extent cx="5327015" cy="249428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Fig 1: Application processes, sockets, and the underlying transport protocol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Web"/>
        <w:spacing w:lineRule="auto" w:line="276" w:before="280" w:after="280"/>
        <w:jc w:val="both"/>
        <w:rPr>
          <w:color w:val="000000"/>
        </w:rPr>
      </w:pPr>
      <w:r>
        <w:rPr>
          <w:color w:val="000000"/>
        </w:rPr>
        <w:t xml:space="preserve">The Fig 1 illustrates socket communication between two processes that communicate over the Internet. As shown in this figure, a </w:t>
      </w:r>
      <w:r>
        <w:rPr>
          <w:b/>
          <w:bCs/>
          <w:color w:val="000000"/>
        </w:rPr>
        <w:t xml:space="preserve">socket </w:t>
      </w:r>
      <w:r>
        <w:rPr>
          <w:color w:val="000000"/>
        </w:rPr>
        <w:t xml:space="preserve">is the interface between the application layer and the transport layer within a host. It is also referred to as the </w:t>
      </w:r>
      <w:r>
        <w:rPr>
          <w:b/>
          <w:bCs/>
          <w:color w:val="000000"/>
        </w:rPr>
        <w:t xml:space="preserve">API (Application Programmers interface) </w:t>
      </w:r>
      <w:r>
        <w:rPr>
          <w:color w:val="000000"/>
        </w:rPr>
        <w:t xml:space="preserve">between the application and the network, since the socket is the programming interface with which networked applications are built in the Internet. </w:t>
      </w:r>
    </w:p>
    <w:p>
      <w:pPr>
        <w:pStyle w:val="NormalWeb"/>
        <w:spacing w:lineRule="auto" w:line="276" w:before="280" w:after="28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The arrows in the following Fig 2 show the position of a socket, and the communication layer that the socket provides.</w:t>
      </w:r>
    </w:p>
    <w:p>
      <w:pPr>
        <w:pStyle w:val="NormalWeb"/>
        <w:spacing w:lineRule="auto" w:line="276" w:before="280" w:after="280"/>
        <w:jc w:val="center"/>
        <w:rPr/>
      </w:pPr>
      <w:r>
        <w:rPr/>
        <w:drawing>
          <wp:inline distT="0" distB="0" distL="0" distR="0">
            <wp:extent cx="1786890" cy="2312035"/>
            <wp:effectExtent l="0" t="0" r="0" b="0"/>
            <wp:docPr id="1" name="Picture" descr="Position of a socket in the communication 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Position of a socket in the communication layer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276" w:before="280" w:after="280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>Fig 2: The position of a socket, and the communication layer that the socket provides.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The application developer has control of everything on the application-layer side of the socket but has little control of the transport-layer side of the socket. The only control that the application developer has on the transport-layer side is 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1. The choice of transport protocol and 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2. The ability to fix a few transport-layer parameters such as maximum buffer and maximum segment sizes. 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Point-to-Point Communication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A socket represents a single connection between exactly two pieces of software. More than two pieces of software can communicate in client/server or distributed systems (for example, many Web browsers can simultaneously communicate with a single Web server) but multiple sockets are required to do this. Socket-based software usually runs on two separate computers on the network, but sockets can also be used to communicate locally (interprocess) on a single computer.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Types of Sockets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Socket interfaces can be divided into three categories.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Stream Socket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Datagram Socket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Raw Socket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Essentially, a "stream" requires that the two communicating parties first establish a socket connection, after which any data passed through that connection will be guaranteed to arrive in the same order in which it was sent. 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Datagram sockets offer "connection-less" semantics. With datagram’s, connections are implicit rather than explicit as with streams. Either party simply sends datagram’s as needed and waits for the other to respond; messages can be lost in transmission or received out of order, but it is the application's responsibility and not the socket's to deal with these problems. 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The third type of socket -- the so-called raw socket -- bypasses the library's built-in support for standard protocols like TCP and UDP. Raw sockets are used for custom low-level protocol development. 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Addresses and Ports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Many parts of the Internet work with naming services, so that the users and socket programmers can work with computers by name. Stream and datagram sockets also use IP </w:t>
      </w:r>
      <w:hyperlink r:id="rId4">
        <w:r>
          <w:rPr>
            <w:rStyle w:val="InternetLink"/>
            <w:rFonts w:cs="Times New Roman" w:ascii="Times New Roman" w:hAnsi="Times New Roman"/>
            <w:color w:val="000000"/>
            <w:sz w:val="24"/>
            <w:szCs w:val="24"/>
            <w:u w:val="none"/>
          </w:rPr>
          <w:t>port numbers</w:t>
        </w:r>
      </w:hyperlink>
      <w:r>
        <w:rPr>
          <w:rFonts w:cs="Times New Roman" w:ascii="Times New Roman" w:hAnsi="Times New Roman"/>
          <w:color w:val="000000"/>
          <w:sz w:val="24"/>
          <w:szCs w:val="24"/>
        </w:rPr>
        <w:t xml:space="preserve"> to distinguish multiple applications from each other. The socket APIs are relatively small and simple. Many of the functions are similar to those used in file input/output routines such as read(), write(), and close(). </w:t>
      </w:r>
    </w:p>
    <w:p>
      <w:pPr>
        <w:pStyle w:val="Heading2"/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Heading2"/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How do TCP sockets work?</w:t>
      </w:r>
    </w:p>
    <w:p>
      <w:pPr>
        <w:pStyle w:val="NormalWeb"/>
        <w:spacing w:lineRule="auto" w:line="276" w:before="280" w:after="28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In a connection-oriented client-to-server model, the socket on the server process waits for requests from a client. To do this, the server first establishes (binds) an address that clients can use to find the server. When the address is established, the server waits for clients to request a service. The client-to-server data exchange takes place when a client connects to the server through a socket. The server performs the client's request and sends the reply back to the client. </w:t>
      </w:r>
    </w:p>
    <w:p>
      <w:pPr>
        <w:pStyle w:val="Normal"/>
        <w:spacing w:before="0" w:after="0"/>
        <w:jc w:val="center"/>
        <w:rPr/>
      </w:pPr>
      <w:bookmarkStart w:id="1" w:name="_GoBack"/>
      <w:bookmarkEnd w:id="1"/>
      <w:r>
        <w:rPr/>
        <w:drawing>
          <wp:inline distT="0" distB="0" distL="0" distR="0">
            <wp:extent cx="2667000" cy="3371850"/>
            <wp:effectExtent l="0" t="0" r="0" b="0"/>
            <wp:docPr id="2" name="Picture" descr="The two endpoints establish a connection, and bring the client and server togeth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The two endpoints establish a connection, and bring the client and server together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Fig 3:  TCP Socket events</w:t>
      </w:r>
    </w:p>
    <w:p>
      <w:pPr>
        <w:pStyle w:val="NormalWeb"/>
        <w:spacing w:lineRule="auto" w:line="276" w:before="280" w:after="28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Typical flow of events for a connection-oriented socket: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The </w:t>
      </w:r>
      <w:hyperlink r:id="rId6">
        <w:r>
          <w:rPr>
            <w:rStyle w:val="InternetLink"/>
            <w:rFonts w:cs="Times New Roman" w:ascii="Times New Roman" w:hAnsi="Times New Roman"/>
            <w:b/>
            <w:bCs/>
            <w:color w:val="000000"/>
            <w:sz w:val="24"/>
            <w:szCs w:val="24"/>
            <w:u w:val="none"/>
            <w:lang w:val="en-US"/>
          </w:rPr>
          <w:t>socket()</w:t>
        </w:r>
      </w:hyperlink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function creates an endpoint for communications and returns a socket descriptor that represents the endpoint. 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The </w:t>
      </w:r>
      <w:hyperlink r:id="rId7">
        <w:r>
          <w:rPr>
            <w:rStyle w:val="InternetLink"/>
            <w:rFonts w:cs="Times New Roman" w:ascii="Times New Roman" w:hAnsi="Times New Roman"/>
            <w:b/>
            <w:bCs/>
            <w:color w:val="000000"/>
            <w:sz w:val="24"/>
            <w:szCs w:val="24"/>
            <w:u w:val="none"/>
            <w:lang w:val="en-US"/>
          </w:rPr>
          <w:t>listen()</w:t>
        </w:r>
      </w:hyperlink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function indicates a willingness to accept client connection requests. When a </w:t>
      </w:r>
      <w:r>
        <w:rPr>
          <w:rStyle w:val="Bold1"/>
          <w:rFonts w:cs="Times New Roman" w:ascii="Times New Roman" w:hAnsi="Times New Roman"/>
          <w:color w:val="000000"/>
          <w:sz w:val="24"/>
          <w:szCs w:val="24"/>
          <w:lang w:val="en-US"/>
        </w:rPr>
        <w:t>listen()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is issued for a socket, that socket cannot actively initiate connection requests. The </w:t>
      </w:r>
      <w:r>
        <w:rPr>
          <w:rStyle w:val="Bold1"/>
          <w:rFonts w:cs="Times New Roman" w:ascii="Times New Roman" w:hAnsi="Times New Roman"/>
          <w:color w:val="000000"/>
          <w:sz w:val="24"/>
          <w:szCs w:val="24"/>
          <w:lang w:val="en-US"/>
        </w:rPr>
        <w:t>listen()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API is issued after a socket is allocated with a </w:t>
      </w:r>
      <w:r>
        <w:rPr>
          <w:rStyle w:val="Bold1"/>
          <w:rFonts w:cs="Times New Roman" w:ascii="Times New Roman" w:hAnsi="Times New Roman"/>
          <w:color w:val="000000"/>
          <w:sz w:val="24"/>
          <w:szCs w:val="24"/>
          <w:lang w:val="en-US"/>
        </w:rPr>
        <w:t>socket()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function and the </w:t>
      </w:r>
      <w:hyperlink r:id="rId8">
        <w:r>
          <w:rPr>
            <w:rStyle w:val="InternetLink"/>
            <w:rFonts w:cs="Times New Roman" w:ascii="Times New Roman" w:hAnsi="Times New Roman"/>
            <w:b/>
            <w:bCs/>
            <w:color w:val="000000"/>
            <w:sz w:val="24"/>
            <w:szCs w:val="24"/>
            <w:u w:val="none"/>
            <w:lang w:val="en-US"/>
          </w:rPr>
          <w:t>bind()</w:t>
        </w:r>
      </w:hyperlink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function binds a name to the socket. A </w:t>
      </w:r>
      <w:r>
        <w:rPr>
          <w:rStyle w:val="Bold1"/>
          <w:rFonts w:cs="Times New Roman" w:ascii="Times New Roman" w:hAnsi="Times New Roman"/>
          <w:color w:val="000000"/>
          <w:sz w:val="24"/>
          <w:szCs w:val="24"/>
          <w:lang w:val="en-US"/>
        </w:rPr>
        <w:t>listen()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function must be issued before an </w:t>
      </w:r>
      <w:r>
        <w:rPr>
          <w:rStyle w:val="Bold1"/>
          <w:rFonts w:cs="Times New Roman" w:ascii="Times New Roman" w:hAnsi="Times New Roman"/>
          <w:color w:val="000000"/>
          <w:sz w:val="24"/>
          <w:szCs w:val="24"/>
          <w:lang w:val="en-US"/>
        </w:rPr>
        <w:t>accept()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function is issued. 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The client application uses a </w:t>
      </w:r>
      <w:r>
        <w:rPr>
          <w:rStyle w:val="Bold1"/>
          <w:rFonts w:cs="Times New Roman" w:ascii="Times New Roman" w:hAnsi="Times New Roman"/>
          <w:color w:val="000000"/>
          <w:sz w:val="24"/>
          <w:szCs w:val="24"/>
          <w:lang w:val="en-US"/>
        </w:rPr>
        <w:t>connect()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function on a stream socket to establish a connection to the server. 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The server application uses the </w:t>
      </w:r>
      <w:hyperlink r:id="rId9">
        <w:r>
          <w:rPr>
            <w:rStyle w:val="InternetLink"/>
            <w:rFonts w:cs="Times New Roman" w:ascii="Times New Roman" w:hAnsi="Times New Roman"/>
            <w:b/>
            <w:bCs/>
            <w:color w:val="000000"/>
            <w:sz w:val="24"/>
            <w:szCs w:val="24"/>
            <w:u w:val="none"/>
            <w:lang w:val="en-US"/>
          </w:rPr>
          <w:t>accept()</w:t>
        </w:r>
      </w:hyperlink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function to accept a client connection request. The server must issue the </w:t>
      </w:r>
      <w:r>
        <w:rPr>
          <w:rStyle w:val="Bold1"/>
          <w:rFonts w:cs="Times New Roman" w:ascii="Times New Roman" w:hAnsi="Times New Roman"/>
          <w:color w:val="000000"/>
          <w:sz w:val="24"/>
          <w:szCs w:val="24"/>
          <w:lang w:val="en-US"/>
        </w:rPr>
        <w:t>bind()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and </w:t>
      </w:r>
      <w:r>
        <w:rPr>
          <w:rStyle w:val="Bold1"/>
          <w:rFonts w:cs="Times New Roman" w:ascii="Times New Roman" w:hAnsi="Times New Roman"/>
          <w:color w:val="000000"/>
          <w:sz w:val="24"/>
          <w:szCs w:val="24"/>
          <w:lang w:val="en-US"/>
        </w:rPr>
        <w:t>listen()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functions successfully before it can issue an </w:t>
      </w:r>
      <w:r>
        <w:rPr>
          <w:rStyle w:val="Bold1"/>
          <w:rFonts w:cs="Times New Roman" w:ascii="Times New Roman" w:hAnsi="Times New Roman"/>
          <w:color w:val="000000"/>
          <w:sz w:val="24"/>
          <w:szCs w:val="24"/>
          <w:lang w:val="en-US"/>
        </w:rPr>
        <w:t>accept()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. 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Clients and servers have many data transfer functions from which to choose, such as </w:t>
      </w:r>
      <w:hyperlink r:id="rId10">
        <w:r>
          <w:rPr>
            <w:rStyle w:val="InternetLink"/>
            <w:rFonts w:cs="Times New Roman" w:ascii="Times New Roman" w:hAnsi="Times New Roman"/>
            <w:b/>
            <w:bCs/>
            <w:color w:val="000000"/>
            <w:sz w:val="24"/>
            <w:szCs w:val="24"/>
            <w:u w:val="none"/>
            <w:lang w:val="en-US"/>
          </w:rPr>
          <w:t>send ()</w:t>
        </w:r>
      </w:hyperlink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, </w:t>
      </w:r>
      <w:hyperlink r:id="rId11">
        <w:r>
          <w:rPr>
            <w:rStyle w:val="InternetLink"/>
            <w:rFonts w:cs="Times New Roman" w:ascii="Times New Roman" w:hAnsi="Times New Roman"/>
            <w:b/>
            <w:bCs/>
            <w:color w:val="000000"/>
            <w:sz w:val="24"/>
            <w:szCs w:val="24"/>
            <w:u w:val="none"/>
            <w:lang w:val="en-US"/>
          </w:rPr>
          <w:t>recv()</w:t>
        </w:r>
      </w:hyperlink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, </w:t>
      </w:r>
      <w:r>
        <w:rPr>
          <w:rStyle w:val="Bold1"/>
          <w:rFonts w:cs="Times New Roman" w:ascii="Times New Roman" w:hAnsi="Times New Roman"/>
          <w:color w:val="000000"/>
          <w:sz w:val="24"/>
          <w:szCs w:val="24"/>
          <w:lang w:val="en-US"/>
        </w:rPr>
        <w:t>read()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, </w:t>
      </w:r>
      <w:r>
        <w:rPr>
          <w:rStyle w:val="Bold1"/>
          <w:rFonts w:cs="Times New Roman" w:ascii="Times New Roman" w:hAnsi="Times New Roman"/>
          <w:color w:val="000000"/>
          <w:sz w:val="24"/>
          <w:szCs w:val="24"/>
          <w:lang w:val="en-US"/>
        </w:rPr>
        <w:t>write()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, and others. 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When a server or client wants to cease operations, it issues a </w:t>
      </w:r>
      <w:hyperlink r:id="rId12">
        <w:r>
          <w:rPr>
            <w:rStyle w:val="InternetLink"/>
            <w:rFonts w:cs="Times New Roman" w:ascii="Times New Roman" w:hAnsi="Times New Roman"/>
            <w:b/>
            <w:bCs/>
            <w:color w:val="000000"/>
            <w:sz w:val="24"/>
            <w:szCs w:val="24"/>
            <w:u w:val="none"/>
            <w:lang w:val="en-US"/>
          </w:rPr>
          <w:t>close()</w:t>
        </w:r>
      </w:hyperlink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function to release any system resources acquired by the socket.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Socket Programming with TCP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When two processes communicate over TCP, from the perspective of the processes it is as if there is a pipe between the two processes. This pipe remains in place until one of the two processes closes it. The sending process does not have to attach a destination address to the bytes because the pipe is logically connected to the destination.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Heading2"/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How do UDP sockets work?</w:t>
      </w:r>
    </w:p>
    <w:p>
      <w:pPr>
        <w:pStyle w:val="NormalWeb"/>
        <w:spacing w:lineRule="auto" w:line="276" w:before="280" w:after="28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The following figure shows the typical flow of events (and the sequence of issued functions) for a connection-less socket session. An explanation of each event follows the Fig 4</w:t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2676525" cy="25908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Fig 4:  UDP Socket events</w:t>
      </w:r>
    </w:p>
    <w:p>
      <w:pPr>
        <w:pStyle w:val="NormalWeb"/>
        <w:spacing w:lineRule="auto" w:line="276" w:before="280" w:after="28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Typical flow of events for a connection-less socket: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The </w:t>
      </w:r>
      <w:hyperlink r:id="rId14">
        <w:r>
          <w:rPr>
            <w:rStyle w:val="InternetLink"/>
            <w:rFonts w:cs="Times New Roman" w:ascii="Times New Roman" w:hAnsi="Times New Roman"/>
            <w:b/>
            <w:bCs/>
            <w:color w:val="000000"/>
            <w:sz w:val="24"/>
            <w:szCs w:val="24"/>
            <w:u w:val="none"/>
            <w:lang w:val="en-US"/>
          </w:rPr>
          <w:t>socket()</w:t>
        </w:r>
      </w:hyperlink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function creates an endpoint for communications and returns a socket descriptor that represents the endpoint. 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Clients and servers have many data transfer functions from which to choose, such as </w:t>
      </w:r>
      <w:hyperlink r:id="rId15">
        <w:r>
          <w:rPr>
            <w:rStyle w:val="InternetLink"/>
            <w:rFonts w:cs="Times New Roman" w:ascii="Times New Roman" w:hAnsi="Times New Roman"/>
            <w:b/>
            <w:bCs/>
            <w:color w:val="000000"/>
            <w:sz w:val="24"/>
            <w:szCs w:val="24"/>
            <w:u w:val="none"/>
            <w:lang w:val="en-US"/>
          </w:rPr>
          <w:t>send()</w:t>
        </w:r>
      </w:hyperlink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, </w:t>
      </w:r>
      <w:hyperlink r:id="rId16">
        <w:r>
          <w:rPr>
            <w:rStyle w:val="InternetLink"/>
            <w:rFonts w:cs="Times New Roman" w:ascii="Times New Roman" w:hAnsi="Times New Roman"/>
            <w:b/>
            <w:bCs/>
            <w:color w:val="000000"/>
            <w:sz w:val="24"/>
            <w:szCs w:val="24"/>
            <w:u w:val="none"/>
            <w:lang w:val="en-US"/>
          </w:rPr>
          <w:t>recv()</w:t>
        </w:r>
      </w:hyperlink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, </w:t>
      </w:r>
      <w:r>
        <w:rPr>
          <w:rStyle w:val="Bold1"/>
          <w:rFonts w:cs="Times New Roman" w:ascii="Times New Roman" w:hAnsi="Times New Roman"/>
          <w:color w:val="000000"/>
          <w:sz w:val="24"/>
          <w:szCs w:val="24"/>
          <w:lang w:val="en-US"/>
        </w:rPr>
        <w:t>read()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, </w:t>
      </w:r>
      <w:r>
        <w:rPr>
          <w:rStyle w:val="Bold1"/>
          <w:rFonts w:cs="Times New Roman" w:ascii="Times New Roman" w:hAnsi="Times New Roman"/>
          <w:color w:val="000000"/>
          <w:sz w:val="24"/>
          <w:szCs w:val="24"/>
          <w:lang w:val="en-US"/>
        </w:rPr>
        <w:t>write()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, and others. 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When a server or client wants to cease operations, it issues a </w:t>
      </w:r>
      <w:hyperlink r:id="rId17">
        <w:r>
          <w:rPr>
            <w:rStyle w:val="InternetLink"/>
            <w:rFonts w:cs="Times New Roman" w:ascii="Times New Roman" w:hAnsi="Times New Roman"/>
            <w:b/>
            <w:bCs/>
            <w:color w:val="000000"/>
            <w:sz w:val="24"/>
            <w:szCs w:val="24"/>
            <w:u w:val="none"/>
            <w:lang w:val="en-US"/>
          </w:rPr>
          <w:t>close()</w:t>
        </w:r>
      </w:hyperlink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function to release any system resources acquired by the socket.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Conclusion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bCs/>
          <w:color w:val="000000"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Done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Socket Programming in C Language on Linux </w:t>
      </w:r>
      <w:r>
        <w:rPr>
          <w:rFonts w:cs="Times New Roman" w:ascii="Times New Roman" w:hAnsi="Times New Roman"/>
          <w:color w:val="000000"/>
          <w:sz w:val="24"/>
          <w:szCs w:val="24"/>
        </w:rPr>
        <w:t>of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TCP Client, TCP Server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&amp;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 w:eastAsia="en-US"/>
        </w:rPr>
        <w:t>UDP Client, UDP Server.</w:t>
      </w:r>
    </w:p>
    <w:p>
      <w:pPr>
        <w:pStyle w:val="Normal"/>
        <w:spacing w:before="0" w:after="0"/>
        <w:jc w:val="both"/>
        <w:rPr/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1000" w:right="866" w:header="580" w:top="1314" w:footer="498" w:bottom="12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5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a410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00000A"/>
      <w:sz w:val="22"/>
      <w:szCs w:val="22"/>
      <w:lang w:val="en-IN" w:eastAsia="en-US" w:bidi="ar-SA"/>
    </w:rPr>
  </w:style>
  <w:style w:type="paragraph" w:styleId="Heading1">
    <w:name w:val="Heading 1"/>
    <w:uiPriority w:val="9"/>
    <w:qFormat/>
    <w:link w:val="Heading1Char"/>
    <w:rsid w:val="00225cb2"/>
    <w:basedOn w:val="Normal"/>
    <w:pPr>
      <w:outlineLvl w:val="0"/>
    </w:pPr>
    <w:rPr/>
  </w:style>
  <w:style w:type="paragraph" w:styleId="Heading2">
    <w:name w:val="Heading 2"/>
    <w:uiPriority w:val="9"/>
    <w:qFormat/>
    <w:semiHidden/>
    <w:unhideWhenUsed/>
    <w:link w:val="Heading2Char"/>
    <w:rsid w:val="00dc6a66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225cb2"/>
    <w:basedOn w:val="DefaultParagraphFont"/>
    <w:rPr>
      <w:rFonts w:ascii="Times New Roman" w:hAnsi="Times New Roman" w:eastAsia="Times New Roman" w:cs="Times New Roman"/>
      <w:b/>
      <w:bCs/>
      <w:sz w:val="48"/>
      <w:szCs w:val="48"/>
      <w:lang w:eastAsia="en-IN"/>
    </w:rPr>
  </w:style>
  <w:style w:type="character" w:styleId="ZTopofFormChar" w:customStyle="1">
    <w:name w:val="z-Top of Form Char"/>
    <w:uiPriority w:val="99"/>
    <w:semiHidden/>
    <w:link w:val="z-TopofForm"/>
    <w:rsid w:val="00225cb2"/>
    <w:basedOn w:val="DefaultParagraphFont"/>
    <w:rPr>
      <w:rFonts w:ascii="Arial" w:hAnsi="Arial" w:eastAsia="Times New Roman" w:cs="Arial"/>
      <w:vanish/>
      <w:sz w:val="16"/>
      <w:szCs w:val="16"/>
      <w:lang w:eastAsia="en-IN"/>
    </w:rPr>
  </w:style>
  <w:style w:type="character" w:styleId="ZBottomofFormChar" w:customStyle="1">
    <w:name w:val="z-Bottom of Form Char"/>
    <w:uiPriority w:val="99"/>
    <w:semiHidden/>
    <w:link w:val="z-BottomofForm"/>
    <w:rsid w:val="00225cb2"/>
    <w:basedOn w:val="DefaultParagraphFont"/>
    <w:rPr>
      <w:rFonts w:ascii="Arial" w:hAnsi="Arial" w:eastAsia="Times New Roman" w:cs="Arial"/>
      <w:vanish/>
      <w:sz w:val="16"/>
      <w:szCs w:val="16"/>
      <w:lang w:eastAsia="en-IN"/>
    </w:rPr>
  </w:style>
  <w:style w:type="character" w:styleId="BodyTextChar" w:customStyle="1">
    <w:name w:val="Body Text Char"/>
    <w:uiPriority w:val="99"/>
    <w:semiHidden/>
    <w:link w:val="BodyText"/>
    <w:rsid w:val="00225cb2"/>
    <w:basedOn w:val="DefaultParagraphFont"/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BalloonTextChar" w:customStyle="1">
    <w:name w:val="Balloon Text Char"/>
    <w:uiPriority w:val="99"/>
    <w:semiHidden/>
    <w:link w:val="BalloonText"/>
    <w:rsid w:val="00225cb2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link w:val="Header"/>
    <w:rsid w:val="00c32093"/>
    <w:basedOn w:val="DefaultParagraphFont"/>
    <w:rPr/>
  </w:style>
  <w:style w:type="character" w:styleId="FooterChar" w:customStyle="1">
    <w:name w:val="Footer Char"/>
    <w:uiPriority w:val="99"/>
    <w:link w:val="Footer"/>
    <w:rsid w:val="00c32093"/>
    <w:basedOn w:val="DefaultParagraphFont"/>
    <w:rPr/>
  </w:style>
  <w:style w:type="character" w:styleId="Heading2Char" w:customStyle="1">
    <w:name w:val="Heading 2 Char"/>
    <w:uiPriority w:val="9"/>
    <w:semiHidden/>
    <w:link w:val="Heading2"/>
    <w:rsid w:val="00dc6a66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InternetLink">
    <w:name w:val="Internet Link"/>
    <w:uiPriority w:val="99"/>
    <w:unhideWhenUsed/>
    <w:rsid w:val="00dc6a66"/>
    <w:basedOn w:val="DefaultParagraphFont"/>
    <w:rPr>
      <w:color w:val="0000FF"/>
      <w:u w:val="single"/>
      <w:lang w:val="zxx" w:eastAsia="zxx" w:bidi="zxx"/>
    </w:rPr>
  </w:style>
  <w:style w:type="character" w:styleId="Bold1" w:customStyle="1">
    <w:name w:val="bold1"/>
    <w:rsid w:val="00dc6a66"/>
    <w:basedOn w:val="DefaultParagraphFont"/>
    <w:rPr>
      <w:b/>
      <w:bCs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b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uiPriority w:val="99"/>
    <w:semiHidden/>
    <w:unhideWhenUsed/>
    <w:link w:val="BodyTextChar"/>
    <w:rsid w:val="00225cb2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TMLTopofForm">
    <w:name w:val="HTML Top of Form"/>
    <w:uiPriority w:val="99"/>
    <w:semiHidden/>
    <w:unhideWhenUsed/>
    <w:link w:val="z-TopofFormChar"/>
    <w:rsid w:val="00225cb2"/>
    <w:basedOn w:val="Normal"/>
    <w:next w:val="Normal"/>
    <w:pPr>
      <w:pBdr>
        <w:top w:val="nil"/>
        <w:left w:val="nil"/>
        <w:bottom w:val="single" w:sz="6" w:space="1" w:color="00000A"/>
        <w:right w:val="nil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en-IN"/>
    </w:rPr>
  </w:style>
  <w:style w:type="paragraph" w:styleId="HTMLBottomofForm">
    <w:name w:val="HTML Bottom of Form"/>
    <w:uiPriority w:val="99"/>
    <w:semiHidden/>
    <w:unhideWhenUsed/>
    <w:link w:val="z-BottomofFormChar"/>
    <w:rsid w:val="00225cb2"/>
    <w:basedOn w:val="Normal"/>
    <w:next w:val="Normal"/>
    <w:pPr>
      <w:pBdr>
        <w:top w:val="single" w:sz="6" w:space="1" w:color="00000A"/>
        <w:left w:val="nil"/>
        <w:bottom w:val="nil"/>
        <w:right w:val="nil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en-IN"/>
    </w:rPr>
  </w:style>
  <w:style w:type="paragraph" w:styleId="NormalWeb">
    <w:name w:val="Normal (Web)"/>
    <w:uiPriority w:val="99"/>
    <w:unhideWhenUsed/>
    <w:rsid w:val="00225cb2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BalloonText">
    <w:name w:val="Balloon Text"/>
    <w:uiPriority w:val="99"/>
    <w:semiHidden/>
    <w:unhideWhenUsed/>
    <w:link w:val="BalloonTextChar"/>
    <w:rsid w:val="00225cb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196212"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HeaderChar"/>
    <w:rsid w:val="00c32093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c32093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gif"/><Relationship Id="rId4" Type="http://schemas.openxmlformats.org/officeDocument/2006/relationships/hyperlink" Target="http://compnetworking.about.com/library/glossary/bldef-port.htm" TargetMode="External"/><Relationship Id="rId5" Type="http://schemas.openxmlformats.org/officeDocument/2006/relationships/image" Target="media/image7.gif"/><Relationship Id="rId6" Type="http://schemas.openxmlformats.org/officeDocument/2006/relationships/hyperlink" Target="http://publib.boulder.ibm.com/infocenter/iseries/v5r3/topic/apis/socket.htm" TargetMode="External"/><Relationship Id="rId7" Type="http://schemas.openxmlformats.org/officeDocument/2006/relationships/hyperlink" Target="http://publib.boulder.ibm.com/infocenter/iseries/v5r3/topic/apis/listen.htm" TargetMode="External"/><Relationship Id="rId8" Type="http://schemas.openxmlformats.org/officeDocument/2006/relationships/hyperlink" Target="http://publib.boulder.ibm.com/infocenter/iseries/v5r3/topic/apis/bind.htm" TargetMode="External"/><Relationship Id="rId9" Type="http://schemas.openxmlformats.org/officeDocument/2006/relationships/hyperlink" Target="http://publib.boulder.ibm.com/infocenter/iseries/v5r3/topic/apis/accept.htm" TargetMode="External"/><Relationship Id="rId10" Type="http://schemas.openxmlformats.org/officeDocument/2006/relationships/hyperlink" Target="http://publib.boulder.ibm.com/infocenter/iseries/v5r3/topic/apis/send.htm" TargetMode="External"/><Relationship Id="rId11" Type="http://schemas.openxmlformats.org/officeDocument/2006/relationships/hyperlink" Target="http://publib.boulder.ibm.com/infocenter/iseries/v5r3/topic/apis/recv.htm" TargetMode="External"/><Relationship Id="rId12" Type="http://schemas.openxmlformats.org/officeDocument/2006/relationships/hyperlink" Target="http://publib.boulder.ibm.com/infocenter/iseries/v5r3/topic/apis/close.htm" TargetMode="External"/><Relationship Id="rId13" Type="http://schemas.openxmlformats.org/officeDocument/2006/relationships/image" Target="media/image8.png"/><Relationship Id="rId14" Type="http://schemas.openxmlformats.org/officeDocument/2006/relationships/hyperlink" Target="http://publib.boulder.ibm.com/infocenter/iseries/v5r3/topic/apis/socket.htm" TargetMode="External"/><Relationship Id="rId15" Type="http://schemas.openxmlformats.org/officeDocument/2006/relationships/hyperlink" Target="http://publib.boulder.ibm.com/infocenter/iseries/v5r3/topic/apis/send.htm" TargetMode="External"/><Relationship Id="rId16" Type="http://schemas.openxmlformats.org/officeDocument/2006/relationships/hyperlink" Target="http://publib.boulder.ibm.com/infocenter/iseries/v5r3/topic/apis/recv.htm" TargetMode="External"/><Relationship Id="rId17" Type="http://schemas.openxmlformats.org/officeDocument/2006/relationships/hyperlink" Target="http://publib.boulder.ibm.com/infocenter/iseries/v5r3/topic/apis/close.htm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2010-10-03T15:55:00Z</dcterms:created>
  <dc:creator>nandan</dc:creator>
  <dc:language>en-IN</dc:language>
  <cp:lastModifiedBy>admin</cp:lastModifiedBy>
  <dcterms:modified xsi:type="dcterms:W3CDTF">2014-09-13T11:47:00Z</dcterms:modified>
  <cp:revision>17</cp:revision>
</cp:coreProperties>
</file>