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6928325" w:displacedByCustomXml="next"/>
    <w:bookmarkStart w:id="1" w:name="_Toc226928267" w:displacedByCustomXml="next"/>
    <w:sdt>
      <w:sdtPr>
        <w:rPr>
          <w:rFonts w:asciiTheme="minorHAnsi" w:eastAsiaTheme="minorHAnsi" w:hAnsiTheme="minorHAnsi" w:cstheme="minorBidi"/>
          <w:color w:val="auto"/>
          <w:kern w:val="2"/>
          <w:sz w:val="24"/>
          <w:szCs w:val="24"/>
          <w:lang w:eastAsia="en-US"/>
          <w14:ligatures w14:val="standardContextual"/>
        </w:rPr>
        <w:id w:val="70238346"/>
        <w:docPartObj>
          <w:docPartGallery w:val="Table of Contents"/>
          <w:docPartUnique/>
        </w:docPartObj>
      </w:sdtPr>
      <w:sdtEndPr>
        <w:rPr>
          <w:b/>
          <w:bCs/>
          <w:noProof/>
        </w:rPr>
      </w:sdtEndPr>
      <w:sdtContent>
        <w:p w14:paraId="4EAC467A" w14:textId="01AE3654" w:rsidR="00507C5B" w:rsidRDefault="00507C5B" w:rsidP="00942566">
          <w:pPr>
            <w:pStyle w:val="Inhaltsverzeichnisberschrift"/>
            <w:jc w:val="both"/>
          </w:pPr>
          <w:r>
            <w:t>Table of Contents</w:t>
          </w:r>
        </w:p>
        <w:p w14:paraId="77DD89F4" w14:textId="51EED5DE" w:rsidR="002A7B3A" w:rsidRDefault="00507C5B">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7527387" w:history="1">
            <w:r w:rsidR="002A7B3A" w:rsidRPr="00621E74">
              <w:rPr>
                <w:rStyle w:val="Hyperlink"/>
                <w:noProof/>
                <w:lang w:val="en-US"/>
              </w:rPr>
              <w:t>Abstract</w:t>
            </w:r>
            <w:r w:rsidR="002A7B3A">
              <w:rPr>
                <w:noProof/>
                <w:webHidden/>
              </w:rPr>
              <w:tab/>
            </w:r>
            <w:r w:rsidR="002A7B3A">
              <w:rPr>
                <w:noProof/>
                <w:webHidden/>
              </w:rPr>
              <w:fldChar w:fldCharType="begin"/>
            </w:r>
            <w:r w:rsidR="002A7B3A">
              <w:rPr>
                <w:noProof/>
                <w:webHidden/>
              </w:rPr>
              <w:instrText xml:space="preserve"> PAGEREF _Toc237527387 \h </w:instrText>
            </w:r>
            <w:r w:rsidR="002A7B3A">
              <w:rPr>
                <w:noProof/>
                <w:webHidden/>
              </w:rPr>
            </w:r>
            <w:r w:rsidR="002A7B3A">
              <w:rPr>
                <w:noProof/>
                <w:webHidden/>
              </w:rPr>
              <w:fldChar w:fldCharType="separate"/>
            </w:r>
            <w:r w:rsidR="002A7B3A">
              <w:rPr>
                <w:noProof/>
                <w:webHidden/>
              </w:rPr>
              <w:t>1</w:t>
            </w:r>
            <w:r w:rsidR="002A7B3A">
              <w:rPr>
                <w:noProof/>
                <w:webHidden/>
              </w:rPr>
              <w:fldChar w:fldCharType="end"/>
            </w:r>
          </w:hyperlink>
        </w:p>
        <w:p w14:paraId="09024A75" w14:textId="685F55F5" w:rsidR="002A7B3A" w:rsidRDefault="002A7B3A">
          <w:pPr>
            <w:pStyle w:val="Verzeichnis1"/>
            <w:tabs>
              <w:tab w:val="right" w:leader="dot" w:pos="9062"/>
            </w:tabs>
            <w:rPr>
              <w:rFonts w:eastAsiaTheme="minorEastAsia"/>
              <w:noProof/>
              <w:lang w:eastAsia="de-CH"/>
            </w:rPr>
          </w:pPr>
          <w:hyperlink w:anchor="_Toc237527388" w:history="1">
            <w:r w:rsidRPr="00621E74">
              <w:rPr>
                <w:rStyle w:val="Hyperlink"/>
                <w:noProof/>
                <w:lang w:val="en-US"/>
              </w:rPr>
              <w:t>1. Introduction</w:t>
            </w:r>
            <w:r>
              <w:rPr>
                <w:noProof/>
                <w:webHidden/>
              </w:rPr>
              <w:tab/>
            </w:r>
            <w:r>
              <w:rPr>
                <w:noProof/>
                <w:webHidden/>
              </w:rPr>
              <w:fldChar w:fldCharType="begin"/>
            </w:r>
            <w:r>
              <w:rPr>
                <w:noProof/>
                <w:webHidden/>
              </w:rPr>
              <w:instrText xml:space="preserve"> PAGEREF _Toc237527388 \h </w:instrText>
            </w:r>
            <w:r>
              <w:rPr>
                <w:noProof/>
                <w:webHidden/>
              </w:rPr>
            </w:r>
            <w:r>
              <w:rPr>
                <w:noProof/>
                <w:webHidden/>
              </w:rPr>
              <w:fldChar w:fldCharType="separate"/>
            </w:r>
            <w:r>
              <w:rPr>
                <w:noProof/>
                <w:webHidden/>
              </w:rPr>
              <w:t>2</w:t>
            </w:r>
            <w:r>
              <w:rPr>
                <w:noProof/>
                <w:webHidden/>
              </w:rPr>
              <w:fldChar w:fldCharType="end"/>
            </w:r>
          </w:hyperlink>
        </w:p>
        <w:p w14:paraId="37EF24E0" w14:textId="18D2AA01" w:rsidR="002A7B3A" w:rsidRDefault="002A7B3A">
          <w:pPr>
            <w:pStyle w:val="Verzeichnis2"/>
            <w:tabs>
              <w:tab w:val="right" w:leader="dot" w:pos="9062"/>
            </w:tabs>
            <w:rPr>
              <w:rFonts w:eastAsiaTheme="minorEastAsia"/>
              <w:noProof/>
              <w:lang w:eastAsia="de-CH"/>
            </w:rPr>
          </w:pPr>
          <w:hyperlink w:anchor="_Toc237527389" w:history="1">
            <w:r w:rsidRPr="00621E74">
              <w:rPr>
                <w:rStyle w:val="Hyperlink"/>
                <w:noProof/>
                <w:lang w:val="en-US"/>
              </w:rPr>
              <w:t>1.1 Context</w:t>
            </w:r>
            <w:r>
              <w:rPr>
                <w:noProof/>
                <w:webHidden/>
              </w:rPr>
              <w:tab/>
            </w:r>
            <w:r>
              <w:rPr>
                <w:noProof/>
                <w:webHidden/>
              </w:rPr>
              <w:fldChar w:fldCharType="begin"/>
            </w:r>
            <w:r>
              <w:rPr>
                <w:noProof/>
                <w:webHidden/>
              </w:rPr>
              <w:instrText xml:space="preserve"> PAGEREF _Toc237527389 \h </w:instrText>
            </w:r>
            <w:r>
              <w:rPr>
                <w:noProof/>
                <w:webHidden/>
              </w:rPr>
            </w:r>
            <w:r>
              <w:rPr>
                <w:noProof/>
                <w:webHidden/>
              </w:rPr>
              <w:fldChar w:fldCharType="separate"/>
            </w:r>
            <w:r>
              <w:rPr>
                <w:noProof/>
                <w:webHidden/>
              </w:rPr>
              <w:t>2</w:t>
            </w:r>
            <w:r>
              <w:rPr>
                <w:noProof/>
                <w:webHidden/>
              </w:rPr>
              <w:fldChar w:fldCharType="end"/>
            </w:r>
          </w:hyperlink>
        </w:p>
        <w:p w14:paraId="6C666BF4" w14:textId="327B92D4" w:rsidR="002A7B3A" w:rsidRDefault="002A7B3A">
          <w:pPr>
            <w:pStyle w:val="Verzeichnis2"/>
            <w:tabs>
              <w:tab w:val="right" w:leader="dot" w:pos="9062"/>
            </w:tabs>
            <w:rPr>
              <w:rFonts w:eastAsiaTheme="minorEastAsia"/>
              <w:noProof/>
              <w:lang w:eastAsia="de-CH"/>
            </w:rPr>
          </w:pPr>
          <w:hyperlink w:anchor="_Toc237527390" w:history="1">
            <w:r w:rsidRPr="00621E74">
              <w:rPr>
                <w:rStyle w:val="Hyperlink"/>
                <w:noProof/>
                <w:lang w:val="en-US"/>
              </w:rPr>
              <w:t>1.2 Motivation</w:t>
            </w:r>
            <w:r>
              <w:rPr>
                <w:noProof/>
                <w:webHidden/>
              </w:rPr>
              <w:tab/>
            </w:r>
            <w:r>
              <w:rPr>
                <w:noProof/>
                <w:webHidden/>
              </w:rPr>
              <w:fldChar w:fldCharType="begin"/>
            </w:r>
            <w:r>
              <w:rPr>
                <w:noProof/>
                <w:webHidden/>
              </w:rPr>
              <w:instrText xml:space="preserve"> PAGEREF _Toc237527390 \h </w:instrText>
            </w:r>
            <w:r>
              <w:rPr>
                <w:noProof/>
                <w:webHidden/>
              </w:rPr>
            </w:r>
            <w:r>
              <w:rPr>
                <w:noProof/>
                <w:webHidden/>
              </w:rPr>
              <w:fldChar w:fldCharType="separate"/>
            </w:r>
            <w:r>
              <w:rPr>
                <w:noProof/>
                <w:webHidden/>
              </w:rPr>
              <w:t>2</w:t>
            </w:r>
            <w:r>
              <w:rPr>
                <w:noProof/>
                <w:webHidden/>
              </w:rPr>
              <w:fldChar w:fldCharType="end"/>
            </w:r>
          </w:hyperlink>
        </w:p>
        <w:p w14:paraId="304873E4" w14:textId="65EBA820" w:rsidR="002A7B3A" w:rsidRDefault="002A7B3A">
          <w:pPr>
            <w:pStyle w:val="Verzeichnis2"/>
            <w:tabs>
              <w:tab w:val="right" w:leader="dot" w:pos="9062"/>
            </w:tabs>
            <w:rPr>
              <w:rFonts w:eastAsiaTheme="minorEastAsia"/>
              <w:noProof/>
              <w:lang w:eastAsia="de-CH"/>
            </w:rPr>
          </w:pPr>
          <w:hyperlink w:anchor="_Toc237527391" w:history="1">
            <w:r w:rsidRPr="00621E74">
              <w:rPr>
                <w:rStyle w:val="Hyperlink"/>
                <w:noProof/>
                <w:lang w:val="en-US"/>
              </w:rPr>
              <w:t>1.3 Remote sensing as a monitoring tool</w:t>
            </w:r>
            <w:r>
              <w:rPr>
                <w:noProof/>
                <w:webHidden/>
              </w:rPr>
              <w:tab/>
            </w:r>
            <w:r>
              <w:rPr>
                <w:noProof/>
                <w:webHidden/>
              </w:rPr>
              <w:fldChar w:fldCharType="begin"/>
            </w:r>
            <w:r>
              <w:rPr>
                <w:noProof/>
                <w:webHidden/>
              </w:rPr>
              <w:instrText xml:space="preserve"> PAGEREF _Toc237527391 \h </w:instrText>
            </w:r>
            <w:r>
              <w:rPr>
                <w:noProof/>
                <w:webHidden/>
              </w:rPr>
            </w:r>
            <w:r>
              <w:rPr>
                <w:noProof/>
                <w:webHidden/>
              </w:rPr>
              <w:fldChar w:fldCharType="separate"/>
            </w:r>
            <w:r>
              <w:rPr>
                <w:noProof/>
                <w:webHidden/>
              </w:rPr>
              <w:t>3</w:t>
            </w:r>
            <w:r>
              <w:rPr>
                <w:noProof/>
                <w:webHidden/>
              </w:rPr>
              <w:fldChar w:fldCharType="end"/>
            </w:r>
          </w:hyperlink>
        </w:p>
        <w:p w14:paraId="6692BC3B" w14:textId="6A7024BE" w:rsidR="002A7B3A" w:rsidRDefault="002A7B3A">
          <w:pPr>
            <w:pStyle w:val="Verzeichnis2"/>
            <w:tabs>
              <w:tab w:val="right" w:leader="dot" w:pos="9062"/>
            </w:tabs>
            <w:rPr>
              <w:rFonts w:eastAsiaTheme="minorEastAsia"/>
              <w:noProof/>
              <w:lang w:eastAsia="de-CH"/>
            </w:rPr>
          </w:pPr>
          <w:hyperlink w:anchor="_Toc237527392" w:history="1">
            <w:r w:rsidRPr="00621E74">
              <w:rPr>
                <w:rStyle w:val="Hyperlink"/>
                <w:noProof/>
                <w:lang w:val="en-US"/>
              </w:rPr>
              <w:t>1.4 Remote sensing of Case 2 waters</w:t>
            </w:r>
            <w:r>
              <w:rPr>
                <w:noProof/>
                <w:webHidden/>
              </w:rPr>
              <w:tab/>
            </w:r>
            <w:r>
              <w:rPr>
                <w:noProof/>
                <w:webHidden/>
              </w:rPr>
              <w:fldChar w:fldCharType="begin"/>
            </w:r>
            <w:r>
              <w:rPr>
                <w:noProof/>
                <w:webHidden/>
              </w:rPr>
              <w:instrText xml:space="preserve"> PAGEREF _Toc237527392 \h </w:instrText>
            </w:r>
            <w:r>
              <w:rPr>
                <w:noProof/>
                <w:webHidden/>
              </w:rPr>
            </w:r>
            <w:r>
              <w:rPr>
                <w:noProof/>
                <w:webHidden/>
              </w:rPr>
              <w:fldChar w:fldCharType="separate"/>
            </w:r>
            <w:r>
              <w:rPr>
                <w:noProof/>
                <w:webHidden/>
              </w:rPr>
              <w:t>3</w:t>
            </w:r>
            <w:r>
              <w:rPr>
                <w:noProof/>
                <w:webHidden/>
              </w:rPr>
              <w:fldChar w:fldCharType="end"/>
            </w:r>
          </w:hyperlink>
        </w:p>
        <w:p w14:paraId="264C0B70" w14:textId="56756181" w:rsidR="002A7B3A" w:rsidRDefault="002A7B3A">
          <w:pPr>
            <w:pStyle w:val="Verzeichnis3"/>
            <w:tabs>
              <w:tab w:val="right" w:leader="dot" w:pos="9062"/>
            </w:tabs>
            <w:rPr>
              <w:rFonts w:eastAsiaTheme="minorEastAsia"/>
              <w:noProof/>
              <w:lang w:eastAsia="de-CH"/>
            </w:rPr>
          </w:pPr>
          <w:hyperlink w:anchor="_Toc237527393" w:history="1">
            <w:r w:rsidRPr="00621E74">
              <w:rPr>
                <w:rStyle w:val="Hyperlink"/>
                <w:noProof/>
                <w:lang w:val="en-US"/>
              </w:rPr>
              <w:t>1.4.1 Optically active constituents</w:t>
            </w:r>
            <w:r>
              <w:rPr>
                <w:noProof/>
                <w:webHidden/>
              </w:rPr>
              <w:tab/>
            </w:r>
            <w:r>
              <w:rPr>
                <w:noProof/>
                <w:webHidden/>
              </w:rPr>
              <w:fldChar w:fldCharType="begin"/>
            </w:r>
            <w:r>
              <w:rPr>
                <w:noProof/>
                <w:webHidden/>
              </w:rPr>
              <w:instrText xml:space="preserve"> PAGEREF _Toc237527393 \h </w:instrText>
            </w:r>
            <w:r>
              <w:rPr>
                <w:noProof/>
                <w:webHidden/>
              </w:rPr>
            </w:r>
            <w:r>
              <w:rPr>
                <w:noProof/>
                <w:webHidden/>
              </w:rPr>
              <w:fldChar w:fldCharType="separate"/>
            </w:r>
            <w:r>
              <w:rPr>
                <w:noProof/>
                <w:webHidden/>
              </w:rPr>
              <w:t>4</w:t>
            </w:r>
            <w:r>
              <w:rPr>
                <w:noProof/>
                <w:webHidden/>
              </w:rPr>
              <w:fldChar w:fldCharType="end"/>
            </w:r>
          </w:hyperlink>
        </w:p>
        <w:p w14:paraId="4E5F7FA9" w14:textId="28839245" w:rsidR="002A7B3A" w:rsidRDefault="002A7B3A">
          <w:pPr>
            <w:pStyle w:val="Verzeichnis3"/>
            <w:tabs>
              <w:tab w:val="right" w:leader="dot" w:pos="9062"/>
            </w:tabs>
            <w:rPr>
              <w:rFonts w:eastAsiaTheme="minorEastAsia"/>
              <w:noProof/>
              <w:lang w:eastAsia="de-CH"/>
            </w:rPr>
          </w:pPr>
          <w:hyperlink w:anchor="_Toc237527394" w:history="1">
            <w:r w:rsidRPr="00621E74">
              <w:rPr>
                <w:rStyle w:val="Hyperlink"/>
                <w:noProof/>
                <w:lang w:val="en-US"/>
              </w:rPr>
              <w:t>1.4.2 Inherent and apparent optical properties</w:t>
            </w:r>
            <w:r>
              <w:rPr>
                <w:noProof/>
                <w:webHidden/>
              </w:rPr>
              <w:tab/>
            </w:r>
            <w:r>
              <w:rPr>
                <w:noProof/>
                <w:webHidden/>
              </w:rPr>
              <w:fldChar w:fldCharType="begin"/>
            </w:r>
            <w:r>
              <w:rPr>
                <w:noProof/>
                <w:webHidden/>
              </w:rPr>
              <w:instrText xml:space="preserve"> PAGEREF _Toc237527394 \h </w:instrText>
            </w:r>
            <w:r>
              <w:rPr>
                <w:noProof/>
                <w:webHidden/>
              </w:rPr>
            </w:r>
            <w:r>
              <w:rPr>
                <w:noProof/>
                <w:webHidden/>
              </w:rPr>
              <w:fldChar w:fldCharType="separate"/>
            </w:r>
            <w:r>
              <w:rPr>
                <w:noProof/>
                <w:webHidden/>
              </w:rPr>
              <w:t>5</w:t>
            </w:r>
            <w:r>
              <w:rPr>
                <w:noProof/>
                <w:webHidden/>
              </w:rPr>
              <w:fldChar w:fldCharType="end"/>
            </w:r>
          </w:hyperlink>
        </w:p>
        <w:p w14:paraId="40B1442C" w14:textId="3F615B2B" w:rsidR="002A7B3A" w:rsidRDefault="002A7B3A">
          <w:pPr>
            <w:pStyle w:val="Verzeichnis2"/>
            <w:tabs>
              <w:tab w:val="right" w:leader="dot" w:pos="9062"/>
            </w:tabs>
            <w:rPr>
              <w:rFonts w:eastAsiaTheme="minorEastAsia"/>
              <w:noProof/>
              <w:lang w:eastAsia="de-CH"/>
            </w:rPr>
          </w:pPr>
          <w:hyperlink w:anchor="_Toc237527395" w:history="1">
            <w:r w:rsidRPr="00621E74">
              <w:rPr>
                <w:rStyle w:val="Hyperlink"/>
                <w:noProof/>
                <w:lang w:val="en-US"/>
              </w:rPr>
              <w:t>1.5 Constituent retrievals: State of research</w:t>
            </w:r>
            <w:r>
              <w:rPr>
                <w:noProof/>
                <w:webHidden/>
              </w:rPr>
              <w:tab/>
            </w:r>
            <w:r>
              <w:rPr>
                <w:noProof/>
                <w:webHidden/>
              </w:rPr>
              <w:fldChar w:fldCharType="begin"/>
            </w:r>
            <w:r>
              <w:rPr>
                <w:noProof/>
                <w:webHidden/>
              </w:rPr>
              <w:instrText xml:space="preserve"> PAGEREF _Toc237527395 \h </w:instrText>
            </w:r>
            <w:r>
              <w:rPr>
                <w:noProof/>
                <w:webHidden/>
              </w:rPr>
            </w:r>
            <w:r>
              <w:rPr>
                <w:noProof/>
                <w:webHidden/>
              </w:rPr>
              <w:fldChar w:fldCharType="separate"/>
            </w:r>
            <w:r>
              <w:rPr>
                <w:noProof/>
                <w:webHidden/>
              </w:rPr>
              <w:t>6</w:t>
            </w:r>
            <w:r>
              <w:rPr>
                <w:noProof/>
                <w:webHidden/>
              </w:rPr>
              <w:fldChar w:fldCharType="end"/>
            </w:r>
          </w:hyperlink>
        </w:p>
        <w:p w14:paraId="6B91144A" w14:textId="542A91D6" w:rsidR="002A7B3A" w:rsidRDefault="002A7B3A">
          <w:pPr>
            <w:pStyle w:val="Verzeichnis2"/>
            <w:tabs>
              <w:tab w:val="right" w:leader="dot" w:pos="9062"/>
            </w:tabs>
            <w:rPr>
              <w:rFonts w:eastAsiaTheme="minorEastAsia"/>
              <w:noProof/>
              <w:lang w:eastAsia="de-CH"/>
            </w:rPr>
          </w:pPr>
          <w:hyperlink w:anchor="_Toc237527396" w:history="1">
            <w:r w:rsidRPr="00621E74">
              <w:rPr>
                <w:rStyle w:val="Hyperlink"/>
                <w:noProof/>
                <w:lang w:val="en-US"/>
              </w:rPr>
              <w:t>1.6 Objectives</w:t>
            </w:r>
            <w:r>
              <w:rPr>
                <w:noProof/>
                <w:webHidden/>
              </w:rPr>
              <w:tab/>
            </w:r>
            <w:r>
              <w:rPr>
                <w:noProof/>
                <w:webHidden/>
              </w:rPr>
              <w:fldChar w:fldCharType="begin"/>
            </w:r>
            <w:r>
              <w:rPr>
                <w:noProof/>
                <w:webHidden/>
              </w:rPr>
              <w:instrText xml:space="preserve"> PAGEREF _Toc237527396 \h </w:instrText>
            </w:r>
            <w:r>
              <w:rPr>
                <w:noProof/>
                <w:webHidden/>
              </w:rPr>
            </w:r>
            <w:r>
              <w:rPr>
                <w:noProof/>
                <w:webHidden/>
              </w:rPr>
              <w:fldChar w:fldCharType="separate"/>
            </w:r>
            <w:r>
              <w:rPr>
                <w:noProof/>
                <w:webHidden/>
              </w:rPr>
              <w:t>8</w:t>
            </w:r>
            <w:r>
              <w:rPr>
                <w:noProof/>
                <w:webHidden/>
              </w:rPr>
              <w:fldChar w:fldCharType="end"/>
            </w:r>
          </w:hyperlink>
        </w:p>
        <w:p w14:paraId="37C43F96" w14:textId="56B85ED6" w:rsidR="002A7B3A" w:rsidRDefault="002A7B3A">
          <w:pPr>
            <w:pStyle w:val="Verzeichnis1"/>
            <w:tabs>
              <w:tab w:val="right" w:leader="dot" w:pos="9062"/>
            </w:tabs>
            <w:rPr>
              <w:rFonts w:eastAsiaTheme="minorEastAsia"/>
              <w:noProof/>
              <w:lang w:eastAsia="de-CH"/>
            </w:rPr>
          </w:pPr>
          <w:hyperlink w:anchor="_Toc237527397" w:history="1">
            <w:r w:rsidRPr="00621E74">
              <w:rPr>
                <w:rStyle w:val="Hyperlink"/>
                <w:noProof/>
                <w:lang w:val="en-US"/>
              </w:rPr>
              <w:t>2. Data and Methods</w:t>
            </w:r>
            <w:r>
              <w:rPr>
                <w:noProof/>
                <w:webHidden/>
              </w:rPr>
              <w:tab/>
            </w:r>
            <w:r>
              <w:rPr>
                <w:noProof/>
                <w:webHidden/>
              </w:rPr>
              <w:fldChar w:fldCharType="begin"/>
            </w:r>
            <w:r>
              <w:rPr>
                <w:noProof/>
                <w:webHidden/>
              </w:rPr>
              <w:instrText xml:space="preserve"> PAGEREF _Toc237527397 \h </w:instrText>
            </w:r>
            <w:r>
              <w:rPr>
                <w:noProof/>
                <w:webHidden/>
              </w:rPr>
            </w:r>
            <w:r>
              <w:rPr>
                <w:noProof/>
                <w:webHidden/>
              </w:rPr>
              <w:fldChar w:fldCharType="separate"/>
            </w:r>
            <w:r>
              <w:rPr>
                <w:noProof/>
                <w:webHidden/>
              </w:rPr>
              <w:t>9</w:t>
            </w:r>
            <w:r>
              <w:rPr>
                <w:noProof/>
                <w:webHidden/>
              </w:rPr>
              <w:fldChar w:fldCharType="end"/>
            </w:r>
          </w:hyperlink>
        </w:p>
        <w:p w14:paraId="7EC83C20" w14:textId="7A9E2B45" w:rsidR="002A7B3A" w:rsidRDefault="002A7B3A">
          <w:pPr>
            <w:pStyle w:val="Verzeichnis2"/>
            <w:tabs>
              <w:tab w:val="right" w:leader="dot" w:pos="9062"/>
            </w:tabs>
            <w:rPr>
              <w:rFonts w:eastAsiaTheme="minorEastAsia"/>
              <w:noProof/>
              <w:lang w:eastAsia="de-CH"/>
            </w:rPr>
          </w:pPr>
          <w:hyperlink w:anchor="_Toc237527398" w:history="1">
            <w:r w:rsidRPr="00621E74">
              <w:rPr>
                <w:rStyle w:val="Hyperlink"/>
                <w:noProof/>
                <w:lang w:val="en-US"/>
              </w:rPr>
              <w:t>2.1 Study area</w:t>
            </w:r>
            <w:r>
              <w:rPr>
                <w:noProof/>
                <w:webHidden/>
              </w:rPr>
              <w:tab/>
            </w:r>
            <w:r>
              <w:rPr>
                <w:noProof/>
                <w:webHidden/>
              </w:rPr>
              <w:fldChar w:fldCharType="begin"/>
            </w:r>
            <w:r>
              <w:rPr>
                <w:noProof/>
                <w:webHidden/>
              </w:rPr>
              <w:instrText xml:space="preserve"> PAGEREF _Toc237527398 \h </w:instrText>
            </w:r>
            <w:r>
              <w:rPr>
                <w:noProof/>
                <w:webHidden/>
              </w:rPr>
            </w:r>
            <w:r>
              <w:rPr>
                <w:noProof/>
                <w:webHidden/>
              </w:rPr>
              <w:fldChar w:fldCharType="separate"/>
            </w:r>
            <w:r>
              <w:rPr>
                <w:noProof/>
                <w:webHidden/>
              </w:rPr>
              <w:t>9</w:t>
            </w:r>
            <w:r>
              <w:rPr>
                <w:noProof/>
                <w:webHidden/>
              </w:rPr>
              <w:fldChar w:fldCharType="end"/>
            </w:r>
          </w:hyperlink>
        </w:p>
        <w:p w14:paraId="62B78146" w14:textId="0BCEF6C8" w:rsidR="002A7B3A" w:rsidRDefault="002A7B3A">
          <w:pPr>
            <w:pStyle w:val="Verzeichnis2"/>
            <w:tabs>
              <w:tab w:val="right" w:leader="dot" w:pos="9062"/>
            </w:tabs>
            <w:rPr>
              <w:rFonts w:eastAsiaTheme="minorEastAsia"/>
              <w:noProof/>
              <w:lang w:eastAsia="de-CH"/>
            </w:rPr>
          </w:pPr>
          <w:hyperlink w:anchor="_Toc237527399" w:history="1">
            <w:r w:rsidRPr="00621E74">
              <w:rPr>
                <w:rStyle w:val="Hyperlink"/>
                <w:noProof/>
                <w:lang w:val="en-US"/>
              </w:rPr>
              <w:t xml:space="preserve">2.2 </w:t>
            </w:r>
            <w:r w:rsidRPr="00621E74">
              <w:rPr>
                <w:rStyle w:val="Hyperlink"/>
                <w:i/>
                <w:iCs/>
                <w:noProof/>
                <w:lang w:val="en-US"/>
              </w:rPr>
              <w:t>In situ</w:t>
            </w:r>
            <w:r w:rsidRPr="00621E74">
              <w:rPr>
                <w:rStyle w:val="Hyperlink"/>
                <w:noProof/>
                <w:lang w:val="en-US"/>
              </w:rPr>
              <w:t xml:space="preserve"> data: sources and sampling stations</w:t>
            </w:r>
            <w:r>
              <w:rPr>
                <w:noProof/>
                <w:webHidden/>
              </w:rPr>
              <w:tab/>
            </w:r>
            <w:r>
              <w:rPr>
                <w:noProof/>
                <w:webHidden/>
              </w:rPr>
              <w:fldChar w:fldCharType="begin"/>
            </w:r>
            <w:r>
              <w:rPr>
                <w:noProof/>
                <w:webHidden/>
              </w:rPr>
              <w:instrText xml:space="preserve"> PAGEREF _Toc237527399 \h </w:instrText>
            </w:r>
            <w:r>
              <w:rPr>
                <w:noProof/>
                <w:webHidden/>
              </w:rPr>
            </w:r>
            <w:r>
              <w:rPr>
                <w:noProof/>
                <w:webHidden/>
              </w:rPr>
              <w:fldChar w:fldCharType="separate"/>
            </w:r>
            <w:r>
              <w:rPr>
                <w:noProof/>
                <w:webHidden/>
              </w:rPr>
              <w:t>9</w:t>
            </w:r>
            <w:r>
              <w:rPr>
                <w:noProof/>
                <w:webHidden/>
              </w:rPr>
              <w:fldChar w:fldCharType="end"/>
            </w:r>
          </w:hyperlink>
        </w:p>
        <w:p w14:paraId="34E738C4" w14:textId="695A35FB" w:rsidR="002A7B3A" w:rsidRDefault="002A7B3A">
          <w:pPr>
            <w:pStyle w:val="Verzeichnis2"/>
            <w:tabs>
              <w:tab w:val="right" w:leader="dot" w:pos="9062"/>
            </w:tabs>
            <w:rPr>
              <w:rFonts w:eastAsiaTheme="minorEastAsia"/>
              <w:noProof/>
              <w:lang w:eastAsia="de-CH"/>
            </w:rPr>
          </w:pPr>
          <w:hyperlink w:anchor="_Toc237527400" w:history="1">
            <w:r w:rsidRPr="00621E74">
              <w:rPr>
                <w:rStyle w:val="Hyperlink"/>
                <w:noProof/>
                <w:lang w:val="en-US"/>
              </w:rPr>
              <w:t xml:space="preserve">2.3 </w:t>
            </w:r>
            <w:r w:rsidRPr="00621E74">
              <w:rPr>
                <w:rStyle w:val="Hyperlink"/>
                <w:i/>
                <w:iCs/>
                <w:noProof/>
                <w:lang w:val="en-US"/>
              </w:rPr>
              <w:t>In situ</w:t>
            </w:r>
            <w:r w:rsidRPr="00621E74">
              <w:rPr>
                <w:rStyle w:val="Hyperlink"/>
                <w:noProof/>
                <w:lang w:val="en-US"/>
              </w:rPr>
              <w:t xml:space="preserve"> data: validation parameters</w:t>
            </w:r>
            <w:r>
              <w:rPr>
                <w:noProof/>
                <w:webHidden/>
              </w:rPr>
              <w:tab/>
            </w:r>
            <w:r>
              <w:rPr>
                <w:noProof/>
                <w:webHidden/>
              </w:rPr>
              <w:fldChar w:fldCharType="begin"/>
            </w:r>
            <w:r>
              <w:rPr>
                <w:noProof/>
                <w:webHidden/>
              </w:rPr>
              <w:instrText xml:space="preserve"> PAGEREF _Toc237527400 \h </w:instrText>
            </w:r>
            <w:r>
              <w:rPr>
                <w:noProof/>
                <w:webHidden/>
              </w:rPr>
            </w:r>
            <w:r>
              <w:rPr>
                <w:noProof/>
                <w:webHidden/>
              </w:rPr>
              <w:fldChar w:fldCharType="separate"/>
            </w:r>
            <w:r>
              <w:rPr>
                <w:noProof/>
                <w:webHidden/>
              </w:rPr>
              <w:t>11</w:t>
            </w:r>
            <w:r>
              <w:rPr>
                <w:noProof/>
                <w:webHidden/>
              </w:rPr>
              <w:fldChar w:fldCharType="end"/>
            </w:r>
          </w:hyperlink>
        </w:p>
        <w:p w14:paraId="257984FB" w14:textId="577FDEA6" w:rsidR="002A7B3A" w:rsidRDefault="002A7B3A">
          <w:pPr>
            <w:pStyle w:val="Verzeichnis3"/>
            <w:tabs>
              <w:tab w:val="right" w:leader="dot" w:pos="9062"/>
            </w:tabs>
            <w:rPr>
              <w:rFonts w:eastAsiaTheme="minorEastAsia"/>
              <w:noProof/>
              <w:lang w:eastAsia="de-CH"/>
            </w:rPr>
          </w:pPr>
          <w:hyperlink w:anchor="_Toc237527401" w:history="1">
            <w:r w:rsidRPr="00621E74">
              <w:rPr>
                <w:rStyle w:val="Hyperlink"/>
                <w:noProof/>
                <w:lang w:val="en-US"/>
              </w:rPr>
              <w:t>2.3.1 AOPs</w:t>
            </w:r>
            <w:r>
              <w:rPr>
                <w:noProof/>
                <w:webHidden/>
              </w:rPr>
              <w:tab/>
            </w:r>
            <w:r>
              <w:rPr>
                <w:noProof/>
                <w:webHidden/>
              </w:rPr>
              <w:fldChar w:fldCharType="begin"/>
            </w:r>
            <w:r>
              <w:rPr>
                <w:noProof/>
                <w:webHidden/>
              </w:rPr>
              <w:instrText xml:space="preserve"> PAGEREF _Toc237527401 \h </w:instrText>
            </w:r>
            <w:r>
              <w:rPr>
                <w:noProof/>
                <w:webHidden/>
              </w:rPr>
            </w:r>
            <w:r>
              <w:rPr>
                <w:noProof/>
                <w:webHidden/>
              </w:rPr>
              <w:fldChar w:fldCharType="separate"/>
            </w:r>
            <w:r>
              <w:rPr>
                <w:noProof/>
                <w:webHidden/>
              </w:rPr>
              <w:t>11</w:t>
            </w:r>
            <w:r>
              <w:rPr>
                <w:noProof/>
                <w:webHidden/>
              </w:rPr>
              <w:fldChar w:fldCharType="end"/>
            </w:r>
          </w:hyperlink>
        </w:p>
        <w:p w14:paraId="41EF597D" w14:textId="51B62EAF" w:rsidR="002A7B3A" w:rsidRDefault="002A7B3A">
          <w:pPr>
            <w:pStyle w:val="Verzeichnis3"/>
            <w:tabs>
              <w:tab w:val="right" w:leader="dot" w:pos="9062"/>
            </w:tabs>
            <w:rPr>
              <w:rFonts w:eastAsiaTheme="minorEastAsia"/>
              <w:noProof/>
              <w:lang w:eastAsia="de-CH"/>
            </w:rPr>
          </w:pPr>
          <w:hyperlink w:anchor="_Toc237527402" w:history="1">
            <w:r w:rsidRPr="00621E74">
              <w:rPr>
                <w:rStyle w:val="Hyperlink"/>
                <w:noProof/>
                <w:lang w:val="en-US"/>
              </w:rPr>
              <w:t>2.3.2 CHL</w:t>
            </w:r>
            <w:r>
              <w:rPr>
                <w:noProof/>
                <w:webHidden/>
              </w:rPr>
              <w:tab/>
            </w:r>
            <w:r>
              <w:rPr>
                <w:noProof/>
                <w:webHidden/>
              </w:rPr>
              <w:fldChar w:fldCharType="begin"/>
            </w:r>
            <w:r>
              <w:rPr>
                <w:noProof/>
                <w:webHidden/>
              </w:rPr>
              <w:instrText xml:space="preserve"> PAGEREF _Toc237527402 \h </w:instrText>
            </w:r>
            <w:r>
              <w:rPr>
                <w:noProof/>
                <w:webHidden/>
              </w:rPr>
            </w:r>
            <w:r>
              <w:rPr>
                <w:noProof/>
                <w:webHidden/>
              </w:rPr>
              <w:fldChar w:fldCharType="separate"/>
            </w:r>
            <w:r>
              <w:rPr>
                <w:noProof/>
                <w:webHidden/>
              </w:rPr>
              <w:t>11</w:t>
            </w:r>
            <w:r>
              <w:rPr>
                <w:noProof/>
                <w:webHidden/>
              </w:rPr>
              <w:fldChar w:fldCharType="end"/>
            </w:r>
          </w:hyperlink>
        </w:p>
        <w:p w14:paraId="1648F51E" w14:textId="41907D1E" w:rsidR="002A7B3A" w:rsidRDefault="002A7B3A">
          <w:pPr>
            <w:pStyle w:val="Verzeichnis3"/>
            <w:tabs>
              <w:tab w:val="right" w:leader="dot" w:pos="9062"/>
            </w:tabs>
            <w:rPr>
              <w:rFonts w:eastAsiaTheme="minorEastAsia"/>
              <w:noProof/>
              <w:lang w:eastAsia="de-CH"/>
            </w:rPr>
          </w:pPr>
          <w:hyperlink w:anchor="_Toc237527403" w:history="1">
            <w:r w:rsidRPr="00621E74">
              <w:rPr>
                <w:rStyle w:val="Hyperlink"/>
                <w:noProof/>
                <w:lang w:val="en-US"/>
              </w:rPr>
              <w:t>2.3.3 Phytoplankton</w:t>
            </w:r>
            <w:r>
              <w:rPr>
                <w:noProof/>
                <w:webHidden/>
              </w:rPr>
              <w:tab/>
            </w:r>
            <w:r>
              <w:rPr>
                <w:noProof/>
                <w:webHidden/>
              </w:rPr>
              <w:fldChar w:fldCharType="begin"/>
            </w:r>
            <w:r>
              <w:rPr>
                <w:noProof/>
                <w:webHidden/>
              </w:rPr>
              <w:instrText xml:space="preserve"> PAGEREF _Toc237527403 \h </w:instrText>
            </w:r>
            <w:r>
              <w:rPr>
                <w:noProof/>
                <w:webHidden/>
              </w:rPr>
            </w:r>
            <w:r>
              <w:rPr>
                <w:noProof/>
                <w:webHidden/>
              </w:rPr>
              <w:fldChar w:fldCharType="separate"/>
            </w:r>
            <w:r>
              <w:rPr>
                <w:noProof/>
                <w:webHidden/>
              </w:rPr>
              <w:t>12</w:t>
            </w:r>
            <w:r>
              <w:rPr>
                <w:noProof/>
                <w:webHidden/>
              </w:rPr>
              <w:fldChar w:fldCharType="end"/>
            </w:r>
          </w:hyperlink>
        </w:p>
        <w:p w14:paraId="07F0382C" w14:textId="6B66F6AB" w:rsidR="002A7B3A" w:rsidRDefault="002A7B3A">
          <w:pPr>
            <w:pStyle w:val="Verzeichnis3"/>
            <w:tabs>
              <w:tab w:val="right" w:leader="dot" w:pos="9062"/>
            </w:tabs>
            <w:rPr>
              <w:rFonts w:eastAsiaTheme="minorEastAsia"/>
              <w:noProof/>
              <w:lang w:eastAsia="de-CH"/>
            </w:rPr>
          </w:pPr>
          <w:hyperlink w:anchor="_Toc237527404" w:history="1">
            <w:r w:rsidRPr="00621E74">
              <w:rPr>
                <w:rStyle w:val="Hyperlink"/>
                <w:noProof/>
                <w:lang w:val="en-US"/>
              </w:rPr>
              <w:t>2.3.4 TSM and CDOM</w:t>
            </w:r>
            <w:r>
              <w:rPr>
                <w:noProof/>
                <w:webHidden/>
              </w:rPr>
              <w:tab/>
            </w:r>
            <w:r>
              <w:rPr>
                <w:noProof/>
                <w:webHidden/>
              </w:rPr>
              <w:fldChar w:fldCharType="begin"/>
            </w:r>
            <w:r>
              <w:rPr>
                <w:noProof/>
                <w:webHidden/>
              </w:rPr>
              <w:instrText xml:space="preserve"> PAGEREF _Toc237527404 \h </w:instrText>
            </w:r>
            <w:r>
              <w:rPr>
                <w:noProof/>
                <w:webHidden/>
              </w:rPr>
            </w:r>
            <w:r>
              <w:rPr>
                <w:noProof/>
                <w:webHidden/>
              </w:rPr>
              <w:fldChar w:fldCharType="separate"/>
            </w:r>
            <w:r>
              <w:rPr>
                <w:noProof/>
                <w:webHidden/>
              </w:rPr>
              <w:t>12</w:t>
            </w:r>
            <w:r>
              <w:rPr>
                <w:noProof/>
                <w:webHidden/>
              </w:rPr>
              <w:fldChar w:fldCharType="end"/>
            </w:r>
          </w:hyperlink>
        </w:p>
        <w:p w14:paraId="25A7B346" w14:textId="13AFFAD7" w:rsidR="002A7B3A" w:rsidRDefault="002A7B3A">
          <w:pPr>
            <w:pStyle w:val="Verzeichnis3"/>
            <w:tabs>
              <w:tab w:val="right" w:leader="dot" w:pos="9062"/>
            </w:tabs>
            <w:rPr>
              <w:rFonts w:eastAsiaTheme="minorEastAsia"/>
              <w:noProof/>
              <w:lang w:eastAsia="de-CH"/>
            </w:rPr>
          </w:pPr>
          <w:hyperlink w:anchor="_Toc237527405" w:history="1">
            <w:r w:rsidRPr="00621E74">
              <w:rPr>
                <w:rStyle w:val="Hyperlink"/>
                <w:noProof/>
                <w:lang w:val="en-US"/>
              </w:rPr>
              <w:t>2.3.5 IOPs</w:t>
            </w:r>
            <w:r>
              <w:rPr>
                <w:noProof/>
                <w:webHidden/>
              </w:rPr>
              <w:tab/>
            </w:r>
            <w:r>
              <w:rPr>
                <w:noProof/>
                <w:webHidden/>
              </w:rPr>
              <w:fldChar w:fldCharType="begin"/>
            </w:r>
            <w:r>
              <w:rPr>
                <w:noProof/>
                <w:webHidden/>
              </w:rPr>
              <w:instrText xml:space="preserve"> PAGEREF _Toc237527405 \h </w:instrText>
            </w:r>
            <w:r>
              <w:rPr>
                <w:noProof/>
                <w:webHidden/>
              </w:rPr>
            </w:r>
            <w:r>
              <w:rPr>
                <w:noProof/>
                <w:webHidden/>
              </w:rPr>
              <w:fldChar w:fldCharType="separate"/>
            </w:r>
            <w:r>
              <w:rPr>
                <w:noProof/>
                <w:webHidden/>
              </w:rPr>
              <w:t>12</w:t>
            </w:r>
            <w:r>
              <w:rPr>
                <w:noProof/>
                <w:webHidden/>
              </w:rPr>
              <w:fldChar w:fldCharType="end"/>
            </w:r>
          </w:hyperlink>
        </w:p>
        <w:p w14:paraId="2D953C41" w14:textId="0ACEFD6B" w:rsidR="002A7B3A" w:rsidRDefault="002A7B3A">
          <w:pPr>
            <w:pStyle w:val="Verzeichnis3"/>
            <w:tabs>
              <w:tab w:val="right" w:leader="dot" w:pos="9062"/>
            </w:tabs>
            <w:rPr>
              <w:rFonts w:eastAsiaTheme="minorEastAsia"/>
              <w:noProof/>
              <w:lang w:eastAsia="de-CH"/>
            </w:rPr>
          </w:pPr>
          <w:hyperlink w:anchor="_Toc237527406" w:history="1">
            <w:r w:rsidRPr="00621E74">
              <w:rPr>
                <w:rStyle w:val="Hyperlink"/>
                <w:noProof/>
                <w:lang w:val="en-US"/>
              </w:rPr>
              <w:t>2.3.6 Auxiliary data</w:t>
            </w:r>
            <w:r>
              <w:rPr>
                <w:noProof/>
                <w:webHidden/>
              </w:rPr>
              <w:tab/>
            </w:r>
            <w:r>
              <w:rPr>
                <w:noProof/>
                <w:webHidden/>
              </w:rPr>
              <w:fldChar w:fldCharType="begin"/>
            </w:r>
            <w:r>
              <w:rPr>
                <w:noProof/>
                <w:webHidden/>
              </w:rPr>
              <w:instrText xml:space="preserve"> PAGEREF _Toc237527406 \h </w:instrText>
            </w:r>
            <w:r>
              <w:rPr>
                <w:noProof/>
                <w:webHidden/>
              </w:rPr>
            </w:r>
            <w:r>
              <w:rPr>
                <w:noProof/>
                <w:webHidden/>
              </w:rPr>
              <w:fldChar w:fldCharType="separate"/>
            </w:r>
            <w:r>
              <w:rPr>
                <w:noProof/>
                <w:webHidden/>
              </w:rPr>
              <w:t>13</w:t>
            </w:r>
            <w:r>
              <w:rPr>
                <w:noProof/>
                <w:webHidden/>
              </w:rPr>
              <w:fldChar w:fldCharType="end"/>
            </w:r>
          </w:hyperlink>
        </w:p>
        <w:p w14:paraId="51354974" w14:textId="497AF099" w:rsidR="002A7B3A" w:rsidRDefault="002A7B3A">
          <w:pPr>
            <w:pStyle w:val="Verzeichnis2"/>
            <w:tabs>
              <w:tab w:val="right" w:leader="dot" w:pos="9062"/>
            </w:tabs>
            <w:rPr>
              <w:rFonts w:eastAsiaTheme="minorEastAsia"/>
              <w:noProof/>
              <w:lang w:eastAsia="de-CH"/>
            </w:rPr>
          </w:pPr>
          <w:hyperlink w:anchor="_Toc237527407" w:history="1">
            <w:r w:rsidRPr="00621E74">
              <w:rPr>
                <w:rStyle w:val="Hyperlink"/>
                <w:noProof/>
                <w:lang w:val="en-US"/>
              </w:rPr>
              <w:t>2.4 In situ data: additional quality control</w:t>
            </w:r>
            <w:r>
              <w:rPr>
                <w:noProof/>
                <w:webHidden/>
              </w:rPr>
              <w:tab/>
            </w:r>
            <w:r>
              <w:rPr>
                <w:noProof/>
                <w:webHidden/>
              </w:rPr>
              <w:fldChar w:fldCharType="begin"/>
            </w:r>
            <w:r>
              <w:rPr>
                <w:noProof/>
                <w:webHidden/>
              </w:rPr>
              <w:instrText xml:space="preserve"> PAGEREF _Toc237527407 \h </w:instrText>
            </w:r>
            <w:r>
              <w:rPr>
                <w:noProof/>
                <w:webHidden/>
              </w:rPr>
            </w:r>
            <w:r>
              <w:rPr>
                <w:noProof/>
                <w:webHidden/>
              </w:rPr>
              <w:fldChar w:fldCharType="separate"/>
            </w:r>
            <w:r>
              <w:rPr>
                <w:noProof/>
                <w:webHidden/>
              </w:rPr>
              <w:t>13</w:t>
            </w:r>
            <w:r>
              <w:rPr>
                <w:noProof/>
                <w:webHidden/>
              </w:rPr>
              <w:fldChar w:fldCharType="end"/>
            </w:r>
          </w:hyperlink>
        </w:p>
        <w:p w14:paraId="044FB7B1" w14:textId="4B655B85" w:rsidR="002A7B3A" w:rsidRDefault="002A7B3A">
          <w:pPr>
            <w:pStyle w:val="Verzeichnis2"/>
            <w:tabs>
              <w:tab w:val="right" w:leader="dot" w:pos="9062"/>
            </w:tabs>
            <w:rPr>
              <w:rFonts w:eastAsiaTheme="minorEastAsia"/>
              <w:noProof/>
              <w:lang w:eastAsia="de-CH"/>
            </w:rPr>
          </w:pPr>
          <w:hyperlink w:anchor="_Toc237527408" w:history="1">
            <w:r w:rsidRPr="00621E74">
              <w:rPr>
                <w:rStyle w:val="Hyperlink"/>
                <w:noProof/>
                <w:lang w:val="en-US"/>
              </w:rPr>
              <w:t>2.5 Satellite data: acquisition and processing</w:t>
            </w:r>
            <w:r>
              <w:rPr>
                <w:noProof/>
                <w:webHidden/>
              </w:rPr>
              <w:tab/>
            </w:r>
            <w:r>
              <w:rPr>
                <w:noProof/>
                <w:webHidden/>
              </w:rPr>
              <w:fldChar w:fldCharType="begin"/>
            </w:r>
            <w:r>
              <w:rPr>
                <w:noProof/>
                <w:webHidden/>
              </w:rPr>
              <w:instrText xml:space="preserve"> PAGEREF _Toc237527408 \h </w:instrText>
            </w:r>
            <w:r>
              <w:rPr>
                <w:noProof/>
                <w:webHidden/>
              </w:rPr>
            </w:r>
            <w:r>
              <w:rPr>
                <w:noProof/>
                <w:webHidden/>
              </w:rPr>
              <w:fldChar w:fldCharType="separate"/>
            </w:r>
            <w:r>
              <w:rPr>
                <w:noProof/>
                <w:webHidden/>
              </w:rPr>
              <w:t>14</w:t>
            </w:r>
            <w:r>
              <w:rPr>
                <w:noProof/>
                <w:webHidden/>
              </w:rPr>
              <w:fldChar w:fldCharType="end"/>
            </w:r>
          </w:hyperlink>
        </w:p>
        <w:p w14:paraId="0146BEE5" w14:textId="3D836151" w:rsidR="002A7B3A" w:rsidRDefault="002A7B3A">
          <w:pPr>
            <w:pStyle w:val="Verzeichnis2"/>
            <w:tabs>
              <w:tab w:val="right" w:leader="dot" w:pos="9062"/>
            </w:tabs>
            <w:rPr>
              <w:rFonts w:eastAsiaTheme="minorEastAsia"/>
              <w:noProof/>
              <w:lang w:eastAsia="de-CH"/>
            </w:rPr>
          </w:pPr>
          <w:hyperlink w:anchor="_Toc237527409" w:history="1">
            <w:r w:rsidRPr="00621E74">
              <w:rPr>
                <w:rStyle w:val="Hyperlink"/>
                <w:noProof/>
                <w:lang w:val="en-US"/>
              </w:rPr>
              <w:t>2.6 Matchups</w:t>
            </w:r>
            <w:r>
              <w:rPr>
                <w:noProof/>
                <w:webHidden/>
              </w:rPr>
              <w:tab/>
            </w:r>
            <w:r>
              <w:rPr>
                <w:noProof/>
                <w:webHidden/>
              </w:rPr>
              <w:fldChar w:fldCharType="begin"/>
            </w:r>
            <w:r>
              <w:rPr>
                <w:noProof/>
                <w:webHidden/>
              </w:rPr>
              <w:instrText xml:space="preserve"> PAGEREF _Toc237527409 \h </w:instrText>
            </w:r>
            <w:r>
              <w:rPr>
                <w:noProof/>
                <w:webHidden/>
              </w:rPr>
            </w:r>
            <w:r>
              <w:rPr>
                <w:noProof/>
                <w:webHidden/>
              </w:rPr>
              <w:fldChar w:fldCharType="separate"/>
            </w:r>
            <w:r>
              <w:rPr>
                <w:noProof/>
                <w:webHidden/>
              </w:rPr>
              <w:t>15</w:t>
            </w:r>
            <w:r>
              <w:rPr>
                <w:noProof/>
                <w:webHidden/>
              </w:rPr>
              <w:fldChar w:fldCharType="end"/>
            </w:r>
          </w:hyperlink>
        </w:p>
        <w:p w14:paraId="12161682" w14:textId="548B1CB5" w:rsidR="002A7B3A" w:rsidRDefault="002A7B3A">
          <w:pPr>
            <w:pStyle w:val="Verzeichnis2"/>
            <w:tabs>
              <w:tab w:val="right" w:leader="dot" w:pos="9062"/>
            </w:tabs>
            <w:rPr>
              <w:rFonts w:eastAsiaTheme="minorEastAsia"/>
              <w:noProof/>
              <w:lang w:eastAsia="de-CH"/>
            </w:rPr>
          </w:pPr>
          <w:hyperlink w:anchor="_Toc237527410" w:history="1">
            <w:r w:rsidRPr="00621E74">
              <w:rPr>
                <w:rStyle w:val="Hyperlink"/>
                <w:noProof/>
                <w:lang w:val="en-US"/>
              </w:rPr>
              <w:t>2.7 Methods: overview</w:t>
            </w:r>
            <w:r>
              <w:rPr>
                <w:noProof/>
                <w:webHidden/>
              </w:rPr>
              <w:tab/>
            </w:r>
            <w:r>
              <w:rPr>
                <w:noProof/>
                <w:webHidden/>
              </w:rPr>
              <w:fldChar w:fldCharType="begin"/>
            </w:r>
            <w:r>
              <w:rPr>
                <w:noProof/>
                <w:webHidden/>
              </w:rPr>
              <w:instrText xml:space="preserve"> PAGEREF _Toc237527410 \h </w:instrText>
            </w:r>
            <w:r>
              <w:rPr>
                <w:noProof/>
                <w:webHidden/>
              </w:rPr>
            </w:r>
            <w:r>
              <w:rPr>
                <w:noProof/>
                <w:webHidden/>
              </w:rPr>
              <w:fldChar w:fldCharType="separate"/>
            </w:r>
            <w:r>
              <w:rPr>
                <w:noProof/>
                <w:webHidden/>
              </w:rPr>
              <w:t>16</w:t>
            </w:r>
            <w:r>
              <w:rPr>
                <w:noProof/>
                <w:webHidden/>
              </w:rPr>
              <w:fldChar w:fldCharType="end"/>
            </w:r>
          </w:hyperlink>
        </w:p>
        <w:p w14:paraId="746A3F5C" w14:textId="626CB3E7" w:rsidR="002A7B3A" w:rsidRDefault="002A7B3A">
          <w:pPr>
            <w:pStyle w:val="Verzeichnis2"/>
            <w:tabs>
              <w:tab w:val="right" w:leader="dot" w:pos="9062"/>
            </w:tabs>
            <w:rPr>
              <w:rFonts w:eastAsiaTheme="minorEastAsia"/>
              <w:noProof/>
              <w:lang w:eastAsia="de-CH"/>
            </w:rPr>
          </w:pPr>
          <w:hyperlink w:anchor="_Toc237527411" w:history="1">
            <w:r w:rsidRPr="00621E74">
              <w:rPr>
                <w:rStyle w:val="Hyperlink"/>
                <w:noProof/>
                <w:lang w:val="en-US"/>
              </w:rPr>
              <w:t>2.8 Bio-optical model MiniWASI</w:t>
            </w:r>
            <w:r>
              <w:rPr>
                <w:noProof/>
                <w:webHidden/>
              </w:rPr>
              <w:tab/>
            </w:r>
            <w:r>
              <w:rPr>
                <w:noProof/>
                <w:webHidden/>
              </w:rPr>
              <w:fldChar w:fldCharType="begin"/>
            </w:r>
            <w:r>
              <w:rPr>
                <w:noProof/>
                <w:webHidden/>
              </w:rPr>
              <w:instrText xml:space="preserve"> PAGEREF _Toc237527411 \h </w:instrText>
            </w:r>
            <w:r>
              <w:rPr>
                <w:noProof/>
                <w:webHidden/>
              </w:rPr>
            </w:r>
            <w:r>
              <w:rPr>
                <w:noProof/>
                <w:webHidden/>
              </w:rPr>
              <w:fldChar w:fldCharType="separate"/>
            </w:r>
            <w:r>
              <w:rPr>
                <w:noProof/>
                <w:webHidden/>
              </w:rPr>
              <w:t>16</w:t>
            </w:r>
            <w:r>
              <w:rPr>
                <w:noProof/>
                <w:webHidden/>
              </w:rPr>
              <w:fldChar w:fldCharType="end"/>
            </w:r>
          </w:hyperlink>
        </w:p>
        <w:p w14:paraId="2B0D925D" w14:textId="1FBEFA0B" w:rsidR="002A7B3A" w:rsidRDefault="002A7B3A">
          <w:pPr>
            <w:pStyle w:val="Verzeichnis3"/>
            <w:tabs>
              <w:tab w:val="right" w:leader="dot" w:pos="9062"/>
            </w:tabs>
            <w:rPr>
              <w:rFonts w:eastAsiaTheme="minorEastAsia"/>
              <w:noProof/>
              <w:lang w:eastAsia="de-CH"/>
            </w:rPr>
          </w:pPr>
          <w:hyperlink w:anchor="_Toc237527412" w:history="1">
            <w:r w:rsidRPr="00621E74">
              <w:rPr>
                <w:rStyle w:val="Hyperlink"/>
                <w:noProof/>
                <w:lang w:val="en-US"/>
              </w:rPr>
              <w:t>2.8.1 Forward model</w:t>
            </w:r>
            <w:r>
              <w:rPr>
                <w:noProof/>
                <w:webHidden/>
              </w:rPr>
              <w:tab/>
            </w:r>
            <w:r>
              <w:rPr>
                <w:noProof/>
                <w:webHidden/>
              </w:rPr>
              <w:fldChar w:fldCharType="begin"/>
            </w:r>
            <w:r>
              <w:rPr>
                <w:noProof/>
                <w:webHidden/>
              </w:rPr>
              <w:instrText xml:space="preserve"> PAGEREF _Toc237527412 \h </w:instrText>
            </w:r>
            <w:r>
              <w:rPr>
                <w:noProof/>
                <w:webHidden/>
              </w:rPr>
            </w:r>
            <w:r>
              <w:rPr>
                <w:noProof/>
                <w:webHidden/>
              </w:rPr>
              <w:fldChar w:fldCharType="separate"/>
            </w:r>
            <w:r>
              <w:rPr>
                <w:noProof/>
                <w:webHidden/>
              </w:rPr>
              <w:t>17</w:t>
            </w:r>
            <w:r>
              <w:rPr>
                <w:noProof/>
                <w:webHidden/>
              </w:rPr>
              <w:fldChar w:fldCharType="end"/>
            </w:r>
          </w:hyperlink>
        </w:p>
        <w:p w14:paraId="42B4C53D" w14:textId="023D9090" w:rsidR="002A7B3A" w:rsidRDefault="002A7B3A">
          <w:pPr>
            <w:pStyle w:val="Verzeichnis3"/>
            <w:tabs>
              <w:tab w:val="right" w:leader="dot" w:pos="9062"/>
            </w:tabs>
            <w:rPr>
              <w:rFonts w:eastAsiaTheme="minorEastAsia"/>
              <w:noProof/>
              <w:lang w:eastAsia="de-CH"/>
            </w:rPr>
          </w:pPr>
          <w:hyperlink w:anchor="_Toc237527413" w:history="1">
            <w:r w:rsidRPr="00621E74">
              <w:rPr>
                <w:rStyle w:val="Hyperlink"/>
                <w:noProof/>
                <w:lang w:val="en-US"/>
              </w:rPr>
              <w:t>2.8.2 Inverse model</w:t>
            </w:r>
            <w:r>
              <w:rPr>
                <w:noProof/>
                <w:webHidden/>
              </w:rPr>
              <w:tab/>
            </w:r>
            <w:r>
              <w:rPr>
                <w:noProof/>
                <w:webHidden/>
              </w:rPr>
              <w:fldChar w:fldCharType="begin"/>
            </w:r>
            <w:r>
              <w:rPr>
                <w:noProof/>
                <w:webHidden/>
              </w:rPr>
              <w:instrText xml:space="preserve"> PAGEREF _Toc237527413 \h </w:instrText>
            </w:r>
            <w:r>
              <w:rPr>
                <w:noProof/>
                <w:webHidden/>
              </w:rPr>
            </w:r>
            <w:r>
              <w:rPr>
                <w:noProof/>
                <w:webHidden/>
              </w:rPr>
              <w:fldChar w:fldCharType="separate"/>
            </w:r>
            <w:r>
              <w:rPr>
                <w:noProof/>
                <w:webHidden/>
              </w:rPr>
              <w:t>20</w:t>
            </w:r>
            <w:r>
              <w:rPr>
                <w:noProof/>
                <w:webHidden/>
              </w:rPr>
              <w:fldChar w:fldCharType="end"/>
            </w:r>
          </w:hyperlink>
        </w:p>
        <w:p w14:paraId="2BFF8BA1" w14:textId="34615FF4" w:rsidR="002A7B3A" w:rsidRDefault="002A7B3A">
          <w:pPr>
            <w:pStyle w:val="Verzeichnis3"/>
            <w:tabs>
              <w:tab w:val="right" w:leader="dot" w:pos="9062"/>
            </w:tabs>
            <w:rPr>
              <w:rFonts w:eastAsiaTheme="minorEastAsia"/>
              <w:noProof/>
              <w:lang w:eastAsia="de-CH"/>
            </w:rPr>
          </w:pPr>
          <w:hyperlink w:anchor="_Toc237527414" w:history="1">
            <w:r w:rsidRPr="00621E74">
              <w:rPr>
                <w:rStyle w:val="Hyperlink"/>
                <w:noProof/>
                <w:lang w:val="en-US"/>
              </w:rPr>
              <w:t>2.8.3 Model parametrization</w:t>
            </w:r>
            <w:r>
              <w:rPr>
                <w:noProof/>
                <w:webHidden/>
              </w:rPr>
              <w:tab/>
            </w:r>
            <w:r>
              <w:rPr>
                <w:noProof/>
                <w:webHidden/>
              </w:rPr>
              <w:fldChar w:fldCharType="begin"/>
            </w:r>
            <w:r>
              <w:rPr>
                <w:noProof/>
                <w:webHidden/>
              </w:rPr>
              <w:instrText xml:space="preserve"> PAGEREF _Toc237527414 \h </w:instrText>
            </w:r>
            <w:r>
              <w:rPr>
                <w:noProof/>
                <w:webHidden/>
              </w:rPr>
            </w:r>
            <w:r>
              <w:rPr>
                <w:noProof/>
                <w:webHidden/>
              </w:rPr>
              <w:fldChar w:fldCharType="separate"/>
            </w:r>
            <w:r>
              <w:rPr>
                <w:noProof/>
                <w:webHidden/>
              </w:rPr>
              <w:t>21</w:t>
            </w:r>
            <w:r>
              <w:rPr>
                <w:noProof/>
                <w:webHidden/>
              </w:rPr>
              <w:fldChar w:fldCharType="end"/>
            </w:r>
          </w:hyperlink>
        </w:p>
        <w:p w14:paraId="059C6A7F" w14:textId="33CD573B" w:rsidR="002A7B3A" w:rsidRDefault="002A7B3A">
          <w:pPr>
            <w:pStyle w:val="Verzeichnis2"/>
            <w:tabs>
              <w:tab w:val="right" w:leader="dot" w:pos="9062"/>
            </w:tabs>
            <w:rPr>
              <w:rFonts w:eastAsiaTheme="minorEastAsia"/>
              <w:noProof/>
              <w:lang w:eastAsia="de-CH"/>
            </w:rPr>
          </w:pPr>
          <w:hyperlink w:anchor="_Toc237527415" w:history="1">
            <w:r w:rsidRPr="00621E74">
              <w:rPr>
                <w:rStyle w:val="Hyperlink"/>
                <w:noProof/>
                <w:lang w:val="en-US"/>
              </w:rPr>
              <w:t xml:space="preserve">2.9 Inversion of </w:t>
            </w:r>
            <w:r w:rsidRPr="00621E74">
              <w:rPr>
                <w:rStyle w:val="Hyperlink"/>
                <w:i/>
                <w:iCs/>
                <w:noProof/>
                <w:lang w:val="en-US"/>
              </w:rPr>
              <w:t xml:space="preserve">in situ </w:t>
            </w:r>
            <m:oMath>
              <m:r>
                <w:rPr>
                  <w:rStyle w:val="Hyperlink"/>
                  <w:rFonts w:ascii="Cambria Math" w:hAnsi="Cambria Math"/>
                  <w:noProof/>
                  <w:lang w:val="en-US"/>
                </w:rPr>
                <m:t>Rrs</m:t>
              </m:r>
              <m:r>
                <m:rPr>
                  <m:sty m:val="p"/>
                </m:rPr>
                <w:rPr>
                  <w:rStyle w:val="Hyperlink"/>
                  <w:rFonts w:ascii="Cambria Math" w:hAnsi="Cambria Math"/>
                  <w:noProof/>
                  <w:lang w:val="en-US"/>
                </w:rPr>
                <m:t>λ</m:t>
              </m:r>
            </m:oMath>
            <w:r>
              <w:rPr>
                <w:noProof/>
                <w:webHidden/>
              </w:rPr>
              <w:tab/>
            </w:r>
            <w:r>
              <w:rPr>
                <w:noProof/>
                <w:webHidden/>
              </w:rPr>
              <w:fldChar w:fldCharType="begin"/>
            </w:r>
            <w:r>
              <w:rPr>
                <w:noProof/>
                <w:webHidden/>
              </w:rPr>
              <w:instrText xml:space="preserve"> PAGEREF _Toc237527415 \h </w:instrText>
            </w:r>
            <w:r>
              <w:rPr>
                <w:noProof/>
                <w:webHidden/>
              </w:rPr>
            </w:r>
            <w:r>
              <w:rPr>
                <w:noProof/>
                <w:webHidden/>
              </w:rPr>
              <w:fldChar w:fldCharType="separate"/>
            </w:r>
            <w:r>
              <w:rPr>
                <w:noProof/>
                <w:webHidden/>
              </w:rPr>
              <w:t>23</w:t>
            </w:r>
            <w:r>
              <w:rPr>
                <w:noProof/>
                <w:webHidden/>
              </w:rPr>
              <w:fldChar w:fldCharType="end"/>
            </w:r>
          </w:hyperlink>
        </w:p>
        <w:p w14:paraId="5CAE36CB" w14:textId="5790982A" w:rsidR="002A7B3A" w:rsidRDefault="002A7B3A">
          <w:pPr>
            <w:pStyle w:val="Verzeichnis2"/>
            <w:tabs>
              <w:tab w:val="right" w:leader="dot" w:pos="9062"/>
            </w:tabs>
            <w:rPr>
              <w:rFonts w:eastAsiaTheme="minorEastAsia"/>
              <w:noProof/>
              <w:lang w:eastAsia="de-CH"/>
            </w:rPr>
          </w:pPr>
          <w:hyperlink w:anchor="_Toc237527416" w:history="1">
            <w:r w:rsidRPr="00621E74">
              <w:rPr>
                <w:rStyle w:val="Hyperlink"/>
                <w:noProof/>
                <w:lang w:val="en-US"/>
              </w:rPr>
              <w:t>2.10 Matchup validation</w:t>
            </w:r>
            <w:r>
              <w:rPr>
                <w:noProof/>
                <w:webHidden/>
              </w:rPr>
              <w:tab/>
            </w:r>
            <w:r>
              <w:rPr>
                <w:noProof/>
                <w:webHidden/>
              </w:rPr>
              <w:fldChar w:fldCharType="begin"/>
            </w:r>
            <w:r>
              <w:rPr>
                <w:noProof/>
                <w:webHidden/>
              </w:rPr>
              <w:instrText xml:space="preserve"> PAGEREF _Toc237527416 \h </w:instrText>
            </w:r>
            <w:r>
              <w:rPr>
                <w:noProof/>
                <w:webHidden/>
              </w:rPr>
            </w:r>
            <w:r>
              <w:rPr>
                <w:noProof/>
                <w:webHidden/>
              </w:rPr>
              <w:fldChar w:fldCharType="separate"/>
            </w:r>
            <w:r>
              <w:rPr>
                <w:noProof/>
                <w:webHidden/>
              </w:rPr>
              <w:t>23</w:t>
            </w:r>
            <w:r>
              <w:rPr>
                <w:noProof/>
                <w:webHidden/>
              </w:rPr>
              <w:fldChar w:fldCharType="end"/>
            </w:r>
          </w:hyperlink>
        </w:p>
        <w:p w14:paraId="2278ED7A" w14:textId="3053C47D" w:rsidR="002A7B3A" w:rsidRDefault="002A7B3A">
          <w:pPr>
            <w:pStyle w:val="Verzeichnis2"/>
            <w:tabs>
              <w:tab w:val="right" w:leader="dot" w:pos="9062"/>
            </w:tabs>
            <w:rPr>
              <w:rFonts w:eastAsiaTheme="minorEastAsia"/>
              <w:noProof/>
              <w:lang w:eastAsia="de-CH"/>
            </w:rPr>
          </w:pPr>
          <w:hyperlink w:anchor="_Toc237527417" w:history="1">
            <w:r w:rsidRPr="00621E74">
              <w:rPr>
                <w:rStyle w:val="Hyperlink"/>
                <w:noProof/>
                <w:lang w:val="en-US"/>
              </w:rPr>
              <w:t>2.11 Operational processing chain</w:t>
            </w:r>
            <w:r>
              <w:rPr>
                <w:noProof/>
                <w:webHidden/>
              </w:rPr>
              <w:tab/>
            </w:r>
            <w:r>
              <w:rPr>
                <w:noProof/>
                <w:webHidden/>
              </w:rPr>
              <w:fldChar w:fldCharType="begin"/>
            </w:r>
            <w:r>
              <w:rPr>
                <w:noProof/>
                <w:webHidden/>
              </w:rPr>
              <w:instrText xml:space="preserve"> PAGEREF _Toc237527417 \h </w:instrText>
            </w:r>
            <w:r>
              <w:rPr>
                <w:noProof/>
                <w:webHidden/>
              </w:rPr>
            </w:r>
            <w:r>
              <w:rPr>
                <w:noProof/>
                <w:webHidden/>
              </w:rPr>
              <w:fldChar w:fldCharType="separate"/>
            </w:r>
            <w:r>
              <w:rPr>
                <w:noProof/>
                <w:webHidden/>
              </w:rPr>
              <w:t>25</w:t>
            </w:r>
            <w:r>
              <w:rPr>
                <w:noProof/>
                <w:webHidden/>
              </w:rPr>
              <w:fldChar w:fldCharType="end"/>
            </w:r>
          </w:hyperlink>
        </w:p>
        <w:p w14:paraId="143B3219" w14:textId="2A999443" w:rsidR="002A7B3A" w:rsidRDefault="002A7B3A">
          <w:pPr>
            <w:pStyle w:val="Verzeichnis1"/>
            <w:tabs>
              <w:tab w:val="right" w:leader="dot" w:pos="9062"/>
            </w:tabs>
            <w:rPr>
              <w:rFonts w:eastAsiaTheme="minorEastAsia"/>
              <w:noProof/>
              <w:lang w:eastAsia="de-CH"/>
            </w:rPr>
          </w:pPr>
          <w:hyperlink w:anchor="_Toc237527418" w:history="1">
            <w:r w:rsidRPr="00621E74">
              <w:rPr>
                <w:rStyle w:val="Hyperlink"/>
                <w:noProof/>
                <w:lang w:val="en-US"/>
              </w:rPr>
              <w:t>3. Results</w:t>
            </w:r>
            <w:r>
              <w:rPr>
                <w:noProof/>
                <w:webHidden/>
              </w:rPr>
              <w:tab/>
            </w:r>
            <w:r>
              <w:rPr>
                <w:noProof/>
                <w:webHidden/>
              </w:rPr>
              <w:fldChar w:fldCharType="begin"/>
            </w:r>
            <w:r>
              <w:rPr>
                <w:noProof/>
                <w:webHidden/>
              </w:rPr>
              <w:instrText xml:space="preserve"> PAGEREF _Toc237527418 \h </w:instrText>
            </w:r>
            <w:r>
              <w:rPr>
                <w:noProof/>
                <w:webHidden/>
              </w:rPr>
            </w:r>
            <w:r>
              <w:rPr>
                <w:noProof/>
                <w:webHidden/>
              </w:rPr>
              <w:fldChar w:fldCharType="separate"/>
            </w:r>
            <w:r>
              <w:rPr>
                <w:noProof/>
                <w:webHidden/>
              </w:rPr>
              <w:t>26</w:t>
            </w:r>
            <w:r>
              <w:rPr>
                <w:noProof/>
                <w:webHidden/>
              </w:rPr>
              <w:fldChar w:fldCharType="end"/>
            </w:r>
          </w:hyperlink>
        </w:p>
        <w:p w14:paraId="3DFD9537" w14:textId="14C8CFEB" w:rsidR="002A7B3A" w:rsidRDefault="002A7B3A">
          <w:pPr>
            <w:pStyle w:val="Verzeichnis2"/>
            <w:tabs>
              <w:tab w:val="right" w:leader="dot" w:pos="9062"/>
            </w:tabs>
            <w:rPr>
              <w:rFonts w:eastAsiaTheme="minorEastAsia"/>
              <w:noProof/>
              <w:lang w:eastAsia="de-CH"/>
            </w:rPr>
          </w:pPr>
          <w:hyperlink w:anchor="_Toc237527419" w:history="1">
            <w:r w:rsidRPr="00621E74">
              <w:rPr>
                <w:rStyle w:val="Hyperlink"/>
                <w:noProof/>
                <w:lang w:val="en-US"/>
              </w:rPr>
              <w:t>3.1 AC performance</w:t>
            </w:r>
            <w:r>
              <w:rPr>
                <w:noProof/>
                <w:webHidden/>
              </w:rPr>
              <w:tab/>
            </w:r>
            <w:r>
              <w:rPr>
                <w:noProof/>
                <w:webHidden/>
              </w:rPr>
              <w:fldChar w:fldCharType="begin"/>
            </w:r>
            <w:r>
              <w:rPr>
                <w:noProof/>
                <w:webHidden/>
              </w:rPr>
              <w:instrText xml:space="preserve"> PAGEREF _Toc237527419 \h </w:instrText>
            </w:r>
            <w:r>
              <w:rPr>
                <w:noProof/>
                <w:webHidden/>
              </w:rPr>
            </w:r>
            <w:r>
              <w:rPr>
                <w:noProof/>
                <w:webHidden/>
              </w:rPr>
              <w:fldChar w:fldCharType="separate"/>
            </w:r>
            <w:r>
              <w:rPr>
                <w:noProof/>
                <w:webHidden/>
              </w:rPr>
              <w:t>26</w:t>
            </w:r>
            <w:r>
              <w:rPr>
                <w:noProof/>
                <w:webHidden/>
              </w:rPr>
              <w:fldChar w:fldCharType="end"/>
            </w:r>
          </w:hyperlink>
        </w:p>
        <w:p w14:paraId="4452384C" w14:textId="1C8F76D7" w:rsidR="002A7B3A" w:rsidRDefault="002A7B3A">
          <w:pPr>
            <w:pStyle w:val="Verzeichnis2"/>
            <w:tabs>
              <w:tab w:val="right" w:leader="dot" w:pos="9062"/>
            </w:tabs>
            <w:rPr>
              <w:rFonts w:eastAsiaTheme="minorEastAsia"/>
              <w:noProof/>
              <w:lang w:eastAsia="de-CH"/>
            </w:rPr>
          </w:pPr>
          <w:hyperlink w:anchor="_Toc237527420" w:history="1">
            <w:r w:rsidRPr="00621E74">
              <w:rPr>
                <w:rStyle w:val="Hyperlink"/>
                <w:noProof/>
                <w:lang w:val="en-US"/>
              </w:rPr>
              <w:t>3.2 SHL2</w:t>
            </w:r>
            <w:r>
              <w:rPr>
                <w:noProof/>
                <w:webHidden/>
              </w:rPr>
              <w:tab/>
            </w:r>
            <w:r>
              <w:rPr>
                <w:noProof/>
                <w:webHidden/>
              </w:rPr>
              <w:fldChar w:fldCharType="begin"/>
            </w:r>
            <w:r>
              <w:rPr>
                <w:noProof/>
                <w:webHidden/>
              </w:rPr>
              <w:instrText xml:space="preserve"> PAGEREF _Toc237527420 \h </w:instrText>
            </w:r>
            <w:r>
              <w:rPr>
                <w:noProof/>
                <w:webHidden/>
              </w:rPr>
            </w:r>
            <w:r>
              <w:rPr>
                <w:noProof/>
                <w:webHidden/>
              </w:rPr>
              <w:fldChar w:fldCharType="separate"/>
            </w:r>
            <w:r>
              <w:rPr>
                <w:noProof/>
                <w:webHidden/>
              </w:rPr>
              <w:t>29</w:t>
            </w:r>
            <w:r>
              <w:rPr>
                <w:noProof/>
                <w:webHidden/>
              </w:rPr>
              <w:fldChar w:fldCharType="end"/>
            </w:r>
          </w:hyperlink>
        </w:p>
        <w:p w14:paraId="214682DE" w14:textId="0AA7364C" w:rsidR="002A7B3A" w:rsidRDefault="002A7B3A">
          <w:pPr>
            <w:pStyle w:val="Verzeichnis3"/>
            <w:tabs>
              <w:tab w:val="right" w:leader="dot" w:pos="9062"/>
            </w:tabs>
            <w:rPr>
              <w:rFonts w:eastAsiaTheme="minorEastAsia"/>
              <w:noProof/>
              <w:lang w:eastAsia="de-CH"/>
            </w:rPr>
          </w:pPr>
          <w:hyperlink w:anchor="_Toc237527421" w:history="1">
            <w:r w:rsidRPr="00621E74">
              <w:rPr>
                <w:rStyle w:val="Hyperlink"/>
                <w:noProof/>
                <w:lang w:val="en-US"/>
              </w:rPr>
              <w:t>3.2.1 CHL</w:t>
            </w:r>
            <w:r w:rsidRPr="00621E74">
              <w:rPr>
                <w:rStyle w:val="Hyperlink"/>
                <w:noProof/>
                <w:vertAlign w:val="subscript"/>
                <w:lang w:val="en-US"/>
              </w:rPr>
              <w:t>S</w:t>
            </w:r>
            <w:r>
              <w:rPr>
                <w:noProof/>
                <w:webHidden/>
              </w:rPr>
              <w:tab/>
            </w:r>
            <w:r>
              <w:rPr>
                <w:noProof/>
                <w:webHidden/>
              </w:rPr>
              <w:fldChar w:fldCharType="begin"/>
            </w:r>
            <w:r>
              <w:rPr>
                <w:noProof/>
                <w:webHidden/>
              </w:rPr>
              <w:instrText xml:space="preserve"> PAGEREF _Toc237527421 \h </w:instrText>
            </w:r>
            <w:r>
              <w:rPr>
                <w:noProof/>
                <w:webHidden/>
              </w:rPr>
            </w:r>
            <w:r>
              <w:rPr>
                <w:noProof/>
                <w:webHidden/>
              </w:rPr>
              <w:fldChar w:fldCharType="separate"/>
            </w:r>
            <w:r>
              <w:rPr>
                <w:noProof/>
                <w:webHidden/>
              </w:rPr>
              <w:t>29</w:t>
            </w:r>
            <w:r>
              <w:rPr>
                <w:noProof/>
                <w:webHidden/>
              </w:rPr>
              <w:fldChar w:fldCharType="end"/>
            </w:r>
          </w:hyperlink>
        </w:p>
        <w:p w14:paraId="29174E86" w14:textId="2289C5D6" w:rsidR="002A7B3A" w:rsidRDefault="002A7B3A">
          <w:pPr>
            <w:pStyle w:val="Verzeichnis3"/>
            <w:tabs>
              <w:tab w:val="right" w:leader="dot" w:pos="9062"/>
            </w:tabs>
            <w:rPr>
              <w:rFonts w:eastAsiaTheme="minorEastAsia"/>
              <w:noProof/>
              <w:lang w:eastAsia="de-CH"/>
            </w:rPr>
          </w:pPr>
          <w:hyperlink w:anchor="_Toc237527422" w:history="1">
            <w:r w:rsidRPr="00621E74">
              <w:rPr>
                <w:rStyle w:val="Hyperlink"/>
                <w:noProof/>
                <w:lang w:val="en-US"/>
              </w:rPr>
              <w:t>3.2.2 Phytoplankton taxa</w:t>
            </w:r>
            <w:r>
              <w:rPr>
                <w:noProof/>
                <w:webHidden/>
              </w:rPr>
              <w:tab/>
            </w:r>
            <w:r>
              <w:rPr>
                <w:noProof/>
                <w:webHidden/>
              </w:rPr>
              <w:fldChar w:fldCharType="begin"/>
            </w:r>
            <w:r>
              <w:rPr>
                <w:noProof/>
                <w:webHidden/>
              </w:rPr>
              <w:instrText xml:space="preserve"> PAGEREF _Toc237527422 \h </w:instrText>
            </w:r>
            <w:r>
              <w:rPr>
                <w:noProof/>
                <w:webHidden/>
              </w:rPr>
            </w:r>
            <w:r>
              <w:rPr>
                <w:noProof/>
                <w:webHidden/>
              </w:rPr>
              <w:fldChar w:fldCharType="separate"/>
            </w:r>
            <w:r>
              <w:rPr>
                <w:noProof/>
                <w:webHidden/>
              </w:rPr>
              <w:t>30</w:t>
            </w:r>
            <w:r>
              <w:rPr>
                <w:noProof/>
                <w:webHidden/>
              </w:rPr>
              <w:fldChar w:fldCharType="end"/>
            </w:r>
          </w:hyperlink>
        </w:p>
        <w:p w14:paraId="7E2C3647" w14:textId="714A1BF5" w:rsidR="002A7B3A" w:rsidRDefault="002A7B3A">
          <w:pPr>
            <w:pStyle w:val="Verzeichnis2"/>
            <w:tabs>
              <w:tab w:val="right" w:leader="dot" w:pos="9062"/>
            </w:tabs>
            <w:rPr>
              <w:rFonts w:eastAsiaTheme="minorEastAsia"/>
              <w:noProof/>
              <w:lang w:eastAsia="de-CH"/>
            </w:rPr>
          </w:pPr>
          <w:hyperlink w:anchor="_Toc237527423" w:history="1">
            <w:r w:rsidRPr="00621E74">
              <w:rPr>
                <w:rStyle w:val="Hyperlink"/>
                <w:noProof/>
                <w:lang w:val="en-US"/>
              </w:rPr>
              <w:t>3.3 LéXPLORE</w:t>
            </w:r>
            <w:r>
              <w:rPr>
                <w:noProof/>
                <w:webHidden/>
              </w:rPr>
              <w:tab/>
            </w:r>
            <w:r>
              <w:rPr>
                <w:noProof/>
                <w:webHidden/>
              </w:rPr>
              <w:fldChar w:fldCharType="begin"/>
            </w:r>
            <w:r>
              <w:rPr>
                <w:noProof/>
                <w:webHidden/>
              </w:rPr>
              <w:instrText xml:space="preserve"> PAGEREF _Toc237527423 \h </w:instrText>
            </w:r>
            <w:r>
              <w:rPr>
                <w:noProof/>
                <w:webHidden/>
              </w:rPr>
            </w:r>
            <w:r>
              <w:rPr>
                <w:noProof/>
                <w:webHidden/>
              </w:rPr>
              <w:fldChar w:fldCharType="separate"/>
            </w:r>
            <w:r>
              <w:rPr>
                <w:noProof/>
                <w:webHidden/>
              </w:rPr>
              <w:t>32</w:t>
            </w:r>
            <w:r>
              <w:rPr>
                <w:noProof/>
                <w:webHidden/>
              </w:rPr>
              <w:fldChar w:fldCharType="end"/>
            </w:r>
          </w:hyperlink>
        </w:p>
        <w:p w14:paraId="012B4C90" w14:textId="2B77F07C" w:rsidR="002A7B3A" w:rsidRDefault="002A7B3A">
          <w:pPr>
            <w:pStyle w:val="Verzeichnis3"/>
            <w:tabs>
              <w:tab w:val="right" w:leader="dot" w:pos="9062"/>
            </w:tabs>
            <w:rPr>
              <w:rFonts w:eastAsiaTheme="minorEastAsia"/>
              <w:noProof/>
              <w:lang w:eastAsia="de-CH"/>
            </w:rPr>
          </w:pPr>
          <w:hyperlink w:anchor="_Toc237527424" w:history="1">
            <w:r w:rsidRPr="00621E74">
              <w:rPr>
                <w:rStyle w:val="Hyperlink"/>
                <w:noProof/>
                <w:lang w:val="en-US"/>
              </w:rPr>
              <w:t>3.3.1 CHL</w:t>
            </w:r>
            <w:r w:rsidRPr="00621E74">
              <w:rPr>
                <w:rStyle w:val="Hyperlink"/>
                <w:noProof/>
                <w:vertAlign w:val="subscript"/>
                <w:lang w:val="en-US"/>
              </w:rPr>
              <w:t>F</w:t>
            </w:r>
            <w:r w:rsidRPr="00621E74">
              <w:rPr>
                <w:rStyle w:val="Hyperlink"/>
                <w:noProof/>
                <w:lang w:val="en-US"/>
              </w:rPr>
              <w:t>, CHL</w:t>
            </w:r>
            <w:r w:rsidRPr="00621E74">
              <w:rPr>
                <w:rStyle w:val="Hyperlink"/>
                <w:noProof/>
                <w:vertAlign w:val="subscript"/>
                <w:lang w:val="en-US"/>
              </w:rPr>
              <w:t>A</w:t>
            </w:r>
            <w:r w:rsidRPr="00621E74">
              <w:rPr>
                <w:rStyle w:val="Hyperlink"/>
                <w:noProof/>
                <w:lang w:val="en-US"/>
              </w:rPr>
              <w:t>, aLH</w:t>
            </w:r>
            <w:r w:rsidRPr="00621E74">
              <w:rPr>
                <w:rStyle w:val="Hyperlink"/>
                <w:noProof/>
                <w:vertAlign w:val="subscript"/>
                <w:lang w:val="en-US"/>
              </w:rPr>
              <w:t>676</w:t>
            </w:r>
            <w:r w:rsidRPr="00621E74">
              <w:rPr>
                <w:rStyle w:val="Hyperlink"/>
                <w:noProof/>
                <w:lang w:val="en-US"/>
              </w:rPr>
              <w:t>, and CPHY</w:t>
            </w:r>
            <w:r w:rsidRPr="00621E74">
              <w:rPr>
                <w:rStyle w:val="Hyperlink"/>
                <w:noProof/>
                <w:vertAlign w:val="subscript"/>
                <w:lang w:val="en-US"/>
              </w:rPr>
              <w:t>R</w:t>
            </w:r>
            <w:r>
              <w:rPr>
                <w:noProof/>
                <w:webHidden/>
              </w:rPr>
              <w:tab/>
            </w:r>
            <w:r>
              <w:rPr>
                <w:noProof/>
                <w:webHidden/>
              </w:rPr>
              <w:fldChar w:fldCharType="begin"/>
            </w:r>
            <w:r>
              <w:rPr>
                <w:noProof/>
                <w:webHidden/>
              </w:rPr>
              <w:instrText xml:space="preserve"> PAGEREF _Toc237527424 \h </w:instrText>
            </w:r>
            <w:r>
              <w:rPr>
                <w:noProof/>
                <w:webHidden/>
              </w:rPr>
            </w:r>
            <w:r>
              <w:rPr>
                <w:noProof/>
                <w:webHidden/>
              </w:rPr>
              <w:fldChar w:fldCharType="separate"/>
            </w:r>
            <w:r>
              <w:rPr>
                <w:noProof/>
                <w:webHidden/>
              </w:rPr>
              <w:t>32</w:t>
            </w:r>
            <w:r>
              <w:rPr>
                <w:noProof/>
                <w:webHidden/>
              </w:rPr>
              <w:fldChar w:fldCharType="end"/>
            </w:r>
          </w:hyperlink>
        </w:p>
        <w:p w14:paraId="7524F312" w14:textId="5BCAED56" w:rsidR="002A7B3A" w:rsidRDefault="002A7B3A">
          <w:pPr>
            <w:pStyle w:val="Verzeichnis3"/>
            <w:tabs>
              <w:tab w:val="right" w:leader="dot" w:pos="9062"/>
            </w:tabs>
            <w:rPr>
              <w:rFonts w:eastAsiaTheme="minorEastAsia"/>
              <w:noProof/>
              <w:lang w:eastAsia="de-CH"/>
            </w:rPr>
          </w:pPr>
          <w:hyperlink w:anchor="_Toc237527425" w:history="1">
            <w:r w:rsidRPr="00621E74">
              <w:rPr>
                <w:rStyle w:val="Hyperlink"/>
                <w:noProof/>
                <w:lang w:val="en-US"/>
              </w:rPr>
              <w:t>3.3.2 TSM and CDOM</w:t>
            </w:r>
            <w:r>
              <w:rPr>
                <w:noProof/>
                <w:webHidden/>
              </w:rPr>
              <w:tab/>
            </w:r>
            <w:r>
              <w:rPr>
                <w:noProof/>
                <w:webHidden/>
              </w:rPr>
              <w:fldChar w:fldCharType="begin"/>
            </w:r>
            <w:r>
              <w:rPr>
                <w:noProof/>
                <w:webHidden/>
              </w:rPr>
              <w:instrText xml:space="preserve"> PAGEREF _Toc237527425 \h </w:instrText>
            </w:r>
            <w:r>
              <w:rPr>
                <w:noProof/>
                <w:webHidden/>
              </w:rPr>
            </w:r>
            <w:r>
              <w:rPr>
                <w:noProof/>
                <w:webHidden/>
              </w:rPr>
              <w:fldChar w:fldCharType="separate"/>
            </w:r>
            <w:r>
              <w:rPr>
                <w:noProof/>
                <w:webHidden/>
              </w:rPr>
              <w:t>35</w:t>
            </w:r>
            <w:r>
              <w:rPr>
                <w:noProof/>
                <w:webHidden/>
              </w:rPr>
              <w:fldChar w:fldCharType="end"/>
            </w:r>
          </w:hyperlink>
        </w:p>
        <w:p w14:paraId="258DF3AD" w14:textId="7D5A0310" w:rsidR="002A7B3A" w:rsidRDefault="002A7B3A">
          <w:pPr>
            <w:pStyle w:val="Verzeichnis3"/>
            <w:tabs>
              <w:tab w:val="right" w:leader="dot" w:pos="9062"/>
            </w:tabs>
            <w:rPr>
              <w:rFonts w:eastAsiaTheme="minorEastAsia"/>
              <w:noProof/>
              <w:lang w:eastAsia="de-CH"/>
            </w:rPr>
          </w:pPr>
          <w:hyperlink w:anchor="_Toc237527426" w:history="1">
            <w:r w:rsidRPr="00621E74">
              <w:rPr>
                <w:rStyle w:val="Hyperlink"/>
                <w:noProof/>
                <w:lang w:val="en-US"/>
              </w:rPr>
              <w:t>3.3.3 Constituent time series and interrelationships</w:t>
            </w:r>
            <w:r>
              <w:rPr>
                <w:noProof/>
                <w:webHidden/>
              </w:rPr>
              <w:tab/>
            </w:r>
            <w:r>
              <w:rPr>
                <w:noProof/>
                <w:webHidden/>
              </w:rPr>
              <w:fldChar w:fldCharType="begin"/>
            </w:r>
            <w:r>
              <w:rPr>
                <w:noProof/>
                <w:webHidden/>
              </w:rPr>
              <w:instrText xml:space="preserve"> PAGEREF _Toc237527426 \h </w:instrText>
            </w:r>
            <w:r>
              <w:rPr>
                <w:noProof/>
                <w:webHidden/>
              </w:rPr>
            </w:r>
            <w:r>
              <w:rPr>
                <w:noProof/>
                <w:webHidden/>
              </w:rPr>
              <w:fldChar w:fldCharType="separate"/>
            </w:r>
            <w:r>
              <w:rPr>
                <w:noProof/>
                <w:webHidden/>
              </w:rPr>
              <w:t>35</w:t>
            </w:r>
            <w:r>
              <w:rPr>
                <w:noProof/>
                <w:webHidden/>
              </w:rPr>
              <w:fldChar w:fldCharType="end"/>
            </w:r>
          </w:hyperlink>
        </w:p>
        <w:p w14:paraId="51C9F5B5" w14:textId="54C3FEC0" w:rsidR="002A7B3A" w:rsidRDefault="002A7B3A">
          <w:pPr>
            <w:pStyle w:val="Verzeichnis3"/>
            <w:tabs>
              <w:tab w:val="right" w:leader="dot" w:pos="9062"/>
            </w:tabs>
            <w:rPr>
              <w:rFonts w:eastAsiaTheme="minorEastAsia"/>
              <w:noProof/>
              <w:lang w:eastAsia="de-CH"/>
            </w:rPr>
          </w:pPr>
          <w:hyperlink w:anchor="_Toc237527427" w:history="1">
            <w:r w:rsidRPr="00621E74">
              <w:rPr>
                <w:rStyle w:val="Hyperlink"/>
                <w:noProof/>
                <w:lang w:val="en-US"/>
              </w:rPr>
              <w:t>3.3.4 IOPs</w:t>
            </w:r>
            <w:r>
              <w:rPr>
                <w:noProof/>
                <w:webHidden/>
              </w:rPr>
              <w:tab/>
            </w:r>
            <w:r>
              <w:rPr>
                <w:noProof/>
                <w:webHidden/>
              </w:rPr>
              <w:fldChar w:fldCharType="begin"/>
            </w:r>
            <w:r>
              <w:rPr>
                <w:noProof/>
                <w:webHidden/>
              </w:rPr>
              <w:instrText xml:space="preserve"> PAGEREF _Toc237527427 \h </w:instrText>
            </w:r>
            <w:r>
              <w:rPr>
                <w:noProof/>
                <w:webHidden/>
              </w:rPr>
            </w:r>
            <w:r>
              <w:rPr>
                <w:noProof/>
                <w:webHidden/>
              </w:rPr>
              <w:fldChar w:fldCharType="separate"/>
            </w:r>
            <w:r>
              <w:rPr>
                <w:noProof/>
                <w:webHidden/>
              </w:rPr>
              <w:t>38</w:t>
            </w:r>
            <w:r>
              <w:rPr>
                <w:noProof/>
                <w:webHidden/>
              </w:rPr>
              <w:fldChar w:fldCharType="end"/>
            </w:r>
          </w:hyperlink>
        </w:p>
        <w:p w14:paraId="4BE413FE" w14:textId="69924B7F" w:rsidR="002A7B3A" w:rsidRDefault="002A7B3A">
          <w:pPr>
            <w:pStyle w:val="Verzeichnis2"/>
            <w:tabs>
              <w:tab w:val="right" w:leader="dot" w:pos="9062"/>
            </w:tabs>
            <w:rPr>
              <w:rFonts w:eastAsiaTheme="minorEastAsia"/>
              <w:noProof/>
              <w:lang w:eastAsia="de-CH"/>
            </w:rPr>
          </w:pPr>
          <w:hyperlink w:anchor="_Toc237527428" w:history="1">
            <w:r w:rsidRPr="00621E74">
              <w:rPr>
                <w:rStyle w:val="Hyperlink"/>
                <w:noProof/>
                <w:lang w:val="en-US"/>
              </w:rPr>
              <w:t>3.4 eawag field campaigns</w:t>
            </w:r>
            <w:r>
              <w:rPr>
                <w:noProof/>
                <w:webHidden/>
              </w:rPr>
              <w:tab/>
            </w:r>
            <w:r>
              <w:rPr>
                <w:noProof/>
                <w:webHidden/>
              </w:rPr>
              <w:fldChar w:fldCharType="begin"/>
            </w:r>
            <w:r>
              <w:rPr>
                <w:noProof/>
                <w:webHidden/>
              </w:rPr>
              <w:instrText xml:space="preserve"> PAGEREF _Toc237527428 \h </w:instrText>
            </w:r>
            <w:r>
              <w:rPr>
                <w:noProof/>
                <w:webHidden/>
              </w:rPr>
            </w:r>
            <w:r>
              <w:rPr>
                <w:noProof/>
                <w:webHidden/>
              </w:rPr>
              <w:fldChar w:fldCharType="separate"/>
            </w:r>
            <w:r>
              <w:rPr>
                <w:noProof/>
                <w:webHidden/>
              </w:rPr>
              <w:t>42</w:t>
            </w:r>
            <w:r>
              <w:rPr>
                <w:noProof/>
                <w:webHidden/>
              </w:rPr>
              <w:fldChar w:fldCharType="end"/>
            </w:r>
          </w:hyperlink>
        </w:p>
        <w:p w14:paraId="07DFDF0E" w14:textId="107C2E0A" w:rsidR="002A7B3A" w:rsidRDefault="002A7B3A">
          <w:pPr>
            <w:pStyle w:val="Verzeichnis1"/>
            <w:tabs>
              <w:tab w:val="right" w:leader="dot" w:pos="9062"/>
            </w:tabs>
            <w:rPr>
              <w:rFonts w:eastAsiaTheme="minorEastAsia"/>
              <w:noProof/>
              <w:lang w:eastAsia="de-CH"/>
            </w:rPr>
          </w:pPr>
          <w:hyperlink w:anchor="_Toc237527429" w:history="1">
            <w:r w:rsidRPr="00621E74">
              <w:rPr>
                <w:rStyle w:val="Hyperlink"/>
                <w:noProof/>
                <w:lang w:val="en-US"/>
              </w:rPr>
              <w:t>4. Discussion</w:t>
            </w:r>
            <w:r>
              <w:rPr>
                <w:noProof/>
                <w:webHidden/>
              </w:rPr>
              <w:tab/>
            </w:r>
            <w:r>
              <w:rPr>
                <w:noProof/>
                <w:webHidden/>
              </w:rPr>
              <w:fldChar w:fldCharType="begin"/>
            </w:r>
            <w:r>
              <w:rPr>
                <w:noProof/>
                <w:webHidden/>
              </w:rPr>
              <w:instrText xml:space="preserve"> PAGEREF _Toc237527429 \h </w:instrText>
            </w:r>
            <w:r>
              <w:rPr>
                <w:noProof/>
                <w:webHidden/>
              </w:rPr>
            </w:r>
            <w:r>
              <w:rPr>
                <w:noProof/>
                <w:webHidden/>
              </w:rPr>
              <w:fldChar w:fldCharType="separate"/>
            </w:r>
            <w:r>
              <w:rPr>
                <w:noProof/>
                <w:webHidden/>
              </w:rPr>
              <w:t>46</w:t>
            </w:r>
            <w:r>
              <w:rPr>
                <w:noProof/>
                <w:webHidden/>
              </w:rPr>
              <w:fldChar w:fldCharType="end"/>
            </w:r>
          </w:hyperlink>
        </w:p>
        <w:p w14:paraId="327CBF27" w14:textId="7EBFCC21" w:rsidR="002A7B3A" w:rsidRDefault="002A7B3A">
          <w:pPr>
            <w:pStyle w:val="Verzeichnis2"/>
            <w:tabs>
              <w:tab w:val="right" w:leader="dot" w:pos="9062"/>
            </w:tabs>
            <w:rPr>
              <w:rFonts w:eastAsiaTheme="minorEastAsia"/>
              <w:noProof/>
              <w:lang w:eastAsia="de-CH"/>
            </w:rPr>
          </w:pPr>
          <w:hyperlink w:anchor="_Toc237527430" w:history="1">
            <w:r w:rsidRPr="00621E74">
              <w:rPr>
                <w:rStyle w:val="Hyperlink"/>
                <w:noProof/>
                <w:lang w:val="en-US"/>
              </w:rPr>
              <w:t>4.1 AC: a limiting factor</w:t>
            </w:r>
            <w:r>
              <w:rPr>
                <w:noProof/>
                <w:webHidden/>
              </w:rPr>
              <w:tab/>
            </w:r>
            <w:r>
              <w:rPr>
                <w:noProof/>
                <w:webHidden/>
              </w:rPr>
              <w:fldChar w:fldCharType="begin"/>
            </w:r>
            <w:r>
              <w:rPr>
                <w:noProof/>
                <w:webHidden/>
              </w:rPr>
              <w:instrText xml:space="preserve"> PAGEREF _Toc237527430 \h </w:instrText>
            </w:r>
            <w:r>
              <w:rPr>
                <w:noProof/>
                <w:webHidden/>
              </w:rPr>
            </w:r>
            <w:r>
              <w:rPr>
                <w:noProof/>
                <w:webHidden/>
              </w:rPr>
              <w:fldChar w:fldCharType="separate"/>
            </w:r>
            <w:r>
              <w:rPr>
                <w:noProof/>
                <w:webHidden/>
              </w:rPr>
              <w:t>46</w:t>
            </w:r>
            <w:r>
              <w:rPr>
                <w:noProof/>
                <w:webHidden/>
              </w:rPr>
              <w:fldChar w:fldCharType="end"/>
            </w:r>
          </w:hyperlink>
        </w:p>
        <w:p w14:paraId="76BE154E" w14:textId="6D87363C" w:rsidR="002A7B3A" w:rsidRDefault="002A7B3A">
          <w:pPr>
            <w:pStyle w:val="Verzeichnis2"/>
            <w:tabs>
              <w:tab w:val="right" w:leader="dot" w:pos="9062"/>
            </w:tabs>
            <w:rPr>
              <w:rFonts w:eastAsiaTheme="minorEastAsia"/>
              <w:noProof/>
              <w:lang w:eastAsia="de-CH"/>
            </w:rPr>
          </w:pPr>
          <w:hyperlink w:anchor="_Toc237527431" w:history="1">
            <w:r w:rsidRPr="00621E74">
              <w:rPr>
                <w:rStyle w:val="Hyperlink"/>
                <w:noProof/>
                <w:lang w:val="en-US"/>
              </w:rPr>
              <w:t>4.2 Matchup representativeness</w:t>
            </w:r>
            <w:r>
              <w:rPr>
                <w:noProof/>
                <w:webHidden/>
              </w:rPr>
              <w:tab/>
            </w:r>
            <w:r>
              <w:rPr>
                <w:noProof/>
                <w:webHidden/>
              </w:rPr>
              <w:fldChar w:fldCharType="begin"/>
            </w:r>
            <w:r>
              <w:rPr>
                <w:noProof/>
                <w:webHidden/>
              </w:rPr>
              <w:instrText xml:space="preserve"> PAGEREF _Toc237527431 \h </w:instrText>
            </w:r>
            <w:r>
              <w:rPr>
                <w:noProof/>
                <w:webHidden/>
              </w:rPr>
            </w:r>
            <w:r>
              <w:rPr>
                <w:noProof/>
                <w:webHidden/>
              </w:rPr>
              <w:fldChar w:fldCharType="separate"/>
            </w:r>
            <w:r>
              <w:rPr>
                <w:noProof/>
                <w:webHidden/>
              </w:rPr>
              <w:t>47</w:t>
            </w:r>
            <w:r>
              <w:rPr>
                <w:noProof/>
                <w:webHidden/>
              </w:rPr>
              <w:fldChar w:fldCharType="end"/>
            </w:r>
          </w:hyperlink>
        </w:p>
        <w:p w14:paraId="75443EE1" w14:textId="4E86C332" w:rsidR="002A7B3A" w:rsidRDefault="002A7B3A">
          <w:pPr>
            <w:pStyle w:val="Verzeichnis2"/>
            <w:tabs>
              <w:tab w:val="right" w:leader="dot" w:pos="9062"/>
            </w:tabs>
            <w:rPr>
              <w:rFonts w:eastAsiaTheme="minorEastAsia"/>
              <w:noProof/>
              <w:lang w:eastAsia="de-CH"/>
            </w:rPr>
          </w:pPr>
          <w:hyperlink w:anchor="_Toc237527432" w:history="1">
            <w:r w:rsidRPr="00621E74">
              <w:rPr>
                <w:rStyle w:val="Hyperlink"/>
                <w:noProof/>
                <w:lang w:val="en-US"/>
              </w:rPr>
              <w:t>4.3 Phytoplankton taxa retrieval: limitations</w:t>
            </w:r>
            <w:r>
              <w:rPr>
                <w:noProof/>
                <w:webHidden/>
              </w:rPr>
              <w:tab/>
            </w:r>
            <w:r>
              <w:rPr>
                <w:noProof/>
                <w:webHidden/>
              </w:rPr>
              <w:fldChar w:fldCharType="begin"/>
            </w:r>
            <w:r>
              <w:rPr>
                <w:noProof/>
                <w:webHidden/>
              </w:rPr>
              <w:instrText xml:space="preserve"> PAGEREF _Toc237527432 \h </w:instrText>
            </w:r>
            <w:r>
              <w:rPr>
                <w:noProof/>
                <w:webHidden/>
              </w:rPr>
            </w:r>
            <w:r>
              <w:rPr>
                <w:noProof/>
                <w:webHidden/>
              </w:rPr>
              <w:fldChar w:fldCharType="separate"/>
            </w:r>
            <w:r>
              <w:rPr>
                <w:noProof/>
                <w:webHidden/>
              </w:rPr>
              <w:t>48</w:t>
            </w:r>
            <w:r>
              <w:rPr>
                <w:noProof/>
                <w:webHidden/>
              </w:rPr>
              <w:fldChar w:fldCharType="end"/>
            </w:r>
          </w:hyperlink>
        </w:p>
        <w:p w14:paraId="562D2D28" w14:textId="1B9170A8" w:rsidR="002A7B3A" w:rsidRDefault="002A7B3A">
          <w:pPr>
            <w:pStyle w:val="Verzeichnis2"/>
            <w:tabs>
              <w:tab w:val="right" w:leader="dot" w:pos="9062"/>
            </w:tabs>
            <w:rPr>
              <w:rFonts w:eastAsiaTheme="minorEastAsia"/>
              <w:noProof/>
              <w:lang w:eastAsia="de-CH"/>
            </w:rPr>
          </w:pPr>
          <w:hyperlink w:anchor="_Toc237527433" w:history="1">
            <w:r w:rsidRPr="00621E74">
              <w:rPr>
                <w:rStyle w:val="Hyperlink"/>
                <w:noProof/>
                <w:lang w:val="en-US"/>
              </w:rPr>
              <w:t>4.4 Bulk phytoplankton retrieval: strengths and limitations</w:t>
            </w:r>
            <w:r>
              <w:rPr>
                <w:noProof/>
                <w:webHidden/>
              </w:rPr>
              <w:tab/>
            </w:r>
            <w:r>
              <w:rPr>
                <w:noProof/>
                <w:webHidden/>
              </w:rPr>
              <w:fldChar w:fldCharType="begin"/>
            </w:r>
            <w:r>
              <w:rPr>
                <w:noProof/>
                <w:webHidden/>
              </w:rPr>
              <w:instrText xml:space="preserve"> PAGEREF _Toc237527433 \h </w:instrText>
            </w:r>
            <w:r>
              <w:rPr>
                <w:noProof/>
                <w:webHidden/>
              </w:rPr>
            </w:r>
            <w:r>
              <w:rPr>
                <w:noProof/>
                <w:webHidden/>
              </w:rPr>
              <w:fldChar w:fldCharType="separate"/>
            </w:r>
            <w:r>
              <w:rPr>
                <w:noProof/>
                <w:webHidden/>
              </w:rPr>
              <w:t>49</w:t>
            </w:r>
            <w:r>
              <w:rPr>
                <w:noProof/>
                <w:webHidden/>
              </w:rPr>
              <w:fldChar w:fldCharType="end"/>
            </w:r>
          </w:hyperlink>
        </w:p>
        <w:p w14:paraId="1E2A3545" w14:textId="2C70D7FC" w:rsidR="002A7B3A" w:rsidRDefault="002A7B3A">
          <w:pPr>
            <w:pStyle w:val="Verzeichnis3"/>
            <w:tabs>
              <w:tab w:val="right" w:leader="dot" w:pos="9062"/>
            </w:tabs>
            <w:rPr>
              <w:rFonts w:eastAsiaTheme="minorEastAsia"/>
              <w:noProof/>
              <w:lang w:eastAsia="de-CH"/>
            </w:rPr>
          </w:pPr>
          <w:hyperlink w:anchor="_Toc237527434" w:history="1">
            <w:r w:rsidRPr="00621E74">
              <w:rPr>
                <w:rStyle w:val="Hyperlink"/>
                <w:noProof/>
                <w:lang w:val="en-US"/>
              </w:rPr>
              <w:t>4.4.1 SHL2 validation and matchup representativeness</w:t>
            </w:r>
            <w:r>
              <w:rPr>
                <w:noProof/>
                <w:webHidden/>
              </w:rPr>
              <w:tab/>
            </w:r>
            <w:r>
              <w:rPr>
                <w:noProof/>
                <w:webHidden/>
              </w:rPr>
              <w:fldChar w:fldCharType="begin"/>
            </w:r>
            <w:r>
              <w:rPr>
                <w:noProof/>
                <w:webHidden/>
              </w:rPr>
              <w:instrText xml:space="preserve"> PAGEREF _Toc237527434 \h </w:instrText>
            </w:r>
            <w:r>
              <w:rPr>
                <w:noProof/>
                <w:webHidden/>
              </w:rPr>
            </w:r>
            <w:r>
              <w:rPr>
                <w:noProof/>
                <w:webHidden/>
              </w:rPr>
              <w:fldChar w:fldCharType="separate"/>
            </w:r>
            <w:r>
              <w:rPr>
                <w:noProof/>
                <w:webHidden/>
              </w:rPr>
              <w:t>49</w:t>
            </w:r>
            <w:r>
              <w:rPr>
                <w:noProof/>
                <w:webHidden/>
              </w:rPr>
              <w:fldChar w:fldCharType="end"/>
            </w:r>
          </w:hyperlink>
        </w:p>
        <w:p w14:paraId="544A5475" w14:textId="1B9685D9" w:rsidR="002A7B3A" w:rsidRDefault="002A7B3A">
          <w:pPr>
            <w:pStyle w:val="Verzeichnis3"/>
            <w:tabs>
              <w:tab w:val="right" w:leader="dot" w:pos="9062"/>
            </w:tabs>
            <w:rPr>
              <w:rFonts w:eastAsiaTheme="minorEastAsia"/>
              <w:noProof/>
              <w:lang w:eastAsia="de-CH"/>
            </w:rPr>
          </w:pPr>
          <w:hyperlink w:anchor="_Toc237527435" w:history="1">
            <w:r w:rsidRPr="00621E74">
              <w:rPr>
                <w:rStyle w:val="Hyperlink"/>
                <w:noProof/>
                <w:lang w:val="en-US"/>
              </w:rPr>
              <w:t xml:space="preserve">4.4.2 LéXPLORE: intercomparison of </w:t>
            </w:r>
            <w:r w:rsidRPr="00621E74">
              <w:rPr>
                <w:rStyle w:val="Hyperlink"/>
                <w:i/>
                <w:iCs/>
                <w:noProof/>
                <w:lang w:val="en-US"/>
              </w:rPr>
              <w:t>in situ</w:t>
            </w:r>
            <w:r w:rsidRPr="00621E74">
              <w:rPr>
                <w:rStyle w:val="Hyperlink"/>
                <w:noProof/>
                <w:lang w:val="en-US"/>
              </w:rPr>
              <w:t xml:space="preserve"> CHL and CPHY references</w:t>
            </w:r>
            <w:r>
              <w:rPr>
                <w:noProof/>
                <w:webHidden/>
              </w:rPr>
              <w:tab/>
            </w:r>
            <w:r>
              <w:rPr>
                <w:noProof/>
                <w:webHidden/>
              </w:rPr>
              <w:fldChar w:fldCharType="begin"/>
            </w:r>
            <w:r>
              <w:rPr>
                <w:noProof/>
                <w:webHidden/>
              </w:rPr>
              <w:instrText xml:space="preserve"> PAGEREF _Toc237527435 \h </w:instrText>
            </w:r>
            <w:r>
              <w:rPr>
                <w:noProof/>
                <w:webHidden/>
              </w:rPr>
            </w:r>
            <w:r>
              <w:rPr>
                <w:noProof/>
                <w:webHidden/>
              </w:rPr>
              <w:fldChar w:fldCharType="separate"/>
            </w:r>
            <w:r>
              <w:rPr>
                <w:noProof/>
                <w:webHidden/>
              </w:rPr>
              <w:t>49</w:t>
            </w:r>
            <w:r>
              <w:rPr>
                <w:noProof/>
                <w:webHidden/>
              </w:rPr>
              <w:fldChar w:fldCharType="end"/>
            </w:r>
          </w:hyperlink>
        </w:p>
        <w:p w14:paraId="4296F5C7" w14:textId="360A3230" w:rsidR="002A7B3A" w:rsidRDefault="002A7B3A">
          <w:pPr>
            <w:pStyle w:val="Verzeichnis3"/>
            <w:tabs>
              <w:tab w:val="right" w:leader="dot" w:pos="9062"/>
            </w:tabs>
            <w:rPr>
              <w:rFonts w:eastAsiaTheme="minorEastAsia"/>
              <w:noProof/>
              <w:lang w:eastAsia="de-CH"/>
            </w:rPr>
          </w:pPr>
          <w:hyperlink w:anchor="_Toc237527436" w:history="1">
            <w:r w:rsidRPr="00621E74">
              <w:rPr>
                <w:rStyle w:val="Hyperlink"/>
                <w:noProof/>
                <w:lang w:val="en-US"/>
              </w:rPr>
              <w:t>4.4.3 Factors limiting retrieval performance at LéXPLORE</w:t>
            </w:r>
            <w:r>
              <w:rPr>
                <w:noProof/>
                <w:webHidden/>
              </w:rPr>
              <w:tab/>
            </w:r>
            <w:r>
              <w:rPr>
                <w:noProof/>
                <w:webHidden/>
              </w:rPr>
              <w:fldChar w:fldCharType="begin"/>
            </w:r>
            <w:r>
              <w:rPr>
                <w:noProof/>
                <w:webHidden/>
              </w:rPr>
              <w:instrText xml:space="preserve"> PAGEREF _Toc237527436 \h </w:instrText>
            </w:r>
            <w:r>
              <w:rPr>
                <w:noProof/>
                <w:webHidden/>
              </w:rPr>
            </w:r>
            <w:r>
              <w:rPr>
                <w:noProof/>
                <w:webHidden/>
              </w:rPr>
              <w:fldChar w:fldCharType="separate"/>
            </w:r>
            <w:r>
              <w:rPr>
                <w:noProof/>
                <w:webHidden/>
              </w:rPr>
              <w:t>50</w:t>
            </w:r>
            <w:r>
              <w:rPr>
                <w:noProof/>
                <w:webHidden/>
              </w:rPr>
              <w:fldChar w:fldCharType="end"/>
            </w:r>
          </w:hyperlink>
        </w:p>
        <w:p w14:paraId="345FB500" w14:textId="2D6E3C28" w:rsidR="002A7B3A" w:rsidRDefault="002A7B3A">
          <w:pPr>
            <w:pStyle w:val="Verzeichnis3"/>
            <w:tabs>
              <w:tab w:val="right" w:leader="dot" w:pos="9062"/>
            </w:tabs>
            <w:rPr>
              <w:rFonts w:eastAsiaTheme="minorEastAsia"/>
              <w:noProof/>
              <w:lang w:eastAsia="de-CH"/>
            </w:rPr>
          </w:pPr>
          <w:hyperlink w:anchor="_Toc237527437" w:history="1">
            <w:r w:rsidRPr="00621E74">
              <w:rPr>
                <w:rStyle w:val="Hyperlink"/>
                <w:noProof/>
                <w:lang w:val="en-US"/>
              </w:rPr>
              <w:t>4.4.4 Benchmarking against empirical algorithms and literature</w:t>
            </w:r>
            <w:r>
              <w:rPr>
                <w:noProof/>
                <w:webHidden/>
              </w:rPr>
              <w:tab/>
            </w:r>
            <w:r>
              <w:rPr>
                <w:noProof/>
                <w:webHidden/>
              </w:rPr>
              <w:fldChar w:fldCharType="begin"/>
            </w:r>
            <w:r>
              <w:rPr>
                <w:noProof/>
                <w:webHidden/>
              </w:rPr>
              <w:instrText xml:space="preserve"> PAGEREF _Toc237527437 \h </w:instrText>
            </w:r>
            <w:r>
              <w:rPr>
                <w:noProof/>
                <w:webHidden/>
              </w:rPr>
            </w:r>
            <w:r>
              <w:rPr>
                <w:noProof/>
                <w:webHidden/>
              </w:rPr>
              <w:fldChar w:fldCharType="separate"/>
            </w:r>
            <w:r>
              <w:rPr>
                <w:noProof/>
                <w:webHidden/>
              </w:rPr>
              <w:t>51</w:t>
            </w:r>
            <w:r>
              <w:rPr>
                <w:noProof/>
                <w:webHidden/>
              </w:rPr>
              <w:fldChar w:fldCharType="end"/>
            </w:r>
          </w:hyperlink>
        </w:p>
        <w:p w14:paraId="56AF9571" w14:textId="0D38F512" w:rsidR="002A7B3A" w:rsidRDefault="002A7B3A">
          <w:pPr>
            <w:pStyle w:val="Verzeichnis3"/>
            <w:tabs>
              <w:tab w:val="right" w:leader="dot" w:pos="9062"/>
            </w:tabs>
            <w:rPr>
              <w:rFonts w:eastAsiaTheme="minorEastAsia"/>
              <w:noProof/>
              <w:lang w:eastAsia="de-CH"/>
            </w:rPr>
          </w:pPr>
          <w:hyperlink w:anchor="_Toc237527438" w:history="1">
            <w:r w:rsidRPr="00621E74">
              <w:rPr>
                <w:rStyle w:val="Hyperlink"/>
                <w:noProof/>
                <w:lang w:val="en-US"/>
              </w:rPr>
              <w:t>4.4.5 Pigment composition and SIOP considerations</w:t>
            </w:r>
            <w:r>
              <w:rPr>
                <w:noProof/>
                <w:webHidden/>
              </w:rPr>
              <w:tab/>
            </w:r>
            <w:r>
              <w:rPr>
                <w:noProof/>
                <w:webHidden/>
              </w:rPr>
              <w:fldChar w:fldCharType="begin"/>
            </w:r>
            <w:r>
              <w:rPr>
                <w:noProof/>
                <w:webHidden/>
              </w:rPr>
              <w:instrText xml:space="preserve"> PAGEREF _Toc237527438 \h </w:instrText>
            </w:r>
            <w:r>
              <w:rPr>
                <w:noProof/>
                <w:webHidden/>
              </w:rPr>
            </w:r>
            <w:r>
              <w:rPr>
                <w:noProof/>
                <w:webHidden/>
              </w:rPr>
              <w:fldChar w:fldCharType="separate"/>
            </w:r>
            <w:r>
              <w:rPr>
                <w:noProof/>
                <w:webHidden/>
              </w:rPr>
              <w:t>51</w:t>
            </w:r>
            <w:r>
              <w:rPr>
                <w:noProof/>
                <w:webHidden/>
              </w:rPr>
              <w:fldChar w:fldCharType="end"/>
            </w:r>
          </w:hyperlink>
        </w:p>
        <w:p w14:paraId="29050517" w14:textId="707FEBD9" w:rsidR="002A7B3A" w:rsidRDefault="002A7B3A">
          <w:pPr>
            <w:pStyle w:val="Verzeichnis2"/>
            <w:tabs>
              <w:tab w:val="right" w:leader="dot" w:pos="9062"/>
            </w:tabs>
            <w:rPr>
              <w:rFonts w:eastAsiaTheme="minorEastAsia"/>
              <w:noProof/>
              <w:lang w:eastAsia="de-CH"/>
            </w:rPr>
          </w:pPr>
          <w:hyperlink w:anchor="_Toc237527439" w:history="1">
            <w:r w:rsidRPr="00621E74">
              <w:rPr>
                <w:rStyle w:val="Hyperlink"/>
                <w:noProof/>
                <w:lang w:val="en-US"/>
              </w:rPr>
              <w:t>4.5 NAP: stable retrieval</w:t>
            </w:r>
            <w:r>
              <w:rPr>
                <w:noProof/>
                <w:webHidden/>
              </w:rPr>
              <w:tab/>
            </w:r>
            <w:r>
              <w:rPr>
                <w:noProof/>
                <w:webHidden/>
              </w:rPr>
              <w:fldChar w:fldCharType="begin"/>
            </w:r>
            <w:r>
              <w:rPr>
                <w:noProof/>
                <w:webHidden/>
              </w:rPr>
              <w:instrText xml:space="preserve"> PAGEREF _Toc237527439 \h </w:instrText>
            </w:r>
            <w:r>
              <w:rPr>
                <w:noProof/>
                <w:webHidden/>
              </w:rPr>
            </w:r>
            <w:r>
              <w:rPr>
                <w:noProof/>
                <w:webHidden/>
              </w:rPr>
              <w:fldChar w:fldCharType="separate"/>
            </w:r>
            <w:r>
              <w:rPr>
                <w:noProof/>
                <w:webHidden/>
              </w:rPr>
              <w:t>52</w:t>
            </w:r>
            <w:r>
              <w:rPr>
                <w:noProof/>
                <w:webHidden/>
              </w:rPr>
              <w:fldChar w:fldCharType="end"/>
            </w:r>
          </w:hyperlink>
        </w:p>
        <w:p w14:paraId="40A1128E" w14:textId="5677BCB0" w:rsidR="002A7B3A" w:rsidRDefault="002A7B3A">
          <w:pPr>
            <w:pStyle w:val="Verzeichnis2"/>
            <w:tabs>
              <w:tab w:val="right" w:leader="dot" w:pos="9062"/>
            </w:tabs>
            <w:rPr>
              <w:rFonts w:eastAsiaTheme="minorEastAsia"/>
              <w:noProof/>
              <w:lang w:eastAsia="de-CH"/>
            </w:rPr>
          </w:pPr>
          <w:hyperlink w:anchor="_Toc237527440" w:history="1">
            <w:r w:rsidRPr="00621E74">
              <w:rPr>
                <w:rStyle w:val="Hyperlink"/>
                <w:noProof/>
                <w:lang w:val="en-US"/>
              </w:rPr>
              <w:t>4.6 CDOM: a retrieval failure and its causes</w:t>
            </w:r>
            <w:r>
              <w:rPr>
                <w:noProof/>
                <w:webHidden/>
              </w:rPr>
              <w:tab/>
            </w:r>
            <w:r>
              <w:rPr>
                <w:noProof/>
                <w:webHidden/>
              </w:rPr>
              <w:fldChar w:fldCharType="begin"/>
            </w:r>
            <w:r>
              <w:rPr>
                <w:noProof/>
                <w:webHidden/>
              </w:rPr>
              <w:instrText xml:space="preserve"> PAGEREF _Toc237527440 \h </w:instrText>
            </w:r>
            <w:r>
              <w:rPr>
                <w:noProof/>
                <w:webHidden/>
              </w:rPr>
            </w:r>
            <w:r>
              <w:rPr>
                <w:noProof/>
                <w:webHidden/>
              </w:rPr>
              <w:fldChar w:fldCharType="separate"/>
            </w:r>
            <w:r>
              <w:rPr>
                <w:noProof/>
                <w:webHidden/>
              </w:rPr>
              <w:t>53</w:t>
            </w:r>
            <w:r>
              <w:rPr>
                <w:noProof/>
                <w:webHidden/>
              </w:rPr>
              <w:fldChar w:fldCharType="end"/>
            </w:r>
          </w:hyperlink>
        </w:p>
        <w:p w14:paraId="7E51AB32" w14:textId="5A0DA530" w:rsidR="002A7B3A" w:rsidRDefault="002A7B3A">
          <w:pPr>
            <w:pStyle w:val="Verzeichnis2"/>
            <w:tabs>
              <w:tab w:val="right" w:leader="dot" w:pos="9062"/>
            </w:tabs>
            <w:rPr>
              <w:rFonts w:eastAsiaTheme="minorEastAsia"/>
              <w:noProof/>
              <w:lang w:eastAsia="de-CH"/>
            </w:rPr>
          </w:pPr>
          <w:hyperlink w:anchor="_Toc237527441" w:history="1">
            <w:r w:rsidRPr="00621E74">
              <w:rPr>
                <w:rStyle w:val="Hyperlink"/>
                <w:noProof/>
                <w:lang w:val="en-US"/>
              </w:rPr>
              <w:t>4.7 IOPs: implications for model configuration</w:t>
            </w:r>
            <w:r>
              <w:rPr>
                <w:noProof/>
                <w:webHidden/>
              </w:rPr>
              <w:tab/>
            </w:r>
            <w:r>
              <w:rPr>
                <w:noProof/>
                <w:webHidden/>
              </w:rPr>
              <w:fldChar w:fldCharType="begin"/>
            </w:r>
            <w:r>
              <w:rPr>
                <w:noProof/>
                <w:webHidden/>
              </w:rPr>
              <w:instrText xml:space="preserve"> PAGEREF _Toc237527441 \h </w:instrText>
            </w:r>
            <w:r>
              <w:rPr>
                <w:noProof/>
                <w:webHidden/>
              </w:rPr>
            </w:r>
            <w:r>
              <w:rPr>
                <w:noProof/>
                <w:webHidden/>
              </w:rPr>
              <w:fldChar w:fldCharType="separate"/>
            </w:r>
            <w:r>
              <w:rPr>
                <w:noProof/>
                <w:webHidden/>
              </w:rPr>
              <w:t>54</w:t>
            </w:r>
            <w:r>
              <w:rPr>
                <w:noProof/>
                <w:webHidden/>
              </w:rPr>
              <w:fldChar w:fldCharType="end"/>
            </w:r>
          </w:hyperlink>
        </w:p>
        <w:p w14:paraId="1E21A6A9" w14:textId="4CDC8939" w:rsidR="002A7B3A" w:rsidRDefault="002A7B3A">
          <w:pPr>
            <w:pStyle w:val="Verzeichnis2"/>
            <w:tabs>
              <w:tab w:val="right" w:leader="dot" w:pos="9062"/>
            </w:tabs>
            <w:rPr>
              <w:rFonts w:eastAsiaTheme="minorEastAsia"/>
              <w:noProof/>
              <w:lang w:eastAsia="de-CH"/>
            </w:rPr>
          </w:pPr>
          <w:hyperlink w:anchor="_Toc237527442" w:history="1">
            <w:r w:rsidRPr="00621E74">
              <w:rPr>
                <w:rStyle w:val="Hyperlink"/>
                <w:noProof/>
                <w:lang w:val="en-US"/>
              </w:rPr>
              <w:t>4.8 Future study directions and general limitations</w:t>
            </w:r>
            <w:r>
              <w:rPr>
                <w:noProof/>
                <w:webHidden/>
              </w:rPr>
              <w:tab/>
            </w:r>
            <w:r>
              <w:rPr>
                <w:noProof/>
                <w:webHidden/>
              </w:rPr>
              <w:fldChar w:fldCharType="begin"/>
            </w:r>
            <w:r>
              <w:rPr>
                <w:noProof/>
                <w:webHidden/>
              </w:rPr>
              <w:instrText xml:space="preserve"> PAGEREF _Toc237527442 \h </w:instrText>
            </w:r>
            <w:r>
              <w:rPr>
                <w:noProof/>
                <w:webHidden/>
              </w:rPr>
            </w:r>
            <w:r>
              <w:rPr>
                <w:noProof/>
                <w:webHidden/>
              </w:rPr>
              <w:fldChar w:fldCharType="separate"/>
            </w:r>
            <w:r>
              <w:rPr>
                <w:noProof/>
                <w:webHidden/>
              </w:rPr>
              <w:t>57</w:t>
            </w:r>
            <w:r>
              <w:rPr>
                <w:noProof/>
                <w:webHidden/>
              </w:rPr>
              <w:fldChar w:fldCharType="end"/>
            </w:r>
          </w:hyperlink>
        </w:p>
        <w:p w14:paraId="0C0360DD" w14:textId="0289D4D3" w:rsidR="002A7B3A" w:rsidRDefault="002A7B3A">
          <w:pPr>
            <w:pStyle w:val="Verzeichnis3"/>
            <w:tabs>
              <w:tab w:val="right" w:leader="dot" w:pos="9062"/>
            </w:tabs>
            <w:rPr>
              <w:rFonts w:eastAsiaTheme="minorEastAsia"/>
              <w:noProof/>
              <w:lang w:eastAsia="de-CH"/>
            </w:rPr>
          </w:pPr>
          <w:hyperlink w:anchor="_Toc237527443" w:history="1">
            <w:r w:rsidRPr="00621E74">
              <w:rPr>
                <w:rStyle w:val="Hyperlink"/>
                <w:noProof/>
                <w:lang w:val="en-US"/>
              </w:rPr>
              <w:t>4.8.1 Uncertainty</w:t>
            </w:r>
            <w:r>
              <w:rPr>
                <w:noProof/>
                <w:webHidden/>
              </w:rPr>
              <w:tab/>
            </w:r>
            <w:r>
              <w:rPr>
                <w:noProof/>
                <w:webHidden/>
              </w:rPr>
              <w:fldChar w:fldCharType="begin"/>
            </w:r>
            <w:r>
              <w:rPr>
                <w:noProof/>
                <w:webHidden/>
              </w:rPr>
              <w:instrText xml:space="preserve"> PAGEREF _Toc237527443 \h </w:instrText>
            </w:r>
            <w:r>
              <w:rPr>
                <w:noProof/>
                <w:webHidden/>
              </w:rPr>
            </w:r>
            <w:r>
              <w:rPr>
                <w:noProof/>
                <w:webHidden/>
              </w:rPr>
              <w:fldChar w:fldCharType="separate"/>
            </w:r>
            <w:r>
              <w:rPr>
                <w:noProof/>
                <w:webHidden/>
              </w:rPr>
              <w:t>57</w:t>
            </w:r>
            <w:r>
              <w:rPr>
                <w:noProof/>
                <w:webHidden/>
              </w:rPr>
              <w:fldChar w:fldCharType="end"/>
            </w:r>
          </w:hyperlink>
        </w:p>
        <w:p w14:paraId="78A7ABFD" w14:textId="7AE1F859" w:rsidR="002A7B3A" w:rsidRDefault="002A7B3A">
          <w:pPr>
            <w:pStyle w:val="Verzeichnis3"/>
            <w:tabs>
              <w:tab w:val="right" w:leader="dot" w:pos="9062"/>
            </w:tabs>
            <w:rPr>
              <w:rFonts w:eastAsiaTheme="minorEastAsia"/>
              <w:noProof/>
              <w:lang w:eastAsia="de-CH"/>
            </w:rPr>
          </w:pPr>
          <w:hyperlink w:anchor="_Toc237527444" w:history="1">
            <w:r w:rsidRPr="00621E74">
              <w:rPr>
                <w:rStyle w:val="Hyperlink"/>
                <w:noProof/>
                <w:lang w:val="en-US"/>
              </w:rPr>
              <w:t>4.8.2 AC and AE advancements</w:t>
            </w:r>
            <w:r>
              <w:rPr>
                <w:noProof/>
                <w:webHidden/>
              </w:rPr>
              <w:tab/>
            </w:r>
            <w:r>
              <w:rPr>
                <w:noProof/>
                <w:webHidden/>
              </w:rPr>
              <w:fldChar w:fldCharType="begin"/>
            </w:r>
            <w:r>
              <w:rPr>
                <w:noProof/>
                <w:webHidden/>
              </w:rPr>
              <w:instrText xml:space="preserve"> PAGEREF _Toc237527444 \h </w:instrText>
            </w:r>
            <w:r>
              <w:rPr>
                <w:noProof/>
                <w:webHidden/>
              </w:rPr>
            </w:r>
            <w:r>
              <w:rPr>
                <w:noProof/>
                <w:webHidden/>
              </w:rPr>
              <w:fldChar w:fldCharType="separate"/>
            </w:r>
            <w:r>
              <w:rPr>
                <w:noProof/>
                <w:webHidden/>
              </w:rPr>
              <w:t>57</w:t>
            </w:r>
            <w:r>
              <w:rPr>
                <w:noProof/>
                <w:webHidden/>
              </w:rPr>
              <w:fldChar w:fldCharType="end"/>
            </w:r>
          </w:hyperlink>
        </w:p>
        <w:p w14:paraId="537E0178" w14:textId="33259916" w:rsidR="002A7B3A" w:rsidRDefault="002A7B3A">
          <w:pPr>
            <w:pStyle w:val="Verzeichnis3"/>
            <w:tabs>
              <w:tab w:val="right" w:leader="dot" w:pos="9062"/>
            </w:tabs>
            <w:rPr>
              <w:rFonts w:eastAsiaTheme="minorEastAsia"/>
              <w:noProof/>
              <w:lang w:eastAsia="de-CH"/>
            </w:rPr>
          </w:pPr>
          <w:hyperlink w:anchor="_Toc237527445" w:history="1">
            <w:r w:rsidRPr="00621E74">
              <w:rPr>
                <w:rStyle w:val="Hyperlink"/>
                <w:noProof/>
                <w:lang w:val="en-US"/>
              </w:rPr>
              <w:t>4.8.3 Bio-optical modelling: limitations and possible improvements</w:t>
            </w:r>
            <w:r>
              <w:rPr>
                <w:noProof/>
                <w:webHidden/>
              </w:rPr>
              <w:tab/>
            </w:r>
            <w:r>
              <w:rPr>
                <w:noProof/>
                <w:webHidden/>
              </w:rPr>
              <w:fldChar w:fldCharType="begin"/>
            </w:r>
            <w:r>
              <w:rPr>
                <w:noProof/>
                <w:webHidden/>
              </w:rPr>
              <w:instrText xml:space="preserve"> PAGEREF _Toc237527445 \h </w:instrText>
            </w:r>
            <w:r>
              <w:rPr>
                <w:noProof/>
                <w:webHidden/>
              </w:rPr>
            </w:r>
            <w:r>
              <w:rPr>
                <w:noProof/>
                <w:webHidden/>
              </w:rPr>
              <w:fldChar w:fldCharType="separate"/>
            </w:r>
            <w:r>
              <w:rPr>
                <w:noProof/>
                <w:webHidden/>
              </w:rPr>
              <w:t>58</w:t>
            </w:r>
            <w:r>
              <w:rPr>
                <w:noProof/>
                <w:webHidden/>
              </w:rPr>
              <w:fldChar w:fldCharType="end"/>
            </w:r>
          </w:hyperlink>
        </w:p>
        <w:p w14:paraId="240B3C7A" w14:textId="67B1A729" w:rsidR="002A7B3A" w:rsidRDefault="002A7B3A">
          <w:pPr>
            <w:pStyle w:val="Verzeichnis3"/>
            <w:tabs>
              <w:tab w:val="right" w:leader="dot" w:pos="9062"/>
            </w:tabs>
            <w:rPr>
              <w:rFonts w:eastAsiaTheme="minorEastAsia"/>
              <w:noProof/>
              <w:lang w:eastAsia="de-CH"/>
            </w:rPr>
          </w:pPr>
          <w:hyperlink w:anchor="_Toc237527446" w:history="1">
            <w:r w:rsidRPr="00621E74">
              <w:rPr>
                <w:rStyle w:val="Hyperlink"/>
                <w:noProof/>
                <w:lang w:val="en-US"/>
              </w:rPr>
              <w:t>4.8.4 Hyperspectral missions: PACE</w:t>
            </w:r>
            <w:r>
              <w:rPr>
                <w:noProof/>
                <w:webHidden/>
              </w:rPr>
              <w:tab/>
            </w:r>
            <w:r>
              <w:rPr>
                <w:noProof/>
                <w:webHidden/>
              </w:rPr>
              <w:fldChar w:fldCharType="begin"/>
            </w:r>
            <w:r>
              <w:rPr>
                <w:noProof/>
                <w:webHidden/>
              </w:rPr>
              <w:instrText xml:space="preserve"> PAGEREF _Toc237527446 \h </w:instrText>
            </w:r>
            <w:r>
              <w:rPr>
                <w:noProof/>
                <w:webHidden/>
              </w:rPr>
            </w:r>
            <w:r>
              <w:rPr>
                <w:noProof/>
                <w:webHidden/>
              </w:rPr>
              <w:fldChar w:fldCharType="separate"/>
            </w:r>
            <w:r>
              <w:rPr>
                <w:noProof/>
                <w:webHidden/>
              </w:rPr>
              <w:t>58</w:t>
            </w:r>
            <w:r>
              <w:rPr>
                <w:noProof/>
                <w:webHidden/>
              </w:rPr>
              <w:fldChar w:fldCharType="end"/>
            </w:r>
          </w:hyperlink>
        </w:p>
        <w:p w14:paraId="5E1BCCAA" w14:textId="710B6620" w:rsidR="002A7B3A" w:rsidRDefault="002A7B3A">
          <w:pPr>
            <w:pStyle w:val="Verzeichnis2"/>
            <w:tabs>
              <w:tab w:val="right" w:leader="dot" w:pos="9062"/>
            </w:tabs>
            <w:rPr>
              <w:rFonts w:eastAsiaTheme="minorEastAsia"/>
              <w:noProof/>
              <w:lang w:eastAsia="de-CH"/>
            </w:rPr>
          </w:pPr>
          <w:hyperlink w:anchor="_Toc237527447" w:history="1">
            <w:r w:rsidRPr="00621E74">
              <w:rPr>
                <w:rStyle w:val="Hyperlink"/>
                <w:noProof/>
                <w:lang w:val="en-US"/>
              </w:rPr>
              <w:t>4.9 Conclusion</w:t>
            </w:r>
            <w:r>
              <w:rPr>
                <w:noProof/>
                <w:webHidden/>
              </w:rPr>
              <w:tab/>
            </w:r>
            <w:r>
              <w:rPr>
                <w:noProof/>
                <w:webHidden/>
              </w:rPr>
              <w:fldChar w:fldCharType="begin"/>
            </w:r>
            <w:r>
              <w:rPr>
                <w:noProof/>
                <w:webHidden/>
              </w:rPr>
              <w:instrText xml:space="preserve"> PAGEREF _Toc237527447 \h </w:instrText>
            </w:r>
            <w:r>
              <w:rPr>
                <w:noProof/>
                <w:webHidden/>
              </w:rPr>
            </w:r>
            <w:r>
              <w:rPr>
                <w:noProof/>
                <w:webHidden/>
              </w:rPr>
              <w:fldChar w:fldCharType="separate"/>
            </w:r>
            <w:r>
              <w:rPr>
                <w:noProof/>
                <w:webHidden/>
              </w:rPr>
              <w:t>59</w:t>
            </w:r>
            <w:r>
              <w:rPr>
                <w:noProof/>
                <w:webHidden/>
              </w:rPr>
              <w:fldChar w:fldCharType="end"/>
            </w:r>
          </w:hyperlink>
        </w:p>
        <w:p w14:paraId="6B87865F" w14:textId="5B37497D" w:rsidR="002A7B3A" w:rsidRDefault="002A7B3A">
          <w:pPr>
            <w:pStyle w:val="Verzeichnis1"/>
            <w:tabs>
              <w:tab w:val="right" w:leader="dot" w:pos="9062"/>
            </w:tabs>
            <w:rPr>
              <w:rFonts w:eastAsiaTheme="minorEastAsia"/>
              <w:noProof/>
              <w:lang w:eastAsia="de-CH"/>
            </w:rPr>
          </w:pPr>
          <w:hyperlink w:anchor="_Toc237527448" w:history="1">
            <w:r w:rsidRPr="00621E74">
              <w:rPr>
                <w:rStyle w:val="Hyperlink"/>
                <w:noProof/>
                <w:lang w:val="en-US"/>
              </w:rPr>
              <w:t>Bibliography</w:t>
            </w:r>
            <w:r>
              <w:rPr>
                <w:noProof/>
                <w:webHidden/>
              </w:rPr>
              <w:tab/>
            </w:r>
            <w:r>
              <w:rPr>
                <w:noProof/>
                <w:webHidden/>
              </w:rPr>
              <w:fldChar w:fldCharType="begin"/>
            </w:r>
            <w:r>
              <w:rPr>
                <w:noProof/>
                <w:webHidden/>
              </w:rPr>
              <w:instrText xml:space="preserve"> PAGEREF _Toc237527448 \h </w:instrText>
            </w:r>
            <w:r>
              <w:rPr>
                <w:noProof/>
                <w:webHidden/>
              </w:rPr>
            </w:r>
            <w:r>
              <w:rPr>
                <w:noProof/>
                <w:webHidden/>
              </w:rPr>
              <w:fldChar w:fldCharType="separate"/>
            </w:r>
            <w:r>
              <w:rPr>
                <w:noProof/>
                <w:webHidden/>
              </w:rPr>
              <w:t>60</w:t>
            </w:r>
            <w:r>
              <w:rPr>
                <w:noProof/>
                <w:webHidden/>
              </w:rPr>
              <w:fldChar w:fldCharType="end"/>
            </w:r>
          </w:hyperlink>
        </w:p>
        <w:p w14:paraId="493AEAF0" w14:textId="0CE97031" w:rsidR="002A7B3A" w:rsidRDefault="002A7B3A">
          <w:pPr>
            <w:pStyle w:val="Verzeichnis1"/>
            <w:tabs>
              <w:tab w:val="right" w:leader="dot" w:pos="9062"/>
            </w:tabs>
            <w:rPr>
              <w:rFonts w:eastAsiaTheme="minorEastAsia"/>
              <w:noProof/>
              <w:lang w:eastAsia="de-CH"/>
            </w:rPr>
          </w:pPr>
          <w:hyperlink w:anchor="_Toc237527449" w:history="1">
            <w:r w:rsidRPr="00621E74">
              <w:rPr>
                <w:rStyle w:val="Hyperlink"/>
                <w:noProof/>
                <w:lang w:val="en-US"/>
              </w:rPr>
              <w:t>Appendices</w:t>
            </w:r>
            <w:r>
              <w:rPr>
                <w:noProof/>
                <w:webHidden/>
              </w:rPr>
              <w:tab/>
            </w:r>
            <w:r>
              <w:rPr>
                <w:noProof/>
                <w:webHidden/>
              </w:rPr>
              <w:fldChar w:fldCharType="begin"/>
            </w:r>
            <w:r>
              <w:rPr>
                <w:noProof/>
                <w:webHidden/>
              </w:rPr>
              <w:instrText xml:space="preserve"> PAGEREF _Toc237527449 \h </w:instrText>
            </w:r>
            <w:r>
              <w:rPr>
                <w:noProof/>
                <w:webHidden/>
              </w:rPr>
            </w:r>
            <w:r>
              <w:rPr>
                <w:noProof/>
                <w:webHidden/>
              </w:rPr>
              <w:fldChar w:fldCharType="separate"/>
            </w:r>
            <w:r>
              <w:rPr>
                <w:noProof/>
                <w:webHidden/>
              </w:rPr>
              <w:t>74</w:t>
            </w:r>
            <w:r>
              <w:rPr>
                <w:noProof/>
                <w:webHidden/>
              </w:rPr>
              <w:fldChar w:fldCharType="end"/>
            </w:r>
          </w:hyperlink>
        </w:p>
        <w:p w14:paraId="7453DFE9" w14:textId="76679F8C" w:rsidR="002A7B3A" w:rsidRDefault="002A7B3A">
          <w:pPr>
            <w:pStyle w:val="Verzeichnis2"/>
            <w:tabs>
              <w:tab w:val="right" w:leader="dot" w:pos="9062"/>
            </w:tabs>
            <w:rPr>
              <w:rFonts w:eastAsiaTheme="minorEastAsia"/>
              <w:noProof/>
              <w:lang w:eastAsia="de-CH"/>
            </w:rPr>
          </w:pPr>
          <w:hyperlink w:anchor="_Toc237527450" w:history="1">
            <w:r w:rsidRPr="00621E74">
              <w:rPr>
                <w:rStyle w:val="Hyperlink"/>
                <w:noProof/>
                <w:lang w:val="en-US"/>
              </w:rPr>
              <w:t>Appendix 1: MiniWASI and WASI7 inversion performance</w:t>
            </w:r>
            <w:r>
              <w:rPr>
                <w:noProof/>
                <w:webHidden/>
              </w:rPr>
              <w:tab/>
            </w:r>
            <w:r>
              <w:rPr>
                <w:noProof/>
                <w:webHidden/>
              </w:rPr>
              <w:fldChar w:fldCharType="begin"/>
            </w:r>
            <w:r>
              <w:rPr>
                <w:noProof/>
                <w:webHidden/>
              </w:rPr>
              <w:instrText xml:space="preserve"> PAGEREF _Toc237527450 \h </w:instrText>
            </w:r>
            <w:r>
              <w:rPr>
                <w:noProof/>
                <w:webHidden/>
              </w:rPr>
            </w:r>
            <w:r>
              <w:rPr>
                <w:noProof/>
                <w:webHidden/>
              </w:rPr>
              <w:fldChar w:fldCharType="separate"/>
            </w:r>
            <w:r>
              <w:rPr>
                <w:noProof/>
                <w:webHidden/>
              </w:rPr>
              <w:t>74</w:t>
            </w:r>
            <w:r>
              <w:rPr>
                <w:noProof/>
                <w:webHidden/>
              </w:rPr>
              <w:fldChar w:fldCharType="end"/>
            </w:r>
          </w:hyperlink>
        </w:p>
        <w:p w14:paraId="50C1EEF8" w14:textId="19DE43C5" w:rsidR="002A7B3A" w:rsidRDefault="002A7B3A">
          <w:pPr>
            <w:pStyle w:val="Verzeichnis2"/>
            <w:tabs>
              <w:tab w:val="right" w:leader="dot" w:pos="9062"/>
            </w:tabs>
            <w:rPr>
              <w:rFonts w:eastAsiaTheme="minorEastAsia"/>
              <w:noProof/>
              <w:lang w:eastAsia="de-CH"/>
            </w:rPr>
          </w:pPr>
          <w:hyperlink w:anchor="_Toc237527451" w:history="1">
            <w:r w:rsidRPr="00621E74">
              <w:rPr>
                <w:rStyle w:val="Hyperlink"/>
                <w:noProof/>
                <w:lang w:val="en-US"/>
              </w:rPr>
              <w:t>Appendix 2: Local relationship between aLH</w:t>
            </w:r>
            <w:r w:rsidRPr="00621E74">
              <w:rPr>
                <w:rStyle w:val="Hyperlink"/>
                <w:noProof/>
                <w:vertAlign w:val="subscript"/>
                <w:lang w:val="en-US"/>
              </w:rPr>
              <w:t>676</w:t>
            </w:r>
            <w:r w:rsidRPr="00621E74">
              <w:rPr>
                <w:rStyle w:val="Hyperlink"/>
                <w:noProof/>
                <w:lang w:val="en-US"/>
              </w:rPr>
              <w:t xml:space="preserve"> and CHL</w:t>
            </w:r>
            <w:r w:rsidRPr="00621E74">
              <w:rPr>
                <w:rStyle w:val="Hyperlink"/>
                <w:noProof/>
                <w:vertAlign w:val="subscript"/>
                <w:lang w:val="en-US"/>
              </w:rPr>
              <w:t>F</w:t>
            </w:r>
            <w:r>
              <w:rPr>
                <w:noProof/>
                <w:webHidden/>
              </w:rPr>
              <w:tab/>
            </w:r>
            <w:r>
              <w:rPr>
                <w:noProof/>
                <w:webHidden/>
              </w:rPr>
              <w:fldChar w:fldCharType="begin"/>
            </w:r>
            <w:r>
              <w:rPr>
                <w:noProof/>
                <w:webHidden/>
              </w:rPr>
              <w:instrText xml:space="preserve"> PAGEREF _Toc237527451 \h </w:instrText>
            </w:r>
            <w:r>
              <w:rPr>
                <w:noProof/>
                <w:webHidden/>
              </w:rPr>
            </w:r>
            <w:r>
              <w:rPr>
                <w:noProof/>
                <w:webHidden/>
              </w:rPr>
              <w:fldChar w:fldCharType="separate"/>
            </w:r>
            <w:r>
              <w:rPr>
                <w:noProof/>
                <w:webHidden/>
              </w:rPr>
              <w:t>78</w:t>
            </w:r>
            <w:r>
              <w:rPr>
                <w:noProof/>
                <w:webHidden/>
              </w:rPr>
              <w:fldChar w:fldCharType="end"/>
            </w:r>
          </w:hyperlink>
        </w:p>
        <w:p w14:paraId="3AF98DB7" w14:textId="23B4E071" w:rsidR="002A7B3A" w:rsidRDefault="002A7B3A">
          <w:pPr>
            <w:pStyle w:val="Verzeichnis2"/>
            <w:tabs>
              <w:tab w:val="right" w:leader="dot" w:pos="9062"/>
            </w:tabs>
            <w:rPr>
              <w:rFonts w:eastAsiaTheme="minorEastAsia"/>
              <w:noProof/>
              <w:lang w:eastAsia="de-CH"/>
            </w:rPr>
          </w:pPr>
          <w:hyperlink w:anchor="_Toc237527452" w:history="1">
            <w:r w:rsidRPr="00621E74">
              <w:rPr>
                <w:rStyle w:val="Hyperlink"/>
                <w:noProof/>
                <w:lang w:val="en-US"/>
              </w:rPr>
              <w:t xml:space="preserve">Appendix 3 : Relationship between modeled and measured </w:t>
            </w:r>
            <w:r w:rsidRPr="00621E74">
              <w:rPr>
                <w:rStyle w:val="Hyperlink"/>
                <w:i/>
                <w:iCs/>
                <w:noProof/>
                <w:lang w:val="en-US"/>
              </w:rPr>
              <w:t>in situ</w:t>
            </w:r>
            <w:r w:rsidRPr="00621E74">
              <w:rPr>
                <w:rStyle w:val="Hyperlink"/>
                <w:noProof/>
                <w:lang w:val="en-US"/>
              </w:rPr>
              <w:t xml:space="preserve"> IOPs</w:t>
            </w:r>
            <w:r>
              <w:rPr>
                <w:noProof/>
                <w:webHidden/>
              </w:rPr>
              <w:tab/>
            </w:r>
            <w:r>
              <w:rPr>
                <w:noProof/>
                <w:webHidden/>
              </w:rPr>
              <w:fldChar w:fldCharType="begin"/>
            </w:r>
            <w:r>
              <w:rPr>
                <w:noProof/>
                <w:webHidden/>
              </w:rPr>
              <w:instrText xml:space="preserve"> PAGEREF _Toc237527452 \h </w:instrText>
            </w:r>
            <w:r>
              <w:rPr>
                <w:noProof/>
                <w:webHidden/>
              </w:rPr>
            </w:r>
            <w:r>
              <w:rPr>
                <w:noProof/>
                <w:webHidden/>
              </w:rPr>
              <w:fldChar w:fldCharType="separate"/>
            </w:r>
            <w:r>
              <w:rPr>
                <w:noProof/>
                <w:webHidden/>
              </w:rPr>
              <w:t>79</w:t>
            </w:r>
            <w:r>
              <w:rPr>
                <w:noProof/>
                <w:webHidden/>
              </w:rPr>
              <w:fldChar w:fldCharType="end"/>
            </w:r>
          </w:hyperlink>
        </w:p>
        <w:p w14:paraId="12BE755B" w14:textId="0E127E2F" w:rsidR="002A7B3A" w:rsidRDefault="002A7B3A">
          <w:pPr>
            <w:pStyle w:val="Verzeichnis2"/>
            <w:tabs>
              <w:tab w:val="right" w:leader="dot" w:pos="9062"/>
            </w:tabs>
            <w:rPr>
              <w:rFonts w:eastAsiaTheme="minorEastAsia"/>
              <w:noProof/>
              <w:lang w:eastAsia="de-CH"/>
            </w:rPr>
          </w:pPr>
          <w:hyperlink w:anchor="_Toc237527453" w:history="1">
            <w:r w:rsidRPr="00621E74">
              <w:rPr>
                <w:rStyle w:val="Hyperlink"/>
                <w:noProof/>
                <w:lang w:val="en-US"/>
              </w:rPr>
              <w:t>Appendix 4: aLH</w:t>
            </w:r>
            <w:r w:rsidRPr="00621E74">
              <w:rPr>
                <w:rStyle w:val="Hyperlink"/>
                <w:noProof/>
                <w:vertAlign w:val="subscript"/>
                <w:lang w:val="en-US"/>
              </w:rPr>
              <w:t>676</w:t>
            </w:r>
            <w:r w:rsidRPr="00621E74">
              <w:rPr>
                <w:rStyle w:val="Hyperlink"/>
                <w:noProof/>
                <w:lang w:val="en-US"/>
              </w:rPr>
              <w:t xml:space="preserve"> profile on 5.9.2021</w:t>
            </w:r>
            <w:r>
              <w:rPr>
                <w:noProof/>
                <w:webHidden/>
              </w:rPr>
              <w:tab/>
            </w:r>
            <w:r>
              <w:rPr>
                <w:noProof/>
                <w:webHidden/>
              </w:rPr>
              <w:fldChar w:fldCharType="begin"/>
            </w:r>
            <w:r>
              <w:rPr>
                <w:noProof/>
                <w:webHidden/>
              </w:rPr>
              <w:instrText xml:space="preserve"> PAGEREF _Toc237527453 \h </w:instrText>
            </w:r>
            <w:r>
              <w:rPr>
                <w:noProof/>
                <w:webHidden/>
              </w:rPr>
            </w:r>
            <w:r>
              <w:rPr>
                <w:noProof/>
                <w:webHidden/>
              </w:rPr>
              <w:fldChar w:fldCharType="separate"/>
            </w:r>
            <w:r>
              <w:rPr>
                <w:noProof/>
                <w:webHidden/>
              </w:rPr>
              <w:t>81</w:t>
            </w:r>
            <w:r>
              <w:rPr>
                <w:noProof/>
                <w:webHidden/>
              </w:rPr>
              <w:fldChar w:fldCharType="end"/>
            </w:r>
          </w:hyperlink>
        </w:p>
        <w:p w14:paraId="2FA8EFAA" w14:textId="14776D9F" w:rsidR="002A7B3A" w:rsidRDefault="002A7B3A">
          <w:pPr>
            <w:pStyle w:val="Verzeichnis2"/>
            <w:tabs>
              <w:tab w:val="right" w:leader="dot" w:pos="9062"/>
            </w:tabs>
            <w:rPr>
              <w:rFonts w:eastAsiaTheme="minorEastAsia"/>
              <w:noProof/>
              <w:lang w:eastAsia="de-CH"/>
            </w:rPr>
          </w:pPr>
          <w:hyperlink w:anchor="_Toc237527454" w:history="1">
            <w:r w:rsidRPr="00621E74">
              <w:rPr>
                <w:rStyle w:val="Hyperlink"/>
                <w:noProof/>
                <w:lang w:val="en-US"/>
              </w:rPr>
              <w:t>Appendix 5: Drift of the ACS instrument</w:t>
            </w:r>
            <w:r>
              <w:rPr>
                <w:noProof/>
                <w:webHidden/>
              </w:rPr>
              <w:tab/>
            </w:r>
            <w:r>
              <w:rPr>
                <w:noProof/>
                <w:webHidden/>
              </w:rPr>
              <w:fldChar w:fldCharType="begin"/>
            </w:r>
            <w:r>
              <w:rPr>
                <w:noProof/>
                <w:webHidden/>
              </w:rPr>
              <w:instrText xml:space="preserve"> PAGEREF _Toc237527454 \h </w:instrText>
            </w:r>
            <w:r>
              <w:rPr>
                <w:noProof/>
                <w:webHidden/>
              </w:rPr>
            </w:r>
            <w:r>
              <w:rPr>
                <w:noProof/>
                <w:webHidden/>
              </w:rPr>
              <w:fldChar w:fldCharType="separate"/>
            </w:r>
            <w:r>
              <w:rPr>
                <w:noProof/>
                <w:webHidden/>
              </w:rPr>
              <w:t>82</w:t>
            </w:r>
            <w:r>
              <w:rPr>
                <w:noProof/>
                <w:webHidden/>
              </w:rPr>
              <w:fldChar w:fldCharType="end"/>
            </w:r>
          </w:hyperlink>
        </w:p>
        <w:p w14:paraId="7EFF0ACC" w14:textId="76F56F8C" w:rsidR="002A7B3A" w:rsidRDefault="002A7B3A">
          <w:pPr>
            <w:pStyle w:val="Verzeichnis1"/>
            <w:tabs>
              <w:tab w:val="right" w:leader="dot" w:pos="9062"/>
            </w:tabs>
            <w:rPr>
              <w:rFonts w:eastAsiaTheme="minorEastAsia"/>
              <w:noProof/>
              <w:lang w:eastAsia="de-CH"/>
            </w:rPr>
          </w:pPr>
          <w:hyperlink w:anchor="_Toc237527455" w:history="1">
            <w:r w:rsidRPr="00621E74">
              <w:rPr>
                <w:rStyle w:val="Hyperlink"/>
                <w:noProof/>
                <w:lang w:val="en-US"/>
              </w:rPr>
              <w:t>AI statement</w:t>
            </w:r>
            <w:r>
              <w:rPr>
                <w:noProof/>
                <w:webHidden/>
              </w:rPr>
              <w:tab/>
            </w:r>
            <w:r>
              <w:rPr>
                <w:noProof/>
                <w:webHidden/>
              </w:rPr>
              <w:fldChar w:fldCharType="begin"/>
            </w:r>
            <w:r>
              <w:rPr>
                <w:noProof/>
                <w:webHidden/>
              </w:rPr>
              <w:instrText xml:space="preserve"> PAGEREF _Toc237527455 \h </w:instrText>
            </w:r>
            <w:r>
              <w:rPr>
                <w:noProof/>
                <w:webHidden/>
              </w:rPr>
            </w:r>
            <w:r>
              <w:rPr>
                <w:noProof/>
                <w:webHidden/>
              </w:rPr>
              <w:fldChar w:fldCharType="separate"/>
            </w:r>
            <w:r>
              <w:rPr>
                <w:noProof/>
                <w:webHidden/>
              </w:rPr>
              <w:t>83</w:t>
            </w:r>
            <w:r>
              <w:rPr>
                <w:noProof/>
                <w:webHidden/>
              </w:rPr>
              <w:fldChar w:fldCharType="end"/>
            </w:r>
          </w:hyperlink>
        </w:p>
        <w:p w14:paraId="194E1D3D" w14:textId="6D6A40E2" w:rsidR="002A7B3A" w:rsidRDefault="002A7B3A">
          <w:pPr>
            <w:pStyle w:val="Verzeichnis1"/>
            <w:tabs>
              <w:tab w:val="right" w:leader="dot" w:pos="9062"/>
            </w:tabs>
            <w:rPr>
              <w:rFonts w:eastAsiaTheme="minorEastAsia"/>
              <w:noProof/>
              <w:lang w:eastAsia="de-CH"/>
            </w:rPr>
          </w:pPr>
          <w:hyperlink w:anchor="_Toc237527456" w:history="1">
            <w:r w:rsidRPr="00621E74">
              <w:rPr>
                <w:rStyle w:val="Hyperlink"/>
                <w:noProof/>
                <w:lang w:val="en-US"/>
              </w:rPr>
              <w:t>Statement of authorship</w:t>
            </w:r>
            <w:r>
              <w:rPr>
                <w:noProof/>
                <w:webHidden/>
              </w:rPr>
              <w:tab/>
            </w:r>
            <w:r>
              <w:rPr>
                <w:noProof/>
                <w:webHidden/>
              </w:rPr>
              <w:fldChar w:fldCharType="begin"/>
            </w:r>
            <w:r>
              <w:rPr>
                <w:noProof/>
                <w:webHidden/>
              </w:rPr>
              <w:instrText xml:space="preserve"> PAGEREF _Toc237527456 \h </w:instrText>
            </w:r>
            <w:r>
              <w:rPr>
                <w:noProof/>
                <w:webHidden/>
              </w:rPr>
            </w:r>
            <w:r>
              <w:rPr>
                <w:noProof/>
                <w:webHidden/>
              </w:rPr>
              <w:fldChar w:fldCharType="separate"/>
            </w:r>
            <w:r>
              <w:rPr>
                <w:noProof/>
                <w:webHidden/>
              </w:rPr>
              <w:t>84</w:t>
            </w:r>
            <w:r>
              <w:rPr>
                <w:noProof/>
                <w:webHidden/>
              </w:rPr>
              <w:fldChar w:fldCharType="end"/>
            </w:r>
          </w:hyperlink>
        </w:p>
        <w:p w14:paraId="421884FF" w14:textId="64C45AA4" w:rsidR="00507C5B" w:rsidRDefault="00507C5B" w:rsidP="00942566">
          <w:pPr>
            <w:jc w:val="both"/>
          </w:pPr>
          <w:r>
            <w:rPr>
              <w:b/>
              <w:bCs/>
              <w:noProof/>
            </w:rPr>
            <w:fldChar w:fldCharType="end"/>
          </w:r>
        </w:p>
      </w:sdtContent>
    </w:sdt>
    <w:p w14:paraId="455424B2" w14:textId="67EBACB6" w:rsidR="000E20D3" w:rsidRPr="00920EC2" w:rsidRDefault="004150A1" w:rsidP="00554E52">
      <w:pPr>
        <w:pStyle w:val="Inhaltsverzeichnisberschrift"/>
        <w:rPr>
          <w:lang w:val="en-US"/>
        </w:rPr>
      </w:pPr>
      <w:r>
        <w:br w:type="page"/>
      </w:r>
      <w:r w:rsidR="000E20D3">
        <w:rPr>
          <w:lang w:val="en-US"/>
        </w:rPr>
        <w:lastRenderedPageBreak/>
        <w:t xml:space="preserve">List of </w:t>
      </w:r>
      <w:r w:rsidR="00554E52">
        <w:rPr>
          <w:lang w:val="en-US"/>
        </w:rPr>
        <w:t>a</w:t>
      </w:r>
      <w:r w:rsidR="000E20D3">
        <w:rPr>
          <w:lang w:val="en-US"/>
        </w:rPr>
        <w:t>bbreviations</w:t>
      </w:r>
    </w:p>
    <w:tbl>
      <w:tblPr>
        <w:tblStyle w:val="Tabellenraster"/>
        <w:tblW w:w="0" w:type="auto"/>
        <w:tblLook w:val="04A0" w:firstRow="1" w:lastRow="0" w:firstColumn="1" w:lastColumn="0" w:noHBand="0" w:noVBand="1"/>
      </w:tblPr>
      <w:tblGrid>
        <w:gridCol w:w="1800"/>
        <w:gridCol w:w="7262"/>
      </w:tblGrid>
      <w:tr w:rsidR="000E20D3" w14:paraId="34D74EA3" w14:textId="77777777" w:rsidTr="00D54628">
        <w:tc>
          <w:tcPr>
            <w:tcW w:w="1800" w:type="dxa"/>
            <w:shd w:val="clear" w:color="auto" w:fill="C1E4F5" w:themeFill="accent1" w:themeFillTint="33"/>
          </w:tcPr>
          <w:p w14:paraId="4810A9F0" w14:textId="77777777" w:rsidR="000E20D3" w:rsidRDefault="000E20D3" w:rsidP="00D54628">
            <w:pPr>
              <w:jc w:val="both"/>
              <w:rPr>
                <w:rFonts w:cstheme="minorHAnsi"/>
                <w:b/>
                <w:bCs/>
                <w:sz w:val="20"/>
                <w:szCs w:val="20"/>
                <w:lang w:val="en-US"/>
              </w:rPr>
            </w:pPr>
            <w:r>
              <w:rPr>
                <w:rFonts w:cstheme="minorHAnsi"/>
                <w:b/>
                <w:bCs/>
                <w:sz w:val="20"/>
                <w:szCs w:val="20"/>
                <w:lang w:val="en-US"/>
              </w:rPr>
              <w:t>Abbreviation</w:t>
            </w:r>
          </w:p>
        </w:tc>
        <w:tc>
          <w:tcPr>
            <w:tcW w:w="7262" w:type="dxa"/>
            <w:shd w:val="clear" w:color="auto" w:fill="C1E4F5" w:themeFill="accent1" w:themeFillTint="33"/>
          </w:tcPr>
          <w:p w14:paraId="42543DE5" w14:textId="77777777" w:rsidR="000E20D3" w:rsidRDefault="000E20D3" w:rsidP="00D54628">
            <w:pPr>
              <w:jc w:val="both"/>
              <w:rPr>
                <w:rFonts w:cstheme="minorHAnsi"/>
                <w:b/>
                <w:bCs/>
                <w:sz w:val="20"/>
                <w:szCs w:val="20"/>
                <w:lang w:val="en-US"/>
              </w:rPr>
            </w:pPr>
            <w:r>
              <w:rPr>
                <w:rFonts w:cstheme="minorHAnsi"/>
                <w:b/>
                <w:bCs/>
                <w:sz w:val="20"/>
                <w:szCs w:val="20"/>
                <w:lang w:val="en-US"/>
              </w:rPr>
              <w:t>Full Term / Definition</w:t>
            </w:r>
          </w:p>
        </w:tc>
      </w:tr>
      <w:tr w:rsidR="000E20D3" w14:paraId="4D299128" w14:textId="77777777" w:rsidTr="00D54628">
        <w:tc>
          <w:tcPr>
            <w:tcW w:w="1800" w:type="dxa"/>
          </w:tcPr>
          <w:p w14:paraId="42F091E4" w14:textId="77777777" w:rsidR="000E20D3" w:rsidRDefault="000E20D3" w:rsidP="00D54628">
            <w:pPr>
              <w:jc w:val="both"/>
              <w:rPr>
                <w:rFonts w:cstheme="minorHAnsi"/>
                <w:sz w:val="20"/>
                <w:szCs w:val="20"/>
                <w:lang w:val="en-US"/>
              </w:rPr>
            </w:pPr>
            <w:r>
              <w:rPr>
                <w:rFonts w:cstheme="minorHAnsi"/>
                <w:sz w:val="20"/>
                <w:szCs w:val="20"/>
                <w:lang w:val="en-US"/>
              </w:rPr>
              <w:t>AC</w:t>
            </w:r>
          </w:p>
        </w:tc>
        <w:tc>
          <w:tcPr>
            <w:tcW w:w="7262" w:type="dxa"/>
          </w:tcPr>
          <w:p w14:paraId="2219A708" w14:textId="77777777" w:rsidR="000E20D3" w:rsidRDefault="000E20D3" w:rsidP="00D54628">
            <w:pPr>
              <w:jc w:val="both"/>
              <w:rPr>
                <w:rFonts w:cstheme="minorHAnsi"/>
                <w:sz w:val="20"/>
                <w:szCs w:val="20"/>
                <w:lang w:val="en-US"/>
              </w:rPr>
            </w:pPr>
            <w:r>
              <w:rPr>
                <w:rFonts w:cstheme="minorHAnsi"/>
                <w:sz w:val="20"/>
                <w:szCs w:val="20"/>
                <w:lang w:val="en-US"/>
              </w:rPr>
              <w:t>Atmospheric Correction</w:t>
            </w:r>
          </w:p>
        </w:tc>
      </w:tr>
      <w:tr w:rsidR="000E20D3" w14:paraId="3372B1E8" w14:textId="77777777" w:rsidTr="00D54628">
        <w:tc>
          <w:tcPr>
            <w:tcW w:w="1800" w:type="dxa"/>
          </w:tcPr>
          <w:p w14:paraId="4EB28EA9" w14:textId="77777777" w:rsidR="000E20D3" w:rsidRDefault="000E20D3" w:rsidP="00D54628">
            <w:pPr>
              <w:jc w:val="both"/>
              <w:rPr>
                <w:rFonts w:cstheme="minorHAnsi"/>
                <w:sz w:val="20"/>
                <w:szCs w:val="20"/>
                <w:lang w:val="en-US"/>
              </w:rPr>
            </w:pPr>
            <w:r>
              <w:rPr>
                <w:rFonts w:cstheme="minorHAnsi"/>
                <w:sz w:val="20"/>
                <w:szCs w:val="20"/>
                <w:lang w:val="en-US"/>
              </w:rPr>
              <w:t>ACS</w:t>
            </w:r>
          </w:p>
        </w:tc>
        <w:tc>
          <w:tcPr>
            <w:tcW w:w="7262" w:type="dxa"/>
          </w:tcPr>
          <w:p w14:paraId="3317CF26" w14:textId="77777777" w:rsidR="000E20D3" w:rsidRDefault="000E20D3" w:rsidP="00D54628">
            <w:pPr>
              <w:jc w:val="both"/>
              <w:rPr>
                <w:rFonts w:cstheme="minorHAnsi"/>
                <w:sz w:val="20"/>
                <w:szCs w:val="20"/>
                <w:lang w:val="en-US"/>
              </w:rPr>
            </w:pPr>
            <w:r>
              <w:rPr>
                <w:rFonts w:cstheme="minorHAnsi"/>
                <w:sz w:val="20"/>
                <w:szCs w:val="20"/>
                <w:lang w:val="en-US"/>
              </w:rPr>
              <w:t>WET Labs ac-s spectrophotometer (absorption and attenuation sensor)</w:t>
            </w:r>
          </w:p>
        </w:tc>
      </w:tr>
      <w:tr w:rsidR="000E20D3" w14:paraId="29AD9A5B" w14:textId="77777777" w:rsidTr="00D54628">
        <w:tc>
          <w:tcPr>
            <w:tcW w:w="1800" w:type="dxa"/>
          </w:tcPr>
          <w:p w14:paraId="521FE799" w14:textId="77777777" w:rsidR="000E20D3" w:rsidRDefault="000E20D3" w:rsidP="00D54628">
            <w:pPr>
              <w:jc w:val="both"/>
              <w:rPr>
                <w:rFonts w:cstheme="minorHAnsi"/>
                <w:sz w:val="20"/>
                <w:szCs w:val="20"/>
                <w:lang w:val="en-US"/>
              </w:rPr>
            </w:pPr>
            <w:r>
              <w:rPr>
                <w:rFonts w:cstheme="minorHAnsi"/>
                <w:sz w:val="20"/>
                <w:szCs w:val="20"/>
                <w:lang w:val="en-US"/>
              </w:rPr>
              <w:t>AE</w:t>
            </w:r>
          </w:p>
        </w:tc>
        <w:tc>
          <w:tcPr>
            <w:tcW w:w="7262" w:type="dxa"/>
          </w:tcPr>
          <w:p w14:paraId="2D04BC03" w14:textId="77777777" w:rsidR="000E20D3" w:rsidRDefault="000E20D3" w:rsidP="00D54628">
            <w:pPr>
              <w:jc w:val="both"/>
              <w:rPr>
                <w:rFonts w:cstheme="minorHAnsi"/>
                <w:sz w:val="20"/>
                <w:szCs w:val="20"/>
                <w:lang w:val="en-US"/>
              </w:rPr>
            </w:pPr>
            <w:r>
              <w:rPr>
                <w:rFonts w:cstheme="minorHAnsi"/>
                <w:sz w:val="20"/>
                <w:szCs w:val="20"/>
                <w:lang w:val="en-US"/>
              </w:rPr>
              <w:t>Adjacency Effect</w:t>
            </w:r>
          </w:p>
        </w:tc>
      </w:tr>
      <w:tr w:rsidR="000E20D3" w14:paraId="38DF1C1A" w14:textId="77777777" w:rsidTr="00D54628">
        <w:tc>
          <w:tcPr>
            <w:tcW w:w="1800" w:type="dxa"/>
          </w:tcPr>
          <w:p w14:paraId="040751AE" w14:textId="77777777" w:rsidR="000E20D3" w:rsidRDefault="000E20D3" w:rsidP="00D54628">
            <w:pPr>
              <w:jc w:val="both"/>
              <w:rPr>
                <w:rFonts w:cstheme="minorHAnsi"/>
                <w:sz w:val="20"/>
                <w:szCs w:val="20"/>
                <w:lang w:val="en-US"/>
              </w:rPr>
            </w:pPr>
            <w:r>
              <w:rPr>
                <w:rFonts w:cstheme="minorHAnsi"/>
                <w:sz w:val="20"/>
                <w:szCs w:val="20"/>
                <w:lang w:val="en-US"/>
              </w:rPr>
              <w:t>AI</w:t>
            </w:r>
          </w:p>
        </w:tc>
        <w:tc>
          <w:tcPr>
            <w:tcW w:w="7262" w:type="dxa"/>
          </w:tcPr>
          <w:p w14:paraId="27D531AA" w14:textId="77777777" w:rsidR="000E20D3" w:rsidRDefault="000E20D3" w:rsidP="00D54628">
            <w:pPr>
              <w:jc w:val="both"/>
              <w:rPr>
                <w:rFonts w:cstheme="minorHAnsi"/>
                <w:sz w:val="20"/>
                <w:szCs w:val="20"/>
                <w:lang w:val="en-US"/>
              </w:rPr>
            </w:pPr>
            <w:r>
              <w:rPr>
                <w:rFonts w:cstheme="minorHAnsi"/>
                <w:sz w:val="20"/>
                <w:szCs w:val="20"/>
                <w:lang w:val="en-US"/>
              </w:rPr>
              <w:t>Artificial Intelligence</w:t>
            </w:r>
          </w:p>
        </w:tc>
      </w:tr>
      <w:tr w:rsidR="000E20D3" w14:paraId="08389A6D" w14:textId="77777777" w:rsidTr="00D54628">
        <w:tc>
          <w:tcPr>
            <w:tcW w:w="1800" w:type="dxa"/>
          </w:tcPr>
          <w:p w14:paraId="6245E703" w14:textId="77777777" w:rsidR="000E20D3" w:rsidRDefault="000E20D3" w:rsidP="00D54628">
            <w:pPr>
              <w:jc w:val="both"/>
              <w:rPr>
                <w:rFonts w:cstheme="minorHAnsi"/>
                <w:sz w:val="20"/>
                <w:szCs w:val="20"/>
                <w:lang w:val="en-US"/>
              </w:rPr>
            </w:pPr>
            <w:r>
              <w:rPr>
                <w:rFonts w:cstheme="minorHAnsi"/>
                <w:sz w:val="20"/>
                <w:szCs w:val="20"/>
                <w:lang w:val="en-US"/>
              </w:rPr>
              <w:t>AOP(s)</w:t>
            </w:r>
          </w:p>
        </w:tc>
        <w:tc>
          <w:tcPr>
            <w:tcW w:w="7262" w:type="dxa"/>
          </w:tcPr>
          <w:p w14:paraId="2EBC4890" w14:textId="77777777" w:rsidR="000E20D3" w:rsidRDefault="000E20D3" w:rsidP="00D54628">
            <w:pPr>
              <w:jc w:val="both"/>
              <w:rPr>
                <w:rFonts w:cstheme="minorHAnsi"/>
                <w:sz w:val="20"/>
                <w:szCs w:val="20"/>
                <w:lang w:val="en-US"/>
              </w:rPr>
            </w:pPr>
            <w:r>
              <w:rPr>
                <w:rFonts w:cstheme="minorHAnsi"/>
                <w:sz w:val="20"/>
                <w:szCs w:val="20"/>
                <w:lang w:val="en-US"/>
              </w:rPr>
              <w:t>Apparent Optical Properties</w:t>
            </w:r>
          </w:p>
        </w:tc>
      </w:tr>
      <w:tr w:rsidR="000E20D3" w:rsidRPr="003D37B8" w14:paraId="06B97E13" w14:textId="77777777" w:rsidTr="00D54628">
        <w:tc>
          <w:tcPr>
            <w:tcW w:w="1800" w:type="dxa"/>
          </w:tcPr>
          <w:p w14:paraId="7E890077" w14:textId="77777777" w:rsidR="000E20D3" w:rsidRDefault="000E20D3" w:rsidP="00D54628">
            <w:pPr>
              <w:jc w:val="both"/>
              <w:rPr>
                <w:rFonts w:cstheme="minorHAnsi"/>
                <w:sz w:val="20"/>
                <w:szCs w:val="20"/>
                <w:lang w:val="en-US"/>
              </w:rPr>
            </w:pPr>
            <w:r>
              <w:rPr>
                <w:rFonts w:cstheme="minorHAnsi"/>
                <w:sz w:val="20"/>
                <w:szCs w:val="20"/>
                <w:lang w:val="en-US"/>
              </w:rPr>
              <w:t>BOMBER</w:t>
            </w:r>
          </w:p>
        </w:tc>
        <w:tc>
          <w:tcPr>
            <w:tcW w:w="7262" w:type="dxa"/>
          </w:tcPr>
          <w:p w14:paraId="68E3D043" w14:textId="77777777" w:rsidR="000E20D3" w:rsidRDefault="000E20D3" w:rsidP="00D54628">
            <w:pPr>
              <w:jc w:val="both"/>
              <w:rPr>
                <w:rFonts w:cstheme="minorHAnsi"/>
                <w:sz w:val="20"/>
                <w:szCs w:val="20"/>
                <w:lang w:val="en-US"/>
              </w:rPr>
            </w:pPr>
            <w:r>
              <w:rPr>
                <w:rFonts w:cstheme="minorHAnsi"/>
                <w:sz w:val="20"/>
                <w:szCs w:val="20"/>
                <w:lang w:val="en-US"/>
              </w:rPr>
              <w:t>Bio-Optical Model Based tool for Estimating water quality and bottom properties from Remote sensing images</w:t>
            </w:r>
          </w:p>
        </w:tc>
      </w:tr>
      <w:tr w:rsidR="000E20D3" w:rsidRPr="003D37B8" w14:paraId="77D3CB43" w14:textId="77777777" w:rsidTr="00D54628">
        <w:tc>
          <w:tcPr>
            <w:tcW w:w="1800" w:type="dxa"/>
          </w:tcPr>
          <w:p w14:paraId="15264951" w14:textId="77777777" w:rsidR="000E20D3" w:rsidRDefault="000E20D3" w:rsidP="00D54628">
            <w:pPr>
              <w:jc w:val="both"/>
              <w:rPr>
                <w:rFonts w:cstheme="minorHAnsi"/>
                <w:sz w:val="20"/>
                <w:szCs w:val="20"/>
                <w:lang w:val="en-US"/>
              </w:rPr>
            </w:pPr>
            <w:r>
              <w:rPr>
                <w:rFonts w:cstheme="minorHAnsi"/>
                <w:sz w:val="20"/>
                <w:szCs w:val="20"/>
                <w:lang w:val="en-US"/>
              </w:rPr>
              <w:t>CARRTEL</w:t>
            </w:r>
          </w:p>
        </w:tc>
        <w:tc>
          <w:tcPr>
            <w:tcW w:w="7262" w:type="dxa"/>
          </w:tcPr>
          <w:p w14:paraId="78D7548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Centre Alpin de Recherche sur les Réseaux Trophiques et les Écosystèmes Limniques (INRAE research unit)</w:t>
            </w:r>
          </w:p>
        </w:tc>
      </w:tr>
      <w:tr w:rsidR="000E20D3" w14:paraId="7CF0B4FE" w14:textId="77777777" w:rsidTr="00D54628">
        <w:tc>
          <w:tcPr>
            <w:tcW w:w="1800" w:type="dxa"/>
          </w:tcPr>
          <w:p w14:paraId="1329B6F7" w14:textId="77777777" w:rsidR="000E20D3" w:rsidRDefault="000E20D3" w:rsidP="00D54628">
            <w:pPr>
              <w:jc w:val="both"/>
              <w:rPr>
                <w:rFonts w:cstheme="minorHAnsi"/>
                <w:sz w:val="20"/>
                <w:szCs w:val="20"/>
                <w:lang w:val="en-US"/>
              </w:rPr>
            </w:pPr>
            <w:r>
              <w:rPr>
                <w:rFonts w:cstheme="minorHAnsi"/>
                <w:sz w:val="20"/>
                <w:szCs w:val="20"/>
                <w:lang w:val="en-US"/>
              </w:rPr>
              <w:t>CCI</w:t>
            </w:r>
          </w:p>
        </w:tc>
        <w:tc>
          <w:tcPr>
            <w:tcW w:w="7262" w:type="dxa"/>
          </w:tcPr>
          <w:p w14:paraId="425CCB51" w14:textId="77777777" w:rsidR="000E20D3" w:rsidRDefault="000E20D3" w:rsidP="00D54628">
            <w:pPr>
              <w:jc w:val="both"/>
              <w:rPr>
                <w:rFonts w:cstheme="minorHAnsi"/>
                <w:sz w:val="20"/>
                <w:szCs w:val="20"/>
                <w:lang w:val="en-US"/>
              </w:rPr>
            </w:pPr>
            <w:r>
              <w:rPr>
                <w:rFonts w:cstheme="minorHAnsi"/>
                <w:sz w:val="20"/>
                <w:szCs w:val="20"/>
                <w:lang w:val="en-US"/>
              </w:rPr>
              <w:t>Climate Change Initiative (ESA)</w:t>
            </w:r>
          </w:p>
        </w:tc>
      </w:tr>
      <w:tr w:rsidR="000E20D3" w14:paraId="761A8521" w14:textId="77777777" w:rsidTr="00D54628">
        <w:tc>
          <w:tcPr>
            <w:tcW w:w="1800" w:type="dxa"/>
          </w:tcPr>
          <w:p w14:paraId="395C7AEC" w14:textId="77777777" w:rsidR="000E20D3" w:rsidRDefault="000E20D3" w:rsidP="00D54628">
            <w:pPr>
              <w:jc w:val="both"/>
              <w:rPr>
                <w:rFonts w:cstheme="minorHAnsi"/>
                <w:sz w:val="20"/>
                <w:szCs w:val="20"/>
                <w:lang w:val="en-US"/>
              </w:rPr>
            </w:pPr>
            <w:r>
              <w:rPr>
                <w:rFonts w:cstheme="minorHAnsi"/>
                <w:sz w:val="20"/>
                <w:szCs w:val="20"/>
                <w:lang w:val="en-US"/>
              </w:rPr>
              <w:t>CDOM</w:t>
            </w:r>
          </w:p>
        </w:tc>
        <w:tc>
          <w:tcPr>
            <w:tcW w:w="7262" w:type="dxa"/>
          </w:tcPr>
          <w:p w14:paraId="2BE472F2" w14:textId="77777777" w:rsidR="000E20D3" w:rsidRDefault="000E20D3" w:rsidP="00D54628">
            <w:pPr>
              <w:jc w:val="both"/>
              <w:rPr>
                <w:rFonts w:cstheme="minorHAnsi"/>
                <w:sz w:val="20"/>
                <w:szCs w:val="20"/>
                <w:lang w:val="en-US"/>
              </w:rPr>
            </w:pPr>
            <w:r>
              <w:rPr>
                <w:rFonts w:cstheme="minorHAnsi"/>
                <w:sz w:val="20"/>
                <w:szCs w:val="20"/>
                <w:lang w:val="en-US"/>
              </w:rPr>
              <w:t>Colored Dissolved Organic Matter</w:t>
            </w:r>
          </w:p>
        </w:tc>
      </w:tr>
      <w:tr w:rsidR="000E20D3" w:rsidRPr="003D37B8" w14:paraId="5B679338" w14:textId="77777777" w:rsidTr="00D54628">
        <w:tc>
          <w:tcPr>
            <w:tcW w:w="1800" w:type="dxa"/>
          </w:tcPr>
          <w:p w14:paraId="72722D4F" w14:textId="77777777" w:rsidR="000E20D3" w:rsidRDefault="000E20D3" w:rsidP="00D54628">
            <w:pPr>
              <w:jc w:val="both"/>
              <w:rPr>
                <w:rFonts w:cstheme="minorHAnsi"/>
                <w:sz w:val="20"/>
                <w:szCs w:val="20"/>
                <w:lang w:val="en-US"/>
              </w:rPr>
            </w:pPr>
            <w:r>
              <w:rPr>
                <w:rFonts w:cstheme="minorHAnsi"/>
                <w:sz w:val="20"/>
                <w:szCs w:val="20"/>
                <w:lang w:val="en-US"/>
              </w:rPr>
              <w:t>CDOM</w:t>
            </w:r>
            <w:r w:rsidRPr="002443F1">
              <w:rPr>
                <w:rFonts w:cstheme="minorHAnsi"/>
                <w:sz w:val="20"/>
                <w:szCs w:val="20"/>
                <w:vertAlign w:val="subscript"/>
                <w:lang w:val="en-US"/>
              </w:rPr>
              <w:t>R</w:t>
            </w:r>
          </w:p>
        </w:tc>
        <w:tc>
          <w:tcPr>
            <w:tcW w:w="7262" w:type="dxa"/>
          </w:tcPr>
          <w:p w14:paraId="21412650" w14:textId="77777777" w:rsidR="000E20D3" w:rsidRDefault="000E20D3" w:rsidP="00D54628">
            <w:pPr>
              <w:jc w:val="both"/>
              <w:rPr>
                <w:rFonts w:cstheme="minorHAnsi"/>
                <w:sz w:val="20"/>
                <w:szCs w:val="20"/>
                <w:lang w:val="en-US"/>
              </w:rPr>
            </w:pPr>
            <w:r>
              <w:rPr>
                <w:rFonts w:cstheme="minorHAnsi"/>
                <w:sz w:val="20"/>
                <w:szCs w:val="20"/>
                <w:lang w:val="en-US"/>
              </w:rPr>
              <w:t xml:space="preserve">Modeled Colored Dissolved Organic Matter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3D37B8" w14:paraId="4C12FC42" w14:textId="77777777" w:rsidTr="00D54628">
        <w:tc>
          <w:tcPr>
            <w:tcW w:w="1800" w:type="dxa"/>
          </w:tcPr>
          <w:p w14:paraId="2F87A21D" w14:textId="77777777" w:rsidR="000E20D3" w:rsidRDefault="000E20D3" w:rsidP="00D54628">
            <w:pPr>
              <w:jc w:val="both"/>
              <w:rPr>
                <w:rFonts w:cstheme="minorHAnsi"/>
                <w:sz w:val="20"/>
                <w:szCs w:val="20"/>
                <w:lang w:val="en-US"/>
              </w:rPr>
            </w:pPr>
            <w:r>
              <w:rPr>
                <w:rFonts w:cstheme="minorHAnsi"/>
                <w:sz w:val="20"/>
                <w:szCs w:val="20"/>
                <w:lang w:val="en-US"/>
              </w:rPr>
              <w:t>CDOM</w:t>
            </w:r>
            <w:r w:rsidRPr="003D5E6D">
              <w:rPr>
                <w:rFonts w:cstheme="minorHAnsi"/>
                <w:sz w:val="20"/>
                <w:szCs w:val="20"/>
                <w:vertAlign w:val="subscript"/>
                <w:lang w:val="en-US"/>
              </w:rPr>
              <w:t>S3</w:t>
            </w:r>
          </w:p>
        </w:tc>
        <w:tc>
          <w:tcPr>
            <w:tcW w:w="7262" w:type="dxa"/>
          </w:tcPr>
          <w:p w14:paraId="0162F30D"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Colored Dissolved Organic Matter </w:t>
            </w:r>
            <w:r w:rsidRPr="00CD2A20">
              <w:rPr>
                <w:rFonts w:cstheme="minorHAnsi"/>
                <w:sz w:val="20"/>
                <w:szCs w:val="20"/>
                <w:lang w:val="en-US"/>
              </w:rPr>
              <w:t>from Sentinel-3</w:t>
            </w:r>
          </w:p>
        </w:tc>
      </w:tr>
      <w:tr w:rsidR="000E20D3" w14:paraId="19877A91" w14:textId="77777777" w:rsidTr="00D54628">
        <w:tc>
          <w:tcPr>
            <w:tcW w:w="1800" w:type="dxa"/>
          </w:tcPr>
          <w:p w14:paraId="0F645536" w14:textId="77777777" w:rsidR="000E20D3" w:rsidRDefault="000E20D3" w:rsidP="00D54628">
            <w:pPr>
              <w:jc w:val="both"/>
              <w:rPr>
                <w:rFonts w:cstheme="minorHAnsi"/>
                <w:sz w:val="20"/>
                <w:szCs w:val="20"/>
                <w:lang w:val="en-US"/>
              </w:rPr>
            </w:pPr>
            <w:r>
              <w:rPr>
                <w:rFonts w:cstheme="minorHAnsi"/>
                <w:sz w:val="20"/>
                <w:szCs w:val="20"/>
                <w:lang w:val="en-US"/>
              </w:rPr>
              <w:t>CHL</w:t>
            </w:r>
          </w:p>
        </w:tc>
        <w:tc>
          <w:tcPr>
            <w:tcW w:w="7262" w:type="dxa"/>
          </w:tcPr>
          <w:p w14:paraId="1725A068" w14:textId="77777777" w:rsidR="000E20D3" w:rsidRDefault="000E20D3" w:rsidP="00D54628">
            <w:pPr>
              <w:jc w:val="both"/>
              <w:rPr>
                <w:rFonts w:cstheme="minorHAnsi"/>
                <w:sz w:val="20"/>
                <w:szCs w:val="20"/>
                <w:lang w:val="en-US"/>
              </w:rPr>
            </w:pPr>
            <w:r>
              <w:rPr>
                <w:rFonts w:cstheme="minorHAnsi"/>
                <w:sz w:val="20"/>
                <w:szCs w:val="20"/>
                <w:lang w:val="en-US"/>
              </w:rPr>
              <w:t>Chlorophyll a</w:t>
            </w:r>
          </w:p>
        </w:tc>
      </w:tr>
      <w:tr w:rsidR="000E20D3" w:rsidRPr="003D37B8" w14:paraId="735038BA" w14:textId="77777777" w:rsidTr="00D54628">
        <w:tc>
          <w:tcPr>
            <w:tcW w:w="1800" w:type="dxa"/>
          </w:tcPr>
          <w:p w14:paraId="7D75DCC5"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A</w:t>
            </w:r>
          </w:p>
        </w:tc>
        <w:tc>
          <w:tcPr>
            <w:tcW w:w="7262" w:type="dxa"/>
          </w:tcPr>
          <w:p w14:paraId="2DA37870" w14:textId="77777777" w:rsidR="000E20D3" w:rsidRDefault="000E20D3" w:rsidP="00D54628">
            <w:pPr>
              <w:jc w:val="both"/>
              <w:rPr>
                <w:rFonts w:cstheme="minorHAnsi"/>
                <w:sz w:val="20"/>
                <w:szCs w:val="20"/>
                <w:lang w:val="en-US"/>
              </w:rPr>
            </w:pPr>
            <w:r>
              <w:rPr>
                <w:rFonts w:cstheme="minorHAnsi"/>
                <w:sz w:val="20"/>
                <w:szCs w:val="20"/>
                <w:lang w:val="en-US"/>
              </w:rPr>
              <w:t>Absorption-corrected (fluorometric) Chlorophyll a</w:t>
            </w:r>
          </w:p>
        </w:tc>
      </w:tr>
      <w:tr w:rsidR="000E20D3" w14:paraId="069B131E" w14:textId="77777777" w:rsidTr="00D54628">
        <w:tc>
          <w:tcPr>
            <w:tcW w:w="1800" w:type="dxa"/>
          </w:tcPr>
          <w:p w14:paraId="679D21D1"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F</w:t>
            </w:r>
          </w:p>
        </w:tc>
        <w:tc>
          <w:tcPr>
            <w:tcW w:w="7262" w:type="dxa"/>
          </w:tcPr>
          <w:p w14:paraId="12273EA6" w14:textId="77777777" w:rsidR="000E20D3" w:rsidRDefault="000E20D3" w:rsidP="00D54628">
            <w:pPr>
              <w:jc w:val="both"/>
              <w:rPr>
                <w:rFonts w:cstheme="minorHAnsi"/>
                <w:sz w:val="20"/>
                <w:szCs w:val="20"/>
                <w:lang w:val="en-US"/>
              </w:rPr>
            </w:pPr>
            <w:r>
              <w:rPr>
                <w:rFonts w:cstheme="minorHAnsi"/>
                <w:sz w:val="20"/>
                <w:szCs w:val="20"/>
                <w:lang w:val="en-US"/>
              </w:rPr>
              <w:t>Fluorometric Chlorophyll a</w:t>
            </w:r>
          </w:p>
        </w:tc>
      </w:tr>
      <w:tr w:rsidR="000E20D3" w:rsidRPr="003D37B8" w14:paraId="1DA91A76" w14:textId="77777777" w:rsidTr="00D54628">
        <w:tc>
          <w:tcPr>
            <w:tcW w:w="1800" w:type="dxa"/>
          </w:tcPr>
          <w:p w14:paraId="06390AD8" w14:textId="77777777" w:rsidR="000E20D3" w:rsidRDefault="000E20D3" w:rsidP="00D54628">
            <w:pPr>
              <w:jc w:val="both"/>
              <w:rPr>
                <w:rFonts w:cstheme="minorHAnsi"/>
                <w:sz w:val="20"/>
                <w:szCs w:val="20"/>
                <w:lang w:val="en-US"/>
              </w:rPr>
            </w:pPr>
            <w:r>
              <w:rPr>
                <w:rFonts w:cstheme="minorHAnsi"/>
                <w:sz w:val="20"/>
                <w:szCs w:val="20"/>
                <w:lang w:val="en-US"/>
              </w:rPr>
              <w:t>CHL</w:t>
            </w:r>
            <w:r w:rsidRPr="00616A5B">
              <w:rPr>
                <w:rFonts w:cstheme="minorHAnsi"/>
                <w:sz w:val="20"/>
                <w:szCs w:val="20"/>
                <w:vertAlign w:val="subscript"/>
                <w:lang w:val="en-US"/>
              </w:rPr>
              <w:t>S</w:t>
            </w:r>
          </w:p>
        </w:tc>
        <w:tc>
          <w:tcPr>
            <w:tcW w:w="7262" w:type="dxa"/>
          </w:tcPr>
          <w:p w14:paraId="5561A2A3" w14:textId="77777777" w:rsidR="000E20D3" w:rsidRDefault="000E20D3" w:rsidP="00D54628">
            <w:pPr>
              <w:jc w:val="both"/>
              <w:rPr>
                <w:rFonts w:cstheme="minorHAnsi"/>
                <w:sz w:val="20"/>
                <w:szCs w:val="20"/>
                <w:lang w:val="en-US"/>
              </w:rPr>
            </w:pPr>
            <w:r>
              <w:rPr>
                <w:rFonts w:cstheme="minorHAnsi"/>
                <w:sz w:val="20"/>
                <w:szCs w:val="20"/>
                <w:lang w:val="en-US"/>
              </w:rPr>
              <w:t>Spectrophotometric (laboratory-measured) Chlorophyll a</w:t>
            </w:r>
          </w:p>
        </w:tc>
      </w:tr>
      <w:tr w:rsidR="000E20D3" w:rsidRPr="003D37B8" w14:paraId="509C3F1B" w14:textId="77777777" w:rsidTr="00D54628">
        <w:tc>
          <w:tcPr>
            <w:tcW w:w="1800" w:type="dxa"/>
          </w:tcPr>
          <w:p w14:paraId="7B68F323" w14:textId="77777777" w:rsidR="000E20D3" w:rsidRDefault="000E20D3" w:rsidP="00D54628">
            <w:pPr>
              <w:jc w:val="both"/>
              <w:rPr>
                <w:rFonts w:cstheme="minorHAnsi"/>
                <w:sz w:val="20"/>
                <w:szCs w:val="20"/>
                <w:lang w:val="en-US"/>
              </w:rPr>
            </w:pPr>
            <w:r>
              <w:rPr>
                <w:rFonts w:cstheme="minorHAnsi"/>
                <w:sz w:val="20"/>
                <w:szCs w:val="20"/>
                <w:lang w:val="en-US"/>
              </w:rPr>
              <w:t>CIPEL</w:t>
            </w:r>
          </w:p>
        </w:tc>
        <w:tc>
          <w:tcPr>
            <w:tcW w:w="7262" w:type="dxa"/>
          </w:tcPr>
          <w:p w14:paraId="0444707E"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Commission Internationale pour la Protection des Eaux du Léman (International Commission for the Protection of Lake Geneva)</w:t>
            </w:r>
          </w:p>
        </w:tc>
      </w:tr>
      <w:tr w:rsidR="000E20D3" w:rsidRPr="00CD2A20" w14:paraId="04A2E53A" w14:textId="77777777" w:rsidTr="00D54628">
        <w:tc>
          <w:tcPr>
            <w:tcW w:w="1800" w:type="dxa"/>
          </w:tcPr>
          <w:p w14:paraId="152DC488" w14:textId="77777777" w:rsidR="000E20D3" w:rsidRDefault="000E20D3" w:rsidP="00D54628">
            <w:pPr>
              <w:jc w:val="both"/>
              <w:rPr>
                <w:rFonts w:cstheme="minorHAnsi"/>
                <w:sz w:val="20"/>
                <w:szCs w:val="20"/>
                <w:lang w:val="en-US"/>
              </w:rPr>
            </w:pPr>
            <w:r>
              <w:rPr>
                <w:rFonts w:cstheme="minorHAnsi"/>
                <w:sz w:val="20"/>
                <w:szCs w:val="20"/>
                <w:lang w:val="en-US"/>
              </w:rPr>
              <w:t>CPHY</w:t>
            </w:r>
          </w:p>
        </w:tc>
        <w:tc>
          <w:tcPr>
            <w:tcW w:w="7262" w:type="dxa"/>
          </w:tcPr>
          <w:p w14:paraId="17D94118"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Phytoplankton concentration</w:t>
            </w:r>
          </w:p>
        </w:tc>
      </w:tr>
      <w:tr w:rsidR="000E20D3" w:rsidRPr="003D37B8" w14:paraId="10F43ED5" w14:textId="77777777" w:rsidTr="00D54628">
        <w:tc>
          <w:tcPr>
            <w:tcW w:w="1800" w:type="dxa"/>
          </w:tcPr>
          <w:p w14:paraId="78409BB0" w14:textId="77777777" w:rsidR="000E20D3" w:rsidRDefault="000E20D3" w:rsidP="00D54628">
            <w:pPr>
              <w:jc w:val="both"/>
              <w:rPr>
                <w:rFonts w:cstheme="minorHAnsi"/>
                <w:sz w:val="20"/>
                <w:szCs w:val="20"/>
                <w:lang w:val="en-US"/>
              </w:rPr>
            </w:pPr>
            <w:r>
              <w:rPr>
                <w:rFonts w:cstheme="minorHAnsi"/>
                <w:sz w:val="20"/>
                <w:szCs w:val="20"/>
                <w:lang w:val="en-US"/>
              </w:rPr>
              <w:t>CPHY</w:t>
            </w:r>
            <w:r w:rsidRPr="009A09B1">
              <w:rPr>
                <w:rFonts w:cstheme="minorHAnsi"/>
                <w:sz w:val="20"/>
                <w:szCs w:val="20"/>
                <w:vertAlign w:val="subscript"/>
                <w:lang w:val="en-US"/>
              </w:rPr>
              <w:t>R</w:t>
            </w:r>
          </w:p>
        </w:tc>
        <w:tc>
          <w:tcPr>
            <w:tcW w:w="7262" w:type="dxa"/>
          </w:tcPr>
          <w:p w14:paraId="61A1A2ED" w14:textId="77777777" w:rsidR="000E20D3" w:rsidRPr="002E6778" w:rsidRDefault="000E20D3" w:rsidP="00D54628">
            <w:pPr>
              <w:jc w:val="both"/>
              <w:rPr>
                <w:rFonts w:cstheme="minorHAnsi"/>
                <w:sz w:val="20"/>
                <w:szCs w:val="20"/>
                <w:lang w:val="en-US"/>
              </w:rPr>
            </w:pPr>
            <w:r>
              <w:rPr>
                <w:rFonts w:cstheme="minorHAnsi"/>
                <w:sz w:val="20"/>
                <w:szCs w:val="20"/>
                <w:lang w:val="en-US"/>
              </w:rPr>
              <w:t>Modeled p</w:t>
            </w:r>
            <w:r w:rsidRPr="002E6778">
              <w:rPr>
                <w:rFonts w:cstheme="minorHAnsi"/>
                <w:sz w:val="20"/>
                <w:szCs w:val="20"/>
                <w:lang w:val="en-US"/>
              </w:rPr>
              <w:t xml:space="preserve">hytoplankton concentration 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3D37B8" w14:paraId="00E2A5F2" w14:textId="77777777" w:rsidTr="00D54628">
        <w:tc>
          <w:tcPr>
            <w:tcW w:w="1800" w:type="dxa"/>
          </w:tcPr>
          <w:p w14:paraId="051B37F7" w14:textId="77777777" w:rsidR="000E20D3" w:rsidRDefault="000E20D3" w:rsidP="00D54628">
            <w:pPr>
              <w:jc w:val="both"/>
              <w:rPr>
                <w:rFonts w:cstheme="minorHAnsi"/>
                <w:sz w:val="20"/>
                <w:szCs w:val="20"/>
                <w:lang w:val="en-US"/>
              </w:rPr>
            </w:pPr>
            <w:r>
              <w:rPr>
                <w:rFonts w:cstheme="minorHAnsi"/>
                <w:sz w:val="20"/>
                <w:szCs w:val="20"/>
                <w:lang w:val="en-US"/>
              </w:rPr>
              <w:t>CPHY</w:t>
            </w:r>
            <w:r w:rsidRPr="00EE3A53">
              <w:rPr>
                <w:rFonts w:cstheme="minorHAnsi"/>
                <w:sz w:val="20"/>
                <w:szCs w:val="20"/>
                <w:vertAlign w:val="subscript"/>
                <w:lang w:val="en-US"/>
              </w:rPr>
              <w:t>S3</w:t>
            </w:r>
          </w:p>
        </w:tc>
        <w:tc>
          <w:tcPr>
            <w:tcW w:w="7262" w:type="dxa"/>
          </w:tcPr>
          <w:p w14:paraId="003EB642" w14:textId="77777777" w:rsidR="000E20D3" w:rsidRPr="00CD2A20" w:rsidRDefault="000E20D3" w:rsidP="00D54628">
            <w:pPr>
              <w:jc w:val="both"/>
              <w:rPr>
                <w:rFonts w:cstheme="minorHAnsi"/>
                <w:sz w:val="20"/>
                <w:szCs w:val="20"/>
                <w:lang w:val="en-US"/>
              </w:rPr>
            </w:pPr>
            <w:r w:rsidRPr="00CD2A20">
              <w:rPr>
                <w:rFonts w:cstheme="minorHAnsi"/>
                <w:sz w:val="20"/>
                <w:szCs w:val="20"/>
                <w:lang w:val="en-US"/>
              </w:rPr>
              <w:t>Modeled phytoplankton concentration from Sentinel-3</w:t>
            </w:r>
          </w:p>
        </w:tc>
      </w:tr>
      <w:tr w:rsidR="000E20D3" w14:paraId="4E6BF595" w14:textId="77777777" w:rsidTr="00D54628">
        <w:tc>
          <w:tcPr>
            <w:tcW w:w="1800" w:type="dxa"/>
          </w:tcPr>
          <w:p w14:paraId="1204EF96" w14:textId="77777777" w:rsidR="000E20D3" w:rsidRDefault="000E20D3" w:rsidP="00D54628">
            <w:pPr>
              <w:jc w:val="both"/>
              <w:rPr>
                <w:rFonts w:cstheme="minorHAnsi"/>
                <w:sz w:val="20"/>
                <w:szCs w:val="20"/>
                <w:lang w:val="en-US"/>
              </w:rPr>
            </w:pPr>
            <w:r>
              <w:rPr>
                <w:rFonts w:cstheme="minorHAnsi"/>
                <w:sz w:val="20"/>
                <w:szCs w:val="20"/>
                <w:lang w:val="en-US"/>
              </w:rPr>
              <w:t>DLR</w:t>
            </w:r>
          </w:p>
        </w:tc>
        <w:tc>
          <w:tcPr>
            <w:tcW w:w="7262" w:type="dxa"/>
          </w:tcPr>
          <w:p w14:paraId="626817F5" w14:textId="77777777" w:rsidR="000E20D3" w:rsidRPr="00616A5B" w:rsidRDefault="000E20D3" w:rsidP="00D54628">
            <w:pPr>
              <w:jc w:val="both"/>
              <w:rPr>
                <w:rFonts w:cstheme="minorHAnsi"/>
                <w:sz w:val="20"/>
                <w:szCs w:val="20"/>
                <w:lang w:val="de-CH"/>
              </w:rPr>
            </w:pPr>
            <w:r w:rsidRPr="00616A5B">
              <w:rPr>
                <w:rFonts w:cstheme="minorHAnsi"/>
                <w:sz w:val="20"/>
                <w:szCs w:val="20"/>
                <w:lang w:val="de-CH"/>
              </w:rPr>
              <w:t>German Aerospace Center (Deutsches Zentrum für Luft- und Raumfahrt)</w:t>
            </w:r>
          </w:p>
        </w:tc>
      </w:tr>
      <w:tr w:rsidR="000E20D3" w:rsidRPr="003D37B8" w14:paraId="5E52512D" w14:textId="77777777" w:rsidTr="00D54628">
        <w:tc>
          <w:tcPr>
            <w:tcW w:w="1800" w:type="dxa"/>
          </w:tcPr>
          <w:p w14:paraId="1EB93E55" w14:textId="77777777" w:rsidR="000E20D3" w:rsidRDefault="000E20D3" w:rsidP="00D54628">
            <w:pPr>
              <w:jc w:val="both"/>
              <w:rPr>
                <w:rFonts w:cstheme="minorHAnsi"/>
                <w:sz w:val="20"/>
                <w:szCs w:val="20"/>
                <w:lang w:val="en-US"/>
              </w:rPr>
            </w:pPr>
            <w:r>
              <w:rPr>
                <w:rFonts w:cstheme="minorHAnsi"/>
                <w:sz w:val="20"/>
                <w:szCs w:val="20"/>
                <w:lang w:val="en-US"/>
              </w:rPr>
              <w:t>EFR</w:t>
            </w:r>
          </w:p>
        </w:tc>
        <w:tc>
          <w:tcPr>
            <w:tcW w:w="7262" w:type="dxa"/>
          </w:tcPr>
          <w:p w14:paraId="4398F741" w14:textId="77777777" w:rsidR="000E20D3" w:rsidRDefault="000E20D3" w:rsidP="00D54628">
            <w:pPr>
              <w:jc w:val="both"/>
              <w:rPr>
                <w:rFonts w:cstheme="minorHAnsi"/>
                <w:sz w:val="20"/>
                <w:szCs w:val="20"/>
                <w:lang w:val="en-US"/>
              </w:rPr>
            </w:pPr>
            <w:r>
              <w:rPr>
                <w:rFonts w:cstheme="minorHAnsi"/>
                <w:sz w:val="20"/>
                <w:szCs w:val="20"/>
                <w:lang w:val="en-US"/>
              </w:rPr>
              <w:t>Full Resolution (OLCI Level-1 product type)</w:t>
            </w:r>
          </w:p>
        </w:tc>
      </w:tr>
      <w:tr w:rsidR="000E20D3" w14:paraId="2BBE246C" w14:textId="77777777" w:rsidTr="00D54628">
        <w:tc>
          <w:tcPr>
            <w:tcW w:w="1800" w:type="dxa"/>
          </w:tcPr>
          <w:p w14:paraId="17012004" w14:textId="77777777" w:rsidR="000E20D3" w:rsidRDefault="000E20D3" w:rsidP="00D54628">
            <w:pPr>
              <w:jc w:val="both"/>
              <w:rPr>
                <w:rFonts w:cstheme="minorHAnsi"/>
                <w:sz w:val="20"/>
                <w:szCs w:val="20"/>
                <w:lang w:val="en-US"/>
              </w:rPr>
            </w:pPr>
            <w:r>
              <w:rPr>
                <w:rFonts w:cstheme="minorHAnsi"/>
                <w:sz w:val="20"/>
                <w:szCs w:val="20"/>
                <w:lang w:val="en-US"/>
              </w:rPr>
              <w:t>EO</w:t>
            </w:r>
          </w:p>
        </w:tc>
        <w:tc>
          <w:tcPr>
            <w:tcW w:w="7262" w:type="dxa"/>
          </w:tcPr>
          <w:p w14:paraId="2135E5D0" w14:textId="77777777" w:rsidR="000E20D3" w:rsidRDefault="000E20D3" w:rsidP="00D54628">
            <w:pPr>
              <w:jc w:val="both"/>
              <w:rPr>
                <w:rFonts w:cstheme="minorHAnsi"/>
                <w:sz w:val="20"/>
                <w:szCs w:val="20"/>
                <w:lang w:val="en-US"/>
              </w:rPr>
            </w:pPr>
            <w:r>
              <w:rPr>
                <w:rFonts w:cstheme="minorHAnsi"/>
                <w:sz w:val="20"/>
                <w:szCs w:val="20"/>
                <w:lang w:val="en-US"/>
              </w:rPr>
              <w:t>Earth Observation</w:t>
            </w:r>
          </w:p>
        </w:tc>
      </w:tr>
      <w:tr w:rsidR="000E20D3" w:rsidRPr="003D37B8" w14:paraId="5EBE92F2" w14:textId="77777777" w:rsidTr="00D54628">
        <w:tc>
          <w:tcPr>
            <w:tcW w:w="1800" w:type="dxa"/>
          </w:tcPr>
          <w:p w14:paraId="3887FE21" w14:textId="77777777" w:rsidR="000E20D3" w:rsidRDefault="000E20D3" w:rsidP="00D54628">
            <w:pPr>
              <w:jc w:val="both"/>
              <w:rPr>
                <w:rFonts w:cstheme="minorHAnsi"/>
                <w:sz w:val="20"/>
                <w:szCs w:val="20"/>
                <w:lang w:val="en-US"/>
              </w:rPr>
            </w:pPr>
            <w:r>
              <w:rPr>
                <w:rFonts w:cstheme="minorHAnsi"/>
                <w:sz w:val="20"/>
                <w:szCs w:val="20"/>
                <w:lang w:val="en-US"/>
              </w:rPr>
              <w:t>EPFL</w:t>
            </w:r>
          </w:p>
        </w:tc>
        <w:tc>
          <w:tcPr>
            <w:tcW w:w="7262" w:type="dxa"/>
          </w:tcPr>
          <w:p w14:paraId="542D08FC"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École Polytechnique Fédérale de Lausanne</w:t>
            </w:r>
          </w:p>
        </w:tc>
      </w:tr>
      <w:tr w:rsidR="000E20D3" w14:paraId="71A8E33B" w14:textId="77777777" w:rsidTr="00D54628">
        <w:tc>
          <w:tcPr>
            <w:tcW w:w="1800" w:type="dxa"/>
          </w:tcPr>
          <w:p w14:paraId="5018413A" w14:textId="77777777" w:rsidR="000E20D3" w:rsidRDefault="000E20D3" w:rsidP="00D54628">
            <w:pPr>
              <w:jc w:val="both"/>
              <w:rPr>
                <w:rFonts w:cstheme="minorHAnsi"/>
                <w:sz w:val="20"/>
                <w:szCs w:val="20"/>
                <w:lang w:val="en-US"/>
              </w:rPr>
            </w:pPr>
            <w:r>
              <w:rPr>
                <w:rFonts w:cstheme="minorHAnsi"/>
                <w:sz w:val="20"/>
                <w:szCs w:val="20"/>
                <w:lang w:val="en-US"/>
              </w:rPr>
              <w:t>ESA</w:t>
            </w:r>
          </w:p>
        </w:tc>
        <w:tc>
          <w:tcPr>
            <w:tcW w:w="7262" w:type="dxa"/>
          </w:tcPr>
          <w:p w14:paraId="4D8B3CD0" w14:textId="77777777" w:rsidR="000E20D3" w:rsidRDefault="000E20D3" w:rsidP="00D54628">
            <w:pPr>
              <w:jc w:val="both"/>
              <w:rPr>
                <w:rFonts w:cstheme="minorHAnsi"/>
                <w:sz w:val="20"/>
                <w:szCs w:val="20"/>
                <w:lang w:val="en-US"/>
              </w:rPr>
            </w:pPr>
            <w:r>
              <w:rPr>
                <w:rFonts w:cstheme="minorHAnsi"/>
                <w:sz w:val="20"/>
                <w:szCs w:val="20"/>
                <w:lang w:val="en-US"/>
              </w:rPr>
              <w:t>European Space Agency</w:t>
            </w:r>
          </w:p>
        </w:tc>
      </w:tr>
      <w:tr w:rsidR="000E20D3" w:rsidRPr="003D37B8" w14:paraId="6EE95AF1" w14:textId="77777777" w:rsidTr="00D54628">
        <w:tc>
          <w:tcPr>
            <w:tcW w:w="1800" w:type="dxa"/>
          </w:tcPr>
          <w:p w14:paraId="77224F4F" w14:textId="77777777" w:rsidR="000E20D3" w:rsidRDefault="000E20D3" w:rsidP="00D54628">
            <w:pPr>
              <w:jc w:val="both"/>
              <w:rPr>
                <w:rFonts w:cstheme="minorHAnsi"/>
                <w:sz w:val="20"/>
                <w:szCs w:val="20"/>
                <w:lang w:val="en-US"/>
              </w:rPr>
            </w:pPr>
            <w:r>
              <w:rPr>
                <w:rFonts w:cstheme="minorHAnsi"/>
                <w:sz w:val="20"/>
                <w:szCs w:val="20"/>
                <w:lang w:val="en-US"/>
              </w:rPr>
              <w:t>EUMETSAT</w:t>
            </w:r>
          </w:p>
        </w:tc>
        <w:tc>
          <w:tcPr>
            <w:tcW w:w="7262" w:type="dxa"/>
          </w:tcPr>
          <w:p w14:paraId="7A4973B8" w14:textId="77777777" w:rsidR="000E20D3" w:rsidRDefault="000E20D3" w:rsidP="00D54628">
            <w:pPr>
              <w:jc w:val="both"/>
              <w:rPr>
                <w:rFonts w:cstheme="minorHAnsi"/>
                <w:sz w:val="20"/>
                <w:szCs w:val="20"/>
                <w:lang w:val="en-US"/>
              </w:rPr>
            </w:pPr>
            <w:r>
              <w:rPr>
                <w:rFonts w:cstheme="minorHAnsi"/>
                <w:sz w:val="20"/>
                <w:szCs w:val="20"/>
                <w:lang w:val="en-US"/>
              </w:rPr>
              <w:t>European Organisation for the Exploitation of Meteorological Satellites</w:t>
            </w:r>
          </w:p>
        </w:tc>
      </w:tr>
      <w:tr w:rsidR="000E20D3" w14:paraId="2CD66A08" w14:textId="77777777" w:rsidTr="00D54628">
        <w:tc>
          <w:tcPr>
            <w:tcW w:w="1800" w:type="dxa"/>
          </w:tcPr>
          <w:p w14:paraId="0952CE8F" w14:textId="77777777" w:rsidR="000E20D3" w:rsidRDefault="000E20D3" w:rsidP="00D54628">
            <w:pPr>
              <w:jc w:val="both"/>
              <w:rPr>
                <w:rFonts w:cstheme="minorHAnsi"/>
                <w:sz w:val="20"/>
                <w:szCs w:val="20"/>
                <w:lang w:val="en-US"/>
              </w:rPr>
            </w:pPr>
            <w:r>
              <w:rPr>
                <w:rFonts w:cstheme="minorHAnsi"/>
                <w:sz w:val="20"/>
                <w:szCs w:val="20"/>
                <w:lang w:val="en-US"/>
              </w:rPr>
              <w:t>HPLC</w:t>
            </w:r>
          </w:p>
        </w:tc>
        <w:tc>
          <w:tcPr>
            <w:tcW w:w="7262" w:type="dxa"/>
          </w:tcPr>
          <w:p w14:paraId="48CAF2EE" w14:textId="77777777" w:rsidR="000E20D3" w:rsidRDefault="000E20D3" w:rsidP="00D54628">
            <w:pPr>
              <w:jc w:val="both"/>
              <w:rPr>
                <w:rFonts w:cstheme="minorHAnsi"/>
                <w:sz w:val="20"/>
                <w:szCs w:val="20"/>
                <w:lang w:val="en-US"/>
              </w:rPr>
            </w:pPr>
            <w:r>
              <w:rPr>
                <w:rFonts w:cstheme="minorHAnsi"/>
                <w:sz w:val="20"/>
                <w:szCs w:val="20"/>
                <w:lang w:val="en-US"/>
              </w:rPr>
              <w:t>High-Performance Liquid Chromatography</w:t>
            </w:r>
          </w:p>
        </w:tc>
      </w:tr>
      <w:tr w:rsidR="000E20D3" w:rsidRPr="003D37B8" w14:paraId="0602AF8D" w14:textId="77777777" w:rsidTr="00D54628">
        <w:tc>
          <w:tcPr>
            <w:tcW w:w="1800" w:type="dxa"/>
          </w:tcPr>
          <w:p w14:paraId="38AE7904" w14:textId="77777777" w:rsidR="000E20D3" w:rsidRDefault="000E20D3" w:rsidP="00D54628">
            <w:pPr>
              <w:jc w:val="both"/>
              <w:rPr>
                <w:rFonts w:cstheme="minorHAnsi"/>
                <w:sz w:val="20"/>
                <w:szCs w:val="20"/>
                <w:lang w:val="en-US"/>
              </w:rPr>
            </w:pPr>
            <w:r>
              <w:rPr>
                <w:rFonts w:cstheme="minorHAnsi"/>
                <w:sz w:val="20"/>
                <w:szCs w:val="20"/>
                <w:lang w:val="en-US"/>
              </w:rPr>
              <w:t>INRAE</w:t>
            </w:r>
          </w:p>
        </w:tc>
        <w:tc>
          <w:tcPr>
            <w:tcW w:w="7262" w:type="dxa"/>
          </w:tcPr>
          <w:p w14:paraId="18656C91" w14:textId="77777777" w:rsidR="000E20D3" w:rsidRPr="00616A5B" w:rsidRDefault="000E20D3" w:rsidP="00D54628">
            <w:pPr>
              <w:jc w:val="both"/>
              <w:rPr>
                <w:rFonts w:cstheme="minorHAnsi"/>
                <w:sz w:val="20"/>
                <w:szCs w:val="20"/>
                <w:lang w:val="fr-CH"/>
              </w:rPr>
            </w:pPr>
            <w:r w:rsidRPr="00616A5B">
              <w:rPr>
                <w:rFonts w:cstheme="minorHAnsi"/>
                <w:sz w:val="20"/>
                <w:szCs w:val="20"/>
                <w:lang w:val="fr-CH"/>
              </w:rPr>
              <w:t>Institut National de Recherche pour l'Agriculture, l'Alimentation et l'Environnement</w:t>
            </w:r>
          </w:p>
        </w:tc>
      </w:tr>
      <w:tr w:rsidR="000E20D3" w:rsidRPr="003D37B8" w14:paraId="08C494F7" w14:textId="77777777" w:rsidTr="00D54628">
        <w:tc>
          <w:tcPr>
            <w:tcW w:w="1800" w:type="dxa"/>
          </w:tcPr>
          <w:p w14:paraId="30156288" w14:textId="77777777" w:rsidR="000E20D3" w:rsidRDefault="000E20D3" w:rsidP="00D54628">
            <w:pPr>
              <w:jc w:val="both"/>
              <w:rPr>
                <w:rFonts w:cstheme="minorHAnsi"/>
                <w:sz w:val="20"/>
                <w:szCs w:val="20"/>
                <w:lang w:val="en-US"/>
              </w:rPr>
            </w:pPr>
            <w:r>
              <w:rPr>
                <w:rFonts w:cstheme="minorHAnsi"/>
                <w:sz w:val="20"/>
                <w:szCs w:val="20"/>
                <w:lang w:val="en-US"/>
              </w:rPr>
              <w:t>IOCCG</w:t>
            </w:r>
          </w:p>
        </w:tc>
        <w:tc>
          <w:tcPr>
            <w:tcW w:w="7262" w:type="dxa"/>
          </w:tcPr>
          <w:p w14:paraId="3F71B89F" w14:textId="77777777" w:rsidR="000E20D3" w:rsidRDefault="000E20D3" w:rsidP="00D54628">
            <w:pPr>
              <w:jc w:val="both"/>
              <w:rPr>
                <w:rFonts w:cstheme="minorHAnsi"/>
                <w:sz w:val="20"/>
                <w:szCs w:val="20"/>
                <w:lang w:val="en-US"/>
              </w:rPr>
            </w:pPr>
            <w:r>
              <w:rPr>
                <w:rFonts w:cstheme="minorHAnsi"/>
                <w:sz w:val="20"/>
                <w:szCs w:val="20"/>
                <w:lang w:val="en-US"/>
              </w:rPr>
              <w:t>International Ocean Colour Coordinating Group</w:t>
            </w:r>
          </w:p>
        </w:tc>
      </w:tr>
      <w:tr w:rsidR="000E20D3" w14:paraId="046E6154" w14:textId="77777777" w:rsidTr="00D54628">
        <w:tc>
          <w:tcPr>
            <w:tcW w:w="1800" w:type="dxa"/>
          </w:tcPr>
          <w:p w14:paraId="78937C1A" w14:textId="77777777" w:rsidR="000E20D3" w:rsidRDefault="000E20D3" w:rsidP="00D54628">
            <w:pPr>
              <w:jc w:val="both"/>
              <w:rPr>
                <w:rFonts w:cstheme="minorHAnsi"/>
                <w:sz w:val="20"/>
                <w:szCs w:val="20"/>
                <w:lang w:val="en-US"/>
              </w:rPr>
            </w:pPr>
            <w:r>
              <w:rPr>
                <w:rFonts w:cstheme="minorHAnsi"/>
                <w:sz w:val="20"/>
                <w:szCs w:val="20"/>
                <w:lang w:val="en-US"/>
              </w:rPr>
              <w:t>IOP(s)</w:t>
            </w:r>
          </w:p>
        </w:tc>
        <w:tc>
          <w:tcPr>
            <w:tcW w:w="7262" w:type="dxa"/>
          </w:tcPr>
          <w:p w14:paraId="4D0CF060" w14:textId="77777777" w:rsidR="000E20D3" w:rsidRDefault="000E20D3" w:rsidP="00D54628">
            <w:pPr>
              <w:jc w:val="both"/>
              <w:rPr>
                <w:rFonts w:cstheme="minorHAnsi"/>
                <w:sz w:val="20"/>
                <w:szCs w:val="20"/>
                <w:lang w:val="en-US"/>
              </w:rPr>
            </w:pPr>
            <w:r>
              <w:rPr>
                <w:rFonts w:cstheme="minorHAnsi"/>
                <w:sz w:val="20"/>
                <w:szCs w:val="20"/>
                <w:lang w:val="en-US"/>
              </w:rPr>
              <w:t>Inherent Optical Properties</w:t>
            </w:r>
          </w:p>
        </w:tc>
      </w:tr>
      <w:tr w:rsidR="000E20D3" w14:paraId="6AC9B45A" w14:textId="77777777" w:rsidTr="00D54628">
        <w:tc>
          <w:tcPr>
            <w:tcW w:w="1800" w:type="dxa"/>
          </w:tcPr>
          <w:p w14:paraId="19988DD0" w14:textId="77777777" w:rsidR="000E20D3" w:rsidRDefault="000E20D3" w:rsidP="00D54628">
            <w:pPr>
              <w:jc w:val="both"/>
              <w:rPr>
                <w:rFonts w:cstheme="minorHAnsi"/>
                <w:sz w:val="20"/>
                <w:szCs w:val="20"/>
                <w:lang w:val="en-US"/>
              </w:rPr>
            </w:pPr>
            <w:r>
              <w:rPr>
                <w:rFonts w:cstheme="minorHAnsi"/>
                <w:sz w:val="20"/>
                <w:szCs w:val="20"/>
                <w:lang w:val="en-US"/>
              </w:rPr>
              <w:t>L1</w:t>
            </w:r>
          </w:p>
        </w:tc>
        <w:tc>
          <w:tcPr>
            <w:tcW w:w="7262" w:type="dxa"/>
          </w:tcPr>
          <w:p w14:paraId="0C85242E" w14:textId="77777777" w:rsidR="000E20D3" w:rsidRDefault="000E20D3" w:rsidP="00D54628">
            <w:pPr>
              <w:jc w:val="both"/>
              <w:rPr>
                <w:rFonts w:cstheme="minorHAnsi"/>
                <w:sz w:val="20"/>
                <w:szCs w:val="20"/>
                <w:lang w:val="en-US"/>
              </w:rPr>
            </w:pPr>
            <w:r>
              <w:rPr>
                <w:rFonts w:cstheme="minorHAnsi"/>
                <w:sz w:val="20"/>
                <w:szCs w:val="20"/>
                <w:lang w:val="en-US"/>
              </w:rPr>
              <w:t>Level 1 (satellite data processing level)</w:t>
            </w:r>
          </w:p>
        </w:tc>
      </w:tr>
      <w:tr w:rsidR="000E20D3" w14:paraId="0DB41E83" w14:textId="77777777" w:rsidTr="00D54628">
        <w:tc>
          <w:tcPr>
            <w:tcW w:w="1800" w:type="dxa"/>
          </w:tcPr>
          <w:p w14:paraId="5718D103" w14:textId="77777777" w:rsidR="000E20D3" w:rsidRDefault="000E20D3" w:rsidP="00D54628">
            <w:pPr>
              <w:jc w:val="both"/>
              <w:rPr>
                <w:rFonts w:cstheme="minorHAnsi"/>
                <w:sz w:val="20"/>
                <w:szCs w:val="20"/>
                <w:lang w:val="en-US"/>
              </w:rPr>
            </w:pPr>
            <w:r>
              <w:rPr>
                <w:rFonts w:cstheme="minorHAnsi"/>
                <w:sz w:val="20"/>
                <w:szCs w:val="20"/>
                <w:lang w:val="en-US"/>
              </w:rPr>
              <w:t>L2</w:t>
            </w:r>
          </w:p>
        </w:tc>
        <w:tc>
          <w:tcPr>
            <w:tcW w:w="7262" w:type="dxa"/>
          </w:tcPr>
          <w:p w14:paraId="6E1744B7" w14:textId="77777777" w:rsidR="000E20D3" w:rsidRDefault="000E20D3" w:rsidP="00D54628">
            <w:pPr>
              <w:jc w:val="both"/>
              <w:rPr>
                <w:rFonts w:cstheme="minorHAnsi"/>
                <w:sz w:val="20"/>
                <w:szCs w:val="20"/>
                <w:lang w:val="en-US"/>
              </w:rPr>
            </w:pPr>
            <w:r>
              <w:rPr>
                <w:rFonts w:cstheme="minorHAnsi"/>
                <w:sz w:val="20"/>
                <w:szCs w:val="20"/>
                <w:lang w:val="en-US"/>
              </w:rPr>
              <w:t>Level 2 (satellite data processing level)</w:t>
            </w:r>
          </w:p>
        </w:tc>
      </w:tr>
      <w:tr w:rsidR="000E20D3" w14:paraId="755F54EB" w14:textId="77777777" w:rsidTr="00D54628">
        <w:tc>
          <w:tcPr>
            <w:tcW w:w="1800" w:type="dxa"/>
          </w:tcPr>
          <w:p w14:paraId="52034F25" w14:textId="77777777" w:rsidR="000E20D3" w:rsidRDefault="000E20D3" w:rsidP="00D54628">
            <w:pPr>
              <w:jc w:val="both"/>
              <w:rPr>
                <w:rFonts w:cstheme="minorHAnsi"/>
                <w:sz w:val="20"/>
                <w:szCs w:val="20"/>
                <w:lang w:val="en-US"/>
              </w:rPr>
            </w:pPr>
            <w:r>
              <w:rPr>
                <w:rFonts w:cstheme="minorHAnsi"/>
                <w:sz w:val="20"/>
                <w:szCs w:val="20"/>
                <w:lang w:val="en-US"/>
              </w:rPr>
              <w:t>MdSA</w:t>
            </w:r>
          </w:p>
        </w:tc>
        <w:tc>
          <w:tcPr>
            <w:tcW w:w="7262" w:type="dxa"/>
          </w:tcPr>
          <w:p w14:paraId="64002A30" w14:textId="77777777" w:rsidR="000E20D3" w:rsidRDefault="000E20D3" w:rsidP="00D54628">
            <w:pPr>
              <w:jc w:val="both"/>
              <w:rPr>
                <w:rFonts w:cstheme="minorHAnsi"/>
                <w:sz w:val="20"/>
                <w:szCs w:val="20"/>
                <w:lang w:val="en-US"/>
              </w:rPr>
            </w:pPr>
            <w:r>
              <w:rPr>
                <w:rFonts w:cstheme="minorHAnsi"/>
                <w:sz w:val="20"/>
                <w:szCs w:val="20"/>
                <w:lang w:val="en-US"/>
              </w:rPr>
              <w:t>Median Symmetric Accuracy</w:t>
            </w:r>
          </w:p>
        </w:tc>
      </w:tr>
      <w:tr w:rsidR="000E20D3" w14:paraId="6B562AAB" w14:textId="77777777" w:rsidTr="00D54628">
        <w:tc>
          <w:tcPr>
            <w:tcW w:w="1800" w:type="dxa"/>
          </w:tcPr>
          <w:p w14:paraId="6549A146" w14:textId="77777777" w:rsidR="000E20D3" w:rsidRDefault="000E20D3" w:rsidP="00D54628">
            <w:pPr>
              <w:jc w:val="both"/>
              <w:rPr>
                <w:rFonts w:cstheme="minorHAnsi"/>
                <w:sz w:val="20"/>
                <w:szCs w:val="20"/>
                <w:lang w:val="en-US"/>
              </w:rPr>
            </w:pPr>
            <w:r>
              <w:rPr>
                <w:rFonts w:cstheme="minorHAnsi"/>
                <w:sz w:val="20"/>
                <w:szCs w:val="20"/>
                <w:lang w:val="en-US"/>
              </w:rPr>
              <w:t>NAP</w:t>
            </w:r>
          </w:p>
        </w:tc>
        <w:tc>
          <w:tcPr>
            <w:tcW w:w="7262" w:type="dxa"/>
          </w:tcPr>
          <w:p w14:paraId="54BCD577" w14:textId="395BC215" w:rsidR="000E20D3" w:rsidRDefault="000E20D3" w:rsidP="00D54628">
            <w:pPr>
              <w:jc w:val="both"/>
              <w:rPr>
                <w:rFonts w:cstheme="minorHAnsi"/>
                <w:sz w:val="20"/>
                <w:szCs w:val="20"/>
                <w:lang w:val="en-US"/>
              </w:rPr>
            </w:pPr>
            <w:r>
              <w:rPr>
                <w:rFonts w:cstheme="minorHAnsi"/>
                <w:sz w:val="20"/>
                <w:szCs w:val="20"/>
                <w:lang w:val="en-US"/>
              </w:rPr>
              <w:t>Non-Algal Particles</w:t>
            </w:r>
          </w:p>
        </w:tc>
      </w:tr>
      <w:tr w:rsidR="000E20D3" w14:paraId="5515B3CE" w14:textId="77777777" w:rsidTr="00D54628">
        <w:tc>
          <w:tcPr>
            <w:tcW w:w="1800" w:type="dxa"/>
          </w:tcPr>
          <w:p w14:paraId="63AFC64C" w14:textId="77777777" w:rsidR="000E20D3" w:rsidRDefault="000E20D3" w:rsidP="00D54628">
            <w:pPr>
              <w:jc w:val="both"/>
              <w:rPr>
                <w:rFonts w:cstheme="minorHAnsi"/>
                <w:sz w:val="20"/>
                <w:szCs w:val="20"/>
                <w:lang w:val="en-US"/>
              </w:rPr>
            </w:pPr>
            <w:r>
              <w:rPr>
                <w:rFonts w:cstheme="minorHAnsi"/>
                <w:sz w:val="20"/>
                <w:szCs w:val="20"/>
                <w:lang w:val="en-US"/>
              </w:rPr>
              <w:t>NAP</w:t>
            </w:r>
            <w:r w:rsidRPr="00CD2A20">
              <w:rPr>
                <w:rFonts w:cstheme="minorHAnsi"/>
                <w:sz w:val="20"/>
                <w:szCs w:val="20"/>
                <w:vertAlign w:val="subscript"/>
                <w:lang w:val="en-US"/>
              </w:rPr>
              <w:t>R</w:t>
            </w:r>
          </w:p>
        </w:tc>
        <w:tc>
          <w:tcPr>
            <w:tcW w:w="7262" w:type="dxa"/>
          </w:tcPr>
          <w:p w14:paraId="69574C44" w14:textId="77777777" w:rsidR="000E20D3" w:rsidRDefault="000E20D3" w:rsidP="00D54628">
            <w:pPr>
              <w:jc w:val="both"/>
              <w:rPr>
                <w:rFonts w:cstheme="minorHAnsi"/>
                <w:sz w:val="20"/>
                <w:szCs w:val="20"/>
                <w:lang w:val="en-US"/>
              </w:rPr>
            </w:pPr>
            <w:r>
              <w:rPr>
                <w:rFonts w:cstheme="minorHAnsi"/>
                <w:sz w:val="20"/>
                <w:szCs w:val="20"/>
                <w:lang w:val="en-US"/>
              </w:rPr>
              <w:t xml:space="preserve">Modeled Non-Algal Particles </w:t>
            </w:r>
            <w:r w:rsidRPr="002E6778">
              <w:rPr>
                <w:rFonts w:cstheme="minorHAnsi"/>
                <w:sz w:val="20"/>
                <w:szCs w:val="20"/>
                <w:lang w:val="en-US"/>
              </w:rPr>
              <w:t xml:space="preserve">from hyperspectral </w:t>
            </w:r>
            <w:r w:rsidRPr="002E6778">
              <w:rPr>
                <w:rFonts w:cstheme="minorHAnsi"/>
                <w:i/>
                <w:iCs/>
                <w:sz w:val="20"/>
                <w:szCs w:val="20"/>
                <w:lang w:val="en-US"/>
              </w:rPr>
              <w:t>in situ</w:t>
            </w:r>
            <w:r>
              <w:rPr>
                <w:rFonts w:cstheme="minorHAnsi"/>
                <w:sz w:val="20"/>
                <w:szCs w:val="20"/>
                <w:lang w:val="en-US"/>
              </w:rPr>
              <w:t xml:space="preserve"> measurements</w:t>
            </w:r>
          </w:p>
        </w:tc>
      </w:tr>
      <w:tr w:rsidR="000E20D3" w:rsidRPr="003D5E6D" w14:paraId="7A0A8834" w14:textId="77777777" w:rsidTr="00D54628">
        <w:tc>
          <w:tcPr>
            <w:tcW w:w="1800" w:type="dxa"/>
          </w:tcPr>
          <w:p w14:paraId="3C9FBD47" w14:textId="77777777" w:rsidR="000E20D3" w:rsidRDefault="000E20D3" w:rsidP="00D54628">
            <w:pPr>
              <w:jc w:val="both"/>
              <w:rPr>
                <w:rFonts w:cstheme="minorHAnsi"/>
                <w:sz w:val="20"/>
                <w:szCs w:val="20"/>
                <w:lang w:val="en-US"/>
              </w:rPr>
            </w:pPr>
            <w:r>
              <w:rPr>
                <w:rFonts w:cstheme="minorHAnsi"/>
                <w:sz w:val="20"/>
                <w:szCs w:val="20"/>
                <w:lang w:val="en-US"/>
              </w:rPr>
              <w:t>NAP</w:t>
            </w:r>
            <w:r w:rsidRPr="003D5E6D">
              <w:rPr>
                <w:rFonts w:cstheme="minorHAnsi"/>
                <w:sz w:val="20"/>
                <w:szCs w:val="20"/>
                <w:vertAlign w:val="subscript"/>
                <w:lang w:val="en-US"/>
              </w:rPr>
              <w:t>S3</w:t>
            </w:r>
          </w:p>
        </w:tc>
        <w:tc>
          <w:tcPr>
            <w:tcW w:w="7262" w:type="dxa"/>
          </w:tcPr>
          <w:p w14:paraId="572D25A8" w14:textId="77777777" w:rsidR="000E20D3" w:rsidRDefault="000E20D3" w:rsidP="00D54628">
            <w:pPr>
              <w:jc w:val="both"/>
              <w:rPr>
                <w:rFonts w:cstheme="minorHAnsi"/>
                <w:sz w:val="20"/>
                <w:szCs w:val="20"/>
                <w:lang w:val="en-US"/>
              </w:rPr>
            </w:pPr>
            <w:r w:rsidRPr="00CD2A20">
              <w:rPr>
                <w:rFonts w:cstheme="minorHAnsi"/>
                <w:sz w:val="20"/>
                <w:szCs w:val="20"/>
                <w:lang w:val="en-US"/>
              </w:rPr>
              <w:t xml:space="preserve">Modeled </w:t>
            </w:r>
            <w:r>
              <w:rPr>
                <w:rFonts w:cstheme="minorHAnsi"/>
                <w:sz w:val="20"/>
                <w:szCs w:val="20"/>
                <w:lang w:val="en-US"/>
              </w:rPr>
              <w:t xml:space="preserve">Non-Algal Particles </w:t>
            </w:r>
            <w:r w:rsidRPr="00CD2A20">
              <w:rPr>
                <w:rFonts w:cstheme="minorHAnsi"/>
                <w:sz w:val="20"/>
                <w:szCs w:val="20"/>
                <w:lang w:val="en-US"/>
              </w:rPr>
              <w:t>from Sentinel-3</w:t>
            </w:r>
          </w:p>
        </w:tc>
      </w:tr>
      <w:tr w:rsidR="000E20D3" w14:paraId="75D11728" w14:textId="77777777" w:rsidTr="00D54628">
        <w:tc>
          <w:tcPr>
            <w:tcW w:w="1800" w:type="dxa"/>
          </w:tcPr>
          <w:p w14:paraId="01181B7F" w14:textId="77777777" w:rsidR="000E20D3" w:rsidRDefault="000E20D3" w:rsidP="00D54628">
            <w:pPr>
              <w:jc w:val="both"/>
              <w:rPr>
                <w:rFonts w:cstheme="minorHAnsi"/>
                <w:sz w:val="20"/>
                <w:szCs w:val="20"/>
                <w:lang w:val="en-US"/>
              </w:rPr>
            </w:pPr>
            <w:r>
              <w:rPr>
                <w:rFonts w:cstheme="minorHAnsi"/>
                <w:sz w:val="20"/>
                <w:szCs w:val="20"/>
                <w:lang w:val="en-US"/>
              </w:rPr>
              <w:t>NASA</w:t>
            </w:r>
          </w:p>
        </w:tc>
        <w:tc>
          <w:tcPr>
            <w:tcW w:w="7262" w:type="dxa"/>
          </w:tcPr>
          <w:p w14:paraId="14E37A22" w14:textId="77777777" w:rsidR="000E20D3" w:rsidRDefault="000E20D3" w:rsidP="00D54628">
            <w:pPr>
              <w:jc w:val="both"/>
              <w:rPr>
                <w:rFonts w:cstheme="minorHAnsi"/>
                <w:sz w:val="20"/>
                <w:szCs w:val="20"/>
                <w:lang w:val="en-US"/>
              </w:rPr>
            </w:pPr>
            <w:r>
              <w:rPr>
                <w:rFonts w:cstheme="minorHAnsi"/>
                <w:sz w:val="20"/>
                <w:szCs w:val="20"/>
                <w:lang w:val="en-US"/>
              </w:rPr>
              <w:t>National Aeronautics and Space Administration</w:t>
            </w:r>
          </w:p>
        </w:tc>
      </w:tr>
      <w:tr w:rsidR="000E20D3" w14:paraId="02015CCC" w14:textId="77777777" w:rsidTr="00D54628">
        <w:tc>
          <w:tcPr>
            <w:tcW w:w="1800" w:type="dxa"/>
          </w:tcPr>
          <w:p w14:paraId="717256B2" w14:textId="77777777" w:rsidR="000E20D3" w:rsidRDefault="000E20D3" w:rsidP="00D54628">
            <w:pPr>
              <w:jc w:val="both"/>
              <w:rPr>
                <w:rFonts w:cstheme="minorHAnsi"/>
                <w:sz w:val="20"/>
                <w:szCs w:val="20"/>
                <w:lang w:val="en-US"/>
              </w:rPr>
            </w:pPr>
            <w:r>
              <w:rPr>
                <w:rFonts w:cstheme="minorHAnsi"/>
                <w:sz w:val="20"/>
                <w:szCs w:val="20"/>
                <w:lang w:val="en-US"/>
              </w:rPr>
              <w:t>NIR</w:t>
            </w:r>
          </w:p>
        </w:tc>
        <w:tc>
          <w:tcPr>
            <w:tcW w:w="7262" w:type="dxa"/>
          </w:tcPr>
          <w:p w14:paraId="4A74E852" w14:textId="77777777" w:rsidR="000E20D3" w:rsidRDefault="000E20D3" w:rsidP="00D54628">
            <w:pPr>
              <w:jc w:val="both"/>
              <w:rPr>
                <w:rFonts w:cstheme="minorHAnsi"/>
                <w:sz w:val="20"/>
                <w:szCs w:val="20"/>
                <w:lang w:val="en-US"/>
              </w:rPr>
            </w:pPr>
            <w:r>
              <w:rPr>
                <w:rFonts w:cstheme="minorHAnsi"/>
                <w:sz w:val="20"/>
                <w:szCs w:val="20"/>
                <w:lang w:val="en-US"/>
              </w:rPr>
              <w:t>Near-Infrared</w:t>
            </w:r>
          </w:p>
        </w:tc>
      </w:tr>
      <w:tr w:rsidR="000E20D3" w14:paraId="30F72C97" w14:textId="77777777" w:rsidTr="00D54628">
        <w:tc>
          <w:tcPr>
            <w:tcW w:w="1800" w:type="dxa"/>
          </w:tcPr>
          <w:p w14:paraId="0951AAC5" w14:textId="77777777" w:rsidR="000E20D3" w:rsidRDefault="000E20D3" w:rsidP="00D54628">
            <w:pPr>
              <w:jc w:val="both"/>
              <w:rPr>
                <w:rFonts w:cstheme="minorHAnsi"/>
                <w:sz w:val="20"/>
                <w:szCs w:val="20"/>
                <w:lang w:val="en-US"/>
              </w:rPr>
            </w:pPr>
            <w:r>
              <w:rPr>
                <w:rFonts w:cstheme="minorHAnsi"/>
                <w:sz w:val="20"/>
                <w:szCs w:val="20"/>
                <w:lang w:val="en-US"/>
              </w:rPr>
              <w:t>NPQ</w:t>
            </w:r>
          </w:p>
        </w:tc>
        <w:tc>
          <w:tcPr>
            <w:tcW w:w="7262" w:type="dxa"/>
          </w:tcPr>
          <w:p w14:paraId="1D1104F0" w14:textId="77777777" w:rsidR="000E20D3" w:rsidRDefault="000E20D3" w:rsidP="00D54628">
            <w:pPr>
              <w:jc w:val="both"/>
              <w:rPr>
                <w:rFonts w:cstheme="minorHAnsi"/>
                <w:sz w:val="20"/>
                <w:szCs w:val="20"/>
                <w:lang w:val="en-US"/>
              </w:rPr>
            </w:pPr>
            <w:r>
              <w:rPr>
                <w:rFonts w:cstheme="minorHAnsi"/>
                <w:sz w:val="20"/>
                <w:szCs w:val="20"/>
                <w:lang w:val="en-US"/>
              </w:rPr>
              <w:t>Non-Photochemical Quenching</w:t>
            </w:r>
          </w:p>
        </w:tc>
      </w:tr>
      <w:tr w:rsidR="000E20D3" w14:paraId="3BE52DD9" w14:textId="77777777" w:rsidTr="00D54628">
        <w:tc>
          <w:tcPr>
            <w:tcW w:w="1800" w:type="dxa"/>
          </w:tcPr>
          <w:p w14:paraId="15767D67" w14:textId="77777777" w:rsidR="000E20D3" w:rsidRDefault="000E20D3" w:rsidP="00D54628">
            <w:pPr>
              <w:jc w:val="both"/>
              <w:rPr>
                <w:rFonts w:cstheme="minorHAnsi"/>
                <w:sz w:val="20"/>
                <w:szCs w:val="20"/>
                <w:lang w:val="en-US"/>
              </w:rPr>
            </w:pPr>
            <w:r>
              <w:rPr>
                <w:rFonts w:cstheme="minorHAnsi"/>
                <w:sz w:val="20"/>
                <w:szCs w:val="20"/>
                <w:lang w:val="en-US"/>
              </w:rPr>
              <w:t>OAC(s)</w:t>
            </w:r>
          </w:p>
        </w:tc>
        <w:tc>
          <w:tcPr>
            <w:tcW w:w="7262" w:type="dxa"/>
          </w:tcPr>
          <w:p w14:paraId="7DB5A0C2" w14:textId="77777777" w:rsidR="000E20D3" w:rsidRDefault="000E20D3" w:rsidP="00D54628">
            <w:pPr>
              <w:jc w:val="both"/>
              <w:rPr>
                <w:rFonts w:cstheme="minorHAnsi"/>
                <w:sz w:val="20"/>
                <w:szCs w:val="20"/>
                <w:lang w:val="en-US"/>
              </w:rPr>
            </w:pPr>
            <w:r>
              <w:rPr>
                <w:rFonts w:cstheme="minorHAnsi"/>
                <w:sz w:val="20"/>
                <w:szCs w:val="20"/>
                <w:lang w:val="en-US"/>
              </w:rPr>
              <w:t>Optically Active Constituent(s)</w:t>
            </w:r>
          </w:p>
        </w:tc>
      </w:tr>
      <w:tr w:rsidR="000E20D3" w14:paraId="0F5892C2" w14:textId="77777777" w:rsidTr="00D54628">
        <w:tc>
          <w:tcPr>
            <w:tcW w:w="1800" w:type="dxa"/>
          </w:tcPr>
          <w:p w14:paraId="621CA756" w14:textId="77777777" w:rsidR="000E20D3" w:rsidRDefault="000E20D3" w:rsidP="00D54628">
            <w:pPr>
              <w:jc w:val="both"/>
              <w:rPr>
                <w:rFonts w:cstheme="minorHAnsi"/>
                <w:sz w:val="20"/>
                <w:szCs w:val="20"/>
                <w:lang w:val="en-US"/>
              </w:rPr>
            </w:pPr>
            <w:r>
              <w:rPr>
                <w:rFonts w:cstheme="minorHAnsi"/>
                <w:sz w:val="20"/>
                <w:szCs w:val="20"/>
                <w:lang w:val="en-US"/>
              </w:rPr>
              <w:t>OLA</w:t>
            </w:r>
          </w:p>
        </w:tc>
        <w:tc>
          <w:tcPr>
            <w:tcW w:w="7262" w:type="dxa"/>
          </w:tcPr>
          <w:p w14:paraId="004C6F5A" w14:textId="77777777" w:rsidR="000E20D3" w:rsidRDefault="000E20D3" w:rsidP="00D54628">
            <w:pPr>
              <w:jc w:val="both"/>
              <w:rPr>
                <w:rFonts w:cstheme="minorHAnsi"/>
                <w:sz w:val="20"/>
                <w:szCs w:val="20"/>
                <w:lang w:val="en-US"/>
              </w:rPr>
            </w:pPr>
            <w:r>
              <w:rPr>
                <w:rFonts w:cstheme="minorHAnsi"/>
                <w:sz w:val="20"/>
                <w:szCs w:val="20"/>
                <w:lang w:val="en-US"/>
              </w:rPr>
              <w:t>Observatory on LAkes (database)</w:t>
            </w:r>
          </w:p>
        </w:tc>
      </w:tr>
      <w:tr w:rsidR="000E20D3" w:rsidRPr="003D37B8" w14:paraId="26CE84DB" w14:textId="77777777" w:rsidTr="00D54628">
        <w:tc>
          <w:tcPr>
            <w:tcW w:w="1800" w:type="dxa"/>
          </w:tcPr>
          <w:p w14:paraId="5402E5C2" w14:textId="77777777" w:rsidR="000E20D3" w:rsidRDefault="000E20D3" w:rsidP="00D54628">
            <w:pPr>
              <w:jc w:val="both"/>
              <w:rPr>
                <w:rFonts w:cstheme="minorHAnsi"/>
                <w:sz w:val="20"/>
                <w:szCs w:val="20"/>
                <w:lang w:val="en-US"/>
              </w:rPr>
            </w:pPr>
            <w:r>
              <w:rPr>
                <w:rFonts w:cstheme="minorHAnsi"/>
                <w:sz w:val="20"/>
                <w:szCs w:val="20"/>
                <w:lang w:val="en-US"/>
              </w:rPr>
              <w:t>OLCI</w:t>
            </w:r>
          </w:p>
        </w:tc>
        <w:tc>
          <w:tcPr>
            <w:tcW w:w="7262" w:type="dxa"/>
          </w:tcPr>
          <w:p w14:paraId="0E351E0D" w14:textId="77777777" w:rsidR="000E20D3" w:rsidRDefault="000E20D3" w:rsidP="00D54628">
            <w:pPr>
              <w:jc w:val="both"/>
              <w:rPr>
                <w:rFonts w:cstheme="minorHAnsi"/>
                <w:sz w:val="20"/>
                <w:szCs w:val="20"/>
                <w:lang w:val="en-US"/>
              </w:rPr>
            </w:pPr>
            <w:r>
              <w:rPr>
                <w:rFonts w:cstheme="minorHAnsi"/>
                <w:sz w:val="20"/>
                <w:szCs w:val="20"/>
                <w:lang w:val="en-US"/>
              </w:rPr>
              <w:t>Ocean and Land Colour Instrument</w:t>
            </w:r>
          </w:p>
        </w:tc>
      </w:tr>
      <w:tr w:rsidR="000E20D3" w14:paraId="24901CBA" w14:textId="77777777" w:rsidTr="00D54628">
        <w:tc>
          <w:tcPr>
            <w:tcW w:w="1800" w:type="dxa"/>
          </w:tcPr>
          <w:p w14:paraId="5BCB9EDF" w14:textId="77777777" w:rsidR="000E20D3" w:rsidRDefault="000E20D3" w:rsidP="00D54628">
            <w:pPr>
              <w:jc w:val="both"/>
              <w:rPr>
                <w:rFonts w:cstheme="minorHAnsi"/>
                <w:sz w:val="20"/>
                <w:szCs w:val="20"/>
                <w:lang w:val="en-US"/>
              </w:rPr>
            </w:pPr>
            <w:r>
              <w:rPr>
                <w:rFonts w:cstheme="minorHAnsi"/>
                <w:sz w:val="20"/>
                <w:szCs w:val="20"/>
                <w:lang w:val="en-US"/>
              </w:rPr>
              <w:t>PACE</w:t>
            </w:r>
          </w:p>
        </w:tc>
        <w:tc>
          <w:tcPr>
            <w:tcW w:w="7262" w:type="dxa"/>
          </w:tcPr>
          <w:p w14:paraId="2D9ABEA2" w14:textId="77777777" w:rsidR="000E20D3" w:rsidRDefault="000E20D3" w:rsidP="00D54628">
            <w:pPr>
              <w:jc w:val="both"/>
              <w:rPr>
                <w:rFonts w:cstheme="minorHAnsi"/>
                <w:sz w:val="20"/>
                <w:szCs w:val="20"/>
                <w:lang w:val="en-US"/>
              </w:rPr>
            </w:pPr>
            <w:r>
              <w:rPr>
                <w:rFonts w:cstheme="minorHAnsi"/>
                <w:sz w:val="20"/>
                <w:szCs w:val="20"/>
                <w:lang w:val="en-US"/>
              </w:rPr>
              <w:t>Plankton, Aerosol, Cloud, ocean Ecosystem (satellite mission)</w:t>
            </w:r>
          </w:p>
        </w:tc>
      </w:tr>
      <w:tr w:rsidR="000E20D3" w14:paraId="24759A17" w14:textId="77777777" w:rsidTr="00D54628">
        <w:tc>
          <w:tcPr>
            <w:tcW w:w="1800" w:type="dxa"/>
          </w:tcPr>
          <w:p w14:paraId="47AAD72C" w14:textId="77777777" w:rsidR="000E20D3" w:rsidRDefault="000E20D3" w:rsidP="00D54628">
            <w:pPr>
              <w:jc w:val="both"/>
              <w:rPr>
                <w:rFonts w:cstheme="minorHAnsi"/>
                <w:sz w:val="20"/>
                <w:szCs w:val="20"/>
                <w:lang w:val="en-US"/>
              </w:rPr>
            </w:pPr>
            <w:r>
              <w:rPr>
                <w:rFonts w:cstheme="minorHAnsi"/>
                <w:sz w:val="20"/>
                <w:szCs w:val="20"/>
                <w:lang w:val="en-US"/>
              </w:rPr>
              <w:t>PAR</w:t>
            </w:r>
          </w:p>
        </w:tc>
        <w:tc>
          <w:tcPr>
            <w:tcW w:w="7262" w:type="dxa"/>
          </w:tcPr>
          <w:p w14:paraId="000D9764" w14:textId="77777777" w:rsidR="000E20D3" w:rsidRDefault="000E20D3" w:rsidP="00D54628">
            <w:pPr>
              <w:jc w:val="both"/>
              <w:rPr>
                <w:rFonts w:cstheme="minorHAnsi"/>
                <w:sz w:val="20"/>
                <w:szCs w:val="20"/>
                <w:lang w:val="en-US"/>
              </w:rPr>
            </w:pPr>
            <w:r>
              <w:rPr>
                <w:rFonts w:cstheme="minorHAnsi"/>
                <w:sz w:val="20"/>
                <w:szCs w:val="20"/>
                <w:lang w:val="en-US"/>
              </w:rPr>
              <w:t>Photosynthetically Active Radiation</w:t>
            </w:r>
          </w:p>
        </w:tc>
      </w:tr>
      <w:tr w:rsidR="000E20D3" w:rsidRPr="003D37B8" w14:paraId="138EF374" w14:textId="77777777" w:rsidTr="00D54628">
        <w:tc>
          <w:tcPr>
            <w:tcW w:w="1800" w:type="dxa"/>
          </w:tcPr>
          <w:p w14:paraId="4EA53820" w14:textId="77777777" w:rsidR="000E20D3" w:rsidRDefault="000E20D3" w:rsidP="00D54628">
            <w:pPr>
              <w:jc w:val="both"/>
              <w:rPr>
                <w:rFonts w:cstheme="minorHAnsi"/>
                <w:sz w:val="20"/>
                <w:szCs w:val="20"/>
                <w:lang w:val="en-US"/>
              </w:rPr>
            </w:pPr>
            <w:r>
              <w:rPr>
                <w:rFonts w:cstheme="minorHAnsi"/>
                <w:sz w:val="20"/>
                <w:szCs w:val="20"/>
                <w:lang w:val="en-US"/>
              </w:rPr>
              <w:t>POLYMER</w:t>
            </w:r>
          </w:p>
        </w:tc>
        <w:tc>
          <w:tcPr>
            <w:tcW w:w="7262" w:type="dxa"/>
          </w:tcPr>
          <w:p w14:paraId="33670DF3" w14:textId="77777777" w:rsidR="000E20D3" w:rsidRDefault="000E20D3" w:rsidP="00D54628">
            <w:pPr>
              <w:jc w:val="both"/>
              <w:rPr>
                <w:rFonts w:cstheme="minorHAnsi"/>
                <w:sz w:val="20"/>
                <w:szCs w:val="20"/>
                <w:lang w:val="en-US"/>
              </w:rPr>
            </w:pPr>
            <w:r>
              <w:rPr>
                <w:rFonts w:cstheme="minorHAnsi"/>
                <w:sz w:val="20"/>
                <w:szCs w:val="20"/>
                <w:lang w:val="en-US"/>
              </w:rPr>
              <w:t>POLYnomial-based algorithm applied to MERIS/OLCI (atmospheric correction algorithm)</w:t>
            </w:r>
          </w:p>
        </w:tc>
      </w:tr>
      <w:tr w:rsidR="000E20D3" w:rsidRPr="003D37B8" w14:paraId="4BFD3307" w14:textId="77777777" w:rsidTr="00D54628">
        <w:tc>
          <w:tcPr>
            <w:tcW w:w="1800" w:type="dxa"/>
          </w:tcPr>
          <w:p w14:paraId="6E1E6A40" w14:textId="77777777" w:rsidR="000E20D3" w:rsidRDefault="000E20D3" w:rsidP="00D54628">
            <w:pPr>
              <w:jc w:val="both"/>
              <w:rPr>
                <w:rFonts w:cstheme="minorHAnsi"/>
                <w:sz w:val="20"/>
                <w:szCs w:val="20"/>
                <w:lang w:val="en-US"/>
              </w:rPr>
            </w:pPr>
            <w:r>
              <w:rPr>
                <w:rFonts w:cstheme="minorHAnsi"/>
                <w:sz w:val="20"/>
                <w:szCs w:val="20"/>
                <w:lang w:val="en-US"/>
              </w:rPr>
              <w:t>PRISMA</w:t>
            </w:r>
          </w:p>
        </w:tc>
        <w:tc>
          <w:tcPr>
            <w:tcW w:w="7262" w:type="dxa"/>
          </w:tcPr>
          <w:p w14:paraId="1FDF1389" w14:textId="77777777" w:rsidR="000E20D3" w:rsidRPr="00616A5B" w:rsidRDefault="000E20D3" w:rsidP="00D54628">
            <w:pPr>
              <w:jc w:val="both"/>
              <w:rPr>
                <w:rFonts w:cstheme="minorHAnsi"/>
                <w:sz w:val="20"/>
                <w:szCs w:val="20"/>
                <w:lang w:val="it-IT"/>
              </w:rPr>
            </w:pPr>
            <w:r w:rsidRPr="00616A5B">
              <w:rPr>
                <w:rFonts w:cstheme="minorHAnsi"/>
                <w:sz w:val="20"/>
                <w:szCs w:val="20"/>
                <w:lang w:val="it-IT"/>
              </w:rPr>
              <w:t>PRecursore IperSpettrale della Missione Applicativa (hyperspectral satellite mission)</w:t>
            </w:r>
          </w:p>
        </w:tc>
      </w:tr>
      <w:tr w:rsidR="000E20D3" w14:paraId="25934C41" w14:textId="77777777" w:rsidTr="00D54628">
        <w:tc>
          <w:tcPr>
            <w:tcW w:w="1800" w:type="dxa"/>
          </w:tcPr>
          <w:p w14:paraId="4B9B7F97" w14:textId="77777777" w:rsidR="000E20D3" w:rsidRDefault="000E20D3" w:rsidP="00D54628">
            <w:pPr>
              <w:jc w:val="both"/>
              <w:rPr>
                <w:rFonts w:cstheme="minorHAnsi"/>
                <w:sz w:val="20"/>
                <w:szCs w:val="20"/>
                <w:lang w:val="en-US"/>
              </w:rPr>
            </w:pPr>
            <w:r>
              <w:rPr>
                <w:rFonts w:cstheme="minorHAnsi"/>
                <w:sz w:val="20"/>
                <w:szCs w:val="20"/>
                <w:lang w:val="en-US"/>
              </w:rPr>
              <w:t>RAMSES</w:t>
            </w:r>
          </w:p>
        </w:tc>
        <w:tc>
          <w:tcPr>
            <w:tcW w:w="7262" w:type="dxa"/>
          </w:tcPr>
          <w:p w14:paraId="277A9AD9" w14:textId="77777777" w:rsidR="000E20D3" w:rsidRDefault="000E20D3" w:rsidP="00D54628">
            <w:pPr>
              <w:jc w:val="both"/>
              <w:rPr>
                <w:rFonts w:cstheme="minorHAnsi"/>
                <w:sz w:val="20"/>
                <w:szCs w:val="20"/>
                <w:lang w:val="en-US"/>
              </w:rPr>
            </w:pPr>
            <w:r>
              <w:rPr>
                <w:rFonts w:cstheme="minorHAnsi"/>
                <w:sz w:val="20"/>
                <w:szCs w:val="20"/>
                <w:lang w:val="en-US"/>
              </w:rPr>
              <w:t>TriOS RAMSES hyperspectral radiometer</w:t>
            </w:r>
          </w:p>
        </w:tc>
      </w:tr>
      <w:tr w:rsidR="000E20D3" w14:paraId="7441B2FE" w14:textId="77777777" w:rsidTr="00D54628">
        <w:tc>
          <w:tcPr>
            <w:tcW w:w="1800" w:type="dxa"/>
          </w:tcPr>
          <w:p w14:paraId="1EE10FCA" w14:textId="77777777" w:rsidR="000E20D3" w:rsidRDefault="000E20D3" w:rsidP="00D54628">
            <w:pPr>
              <w:jc w:val="both"/>
              <w:rPr>
                <w:rFonts w:cstheme="minorHAnsi"/>
                <w:sz w:val="20"/>
                <w:szCs w:val="20"/>
                <w:lang w:val="en-US"/>
              </w:rPr>
            </w:pPr>
            <w:r>
              <w:rPr>
                <w:rFonts w:cstheme="minorHAnsi"/>
                <w:sz w:val="20"/>
                <w:szCs w:val="20"/>
                <w:lang w:val="en-US"/>
              </w:rPr>
              <w:t>RGB</w:t>
            </w:r>
          </w:p>
        </w:tc>
        <w:tc>
          <w:tcPr>
            <w:tcW w:w="7262" w:type="dxa"/>
          </w:tcPr>
          <w:p w14:paraId="3B27785F" w14:textId="77777777" w:rsidR="000E20D3" w:rsidRDefault="000E20D3" w:rsidP="00D54628">
            <w:pPr>
              <w:jc w:val="both"/>
              <w:rPr>
                <w:rFonts w:cstheme="minorHAnsi"/>
                <w:sz w:val="20"/>
                <w:szCs w:val="20"/>
                <w:lang w:val="en-US"/>
              </w:rPr>
            </w:pPr>
            <w:r>
              <w:rPr>
                <w:rFonts w:cstheme="minorHAnsi"/>
                <w:sz w:val="20"/>
                <w:szCs w:val="20"/>
                <w:lang w:val="en-US"/>
              </w:rPr>
              <w:t>Red-Green-Blue</w:t>
            </w:r>
          </w:p>
        </w:tc>
      </w:tr>
      <w:tr w:rsidR="000E20D3" w14:paraId="24555FEE" w14:textId="77777777" w:rsidTr="00D54628">
        <w:tc>
          <w:tcPr>
            <w:tcW w:w="1800" w:type="dxa"/>
          </w:tcPr>
          <w:p w14:paraId="177CBC5A" w14:textId="77777777" w:rsidR="000E20D3" w:rsidRDefault="000E20D3" w:rsidP="00D54628">
            <w:pPr>
              <w:jc w:val="both"/>
              <w:rPr>
                <w:rFonts w:cstheme="minorHAnsi"/>
                <w:sz w:val="20"/>
                <w:szCs w:val="20"/>
                <w:lang w:val="en-US"/>
              </w:rPr>
            </w:pPr>
            <w:r>
              <w:rPr>
                <w:rFonts w:cstheme="minorHAnsi"/>
                <w:sz w:val="20"/>
                <w:szCs w:val="20"/>
                <w:lang w:val="en-US"/>
              </w:rPr>
              <w:lastRenderedPageBreak/>
              <w:t>RMSE</w:t>
            </w:r>
          </w:p>
        </w:tc>
        <w:tc>
          <w:tcPr>
            <w:tcW w:w="7262" w:type="dxa"/>
          </w:tcPr>
          <w:p w14:paraId="275288C3" w14:textId="77777777" w:rsidR="000E20D3" w:rsidRDefault="000E20D3" w:rsidP="00D54628">
            <w:pPr>
              <w:jc w:val="both"/>
              <w:rPr>
                <w:rFonts w:cstheme="minorHAnsi"/>
                <w:sz w:val="20"/>
                <w:szCs w:val="20"/>
                <w:lang w:val="en-US"/>
              </w:rPr>
            </w:pPr>
            <w:r>
              <w:rPr>
                <w:rFonts w:cstheme="minorHAnsi"/>
                <w:sz w:val="20"/>
                <w:szCs w:val="20"/>
                <w:lang w:val="en-US"/>
              </w:rPr>
              <w:t>Root Mean Square Error</w:t>
            </w:r>
          </w:p>
        </w:tc>
      </w:tr>
      <w:tr w:rsidR="000E20D3" w14:paraId="7FAEB89B" w14:textId="77777777" w:rsidTr="00D54628">
        <w:tc>
          <w:tcPr>
            <w:tcW w:w="1800" w:type="dxa"/>
          </w:tcPr>
          <w:p w14:paraId="7A4E050D" w14:textId="77777777" w:rsidR="000E20D3" w:rsidRDefault="000E20D3" w:rsidP="00D54628">
            <w:pPr>
              <w:jc w:val="both"/>
              <w:rPr>
                <w:rFonts w:cstheme="minorHAnsi"/>
                <w:sz w:val="20"/>
                <w:szCs w:val="20"/>
                <w:lang w:val="en-US"/>
              </w:rPr>
            </w:pPr>
            <w:r>
              <w:rPr>
                <w:rFonts w:cstheme="minorHAnsi"/>
                <w:sz w:val="20"/>
                <w:szCs w:val="20"/>
                <w:lang w:val="en-US"/>
              </w:rPr>
              <w:t>RS</w:t>
            </w:r>
          </w:p>
        </w:tc>
        <w:tc>
          <w:tcPr>
            <w:tcW w:w="7262" w:type="dxa"/>
          </w:tcPr>
          <w:p w14:paraId="1E24AA87" w14:textId="77777777" w:rsidR="000E20D3" w:rsidRDefault="000E20D3" w:rsidP="00D54628">
            <w:pPr>
              <w:jc w:val="both"/>
              <w:rPr>
                <w:rFonts w:cstheme="minorHAnsi"/>
                <w:sz w:val="20"/>
                <w:szCs w:val="20"/>
                <w:lang w:val="en-US"/>
              </w:rPr>
            </w:pPr>
            <w:r>
              <w:rPr>
                <w:rFonts w:cstheme="minorHAnsi"/>
                <w:sz w:val="20"/>
                <w:szCs w:val="20"/>
                <w:lang w:val="en-US"/>
              </w:rPr>
              <w:t>Remote Sensing</w:t>
            </w:r>
          </w:p>
        </w:tc>
      </w:tr>
      <w:tr w:rsidR="000E20D3" w14:paraId="6C552BE9" w14:textId="77777777" w:rsidTr="00D54628">
        <w:tc>
          <w:tcPr>
            <w:tcW w:w="1800" w:type="dxa"/>
          </w:tcPr>
          <w:p w14:paraId="6CED2205" w14:textId="77777777" w:rsidR="000E20D3" w:rsidRDefault="000E20D3" w:rsidP="00D54628">
            <w:pPr>
              <w:jc w:val="both"/>
              <w:rPr>
                <w:rFonts w:cstheme="minorHAnsi"/>
                <w:sz w:val="20"/>
                <w:szCs w:val="20"/>
                <w:lang w:val="en-US"/>
              </w:rPr>
            </w:pPr>
            <w:r>
              <w:rPr>
                <w:rFonts w:cstheme="minorHAnsi"/>
                <w:sz w:val="20"/>
                <w:szCs w:val="20"/>
                <w:lang w:val="en-US"/>
              </w:rPr>
              <w:t>S2(A/B)</w:t>
            </w:r>
          </w:p>
        </w:tc>
        <w:tc>
          <w:tcPr>
            <w:tcW w:w="7262" w:type="dxa"/>
          </w:tcPr>
          <w:p w14:paraId="603F02A4" w14:textId="77777777" w:rsidR="000E20D3" w:rsidRDefault="000E20D3" w:rsidP="00D54628">
            <w:pPr>
              <w:jc w:val="both"/>
              <w:rPr>
                <w:rFonts w:cstheme="minorHAnsi"/>
                <w:sz w:val="20"/>
                <w:szCs w:val="20"/>
                <w:lang w:val="en-US"/>
              </w:rPr>
            </w:pPr>
            <w:r>
              <w:rPr>
                <w:rFonts w:cstheme="minorHAnsi"/>
                <w:sz w:val="20"/>
                <w:szCs w:val="20"/>
                <w:lang w:val="en-US"/>
              </w:rPr>
              <w:t>Sentinel-2 (A/B) satellites</w:t>
            </w:r>
          </w:p>
        </w:tc>
      </w:tr>
      <w:tr w:rsidR="000E20D3" w14:paraId="41BC2499" w14:textId="77777777" w:rsidTr="00D54628">
        <w:tc>
          <w:tcPr>
            <w:tcW w:w="1800" w:type="dxa"/>
          </w:tcPr>
          <w:p w14:paraId="1A827DC9" w14:textId="77777777" w:rsidR="000E20D3" w:rsidRDefault="000E20D3" w:rsidP="00D54628">
            <w:pPr>
              <w:jc w:val="both"/>
              <w:rPr>
                <w:rFonts w:cstheme="minorHAnsi"/>
                <w:sz w:val="20"/>
                <w:szCs w:val="20"/>
                <w:lang w:val="en-US"/>
              </w:rPr>
            </w:pPr>
            <w:r>
              <w:rPr>
                <w:rFonts w:cstheme="minorHAnsi"/>
                <w:sz w:val="20"/>
                <w:szCs w:val="20"/>
                <w:lang w:val="en-US"/>
              </w:rPr>
              <w:t>S3(A/B)</w:t>
            </w:r>
          </w:p>
        </w:tc>
        <w:tc>
          <w:tcPr>
            <w:tcW w:w="7262" w:type="dxa"/>
          </w:tcPr>
          <w:p w14:paraId="1B20507A" w14:textId="77777777" w:rsidR="000E20D3" w:rsidRDefault="000E20D3" w:rsidP="00D54628">
            <w:pPr>
              <w:jc w:val="both"/>
              <w:rPr>
                <w:rFonts w:cstheme="minorHAnsi"/>
                <w:sz w:val="20"/>
                <w:szCs w:val="20"/>
                <w:lang w:val="en-US"/>
              </w:rPr>
            </w:pPr>
            <w:r>
              <w:rPr>
                <w:rFonts w:cstheme="minorHAnsi"/>
                <w:sz w:val="20"/>
                <w:szCs w:val="20"/>
                <w:lang w:val="en-US"/>
              </w:rPr>
              <w:t>Sentinel-3 (A/B) satellites</w:t>
            </w:r>
          </w:p>
        </w:tc>
      </w:tr>
      <w:tr w:rsidR="000E20D3" w14:paraId="14E089B4" w14:textId="77777777" w:rsidTr="00D54628">
        <w:tc>
          <w:tcPr>
            <w:tcW w:w="1800" w:type="dxa"/>
          </w:tcPr>
          <w:p w14:paraId="69D4D7F9" w14:textId="77777777" w:rsidR="000E20D3" w:rsidRDefault="000E20D3" w:rsidP="00D54628">
            <w:pPr>
              <w:jc w:val="both"/>
              <w:rPr>
                <w:rFonts w:cstheme="minorHAnsi"/>
                <w:sz w:val="20"/>
                <w:szCs w:val="20"/>
                <w:lang w:val="en-US"/>
              </w:rPr>
            </w:pPr>
            <w:r>
              <w:rPr>
                <w:rFonts w:cstheme="minorHAnsi"/>
                <w:sz w:val="20"/>
                <w:szCs w:val="20"/>
                <w:lang w:val="en-US"/>
              </w:rPr>
              <w:t>SA</w:t>
            </w:r>
          </w:p>
        </w:tc>
        <w:tc>
          <w:tcPr>
            <w:tcW w:w="7262" w:type="dxa"/>
          </w:tcPr>
          <w:p w14:paraId="256E55DB" w14:textId="77777777" w:rsidR="000E20D3" w:rsidRDefault="000E20D3" w:rsidP="00D54628">
            <w:pPr>
              <w:jc w:val="both"/>
              <w:rPr>
                <w:rFonts w:cstheme="minorHAnsi"/>
                <w:sz w:val="20"/>
                <w:szCs w:val="20"/>
                <w:lang w:val="en-US"/>
              </w:rPr>
            </w:pPr>
            <w:r>
              <w:rPr>
                <w:rFonts w:cstheme="minorHAnsi"/>
                <w:sz w:val="20"/>
                <w:szCs w:val="20"/>
                <w:lang w:val="en-US"/>
              </w:rPr>
              <w:t>Spectral Angle</w:t>
            </w:r>
          </w:p>
        </w:tc>
      </w:tr>
      <w:tr w:rsidR="000E20D3" w14:paraId="3596624B" w14:textId="77777777" w:rsidTr="00D54628">
        <w:tc>
          <w:tcPr>
            <w:tcW w:w="1800" w:type="dxa"/>
          </w:tcPr>
          <w:p w14:paraId="050F7B63" w14:textId="77777777" w:rsidR="000E20D3" w:rsidRDefault="000E20D3" w:rsidP="00D54628">
            <w:pPr>
              <w:jc w:val="both"/>
              <w:rPr>
                <w:rFonts w:cstheme="minorHAnsi"/>
                <w:sz w:val="20"/>
                <w:szCs w:val="20"/>
                <w:lang w:val="en-US"/>
              </w:rPr>
            </w:pPr>
            <w:r>
              <w:rPr>
                <w:rFonts w:cstheme="minorHAnsi"/>
                <w:sz w:val="20"/>
                <w:szCs w:val="20"/>
                <w:lang w:val="en-US"/>
              </w:rPr>
              <w:t>SIOP(s)</w:t>
            </w:r>
          </w:p>
        </w:tc>
        <w:tc>
          <w:tcPr>
            <w:tcW w:w="7262" w:type="dxa"/>
          </w:tcPr>
          <w:p w14:paraId="3DFD32E5" w14:textId="77777777" w:rsidR="000E20D3" w:rsidRDefault="000E20D3" w:rsidP="00D54628">
            <w:pPr>
              <w:jc w:val="both"/>
              <w:rPr>
                <w:rFonts w:cstheme="minorHAnsi"/>
                <w:sz w:val="20"/>
                <w:szCs w:val="20"/>
                <w:lang w:val="en-US"/>
              </w:rPr>
            </w:pPr>
            <w:r>
              <w:rPr>
                <w:rFonts w:cstheme="minorHAnsi"/>
                <w:sz w:val="20"/>
                <w:szCs w:val="20"/>
                <w:lang w:val="en-US"/>
              </w:rPr>
              <w:t>Specific Inherent Optical Properties</w:t>
            </w:r>
          </w:p>
        </w:tc>
      </w:tr>
      <w:tr w:rsidR="000E20D3" w14:paraId="11E698A6" w14:textId="77777777" w:rsidTr="00D54628">
        <w:tc>
          <w:tcPr>
            <w:tcW w:w="1800" w:type="dxa"/>
          </w:tcPr>
          <w:p w14:paraId="6545AEAF" w14:textId="77777777" w:rsidR="000E20D3" w:rsidRDefault="000E20D3" w:rsidP="00D54628">
            <w:pPr>
              <w:jc w:val="both"/>
              <w:rPr>
                <w:rFonts w:cstheme="minorHAnsi"/>
                <w:sz w:val="20"/>
                <w:szCs w:val="20"/>
                <w:lang w:val="en-US"/>
              </w:rPr>
            </w:pPr>
            <w:r>
              <w:rPr>
                <w:rFonts w:cstheme="minorHAnsi"/>
                <w:sz w:val="20"/>
                <w:szCs w:val="20"/>
                <w:lang w:val="en-US"/>
              </w:rPr>
              <w:t>SNR</w:t>
            </w:r>
          </w:p>
        </w:tc>
        <w:tc>
          <w:tcPr>
            <w:tcW w:w="7262" w:type="dxa"/>
          </w:tcPr>
          <w:p w14:paraId="3D4B6ECE" w14:textId="77777777" w:rsidR="000E20D3" w:rsidRDefault="000E20D3" w:rsidP="00D54628">
            <w:pPr>
              <w:jc w:val="both"/>
              <w:rPr>
                <w:rFonts w:cstheme="minorHAnsi"/>
                <w:sz w:val="20"/>
                <w:szCs w:val="20"/>
                <w:lang w:val="en-US"/>
              </w:rPr>
            </w:pPr>
            <w:r>
              <w:rPr>
                <w:rFonts w:cstheme="minorHAnsi"/>
                <w:sz w:val="20"/>
                <w:szCs w:val="20"/>
                <w:lang w:val="en-US"/>
              </w:rPr>
              <w:t>Signal-to-Noise Ratio</w:t>
            </w:r>
          </w:p>
        </w:tc>
      </w:tr>
      <w:tr w:rsidR="000E20D3" w14:paraId="3318B15E" w14:textId="77777777" w:rsidTr="00D54628">
        <w:tc>
          <w:tcPr>
            <w:tcW w:w="1800" w:type="dxa"/>
          </w:tcPr>
          <w:p w14:paraId="567ADA8A" w14:textId="77777777" w:rsidR="000E20D3" w:rsidRDefault="000E20D3" w:rsidP="00D54628">
            <w:pPr>
              <w:jc w:val="both"/>
              <w:rPr>
                <w:rFonts w:cstheme="minorHAnsi"/>
                <w:sz w:val="20"/>
                <w:szCs w:val="20"/>
                <w:lang w:val="en-US"/>
              </w:rPr>
            </w:pPr>
            <w:r>
              <w:rPr>
                <w:rFonts w:cstheme="minorHAnsi"/>
                <w:sz w:val="20"/>
                <w:szCs w:val="20"/>
                <w:lang w:val="en-US"/>
              </w:rPr>
              <w:t>TSM</w:t>
            </w:r>
          </w:p>
        </w:tc>
        <w:tc>
          <w:tcPr>
            <w:tcW w:w="7262" w:type="dxa"/>
          </w:tcPr>
          <w:p w14:paraId="421ECFDA" w14:textId="77777777" w:rsidR="000E20D3" w:rsidRDefault="000E20D3" w:rsidP="00D54628">
            <w:pPr>
              <w:jc w:val="both"/>
              <w:rPr>
                <w:rFonts w:cstheme="minorHAnsi"/>
                <w:sz w:val="20"/>
                <w:szCs w:val="20"/>
                <w:lang w:val="en-US"/>
              </w:rPr>
            </w:pPr>
            <w:r>
              <w:rPr>
                <w:rFonts w:cstheme="minorHAnsi"/>
                <w:sz w:val="20"/>
                <w:szCs w:val="20"/>
                <w:lang w:val="en-US"/>
              </w:rPr>
              <w:t>Total Suspended Matter</w:t>
            </w:r>
          </w:p>
        </w:tc>
      </w:tr>
      <w:tr w:rsidR="000E20D3" w14:paraId="1B52F9BB" w14:textId="77777777" w:rsidTr="00D54628">
        <w:tc>
          <w:tcPr>
            <w:tcW w:w="1800" w:type="dxa"/>
          </w:tcPr>
          <w:p w14:paraId="55592E73" w14:textId="77777777" w:rsidR="000E20D3" w:rsidRDefault="000E20D3" w:rsidP="00D54628">
            <w:pPr>
              <w:jc w:val="both"/>
              <w:rPr>
                <w:rFonts w:cstheme="minorHAnsi"/>
                <w:sz w:val="20"/>
                <w:szCs w:val="20"/>
                <w:lang w:val="en-US"/>
              </w:rPr>
            </w:pPr>
            <w:r>
              <w:rPr>
                <w:rFonts w:cstheme="minorHAnsi"/>
                <w:sz w:val="20"/>
                <w:szCs w:val="20"/>
                <w:lang w:val="en-US"/>
              </w:rPr>
              <w:t>UV</w:t>
            </w:r>
          </w:p>
        </w:tc>
        <w:tc>
          <w:tcPr>
            <w:tcW w:w="7262" w:type="dxa"/>
          </w:tcPr>
          <w:p w14:paraId="5957E0AC" w14:textId="77777777" w:rsidR="000E20D3" w:rsidRDefault="000E20D3" w:rsidP="00D54628">
            <w:pPr>
              <w:jc w:val="both"/>
              <w:rPr>
                <w:rFonts w:cstheme="minorHAnsi"/>
                <w:sz w:val="20"/>
                <w:szCs w:val="20"/>
                <w:lang w:val="en-US"/>
              </w:rPr>
            </w:pPr>
            <w:r>
              <w:rPr>
                <w:rFonts w:cstheme="minorHAnsi"/>
                <w:sz w:val="20"/>
                <w:szCs w:val="20"/>
                <w:lang w:val="en-US"/>
              </w:rPr>
              <w:t>Ultraviolet</w:t>
            </w:r>
          </w:p>
        </w:tc>
      </w:tr>
      <w:tr w:rsidR="000E20D3" w14:paraId="3D3A8361" w14:textId="77777777" w:rsidTr="00D54628">
        <w:tc>
          <w:tcPr>
            <w:tcW w:w="1800" w:type="dxa"/>
          </w:tcPr>
          <w:p w14:paraId="59434D34" w14:textId="77777777" w:rsidR="000E20D3" w:rsidRDefault="000E20D3" w:rsidP="00D54628">
            <w:pPr>
              <w:jc w:val="both"/>
              <w:rPr>
                <w:rFonts w:cstheme="minorHAnsi"/>
                <w:sz w:val="20"/>
                <w:szCs w:val="20"/>
                <w:lang w:val="en-US"/>
              </w:rPr>
            </w:pPr>
            <w:r>
              <w:rPr>
                <w:rFonts w:cstheme="minorHAnsi"/>
                <w:sz w:val="20"/>
                <w:szCs w:val="20"/>
                <w:lang w:val="en-US"/>
              </w:rPr>
              <w:t>WASI</w:t>
            </w:r>
          </w:p>
        </w:tc>
        <w:tc>
          <w:tcPr>
            <w:tcW w:w="7262" w:type="dxa"/>
          </w:tcPr>
          <w:p w14:paraId="05F5AEAB" w14:textId="77777777" w:rsidR="000E20D3" w:rsidRDefault="000E20D3" w:rsidP="00D54628">
            <w:pPr>
              <w:jc w:val="both"/>
              <w:rPr>
                <w:rFonts w:cstheme="minorHAnsi"/>
                <w:sz w:val="20"/>
                <w:szCs w:val="20"/>
                <w:lang w:val="en-US"/>
              </w:rPr>
            </w:pPr>
            <w:r>
              <w:rPr>
                <w:rFonts w:cstheme="minorHAnsi"/>
                <w:sz w:val="20"/>
                <w:szCs w:val="20"/>
                <w:lang w:val="en-US"/>
              </w:rPr>
              <w:t>Water Colour Simulator</w:t>
            </w:r>
          </w:p>
        </w:tc>
      </w:tr>
    </w:tbl>
    <w:p w14:paraId="08CEEEFE" w14:textId="77777777" w:rsidR="000E20D3" w:rsidRDefault="000E20D3" w:rsidP="000E20D3">
      <w:pPr>
        <w:jc w:val="both"/>
      </w:pPr>
    </w:p>
    <w:p w14:paraId="368B8A0E" w14:textId="285D8E92" w:rsidR="004150A1" w:rsidRDefault="000E20D3" w:rsidP="000E20D3">
      <w:r>
        <w:br w:type="page"/>
      </w:r>
    </w:p>
    <w:p w14:paraId="16226E1E" w14:textId="77777777" w:rsidR="00EB1F0C" w:rsidRDefault="00EB1F0C" w:rsidP="00942566">
      <w:pPr>
        <w:pStyle w:val="berschrift1"/>
        <w:jc w:val="both"/>
        <w:rPr>
          <w:lang w:val="en-US"/>
        </w:rPr>
        <w:sectPr w:rsidR="00EB1F0C" w:rsidSect="00EB1F0C">
          <w:pgSz w:w="11906" w:h="16838"/>
          <w:pgMar w:top="1417" w:right="1417" w:bottom="1134" w:left="1417" w:header="708" w:footer="708" w:gutter="0"/>
          <w:pgNumType w:start="1"/>
          <w:cols w:space="708"/>
          <w:titlePg/>
          <w:docGrid w:linePitch="360"/>
        </w:sectPr>
      </w:pPr>
    </w:p>
    <w:p w14:paraId="0287EA44" w14:textId="314A1613" w:rsidR="00507C5B" w:rsidRPr="006743DE" w:rsidRDefault="004150A1" w:rsidP="00942566">
      <w:pPr>
        <w:pStyle w:val="berschrift1"/>
        <w:jc w:val="both"/>
      </w:pPr>
      <w:bookmarkStart w:id="2" w:name="_Toc237527387"/>
      <w:r w:rsidRPr="00B81031">
        <w:rPr>
          <w:lang w:val="en-US"/>
        </w:rPr>
        <w:lastRenderedPageBreak/>
        <w:t>Abstract</w:t>
      </w:r>
      <w:bookmarkEnd w:id="2"/>
    </w:p>
    <w:p w14:paraId="7782882E" w14:textId="77777777" w:rsidR="00507C5B" w:rsidRDefault="00507C5B" w:rsidP="00942566">
      <w:pPr>
        <w:jc w:val="both"/>
        <w:rPr>
          <w:rFonts w:asciiTheme="majorHAnsi" w:eastAsiaTheme="majorEastAsia" w:hAnsiTheme="majorHAnsi" w:cstheme="majorBidi"/>
          <w:color w:val="0F4761" w:themeColor="accent1" w:themeShade="BF"/>
          <w:sz w:val="40"/>
          <w:szCs w:val="40"/>
          <w:lang w:val="en-US"/>
        </w:rPr>
      </w:pPr>
      <w:r>
        <w:rPr>
          <w:lang w:val="en-US"/>
        </w:rPr>
        <w:br w:type="page"/>
      </w:r>
    </w:p>
    <w:p w14:paraId="64596DA3" w14:textId="76BA9A06" w:rsidR="00D0642C" w:rsidRPr="00D0642C" w:rsidRDefault="00DB4B06" w:rsidP="00942566">
      <w:pPr>
        <w:pStyle w:val="berschrift1"/>
        <w:jc w:val="both"/>
        <w:rPr>
          <w:lang w:val="en-US"/>
        </w:rPr>
      </w:pPr>
      <w:bookmarkStart w:id="3" w:name="_Toc237527388"/>
      <w:r w:rsidRPr="000C3B60">
        <w:rPr>
          <w:lang w:val="en-US"/>
        </w:rPr>
        <w:lastRenderedPageBreak/>
        <w:t>1. Introduction</w:t>
      </w:r>
      <w:bookmarkEnd w:id="3"/>
    </w:p>
    <w:p w14:paraId="42566702" w14:textId="60551CCF" w:rsidR="00D0642C" w:rsidRDefault="00D0642C" w:rsidP="00942566">
      <w:pPr>
        <w:pStyle w:val="berschrift2"/>
        <w:jc w:val="both"/>
        <w:rPr>
          <w:lang w:val="en-US"/>
        </w:rPr>
      </w:pPr>
      <w:bookmarkStart w:id="4" w:name="_Toc237527389"/>
      <w:r>
        <w:rPr>
          <w:lang w:val="en-US"/>
        </w:rPr>
        <w:t>1.1 Context</w:t>
      </w:r>
      <w:bookmarkEnd w:id="4"/>
    </w:p>
    <w:p w14:paraId="50EF905B" w14:textId="54C7D61F" w:rsidR="005C7089" w:rsidRDefault="005C7089" w:rsidP="005C7089">
      <w:pPr>
        <w:jc w:val="both"/>
        <w:rPr>
          <w:lang w:val="en-US"/>
        </w:rPr>
      </w:pPr>
      <w:r>
        <w:rPr>
          <w:lang w:val="en-US"/>
        </w:rPr>
        <w:t>Aquatic ecosystems provide essential services to both wildlife and people, including drinking water, food, and recreation. Monitoring their state, in particular by quantifying the substances suspended and dissolved in the water, is important to assess ecosystem health, understand biogeochemical processes, and protect human and animal welfare, for example by enabling the early detection of harmful algal blooms (IOCCG, 2000).</w:t>
      </w:r>
    </w:p>
    <w:p w14:paraId="0266FF24" w14:textId="6386C1A9" w:rsidR="00B55838" w:rsidRDefault="0089682F" w:rsidP="005C7089">
      <w:pPr>
        <w:jc w:val="both"/>
        <w:rPr>
          <w:lang w:val="en-US"/>
        </w:rPr>
      </w:pPr>
      <w:r>
        <w:rPr>
          <w:lang w:val="en-US"/>
        </w:rPr>
        <w:t>This is pressing for i</w:t>
      </w:r>
      <w:r w:rsidR="00F25BEA">
        <w:rPr>
          <w:lang w:val="en-US"/>
        </w:rPr>
        <w:t>nland waters such as l</w:t>
      </w:r>
      <w:r w:rsidR="001B1E66">
        <w:rPr>
          <w:lang w:val="en-US"/>
        </w:rPr>
        <w:t xml:space="preserve">akes </w:t>
      </w:r>
      <w:r>
        <w:rPr>
          <w:lang w:val="en-US"/>
        </w:rPr>
        <w:t xml:space="preserve">which </w:t>
      </w:r>
      <w:r w:rsidR="001B1E66">
        <w:rPr>
          <w:lang w:val="en-US"/>
        </w:rPr>
        <w:t xml:space="preserve">are increasingly threatened by </w:t>
      </w:r>
      <w:r w:rsidR="001B1E66" w:rsidRPr="00BD4F4E">
        <w:rPr>
          <w:lang w:val="en-US"/>
        </w:rPr>
        <w:t>overfishing</w:t>
      </w:r>
      <w:r w:rsidR="001B1E66">
        <w:rPr>
          <w:lang w:val="en-US"/>
        </w:rPr>
        <w:t xml:space="preserve">, </w:t>
      </w:r>
      <w:r w:rsidR="001B1E66" w:rsidRPr="00BD4F4E">
        <w:rPr>
          <w:lang w:val="en-US"/>
        </w:rPr>
        <w:t xml:space="preserve">habitat loss, invasion of </w:t>
      </w:r>
      <w:r w:rsidR="001B1E66">
        <w:rPr>
          <w:lang w:val="en-US"/>
        </w:rPr>
        <w:t>exotic</w:t>
      </w:r>
      <w:r w:rsidR="001B1E66" w:rsidRPr="00BD4F4E">
        <w:rPr>
          <w:lang w:val="en-US"/>
        </w:rPr>
        <w:t xml:space="preserve"> species</w:t>
      </w:r>
      <w:r w:rsidR="001B1E66">
        <w:rPr>
          <w:lang w:val="en-US"/>
        </w:rPr>
        <w:t xml:space="preserve">, micropollutants, </w:t>
      </w:r>
      <w:r w:rsidR="001B1E66" w:rsidRPr="00BD4F4E">
        <w:rPr>
          <w:lang w:val="en-US"/>
        </w:rPr>
        <w:t>and water quality degradation</w:t>
      </w:r>
      <w:r w:rsidR="001B1E66">
        <w:rPr>
          <w:lang w:val="en-US"/>
        </w:rPr>
        <w:t xml:space="preserve"> due to climate change and increased human activities </w:t>
      </w:r>
      <w:r w:rsidR="001B1E66">
        <w:rPr>
          <w:lang w:val="en-US"/>
        </w:rPr>
        <w:fldChar w:fldCharType="begin"/>
      </w:r>
      <w:r w:rsidR="001B1E66">
        <w:rPr>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Pr>
          <w:lang w:val="en-US"/>
        </w:rPr>
        <w:fldChar w:fldCharType="separate"/>
      </w:r>
      <w:r w:rsidR="001B1E66" w:rsidRPr="001B26A7">
        <w:rPr>
          <w:rFonts w:ascii="Aptos" w:hAnsi="Aptos"/>
          <w:lang w:val="en-US"/>
        </w:rPr>
        <w:t>(Jacquet et al., 2026; Moisset, 2017; Niroumand-Jadidi et al., 2021)</w:t>
      </w:r>
      <w:r w:rsidR="001B1E66">
        <w:rPr>
          <w:lang w:val="en-US"/>
        </w:rPr>
        <w:fldChar w:fldCharType="end"/>
      </w:r>
      <w:r w:rsidR="001B1E66">
        <w:rPr>
          <w:lang w:val="en-US"/>
        </w:rPr>
        <w:t>.</w:t>
      </w:r>
      <w:r w:rsidR="00291A38">
        <w:rPr>
          <w:lang w:val="en-US"/>
        </w:rPr>
        <w:t xml:space="preserve"> </w:t>
      </w:r>
      <w:r w:rsidR="00B55838" w:rsidRPr="0015694F">
        <w:rPr>
          <w:lang w:val="en-US"/>
        </w:rPr>
        <w:t xml:space="preserve">Spaceborne remote sensing </w:t>
      </w:r>
      <w:r w:rsidR="00B55838">
        <w:rPr>
          <w:lang w:val="en-US"/>
        </w:rPr>
        <w:t xml:space="preserve">(RS) </w:t>
      </w:r>
      <w:r w:rsidR="00B55838" w:rsidRPr="0015694F">
        <w:rPr>
          <w:lang w:val="en-US"/>
        </w:rPr>
        <w:t xml:space="preserve">enables frequent, large-scale observations of </w:t>
      </w:r>
      <w:r w:rsidR="009847B1">
        <w:rPr>
          <w:lang w:val="en-US"/>
        </w:rPr>
        <w:t>water quality</w:t>
      </w:r>
      <w:r w:rsidR="00B55838" w:rsidRPr="0015694F">
        <w:rPr>
          <w:lang w:val="en-US"/>
        </w:rPr>
        <w:t xml:space="preserve">, which is valuable given </w:t>
      </w:r>
      <w:r w:rsidR="00930C58">
        <w:rPr>
          <w:lang w:val="en-US"/>
        </w:rPr>
        <w:t xml:space="preserve">its </w:t>
      </w:r>
      <w:r w:rsidR="00B55838" w:rsidRPr="0015694F">
        <w:rPr>
          <w:lang w:val="en-US"/>
        </w:rPr>
        <w:t>high spatial and temporal variability</w:t>
      </w:r>
      <w:r w:rsidR="00B55838">
        <w:rPr>
          <w:lang w:val="en-US"/>
        </w:rPr>
        <w:t xml:space="preserve"> </w:t>
      </w:r>
      <w:r w:rsidR="00B55838">
        <w:rPr>
          <w:lang w:val="en-US"/>
        </w:rPr>
        <w:fldChar w:fldCharType="begin"/>
      </w:r>
      <w:r w:rsidR="00B55838">
        <w:rPr>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Pr>
          <w:lang w:val="en-US"/>
        </w:rPr>
        <w:fldChar w:fldCharType="separate"/>
      </w:r>
      <w:r w:rsidR="00B55838" w:rsidRPr="00203EEC">
        <w:rPr>
          <w:rFonts w:ascii="Aptos" w:hAnsi="Aptos"/>
          <w:lang w:val="en-US"/>
        </w:rPr>
        <w:t>(Giardino et al., 2019)</w:t>
      </w:r>
      <w:r w:rsidR="00B55838">
        <w:rPr>
          <w:lang w:val="en-US"/>
        </w:rPr>
        <w:fldChar w:fldCharType="end"/>
      </w:r>
      <w:r w:rsidR="00B55838" w:rsidRPr="0015694F">
        <w:rPr>
          <w:lang w:val="en-US"/>
        </w:rPr>
        <w:t>.</w:t>
      </w:r>
    </w:p>
    <w:p w14:paraId="3728E2F7" w14:textId="7FBD19DE" w:rsidR="00761E9D" w:rsidRDefault="00BC571C" w:rsidP="00942566">
      <w:pPr>
        <w:pStyle w:val="berschrift2"/>
        <w:jc w:val="both"/>
        <w:rPr>
          <w:lang w:val="en-US"/>
        </w:rPr>
      </w:pPr>
      <w:bookmarkStart w:id="5" w:name="_Toc237527390"/>
      <w:r>
        <w:rPr>
          <w:lang w:val="en-US"/>
        </w:rPr>
        <w:t xml:space="preserve">1.2 </w:t>
      </w:r>
      <w:r w:rsidR="00761E9D">
        <w:rPr>
          <w:lang w:val="en-US"/>
        </w:rPr>
        <w:t>Motivation</w:t>
      </w:r>
      <w:bookmarkEnd w:id="5"/>
    </w:p>
    <w:p w14:paraId="2C2D6CAA" w14:textId="565C4FE0" w:rsidR="00B6401B" w:rsidRDefault="00E12F1C" w:rsidP="00942566">
      <w:pPr>
        <w:jc w:val="both"/>
        <w:rPr>
          <w:lang w:val="en-US"/>
        </w:rPr>
      </w:pPr>
      <w:r>
        <w:rPr>
          <w:lang w:val="en-US"/>
        </w:rPr>
        <w:t xml:space="preserve">In Lake Geneva, </w:t>
      </w:r>
      <w:r w:rsidR="00BB49F2">
        <w:rPr>
          <w:lang w:val="en-US"/>
        </w:rPr>
        <w:t xml:space="preserve">degraded </w:t>
      </w:r>
      <w:r w:rsidR="00AB52B1">
        <w:rPr>
          <w:lang w:val="en-US"/>
        </w:rPr>
        <w:t xml:space="preserve">water quality is mainly associated </w:t>
      </w:r>
      <w:r w:rsidR="00BB49F2">
        <w:rPr>
          <w:lang w:val="en-US"/>
        </w:rPr>
        <w:t>with algal blooms.</w:t>
      </w:r>
      <w:r w:rsidR="007D0756">
        <w:rPr>
          <w:lang w:val="en-US"/>
        </w:rPr>
        <w:t xml:space="preserve"> </w:t>
      </w:r>
      <w:r w:rsidR="00177777">
        <w:rPr>
          <w:lang w:val="en-US"/>
        </w:rPr>
        <w:t>Since the 1950s, roughly 23 major algal blooms have been documented</w:t>
      </w:r>
      <w:r w:rsidR="009D4478">
        <w:rPr>
          <w:lang w:val="en-US"/>
        </w:rPr>
        <w:t xml:space="preserve"> </w:t>
      </w:r>
      <w:r w:rsidR="009D4478">
        <w:rPr>
          <w:lang w:val="en-US"/>
        </w:rPr>
        <w:fldChar w:fldCharType="begin"/>
      </w:r>
      <w:r w:rsidR="009D4478">
        <w:rPr>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Pr>
          <w:lang w:val="en-US"/>
        </w:rPr>
        <w:fldChar w:fldCharType="separate"/>
      </w:r>
      <w:r w:rsidR="009D4478" w:rsidRPr="00BB49F2">
        <w:rPr>
          <w:rFonts w:ascii="Aptos" w:hAnsi="Aptos"/>
          <w:lang w:val="en-US"/>
        </w:rPr>
        <w:t>(Jacquet et al., 2026)</w:t>
      </w:r>
      <w:r w:rsidR="009D4478">
        <w:rPr>
          <w:lang w:val="en-US"/>
        </w:rPr>
        <w:fldChar w:fldCharType="end"/>
      </w:r>
      <w:r w:rsidR="009D4478">
        <w:rPr>
          <w:lang w:val="en-US"/>
        </w:rPr>
        <w:t>.</w:t>
      </w:r>
      <w:r w:rsidR="00BC1952">
        <w:rPr>
          <w:lang w:val="en-US"/>
        </w:rPr>
        <w:t xml:space="preserve"> </w:t>
      </w:r>
      <w:r w:rsidR="009663EB">
        <w:rPr>
          <w:lang w:val="en-US"/>
        </w:rPr>
        <w:t xml:space="preserve">Globally, algal blooms have increased due to climate change </w:t>
      </w:r>
      <w:r w:rsidR="009663EB">
        <w:rPr>
          <w:lang w:val="en-US"/>
        </w:rPr>
        <w:fldChar w:fldCharType="begin"/>
      </w:r>
      <w:r w:rsidR="009663EB">
        <w:rPr>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Pr>
          <w:lang w:val="en-US"/>
        </w:rPr>
        <w:fldChar w:fldCharType="separate"/>
      </w:r>
      <w:r w:rsidR="009663EB" w:rsidRPr="00BF2687">
        <w:rPr>
          <w:rFonts w:ascii="Aptos" w:hAnsi="Aptos"/>
          <w:lang w:val="en-US"/>
        </w:rPr>
        <w:t>(</w:t>
      </w:r>
      <w:r w:rsidR="009663EB">
        <w:rPr>
          <w:rFonts w:ascii="Aptos" w:hAnsi="Aptos"/>
          <w:lang w:val="en-US"/>
        </w:rPr>
        <w:t xml:space="preserve">see e.g. </w:t>
      </w:r>
      <w:r w:rsidR="009663EB" w:rsidRPr="00BF2687">
        <w:rPr>
          <w:rFonts w:ascii="Aptos" w:hAnsi="Aptos"/>
          <w:lang w:val="en-US"/>
        </w:rPr>
        <w:t>Hou et al., 2022)</w:t>
      </w:r>
      <w:r w:rsidR="009663EB">
        <w:rPr>
          <w:lang w:val="en-US"/>
        </w:rPr>
        <w:fldChar w:fldCharType="end"/>
      </w:r>
      <w:r w:rsidR="009663EB">
        <w:rPr>
          <w:lang w:val="en-US"/>
        </w:rPr>
        <w:t xml:space="preserve"> and despite decreased phosphorous levels, chlorophyll </w:t>
      </w:r>
      <w:r w:rsidR="009663EB" w:rsidRPr="008710E2">
        <w:rPr>
          <w:i/>
          <w:iCs/>
          <w:lang w:val="en-US"/>
        </w:rPr>
        <w:t>a</w:t>
      </w:r>
      <w:r w:rsidR="009663EB">
        <w:rPr>
          <w:lang w:val="en-US"/>
        </w:rPr>
        <w:t xml:space="preserve"> (CHL) has largely remained constant in Lake Geneva since the 1980s</w:t>
      </w:r>
      <w:r w:rsidR="00376A82">
        <w:rPr>
          <w:lang w:val="en-US"/>
        </w:rPr>
        <w:t>.</w:t>
      </w:r>
      <w:r w:rsidR="0037550F">
        <w:rPr>
          <w:lang w:val="en-US"/>
        </w:rPr>
        <w:t xml:space="preserve"> </w:t>
      </w:r>
      <w:r w:rsidR="00376A82">
        <w:rPr>
          <w:lang w:val="en-US"/>
        </w:rPr>
        <w:t xml:space="preserve">While this phenomenon is not fully understood, </w:t>
      </w:r>
      <w:r w:rsidR="007A0374">
        <w:rPr>
          <w:lang w:val="en-US"/>
        </w:rPr>
        <w:t xml:space="preserve">a link to climate change </w:t>
      </w:r>
      <w:r w:rsidR="005F404D">
        <w:rPr>
          <w:lang w:val="en-US"/>
        </w:rPr>
        <w:t xml:space="preserve">is suspected </w:t>
      </w:r>
      <w:r w:rsidR="005F404D">
        <w:rPr>
          <w:lang w:val="en-US"/>
        </w:rPr>
        <w:fldChar w:fldCharType="begin"/>
      </w:r>
      <w:r w:rsidR="00CD4FC7">
        <w:rPr>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Pr>
          <w:lang w:val="en-US"/>
        </w:rPr>
        <w:fldChar w:fldCharType="separate"/>
      </w:r>
      <w:r w:rsidR="005F404D" w:rsidRPr="005F404D">
        <w:rPr>
          <w:rFonts w:ascii="Aptos" w:hAnsi="Aptos"/>
          <w:lang w:val="en-US"/>
        </w:rPr>
        <w:t>(Moisset, 2017)</w:t>
      </w:r>
      <w:r w:rsidR="005F404D">
        <w:rPr>
          <w:lang w:val="en-US"/>
        </w:rPr>
        <w:fldChar w:fldCharType="end"/>
      </w:r>
      <w:r w:rsidR="005F404D">
        <w:rPr>
          <w:lang w:val="en-US"/>
        </w:rPr>
        <w:t xml:space="preserve">. </w:t>
      </w:r>
      <w:r w:rsidR="006F7618">
        <w:rPr>
          <w:lang w:val="en-US"/>
        </w:rPr>
        <w:t>Frequent a</w:t>
      </w:r>
      <w:r w:rsidR="006D464E">
        <w:rPr>
          <w:lang w:val="en-US"/>
        </w:rPr>
        <w:t xml:space="preserve">lgal blooms may </w:t>
      </w:r>
      <w:r w:rsidR="006F7618">
        <w:rPr>
          <w:lang w:val="en-US"/>
        </w:rPr>
        <w:t>lead to a “</w:t>
      </w:r>
      <w:r w:rsidR="006F7618" w:rsidRPr="006F7618">
        <w:rPr>
          <w:lang w:val="en-US"/>
        </w:rPr>
        <w:t>decrease in water transparency and the formation of hypoxic and anoxic zones</w:t>
      </w:r>
      <w:r w:rsidR="008A186F">
        <w:rPr>
          <w:lang w:val="en-US"/>
        </w:rPr>
        <w:t xml:space="preserve"> </w:t>
      </w:r>
      <w:r w:rsidR="008A186F">
        <w:rPr>
          <w:lang w:val="en-US"/>
        </w:rPr>
        <w:fldChar w:fldCharType="begin"/>
      </w:r>
      <w:r w:rsidR="00CD4FC7">
        <w:rPr>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Pr>
          <w:lang w:val="en-US"/>
        </w:rPr>
        <w:fldChar w:fldCharType="separate"/>
      </w:r>
      <w:r w:rsidR="008A186F" w:rsidRPr="008A186F">
        <w:rPr>
          <w:rFonts w:ascii="Aptos" w:hAnsi="Aptos"/>
          <w:lang w:val="en-US"/>
        </w:rPr>
        <w:t xml:space="preserve">(Moisset, 2017, </w:t>
      </w:r>
      <w:r w:rsidR="00002FDB">
        <w:rPr>
          <w:rFonts w:ascii="Aptos" w:hAnsi="Aptos"/>
          <w:lang w:val="en-US"/>
        </w:rPr>
        <w:t>p</w:t>
      </w:r>
      <w:r w:rsidR="008A186F" w:rsidRPr="008A186F">
        <w:rPr>
          <w:rFonts w:ascii="Aptos" w:hAnsi="Aptos"/>
          <w:lang w:val="en-US"/>
        </w:rPr>
        <w:t>. 35)</w:t>
      </w:r>
      <w:r w:rsidR="008A186F">
        <w:rPr>
          <w:lang w:val="en-US"/>
        </w:rPr>
        <w:fldChar w:fldCharType="end"/>
      </w:r>
      <w:r w:rsidR="006F7618">
        <w:rPr>
          <w:lang w:val="en-US"/>
        </w:rPr>
        <w:t>”</w:t>
      </w:r>
      <w:r w:rsidR="008A186F">
        <w:rPr>
          <w:lang w:val="en-US"/>
        </w:rPr>
        <w:t>, disrupting the equilibrium of lakes</w:t>
      </w:r>
      <w:r w:rsidR="00B72B94">
        <w:rPr>
          <w:lang w:val="en-US"/>
        </w:rPr>
        <w:t>, leading to an increase in toxic phytoplankton species</w:t>
      </w:r>
      <w:r w:rsidR="00B04A90">
        <w:rPr>
          <w:lang w:val="en-US"/>
        </w:rPr>
        <w:t>,</w:t>
      </w:r>
      <w:r w:rsidR="00B72B94">
        <w:rPr>
          <w:lang w:val="en-US"/>
        </w:rPr>
        <w:t xml:space="preserve"> and reduced </w:t>
      </w:r>
      <w:r w:rsidR="00B04A90">
        <w:rPr>
          <w:lang w:val="en-US"/>
        </w:rPr>
        <w:t>abundancy of fish</w:t>
      </w:r>
      <w:r w:rsidR="005C05CC">
        <w:rPr>
          <w:lang w:val="en-US"/>
        </w:rPr>
        <w:t xml:space="preserve"> and benthic species</w:t>
      </w:r>
      <w:r w:rsidR="00B04A90">
        <w:rPr>
          <w:lang w:val="en-US"/>
        </w:rPr>
        <w:t xml:space="preserve"> </w:t>
      </w:r>
      <w:r w:rsidR="00B04A90">
        <w:rPr>
          <w:lang w:val="en-US"/>
        </w:rPr>
        <w:fldChar w:fldCharType="begin"/>
      </w:r>
      <w:r w:rsidR="00B04A90">
        <w:rPr>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Pr>
          <w:lang w:val="en-US"/>
        </w:rPr>
        <w:fldChar w:fldCharType="separate"/>
      </w:r>
      <w:r w:rsidR="00B04A90" w:rsidRPr="00B04A90">
        <w:rPr>
          <w:rFonts w:ascii="Aptos" w:hAnsi="Aptos"/>
          <w:lang w:val="en-US"/>
        </w:rPr>
        <w:t>(Moisset, 2017)</w:t>
      </w:r>
      <w:r w:rsidR="00B04A90">
        <w:rPr>
          <w:lang w:val="en-US"/>
        </w:rPr>
        <w:fldChar w:fldCharType="end"/>
      </w:r>
      <w:r w:rsidR="008A186F">
        <w:rPr>
          <w:lang w:val="en-US"/>
        </w:rPr>
        <w:t>.</w:t>
      </w:r>
    </w:p>
    <w:p w14:paraId="198EFC8E" w14:textId="291FD6C6" w:rsidR="00764944" w:rsidRDefault="00DB1234" w:rsidP="00942566">
      <w:pPr>
        <w:jc w:val="both"/>
        <w:rPr>
          <w:lang w:val="en-US"/>
        </w:rPr>
      </w:pPr>
      <w:r>
        <w:rPr>
          <w:lang w:val="en-US"/>
        </w:rPr>
        <w:t xml:space="preserve">Beyond </w:t>
      </w:r>
      <w:r w:rsidR="000B7D71">
        <w:rPr>
          <w:lang w:val="en-US"/>
        </w:rPr>
        <w:t>serious impacts on ecosystem health</w:t>
      </w:r>
      <w:r w:rsidR="005B3599">
        <w:rPr>
          <w:lang w:val="en-US"/>
        </w:rPr>
        <w:t xml:space="preserve">, such blooms </w:t>
      </w:r>
      <w:r w:rsidR="007C625E">
        <w:rPr>
          <w:lang w:val="en-US"/>
        </w:rPr>
        <w:t xml:space="preserve">are </w:t>
      </w:r>
      <w:r w:rsidR="00F73EFC">
        <w:rPr>
          <w:lang w:val="en-US"/>
        </w:rPr>
        <w:t xml:space="preserve">directly </w:t>
      </w:r>
      <w:r w:rsidR="007C625E">
        <w:rPr>
          <w:lang w:val="en-US"/>
        </w:rPr>
        <w:t>relevant</w:t>
      </w:r>
      <w:r w:rsidR="005B3599">
        <w:rPr>
          <w:lang w:val="en-US"/>
        </w:rPr>
        <w:t xml:space="preserve"> </w:t>
      </w:r>
      <w:r w:rsidR="00F73EFC">
        <w:rPr>
          <w:lang w:val="en-US"/>
        </w:rPr>
        <w:t xml:space="preserve">to </w:t>
      </w:r>
      <w:r w:rsidR="00466551">
        <w:rPr>
          <w:lang w:val="en-US"/>
        </w:rPr>
        <w:t>Lake Geneva residents,</w:t>
      </w:r>
      <w:r w:rsidR="00B175EA">
        <w:rPr>
          <w:lang w:val="en-US"/>
        </w:rPr>
        <w:t xml:space="preserve"> </w:t>
      </w:r>
      <w:r w:rsidR="00A96633">
        <w:rPr>
          <w:lang w:val="en-US"/>
        </w:rPr>
        <w:t xml:space="preserve">negatively </w:t>
      </w:r>
      <w:r w:rsidR="00B175EA">
        <w:rPr>
          <w:lang w:val="en-US"/>
        </w:rPr>
        <w:t xml:space="preserve">impacting </w:t>
      </w:r>
      <w:r w:rsidR="00A96633">
        <w:rPr>
          <w:lang w:val="en-US"/>
        </w:rPr>
        <w:t>ecosystem services</w:t>
      </w:r>
      <w:r w:rsidR="004C7319">
        <w:rPr>
          <w:lang w:val="en-US"/>
        </w:rPr>
        <w:t xml:space="preserve">. </w:t>
      </w:r>
      <w:r w:rsidR="003F1AFE">
        <w:rPr>
          <w:lang w:val="en-US"/>
        </w:rPr>
        <w:t>A</w:t>
      </w:r>
      <w:r w:rsidR="00577ABD">
        <w:rPr>
          <w:lang w:val="en-US"/>
        </w:rPr>
        <w:t xml:space="preserve">s an example, </w:t>
      </w:r>
      <w:r w:rsidR="000A44F2">
        <w:rPr>
          <w:lang w:val="en-US"/>
        </w:rPr>
        <w:t>the bloom</w:t>
      </w:r>
      <w:r w:rsidR="003F1AFE">
        <w:rPr>
          <w:lang w:val="en-US"/>
        </w:rPr>
        <w:t xml:space="preserve"> </w:t>
      </w:r>
      <w:r w:rsidR="000A44F2">
        <w:rPr>
          <w:lang w:val="en-US"/>
        </w:rPr>
        <w:t xml:space="preserve">of </w:t>
      </w:r>
      <w:r w:rsidR="000A44F2" w:rsidRPr="000A44F2">
        <w:rPr>
          <w:i/>
          <w:iCs/>
          <w:lang w:val="en-US"/>
        </w:rPr>
        <w:t>R. minuta</w:t>
      </w:r>
      <w:r w:rsidR="000A44F2">
        <w:rPr>
          <w:lang w:val="en-US"/>
        </w:rPr>
        <w:t xml:space="preserve"> </w:t>
      </w:r>
      <w:r w:rsidR="003F1AFE">
        <w:rPr>
          <w:lang w:val="en-US"/>
        </w:rPr>
        <w:t xml:space="preserve">in 1990 </w:t>
      </w:r>
      <w:r w:rsidR="00D268F9">
        <w:rPr>
          <w:lang w:val="en-US"/>
        </w:rPr>
        <w:t>made tap water undrinkable</w:t>
      </w:r>
      <w:r w:rsidR="00042374">
        <w:rPr>
          <w:lang w:val="en-US"/>
        </w:rPr>
        <w:t xml:space="preserve"> (</w:t>
      </w:r>
      <w:r w:rsidR="00D161F8">
        <w:rPr>
          <w:lang w:val="en-US"/>
        </w:rPr>
        <w:fldChar w:fldCharType="begin"/>
      </w:r>
      <w:r w:rsidR="00D161F8">
        <w:rPr>
          <w:lang w:val="en-US"/>
        </w:rPr>
        <w:instrText xml:space="preserve"> REF _Ref235015958 \h </w:instrText>
      </w:r>
      <w:r w:rsidR="00D161F8">
        <w:rPr>
          <w:lang w:val="en-US"/>
        </w:rPr>
      </w:r>
      <w:r w:rsidR="00D161F8">
        <w:rPr>
          <w:lang w:val="en-US"/>
        </w:rPr>
        <w:fldChar w:fldCharType="separate"/>
      </w:r>
      <w:r w:rsidR="002A7B3A" w:rsidRPr="00833D89">
        <w:rPr>
          <w:lang w:val="en-US"/>
        </w:rPr>
        <w:t xml:space="preserve">Figure </w:t>
      </w:r>
      <w:r w:rsidR="002A7B3A">
        <w:rPr>
          <w:noProof/>
          <w:lang w:val="en-US"/>
        </w:rPr>
        <w:t>1</w:t>
      </w:r>
      <w:r w:rsidR="00D161F8">
        <w:rPr>
          <w:lang w:val="en-US"/>
        </w:rPr>
        <w:fldChar w:fldCharType="end"/>
      </w:r>
      <w:r w:rsidR="00042374">
        <w:rPr>
          <w:lang w:val="en-US"/>
        </w:rPr>
        <w:t>, A)</w:t>
      </w:r>
      <w:r w:rsidR="00861895">
        <w:rPr>
          <w:lang w:val="en-US"/>
        </w:rPr>
        <w:t>, with</w:t>
      </w:r>
      <w:r w:rsidR="00842936">
        <w:rPr>
          <w:lang w:val="en-US"/>
        </w:rPr>
        <w:t xml:space="preserve"> the front of a newspaper </w:t>
      </w:r>
      <w:r w:rsidR="00DE723E">
        <w:rPr>
          <w:lang w:val="en-US"/>
        </w:rPr>
        <w:t xml:space="preserve">proclaiming </w:t>
      </w:r>
      <w:r w:rsidR="00842936">
        <w:rPr>
          <w:lang w:val="en-US"/>
        </w:rPr>
        <w:t>“Gen</w:t>
      </w:r>
      <w:r w:rsidR="00DE723E">
        <w:rPr>
          <w:lang w:val="en-US"/>
        </w:rPr>
        <w:t>ève crache!”</w:t>
      </w:r>
      <w:r w:rsidR="001F327F">
        <w:rPr>
          <w:lang w:val="en-US"/>
        </w:rPr>
        <w:t xml:space="preserve"> (“Geneva spits!”)</w:t>
      </w:r>
      <w:r w:rsidR="00BD5BF9">
        <w:rPr>
          <w:lang w:val="en-US"/>
        </w:rPr>
        <w:t xml:space="preserve"> </w:t>
      </w:r>
      <w:r w:rsidR="00BD5BF9">
        <w:rPr>
          <w:lang w:val="en-US"/>
        </w:rPr>
        <w:fldChar w:fldCharType="begin"/>
      </w:r>
      <w:r w:rsidR="00BD5BF9">
        <w:rPr>
          <w:lang w:val="en-US"/>
        </w:rPr>
        <w:instrText xml:space="preserve"> ADDIN ZOTERO_ITEM CSL_CITATION {"citationID":"AhpRCeD7","properties":{"unsorted":false,"formattedCitation":"(Jacquet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D5BF9">
        <w:rPr>
          <w:lang w:val="en-US"/>
        </w:rPr>
        <w:fldChar w:fldCharType="separate"/>
      </w:r>
      <w:r w:rsidR="00BD5BF9" w:rsidRPr="00BD5BF9">
        <w:rPr>
          <w:rFonts w:ascii="Aptos" w:hAnsi="Aptos"/>
          <w:lang w:val="en-US"/>
        </w:rPr>
        <w:t>(Jacquet et al., 2026)</w:t>
      </w:r>
      <w:r w:rsidR="00BD5BF9">
        <w:rPr>
          <w:lang w:val="en-US"/>
        </w:rPr>
        <w:fldChar w:fldCharType="end"/>
      </w:r>
      <w:r w:rsidR="00023E99">
        <w:rPr>
          <w:lang w:val="en-US"/>
        </w:rPr>
        <w:t>.</w:t>
      </w:r>
    </w:p>
    <w:p w14:paraId="43A19911" w14:textId="4E74E17F" w:rsidR="00B673A4" w:rsidRDefault="00B673A4" w:rsidP="00942566">
      <w:pPr>
        <w:jc w:val="both"/>
        <w:rPr>
          <w:lang w:val="en-US"/>
        </w:rPr>
      </w:pPr>
      <w:r>
        <w:rPr>
          <w:lang w:val="en-US"/>
        </w:rPr>
        <w:t xml:space="preserve">A bloom of </w:t>
      </w:r>
      <w:r w:rsidRPr="00711B0C">
        <w:rPr>
          <w:i/>
          <w:iCs/>
          <w:lang w:val="en-US"/>
        </w:rPr>
        <w:t>Uroglena sp.</w:t>
      </w:r>
      <w:r>
        <w:rPr>
          <w:lang w:val="en-US"/>
        </w:rPr>
        <w:t xml:space="preserve"> in September 2021, while largely harmless, led to a bad odor and displeasing brown color of the water (</w:t>
      </w:r>
      <w:r>
        <w:rPr>
          <w:lang w:val="en-US"/>
        </w:rPr>
        <w:fldChar w:fldCharType="begin"/>
      </w:r>
      <w:r>
        <w:rPr>
          <w:lang w:val="en-US"/>
        </w:rPr>
        <w:instrText xml:space="preserve"> REF _Ref235015958 \h </w:instrText>
      </w:r>
      <w:r>
        <w:rPr>
          <w:lang w:val="en-US"/>
        </w:rPr>
      </w:r>
      <w:r>
        <w:rPr>
          <w:lang w:val="en-US"/>
        </w:rPr>
        <w:fldChar w:fldCharType="separate"/>
      </w:r>
      <w:r w:rsidR="002A7B3A" w:rsidRPr="00833D89">
        <w:rPr>
          <w:lang w:val="en-US"/>
        </w:rPr>
        <w:t xml:space="preserve">Figure </w:t>
      </w:r>
      <w:r w:rsidR="002A7B3A">
        <w:rPr>
          <w:noProof/>
          <w:lang w:val="en-US"/>
        </w:rPr>
        <w:t>1</w:t>
      </w:r>
      <w:r>
        <w:rPr>
          <w:lang w:val="en-US"/>
        </w:rPr>
        <w:fldChar w:fldCharType="end"/>
      </w:r>
      <w:r>
        <w:rPr>
          <w:lang w:val="en-US"/>
        </w:rPr>
        <w:t xml:space="preserve">, B), impacting recreational activities around the lake </w:t>
      </w:r>
      <w:r>
        <w:rPr>
          <w:lang w:val="en-US"/>
        </w:rPr>
        <w:fldChar w:fldCharType="begin"/>
      </w:r>
      <w:r>
        <w:rPr>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w:instrText>
      </w:r>
      <w:r w:rsidRPr="003A280E">
        <w:rPr>
          <w:lang w:val="en-US"/>
        </w:rPr>
        <w:instrText>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w:instrText>
      </w:r>
      <w:r w:rsidRPr="00D85997">
        <w:rPr>
          <w:lang w:val="en-US"/>
        </w:rPr>
        <w:instrText xml:space="preserve">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Pr>
          <w:lang w:val="en-US"/>
        </w:rPr>
        <w:fldChar w:fldCharType="separate"/>
      </w:r>
      <w:r w:rsidRPr="00D85997">
        <w:rPr>
          <w:rFonts w:ascii="Aptos" w:hAnsi="Aptos"/>
          <w:lang w:val="en-US"/>
        </w:rPr>
        <w:t>(Irani Rahaghi et al., 2024; Jacquet et al., 2026)</w:t>
      </w:r>
      <w:r>
        <w:rPr>
          <w:lang w:val="en-US"/>
        </w:rPr>
        <w:fldChar w:fldCharType="end"/>
      </w:r>
      <w:r w:rsidRPr="00D85997">
        <w:rPr>
          <w:lang w:val="en-US"/>
        </w:rPr>
        <w:t xml:space="preserve">. </w:t>
      </w:r>
      <w:r w:rsidRPr="00CB1543">
        <w:rPr>
          <w:lang w:val="en-US"/>
        </w:rPr>
        <w:t xml:space="preserve">However, </w:t>
      </w:r>
      <w:r>
        <w:rPr>
          <w:lang w:val="en-US"/>
        </w:rPr>
        <w:t xml:space="preserve">while its extent was evident from satellite imagery, </w:t>
      </w:r>
      <w:r w:rsidRPr="00CB1543">
        <w:rPr>
          <w:lang w:val="en-US"/>
        </w:rPr>
        <w:t>the bloom could be hardly observed at the S</w:t>
      </w:r>
      <w:r>
        <w:rPr>
          <w:lang w:val="en-US"/>
        </w:rPr>
        <w:t xml:space="preserve">HL2 monitoring station, which is situated in an area where there was relatively clear water </w:t>
      </w:r>
      <w:r>
        <w:rPr>
          <w:lang w:val="en-US"/>
        </w:rPr>
        <w:fldChar w:fldCharType="begin"/>
      </w:r>
      <w:r>
        <w:rPr>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Pr>
          <w:lang w:val="en-US"/>
        </w:rPr>
        <w:fldChar w:fldCharType="separate"/>
      </w:r>
      <w:r w:rsidRPr="001E3466">
        <w:rPr>
          <w:rFonts w:ascii="Aptos" w:hAnsi="Aptos"/>
          <w:lang w:val="en-US"/>
        </w:rPr>
        <w:t>(Jacquet et al., 2026)</w:t>
      </w:r>
      <w:r>
        <w:rPr>
          <w:lang w:val="en-US"/>
        </w:rPr>
        <w:fldChar w:fldCharType="end"/>
      </w:r>
      <w:r>
        <w:rPr>
          <w:lang w:val="en-US"/>
        </w:rPr>
        <w:t>.</w:t>
      </w:r>
    </w:p>
    <w:p w14:paraId="2896A146" w14:textId="77777777" w:rsidR="00DA1650" w:rsidRDefault="00B63B39" w:rsidP="00942566">
      <w:pPr>
        <w:keepNext/>
        <w:jc w:val="both"/>
      </w:pPr>
      <w:r w:rsidRPr="00B63B39">
        <w:rPr>
          <w:noProof/>
        </w:rPr>
        <w:lastRenderedPageBreak/>
        <w:drawing>
          <wp:inline distT="0" distB="0" distL="0" distR="0" wp14:anchorId="60117155" wp14:editId="538E5002">
            <wp:extent cx="5760720" cy="2076450"/>
            <wp:effectExtent l="0" t="0" r="0" b="0"/>
            <wp:docPr id="2045738538" name="Grafik 1" descr="Genￃﾨv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8538" name="Grafik 1" descr="Genￃﾨve&#10;&#10;KI-generierte Inhalte können fehlerhaft sein."/>
                    <pic:cNvPicPr/>
                  </pic:nvPicPr>
                  <pic:blipFill>
                    <a:blip r:embed="rId8"/>
                    <a:stretch>
                      <a:fillRect/>
                    </a:stretch>
                  </pic:blipFill>
                  <pic:spPr>
                    <a:xfrm>
                      <a:off x="0" y="0"/>
                      <a:ext cx="5760720" cy="2076450"/>
                    </a:xfrm>
                    <a:prstGeom prst="rect">
                      <a:avLst/>
                    </a:prstGeom>
                  </pic:spPr>
                </pic:pic>
              </a:graphicData>
            </a:graphic>
          </wp:inline>
        </w:drawing>
      </w:r>
    </w:p>
    <w:p w14:paraId="29B6EEF6" w14:textId="15FF6E05" w:rsidR="00504031" w:rsidRPr="003A1525" w:rsidRDefault="00DA1650" w:rsidP="00942566">
      <w:pPr>
        <w:pStyle w:val="Beschriftung"/>
        <w:jc w:val="both"/>
        <w:rPr>
          <w:noProof/>
          <w:lang w:val="en-US"/>
        </w:rPr>
      </w:pPr>
      <w:bookmarkStart w:id="6" w:name="_Ref235015958"/>
      <w:r w:rsidRPr="00833D89">
        <w:rPr>
          <w:lang w:val="en-US"/>
        </w:rPr>
        <w:t xml:space="preserve">Figure </w:t>
      </w:r>
      <w:r>
        <w:fldChar w:fldCharType="begin"/>
      </w:r>
      <w:r w:rsidRPr="00833D89">
        <w:rPr>
          <w:lang w:val="en-US"/>
        </w:rPr>
        <w:instrText xml:space="preserve"> SEQ Figure \* ARABIC </w:instrText>
      </w:r>
      <w:r>
        <w:fldChar w:fldCharType="separate"/>
      </w:r>
      <w:r w:rsidR="002A7B3A">
        <w:rPr>
          <w:noProof/>
          <w:lang w:val="en-US"/>
        </w:rPr>
        <w:t>1</w:t>
      </w:r>
      <w:r>
        <w:rPr>
          <w:noProof/>
        </w:rPr>
        <w:fldChar w:fldCharType="end"/>
      </w:r>
      <w:bookmarkEnd w:id="6"/>
      <w:r w:rsidR="008B5C92" w:rsidRPr="00903464">
        <w:rPr>
          <w:noProof/>
          <w:lang w:val="en-US"/>
        </w:rPr>
        <w:t xml:space="preserve">: </w:t>
      </w:r>
      <w:r w:rsidR="00903464" w:rsidRPr="00903464">
        <w:rPr>
          <w:noProof/>
          <w:lang w:val="en-US"/>
        </w:rPr>
        <w:t>A</w:t>
      </w:r>
      <w:r w:rsidR="00903464">
        <w:rPr>
          <w:noProof/>
          <w:lang w:val="en-US"/>
        </w:rPr>
        <w:t xml:space="preserve">) </w:t>
      </w:r>
      <w:r w:rsidR="00936F11" w:rsidRPr="00936F11">
        <w:rPr>
          <w:noProof/>
          <w:lang w:val="en-US"/>
        </w:rPr>
        <w:t>The bloom of Rhodomonas minuta and its impact include not only ecological disruptions but also a significant deterioration in water quality, resulting in a bad taste and odour in tap water. This affects the overall usability of water for consumption and other domestic purposes. On the left, the Geneva water jet colored by the presence of R. minuta. ©La Suisse. On the right, a news paper cover showing a person drinking tap water contaminated with R. minuta. ©Lémaniques</w:t>
      </w:r>
      <w:r w:rsidR="00D6750D">
        <w:rPr>
          <w:noProof/>
          <w:lang w:val="en-US"/>
        </w:rPr>
        <w:t xml:space="preserve"> </w:t>
      </w:r>
      <w:r w:rsidR="00D6750D">
        <w:rPr>
          <w:noProof/>
          <w:lang w:val="en-US"/>
        </w:rPr>
        <w:fldChar w:fldCharType="begin"/>
      </w:r>
      <w:r w:rsidR="008412E5">
        <w:rPr>
          <w:noProof/>
          <w:lang w:val="en-US"/>
        </w:rPr>
        <w:instrText xml:space="preserve"> ADDIN ZOTERO_ITEM CSL_CITATION {"citationID":"XD3ONwiO","properties":{"unsorted":false,"formattedCitation":"(Jacquet et al., 2026, Abbildung 5)","plainCitation":"(Jacquet et al., 2026, Abbildung 5)","dontUpdate":true,"noteIndex":0},"citationItems":[{"id":4,"uris":["http://zotero.org/users/local/MXqSo32P/items/EN3D2CJV"],"itemData":{"id":4,"type":"article-journal","container-title":"Aquatic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5","label":"figure"}],"schema":"https://github.com/citation-style-language/schema/raw/master/csl-citation.json"} </w:instrText>
      </w:r>
      <w:r w:rsidR="00D6750D">
        <w:rPr>
          <w:noProof/>
          <w:lang w:val="en-US"/>
        </w:rPr>
        <w:fldChar w:fldCharType="separate"/>
      </w:r>
      <w:r w:rsidR="00D6750D" w:rsidRPr="00D6750D">
        <w:rPr>
          <w:rFonts w:ascii="Aptos" w:hAnsi="Aptos"/>
          <w:lang w:val="en-US"/>
        </w:rPr>
        <w:t xml:space="preserve">(Jacquet et al., 2026, </w:t>
      </w:r>
      <w:r w:rsidR="0058579E">
        <w:rPr>
          <w:rFonts w:ascii="Aptos" w:hAnsi="Aptos"/>
          <w:lang w:val="en-US"/>
        </w:rPr>
        <w:t>Figure</w:t>
      </w:r>
      <w:r w:rsidR="00D6750D" w:rsidRPr="00D6750D">
        <w:rPr>
          <w:rFonts w:ascii="Aptos" w:hAnsi="Aptos"/>
          <w:lang w:val="en-US"/>
        </w:rPr>
        <w:t xml:space="preserve"> 5)</w:t>
      </w:r>
      <w:r w:rsidR="00D6750D">
        <w:rPr>
          <w:noProof/>
          <w:lang w:val="en-US"/>
        </w:rPr>
        <w:fldChar w:fldCharType="end"/>
      </w:r>
      <w:r w:rsidR="007942BB">
        <w:rPr>
          <w:noProof/>
          <w:lang w:val="en-US"/>
        </w:rPr>
        <w:t xml:space="preserve"> </w:t>
      </w:r>
      <w:r w:rsidR="0058579E">
        <w:rPr>
          <w:noProof/>
          <w:lang w:val="en-US"/>
        </w:rPr>
        <w:t xml:space="preserve">B) </w:t>
      </w:r>
      <w:r w:rsidR="00AA730D" w:rsidRPr="00AA730D">
        <w:rPr>
          <w:noProof/>
          <w:lang w:val="en-US"/>
        </w:rPr>
        <w:t>Bloom of Uroglena sp. in Lake Geneva visible across the entire lake and from space.</w:t>
      </w:r>
      <w:r w:rsidR="00675DBE">
        <w:rPr>
          <w:noProof/>
          <w:lang w:val="en-US"/>
        </w:rPr>
        <w:t xml:space="preserve"> </w:t>
      </w:r>
      <w:r w:rsidR="00CC5294" w:rsidRPr="00CC5294">
        <w:rPr>
          <w:noProof/>
          <w:lang w:val="en-US"/>
        </w:rPr>
        <w:t xml:space="preserve">At the top, </w:t>
      </w:r>
      <w:r w:rsidR="00CC5294">
        <w:rPr>
          <w:noProof/>
          <w:lang w:val="en-US"/>
        </w:rPr>
        <w:t>true</w:t>
      </w:r>
      <w:r w:rsidR="00CC5294" w:rsidRPr="00CC5294">
        <w:rPr>
          <w:noProof/>
          <w:lang w:val="en-US"/>
        </w:rPr>
        <w:t>-color image</w:t>
      </w:r>
      <w:r w:rsidR="00B0249D">
        <w:rPr>
          <w:noProof/>
          <w:lang w:val="en-US"/>
        </w:rPr>
        <w:t xml:space="preserve"> with sampling station SHL</w:t>
      </w:r>
      <w:r w:rsidR="00CD59AD">
        <w:rPr>
          <w:noProof/>
          <w:lang w:val="en-US"/>
        </w:rPr>
        <w:t xml:space="preserve">2 </w:t>
      </w:r>
      <w:r w:rsidR="00B0249D">
        <w:rPr>
          <w:noProof/>
          <w:lang w:val="en-US"/>
        </w:rPr>
        <w:t>(adapted)</w:t>
      </w:r>
      <w:r w:rsidR="00CC5294" w:rsidRPr="00CC5294">
        <w:rPr>
          <w:noProof/>
          <w:lang w:val="en-US"/>
        </w:rPr>
        <w:t xml:space="preserve">, obtained from one of the Euro pean Space Agency’s Sentinel-2 Earth observation satellites developed under the Copernicus program, on September 6, 2021 (©Copernicus). </w:t>
      </w:r>
      <w:r w:rsidR="00083A0F">
        <w:rPr>
          <w:noProof/>
          <w:lang w:val="en-US"/>
        </w:rPr>
        <w:t xml:space="preserve"> </w:t>
      </w:r>
      <w:r w:rsidR="003A1525" w:rsidRPr="003A1525">
        <w:rPr>
          <w:noProof/>
          <w:lang w:val="en-US"/>
        </w:rPr>
        <w:t>At the bottom, photographs (©sjacquet) taken in Thonon-les-Bains, in front of INRAE CARRTEL, on the same day. Each milliliter of surface water contained several hundred to thousands of Uroglena sp. cells</w:t>
      </w:r>
      <w:r w:rsidR="003A1525">
        <w:rPr>
          <w:noProof/>
          <w:lang w:val="en-US"/>
        </w:rPr>
        <w:t xml:space="preserve"> </w:t>
      </w:r>
      <w:r w:rsidR="003A1525">
        <w:rPr>
          <w:noProof/>
          <w:lang w:val="en-US"/>
        </w:rPr>
        <w:fldChar w:fldCharType="begin"/>
      </w:r>
      <w:r w:rsidR="008412E5">
        <w:rPr>
          <w:noProof/>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Pr>
          <w:noProof/>
          <w:lang w:val="en-US"/>
        </w:rPr>
        <w:fldChar w:fldCharType="separate"/>
      </w:r>
      <w:r w:rsidR="003A1525" w:rsidRPr="003A1525">
        <w:rPr>
          <w:rFonts w:ascii="Aptos" w:hAnsi="Aptos"/>
          <w:lang w:val="en-US"/>
        </w:rPr>
        <w:t xml:space="preserve">(Jacquet et al., 2026, </w:t>
      </w:r>
      <w:r w:rsidR="00F45FCA">
        <w:rPr>
          <w:rFonts w:ascii="Aptos" w:hAnsi="Aptos"/>
          <w:lang w:val="en-US"/>
        </w:rPr>
        <w:t>Figure</w:t>
      </w:r>
      <w:r w:rsidR="003A1525" w:rsidRPr="003A1525">
        <w:rPr>
          <w:rFonts w:ascii="Aptos" w:hAnsi="Aptos"/>
          <w:lang w:val="en-US"/>
        </w:rPr>
        <w:t xml:space="preserve"> 6</w:t>
      </w:r>
      <w:r w:rsidR="00B0249D">
        <w:rPr>
          <w:rFonts w:ascii="Aptos" w:hAnsi="Aptos"/>
          <w:lang w:val="en-US"/>
        </w:rPr>
        <w:t>, adapted</w:t>
      </w:r>
      <w:r w:rsidR="003A1525" w:rsidRPr="003A1525">
        <w:rPr>
          <w:rFonts w:ascii="Aptos" w:hAnsi="Aptos"/>
          <w:lang w:val="en-US"/>
        </w:rPr>
        <w:t>)</w:t>
      </w:r>
      <w:r w:rsidR="003A1525">
        <w:rPr>
          <w:noProof/>
          <w:lang w:val="en-US"/>
        </w:rPr>
        <w:fldChar w:fldCharType="end"/>
      </w:r>
      <w:r w:rsidR="003A1525">
        <w:rPr>
          <w:noProof/>
          <w:lang w:val="en-US"/>
        </w:rPr>
        <w:t>.</w:t>
      </w:r>
    </w:p>
    <w:p w14:paraId="2308AC77" w14:textId="03CAF137" w:rsidR="0027323C" w:rsidRPr="00CB1543" w:rsidRDefault="0027323C" w:rsidP="0027323C">
      <w:pPr>
        <w:jc w:val="both"/>
        <w:rPr>
          <w:lang w:val="en-US"/>
        </w:rPr>
      </w:pPr>
      <w:r w:rsidRPr="001443C7">
        <w:rPr>
          <w:lang w:val="en-US"/>
        </w:rPr>
        <w:t>While these constituents have wide-ranging ecological and biogeochemical significance,</w:t>
      </w:r>
      <w:r>
        <w:rPr>
          <w:lang w:val="en-US"/>
        </w:rPr>
        <w:t xml:space="preserve"> this thesis does not aim to assess impacts on ecosystem health, services, or the link of constituents to various bio-geochemical processes. Rather, it aims to contribute by providing novel insights on how spaceborne </w:t>
      </w:r>
      <w:r w:rsidR="00CA2450">
        <w:rPr>
          <w:lang w:val="en-US"/>
        </w:rPr>
        <w:t>remote sensing (</w:t>
      </w:r>
      <w:r>
        <w:rPr>
          <w:lang w:val="en-US"/>
        </w:rPr>
        <w:t>RS</w:t>
      </w:r>
      <w:r w:rsidR="00CA2450">
        <w:rPr>
          <w:lang w:val="en-US"/>
        </w:rPr>
        <w:t>)</w:t>
      </w:r>
      <w:r>
        <w:rPr>
          <w:lang w:val="en-US"/>
        </w:rPr>
        <w:t xml:space="preserve"> can help quantify constituents in lakes.</w:t>
      </w:r>
    </w:p>
    <w:p w14:paraId="437304FF" w14:textId="77777777" w:rsidR="00353BD6" w:rsidRDefault="00353BD6" w:rsidP="00353BD6">
      <w:pPr>
        <w:pStyle w:val="berschrift2"/>
        <w:jc w:val="both"/>
        <w:rPr>
          <w:lang w:val="en-US"/>
        </w:rPr>
      </w:pPr>
      <w:bookmarkStart w:id="7" w:name="_Toc237527391"/>
      <w:r>
        <w:rPr>
          <w:lang w:val="en-US"/>
        </w:rPr>
        <w:t>1.3 Remote sensing as a monitoring tool</w:t>
      </w:r>
      <w:bookmarkEnd w:id="7"/>
    </w:p>
    <w:p w14:paraId="0569B3FD" w14:textId="59CF3089" w:rsidR="002F3023" w:rsidRDefault="002F3023" w:rsidP="002F3023">
      <w:pPr>
        <w:jc w:val="both"/>
        <w:rPr>
          <w:lang w:val="en-US"/>
        </w:rPr>
      </w:pPr>
      <w:r>
        <w:rPr>
          <w:lang w:val="en-US"/>
        </w:rPr>
        <w:t xml:space="preserve">For the monitoring of water quality, spaceborne RS is a valuable tool complementary to </w:t>
      </w:r>
      <w:r w:rsidRPr="00F1531C">
        <w:rPr>
          <w:i/>
          <w:iCs/>
          <w:lang w:val="en-US"/>
        </w:rPr>
        <w:t>in situ</w:t>
      </w:r>
      <w:r>
        <w:rPr>
          <w:lang w:val="en-US"/>
        </w:rPr>
        <w:t xml:space="preserve"> measurements: While </w:t>
      </w:r>
      <w:r w:rsidRPr="00492876">
        <w:rPr>
          <w:i/>
          <w:iCs/>
          <w:lang w:val="en-US"/>
        </w:rPr>
        <w:t>in situ</w:t>
      </w:r>
      <w:r>
        <w:rPr>
          <w:lang w:val="en-US"/>
        </w:rPr>
        <w:t xml:space="preserve"> data can provide point-based, high-quality measurements, RS can provide a coarser estimates with broader spatial and temporal context </w:t>
      </w:r>
      <w:r>
        <w:rPr>
          <w:lang w:val="en-US"/>
        </w:rPr>
        <w:fldChar w:fldCharType="begin"/>
      </w:r>
      <w:r>
        <w:rPr>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Pr>
          <w:lang w:val="en-US"/>
        </w:rPr>
        <w:fldChar w:fldCharType="separate"/>
      </w:r>
      <w:r w:rsidRPr="00B36CC6">
        <w:rPr>
          <w:rFonts w:ascii="Aptos" w:hAnsi="Aptos"/>
          <w:lang w:val="en-US"/>
        </w:rPr>
        <w:t>(Giardino et al., 2019; Kiefer et al., 2015)</w:t>
      </w:r>
      <w:r>
        <w:rPr>
          <w:lang w:val="en-US"/>
        </w:rPr>
        <w:fldChar w:fldCharType="end"/>
      </w:r>
      <w:r>
        <w:rPr>
          <w:lang w:val="en-US"/>
        </w:rPr>
        <w:t>.</w:t>
      </w:r>
    </w:p>
    <w:p w14:paraId="432AB77E" w14:textId="31BA346A" w:rsidR="002F3023" w:rsidRDefault="002F3023" w:rsidP="002F3023">
      <w:pPr>
        <w:jc w:val="both"/>
        <w:rPr>
          <w:lang w:val="en-US"/>
        </w:rPr>
      </w:pPr>
      <w:r w:rsidRPr="0097718D">
        <w:rPr>
          <w:lang w:val="en-US"/>
        </w:rPr>
        <w:t>The Sentinel 3 (S3) Ocean and Land Color Instrument (OLCI) offers promising capabilities for aquatic remote sensing. It combines a near-daily revisit frequency with 21 spectral bands (400</w:t>
      </w:r>
      <w:r w:rsidR="00FF0004">
        <w:rPr>
          <w:lang w:val="en-US"/>
        </w:rPr>
        <w:t xml:space="preserve"> </w:t>
      </w:r>
      <w:r w:rsidRPr="0097718D">
        <w:rPr>
          <w:lang w:val="en-US"/>
        </w:rPr>
        <w:t>–</w:t>
      </w:r>
      <w:r w:rsidR="00FF0004">
        <w:rPr>
          <w:lang w:val="en-US"/>
        </w:rPr>
        <w:t xml:space="preserve"> </w:t>
      </w:r>
      <w:r w:rsidRPr="0097718D">
        <w:rPr>
          <w:lang w:val="en-US"/>
        </w:rPr>
        <w:t>1020 nm), a spatial resolution of 300 m, and a radiometric depth of 12 bits, as well as improved signal-to-noise performance</w:t>
      </w:r>
      <w:r>
        <w:rPr>
          <w:lang w:val="en-US"/>
        </w:rPr>
        <w:t xml:space="preserve"> </w:t>
      </w:r>
      <w:r>
        <w:rPr>
          <w:lang w:val="en-US"/>
        </w:rPr>
        <w:fldChar w:fldCharType="begin"/>
      </w:r>
      <w:r>
        <w:rPr>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Pr>
          <w:lang w:val="en-US"/>
        </w:rPr>
        <w:fldChar w:fldCharType="separate"/>
      </w:r>
      <w:r w:rsidRPr="002234FB">
        <w:rPr>
          <w:rFonts w:ascii="Aptos" w:hAnsi="Aptos"/>
          <w:lang w:val="en-US"/>
        </w:rPr>
        <w:t>(EUMETSAT, 2018)</w:t>
      </w:r>
      <w:r>
        <w:rPr>
          <w:lang w:val="en-US"/>
        </w:rPr>
        <w:fldChar w:fldCharType="end"/>
      </w:r>
      <w:r>
        <w:rPr>
          <w:lang w:val="en-US"/>
        </w:rPr>
        <w:t xml:space="preserve">. </w:t>
      </w:r>
    </w:p>
    <w:p w14:paraId="4295F38D" w14:textId="77777777" w:rsidR="009F39EE" w:rsidRDefault="009F39EE" w:rsidP="009F39EE">
      <w:pPr>
        <w:pStyle w:val="berschrift2"/>
        <w:jc w:val="both"/>
        <w:rPr>
          <w:lang w:val="en-US"/>
        </w:rPr>
      </w:pPr>
      <w:bookmarkStart w:id="8" w:name="_Toc237527392"/>
      <w:r>
        <w:rPr>
          <w:lang w:val="en-US"/>
        </w:rPr>
        <w:t>1.4 Remote sensing of Case 2 waters</w:t>
      </w:r>
      <w:bookmarkEnd w:id="8"/>
    </w:p>
    <w:p w14:paraId="7D157553" w14:textId="78B217F6" w:rsidR="00AF6B79" w:rsidRPr="00AF6B79" w:rsidRDefault="00AF6B79" w:rsidP="00AF6B79">
      <w:pPr>
        <w:rPr>
          <w:lang w:val="en-US"/>
        </w:rPr>
      </w:pPr>
      <w:r w:rsidRPr="0015694F">
        <w:rPr>
          <w:lang w:val="en-US"/>
        </w:rPr>
        <w:t xml:space="preserve">The </w:t>
      </w:r>
      <w:r>
        <w:rPr>
          <w:lang w:val="en-US"/>
        </w:rPr>
        <w:t xml:space="preserve">RS </w:t>
      </w:r>
      <w:r w:rsidRPr="0015694F">
        <w:rPr>
          <w:lang w:val="en-US"/>
        </w:rPr>
        <w:t xml:space="preserve">of optically complex (“Case 2”) waters has gained increasing attention in recent years as sensors </w:t>
      </w:r>
      <w:r>
        <w:rPr>
          <w:lang w:val="en-US"/>
        </w:rPr>
        <w:t>specifically designed for water applications</w:t>
      </w:r>
      <w:r w:rsidR="007148B1">
        <w:rPr>
          <w:lang w:val="en-US"/>
        </w:rPr>
        <w:t xml:space="preserve"> such as S3 OLCI</w:t>
      </w:r>
      <w:r>
        <w:rPr>
          <w:lang w:val="en-US"/>
        </w:rPr>
        <w:t xml:space="preserve"> </w:t>
      </w:r>
      <w:r w:rsidRPr="0015694F">
        <w:rPr>
          <w:lang w:val="en-US"/>
        </w:rPr>
        <w:t xml:space="preserve">have become available </w:t>
      </w:r>
      <w:r>
        <w:rPr>
          <w:lang w:val="en-US"/>
        </w:rPr>
        <w:fldChar w:fldCharType="begin"/>
      </w:r>
      <w:r>
        <w:rPr>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Pr>
          <w:lang w:val="en-US"/>
        </w:rPr>
        <w:fldChar w:fldCharType="separate"/>
      </w:r>
      <w:r w:rsidRPr="00203EEC">
        <w:rPr>
          <w:rFonts w:ascii="Aptos" w:hAnsi="Aptos"/>
          <w:lang w:val="en-US"/>
        </w:rPr>
        <w:t>(Giardino et al., 2019)</w:t>
      </w:r>
      <w:r>
        <w:rPr>
          <w:lang w:val="en-US"/>
        </w:rPr>
        <w:fldChar w:fldCharType="end"/>
      </w:r>
      <w:r w:rsidRPr="0015694F">
        <w:rPr>
          <w:lang w:val="en-US"/>
        </w:rPr>
        <w:t>.</w:t>
      </w:r>
    </w:p>
    <w:p w14:paraId="0DAD3CD2" w14:textId="77777777" w:rsidR="009F39EE" w:rsidRPr="00AE1D7B" w:rsidRDefault="009F39EE" w:rsidP="009F39EE">
      <w:pPr>
        <w:jc w:val="both"/>
        <w:rPr>
          <w:lang w:val="en-US"/>
        </w:rPr>
      </w:pPr>
      <w:r>
        <w:rPr>
          <w:lang w:val="en-US"/>
        </w:rPr>
        <w:t xml:space="preserve">Compared to marine (“Case 1”) waters the RS of Case 2 waters, which includes inland water bodies and coastal areas, is more difficult since constituents are not closely correlated and highly diverse </w:t>
      </w:r>
      <w:r>
        <w:rPr>
          <w:lang w:val="en-US"/>
        </w:rPr>
        <w:fldChar w:fldCharType="begin"/>
      </w:r>
      <w:r>
        <w:rPr>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A20317">
        <w:rPr>
          <w:rFonts w:ascii="Aptos" w:hAnsi="Aptos"/>
          <w:lang w:val="en-US"/>
        </w:rPr>
        <w:t>(IOCCG, 2000)</w:t>
      </w:r>
      <w:r>
        <w:rPr>
          <w:lang w:val="en-US"/>
        </w:rPr>
        <w:fldChar w:fldCharType="end"/>
      </w:r>
      <w:r>
        <w:rPr>
          <w:lang w:val="en-US"/>
        </w:rPr>
        <w:t xml:space="preserve">. </w:t>
      </w:r>
      <w:r w:rsidRPr="00A419CB">
        <w:rPr>
          <w:lang w:val="en-US"/>
        </w:rPr>
        <w:t xml:space="preserve">This diversity is visually apparent across </w:t>
      </w:r>
      <w:r w:rsidRPr="00A419CB">
        <w:rPr>
          <w:lang w:val="en-US"/>
        </w:rPr>
        <w:lastRenderedPageBreak/>
        <w:t>globally distributed Case</w:t>
      </w:r>
      <w:r>
        <w:rPr>
          <w:lang w:val="en-US"/>
        </w:rPr>
        <w:t xml:space="preserve"> </w:t>
      </w:r>
      <w:r w:rsidRPr="00A419CB">
        <w:rPr>
          <w:lang w:val="en-US"/>
        </w:rPr>
        <w:t>2 waters (Figure 2)</w:t>
      </w:r>
      <w:r w:rsidRPr="00AE1D7B">
        <w:rPr>
          <w:lang w:val="en-US"/>
        </w:rPr>
        <w:t>, from sediment-dominated deltas to phytoplankton-dominated lakes.</w:t>
      </w:r>
    </w:p>
    <w:p w14:paraId="4A02FA89" w14:textId="77777777" w:rsidR="009F39EE" w:rsidRDefault="009F39EE" w:rsidP="009F39EE">
      <w:pPr>
        <w:jc w:val="both"/>
        <w:rPr>
          <w:lang w:val="en-US"/>
        </w:rPr>
      </w:pPr>
      <w:r>
        <w:rPr>
          <w:lang w:val="en-US"/>
        </w:rPr>
        <w:t xml:space="preserve">Giardino et al. </w:t>
      </w:r>
      <w:r>
        <w:rPr>
          <w:lang w:val="en-US"/>
        </w:rPr>
        <w:fldChar w:fldCharType="begin"/>
      </w:r>
      <w:r>
        <w:rPr>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Pr>
          <w:lang w:val="en-US"/>
        </w:rPr>
        <w:fldChar w:fldCharType="separate"/>
      </w:r>
      <w:r w:rsidRPr="00EC4D47">
        <w:rPr>
          <w:rFonts w:ascii="Aptos" w:hAnsi="Aptos"/>
          <w:lang w:val="en-US"/>
        </w:rPr>
        <w:t>(2019)</w:t>
      </w:r>
      <w:r>
        <w:rPr>
          <w:lang w:val="en-US"/>
        </w:rPr>
        <w:fldChar w:fldCharType="end"/>
      </w:r>
      <w:r>
        <w:rPr>
          <w:lang w:val="en-US"/>
        </w:rPr>
        <w:t xml:space="preserve"> list three major difficulties for multispectral spaceborne RS of (optically deep) Case 2 waters: </w:t>
      </w:r>
    </w:p>
    <w:p w14:paraId="6F524716" w14:textId="77777777" w:rsidR="009F39EE" w:rsidRPr="00FF21FE" w:rsidRDefault="009F39EE" w:rsidP="009F39EE">
      <w:pPr>
        <w:pStyle w:val="Listenabsatz"/>
        <w:numPr>
          <w:ilvl w:val="0"/>
          <w:numId w:val="15"/>
        </w:numPr>
        <w:jc w:val="both"/>
        <w:rPr>
          <w:lang w:val="en-US"/>
        </w:rPr>
      </w:pPr>
      <w:r w:rsidRPr="00FF21FE">
        <w:rPr>
          <w:lang w:val="en-US"/>
        </w:rPr>
        <w:t xml:space="preserve">Ill-posedness: The number of retrieved variables (implicitly also including atmospheric parameters) is often higher than the number of available bands. Further, constituent </w:t>
      </w:r>
      <w:r>
        <w:rPr>
          <w:lang w:val="en-US"/>
        </w:rPr>
        <w:t xml:space="preserve">groups (see Section 1.4.1) </w:t>
      </w:r>
      <w:r w:rsidRPr="00FF21FE">
        <w:rPr>
          <w:lang w:val="en-US"/>
        </w:rPr>
        <w:t xml:space="preserve">can be highly divers in their optical properties. </w:t>
      </w:r>
    </w:p>
    <w:p w14:paraId="427E17B8" w14:textId="77777777" w:rsidR="009F39EE" w:rsidRPr="00FF21FE" w:rsidRDefault="009F39EE" w:rsidP="009F39EE">
      <w:pPr>
        <w:pStyle w:val="Listenabsatz"/>
        <w:numPr>
          <w:ilvl w:val="0"/>
          <w:numId w:val="15"/>
        </w:numPr>
        <w:jc w:val="both"/>
        <w:rPr>
          <w:lang w:val="en-US"/>
        </w:rPr>
      </w:pPr>
      <w:r w:rsidRPr="00FF21FE">
        <w:rPr>
          <w:lang w:val="en-US"/>
        </w:rPr>
        <w:t xml:space="preserve">Water bodies are very dark, with the fraction of reflected light being in the order of 1%. Hence, instrument noise and AC errors disproportionally affect the retrieved spectra when compared to land applications. </w:t>
      </w:r>
    </w:p>
    <w:p w14:paraId="7A60CA14" w14:textId="77777777" w:rsidR="009F39EE" w:rsidRDefault="009F39EE" w:rsidP="009F39EE">
      <w:pPr>
        <w:pStyle w:val="Listenabsatz"/>
        <w:numPr>
          <w:ilvl w:val="0"/>
          <w:numId w:val="15"/>
        </w:numPr>
        <w:jc w:val="both"/>
        <w:rPr>
          <w:lang w:val="en-US"/>
        </w:rPr>
      </w:pPr>
      <w:r w:rsidRPr="00FF21FE">
        <w:rPr>
          <w:lang w:val="en-US"/>
        </w:rPr>
        <w:t xml:space="preserve">Masking effect: </w:t>
      </w:r>
      <w:r>
        <w:rPr>
          <w:lang w:val="en-US"/>
        </w:rPr>
        <w:t>If one constituent dominates over the others, it is difficult to quantify the others.</w:t>
      </w:r>
    </w:p>
    <w:p w14:paraId="392DB5C1" w14:textId="77777777" w:rsidR="000266B9" w:rsidRDefault="009F39EE" w:rsidP="000266B9">
      <w:pPr>
        <w:keepNext/>
        <w:jc w:val="center"/>
      </w:pPr>
      <w:r>
        <w:rPr>
          <w:noProof/>
        </w:rPr>
        <w:drawing>
          <wp:inline distT="0" distB="0" distL="0" distR="0" wp14:anchorId="08DEA054" wp14:editId="5FB95D07">
            <wp:extent cx="4355960" cy="3082591"/>
            <wp:effectExtent l="0" t="0" r="6985" b="3810"/>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1633" cy="3121989"/>
                    </a:xfrm>
                    <a:prstGeom prst="rect">
                      <a:avLst/>
                    </a:prstGeom>
                    <a:noFill/>
                    <a:ln>
                      <a:noFill/>
                    </a:ln>
                  </pic:spPr>
                </pic:pic>
              </a:graphicData>
            </a:graphic>
          </wp:inline>
        </w:drawing>
      </w:r>
    </w:p>
    <w:p w14:paraId="6E35521B" w14:textId="63F32C91" w:rsidR="009F39EE" w:rsidRPr="0074636A" w:rsidRDefault="000266B9" w:rsidP="000266B9">
      <w:pPr>
        <w:pStyle w:val="Beschriftung"/>
        <w:rPr>
          <w:lang w:val="en-US"/>
        </w:rPr>
      </w:pPr>
      <w:bookmarkStart w:id="9" w:name="_Ref237522089"/>
      <w:r w:rsidRPr="000266B9">
        <w:rPr>
          <w:lang w:val="en-US"/>
        </w:rPr>
        <w:t xml:space="preserve">Figure </w:t>
      </w:r>
      <w:r>
        <w:fldChar w:fldCharType="begin"/>
      </w:r>
      <w:r w:rsidRPr="000266B9">
        <w:rPr>
          <w:lang w:val="en-US"/>
        </w:rPr>
        <w:instrText xml:space="preserve"> SEQ Figure \* ARABIC </w:instrText>
      </w:r>
      <w:r>
        <w:fldChar w:fldCharType="separate"/>
      </w:r>
      <w:r w:rsidR="002A7B3A">
        <w:rPr>
          <w:noProof/>
          <w:lang w:val="en-US"/>
        </w:rPr>
        <w:t>2</w:t>
      </w:r>
      <w:r>
        <w:fldChar w:fldCharType="end"/>
      </w:r>
      <w:bookmarkEnd w:id="9"/>
      <w:r w:rsidRPr="000266B9">
        <w:rPr>
          <w:lang w:val="en-US"/>
        </w:rPr>
        <w:t xml:space="preserve">: </w:t>
      </w:r>
      <w:r>
        <w:rPr>
          <w:lang w:val="en-US"/>
        </w:rPr>
        <w:t xml:space="preserve">True-color Level 2 </w:t>
      </w:r>
      <w:r w:rsidRPr="0024132E">
        <w:rPr>
          <w:lang w:val="en-US"/>
        </w:rPr>
        <w:t>Sentinel 2 A/B (S2A/S</w:t>
      </w:r>
      <w:r>
        <w:rPr>
          <w:lang w:val="en-US"/>
        </w:rPr>
        <w:t>2B</w:t>
      </w:r>
      <w:r w:rsidRPr="0024132E">
        <w:rPr>
          <w:lang w:val="en-US"/>
        </w:rPr>
        <w:t>)</w:t>
      </w:r>
      <w:r>
        <w:rPr>
          <w:lang w:val="en-US"/>
        </w:rPr>
        <w:t xml:space="preserve"> example</w:t>
      </w:r>
      <w:r w:rsidRPr="0024132E">
        <w:rPr>
          <w:lang w:val="en-US"/>
        </w:rPr>
        <w:t xml:space="preserve"> images </w:t>
      </w:r>
      <w:r>
        <w:rPr>
          <w:lang w:val="en-US"/>
        </w:rPr>
        <w:t xml:space="preserve">of OACs in Case-2 waters </w:t>
      </w:r>
      <w:r w:rsidRPr="00CC5294">
        <w:rPr>
          <w:noProof/>
          <w:lang w:val="en-US"/>
        </w:rPr>
        <w:t>(©Copernicus</w:t>
      </w:r>
      <w:r>
        <w:rPr>
          <w:noProof/>
          <w:lang w:val="en-US"/>
        </w:rPr>
        <w:t>)</w:t>
      </w:r>
      <w:r>
        <w:rPr>
          <w:lang w:val="en-US"/>
        </w:rPr>
        <w:t>. The same scaling of the 490, 560, and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p>
    <w:p w14:paraId="70FEC67A" w14:textId="77777777" w:rsidR="00D82751" w:rsidRPr="00CA22FD" w:rsidRDefault="00D82751" w:rsidP="00D82751">
      <w:pPr>
        <w:pStyle w:val="berschrift3"/>
        <w:jc w:val="both"/>
        <w:rPr>
          <w:lang w:val="en-US"/>
        </w:rPr>
      </w:pPr>
      <w:bookmarkStart w:id="10" w:name="_Toc237527393"/>
      <w:r>
        <w:rPr>
          <w:lang w:val="en-US"/>
        </w:rPr>
        <w:t>1.4.1 Optically active constituents</w:t>
      </w:r>
      <w:bookmarkEnd w:id="10"/>
    </w:p>
    <w:p w14:paraId="7911279C" w14:textId="77777777" w:rsidR="00D82751" w:rsidRDefault="00D82751" w:rsidP="00D82751">
      <w:pPr>
        <w:jc w:val="both"/>
        <w:rPr>
          <w:lang w:val="en-US"/>
        </w:rPr>
      </w:pPr>
      <w:r>
        <w:rPr>
          <w:lang w:val="en-US"/>
        </w:rPr>
        <w:t xml:space="preserve">RS can detect three general types of optically active constituents (OACs, constituents that absorb or scatter light), namely phytoplankton pigments, CDOM, and NAP </w:t>
      </w:r>
      <w:r>
        <w:rPr>
          <w:lang w:val="en-US"/>
        </w:rPr>
        <w:fldChar w:fldCharType="begin"/>
      </w:r>
      <w:r>
        <w:rPr>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sidRPr="00D00A3B">
        <w:rPr>
          <w:rFonts w:ascii="Aptos" w:hAnsi="Aptos"/>
          <w:lang w:val="en-US"/>
        </w:rPr>
        <w:t>(Bi et al., 2023; Gege, 2004; Giardino et al., 2012</w:t>
      </w:r>
      <w:r>
        <w:rPr>
          <w:rFonts w:ascii="Aptos" w:hAnsi="Aptos"/>
          <w:lang w:val="en-US"/>
        </w:rPr>
        <w:t>)</w:t>
      </w:r>
      <w:r>
        <w:rPr>
          <w:lang w:val="en-US"/>
        </w:rPr>
        <w:fldChar w:fldCharType="end"/>
      </w:r>
      <w:r>
        <w:rPr>
          <w:lang w:val="en-US"/>
        </w:rPr>
        <w:t xml:space="preserve">. While CDOM represents dissolved matter, NAP and phytoplankton are suspended and thus in their sum referred to as total suspended matter (TSM) or suspended particulate matter </w:t>
      </w:r>
      <w:r>
        <w:rPr>
          <w:lang w:val="en-US"/>
        </w:rPr>
        <w:fldChar w:fldCharType="begin"/>
      </w:r>
      <w:r>
        <w:rPr>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F04451">
        <w:rPr>
          <w:rFonts w:ascii="Aptos" w:hAnsi="Aptos"/>
          <w:lang w:val="en-US"/>
        </w:rPr>
        <w:t>(IOCCG, 2000)</w:t>
      </w:r>
      <w:r>
        <w:rPr>
          <w:lang w:val="en-US"/>
        </w:rPr>
        <w:fldChar w:fldCharType="end"/>
      </w:r>
      <w:r>
        <w:rPr>
          <w:lang w:val="en-US"/>
        </w:rPr>
        <w:t xml:space="preserve">. Since the concentration of NAP is usually at least one order of magnitude higher than the concentration of phytoplankton pigments, NAP and TSM are sometimes used interchangeably. </w:t>
      </w:r>
    </w:p>
    <w:p w14:paraId="22297E17" w14:textId="77777777" w:rsidR="00D82751" w:rsidRDefault="00D82751" w:rsidP="00D82751">
      <w:pPr>
        <w:jc w:val="both"/>
        <w:rPr>
          <w:lang w:val="fr-CH"/>
        </w:rPr>
      </w:pPr>
      <w:r>
        <w:rPr>
          <w:lang w:val="en-US"/>
        </w:rPr>
        <w:lastRenderedPageBreak/>
        <w:t xml:space="preserve">The main phytoplankton pigment is CHL. It is used as a proxy for the detection of algal blooms and for the calculation of primary production </w:t>
      </w:r>
      <w:r>
        <w:rPr>
          <w:lang w:val="en-US"/>
        </w:rPr>
        <w:fldChar w:fldCharType="begin"/>
      </w:r>
      <w:r>
        <w:rPr>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Pr>
          <w:lang w:val="en-US"/>
        </w:rPr>
        <w:fldChar w:fldCharType="separate"/>
      </w:r>
      <w:r w:rsidRPr="00CD4FC7">
        <w:rPr>
          <w:rFonts w:ascii="Aptos" w:hAnsi="Aptos"/>
          <w:lang w:val="en-US"/>
        </w:rPr>
        <w:t>(IOCCG, 2000)</w:t>
      </w:r>
      <w:r>
        <w:rPr>
          <w:lang w:val="en-US"/>
        </w:rPr>
        <w:fldChar w:fldCharType="end"/>
      </w:r>
      <w:r>
        <w:rPr>
          <w:lang w:val="en-US"/>
        </w:rPr>
        <w:t xml:space="preserve">. Optically, CHL is mainly distinguished by two absorption peaks in the blue and red respectively, which gives it its greenish color </w:t>
      </w:r>
      <w:r>
        <w:rPr>
          <w:lang w:val="en-US"/>
        </w:rPr>
        <w:fldChar w:fldCharType="begin"/>
      </w:r>
      <w:r>
        <w:rPr>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Pr>
          <w:lang w:val="en-US"/>
        </w:rPr>
        <w:fldChar w:fldCharType="separate"/>
      </w:r>
      <w:r w:rsidRPr="009B7E14">
        <w:rPr>
          <w:rFonts w:ascii="Aptos" w:hAnsi="Aptos"/>
          <w:lang w:val="en-US"/>
        </w:rPr>
        <w:t>(Gege, 2004)</w:t>
      </w:r>
      <w:r>
        <w:rPr>
          <w:lang w:val="en-US"/>
        </w:rPr>
        <w:fldChar w:fldCharType="end"/>
      </w:r>
      <w:r>
        <w:rPr>
          <w:lang w:val="en-US"/>
        </w:rPr>
        <w:t xml:space="preserve">. Accessory pigments such as chlorophyll </w:t>
      </w:r>
      <w:r w:rsidRPr="00061F6F">
        <w:rPr>
          <w:i/>
          <w:iCs/>
          <w:lang w:val="en-US"/>
        </w:rPr>
        <w:t>b</w:t>
      </w:r>
      <w:r>
        <w:rPr>
          <w:lang w:val="en-US"/>
        </w:rPr>
        <w:t xml:space="preserve"> or phycocyanin can help distinguish different phytoplankton taxa </w:t>
      </w:r>
      <w:r>
        <w:rPr>
          <w:lang w:val="en-US"/>
        </w:rPr>
        <w:fldChar w:fldCharType="begin"/>
      </w:r>
      <w:r>
        <w:rPr>
          <w:lang w:val="en-US"/>
        </w:rPr>
        <w:instrText xml:space="preserve"> ADDIN ZOTERO_ITEM CSL_CITATION {"citationID":"AGPAISgR","properties":{"unsorted":false,"formattedCitation":"(Babin, Stramski, et al., 2003; Detoni et al., 2026; Maire et al., 2025)","plainCitation":"(Babin, Stramski, et al., 2003;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Pr="0012170E">
        <w:rPr>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12170E">
        <w:rPr>
          <w:rFonts w:ascii="Aptos" w:hAnsi="Aptos"/>
          <w:lang w:val="fr-CH"/>
        </w:rPr>
        <w:t>(Babin, Stramski, et al., 2003; Detoni et al., 2026; Maire et al., 2025)</w:t>
      </w:r>
      <w:r>
        <w:rPr>
          <w:lang w:val="en-US"/>
        </w:rPr>
        <w:fldChar w:fldCharType="end"/>
      </w:r>
      <w:r w:rsidRPr="0012170E">
        <w:rPr>
          <w:lang w:val="fr-CH"/>
        </w:rPr>
        <w:t xml:space="preserve">. </w:t>
      </w:r>
    </w:p>
    <w:p w14:paraId="2CD6F9EB" w14:textId="20D7541A" w:rsidR="00D82751" w:rsidRDefault="00D82751" w:rsidP="00D82751">
      <w:pPr>
        <w:jc w:val="both"/>
        <w:rPr>
          <w:lang w:val="en-US"/>
        </w:rPr>
      </w:pPr>
      <w:r>
        <w:rPr>
          <w:lang w:val="en-US"/>
        </w:rPr>
        <w:t>NAP includes minerals, such as sediments and carbonate particles, but also organic particles such as d</w:t>
      </w:r>
      <w:r w:rsidRPr="00AF1E3A">
        <w:rPr>
          <w:lang w:val="en-US"/>
        </w:rPr>
        <w:t>ead and decaying phytoplankton cells</w:t>
      </w:r>
      <w:r>
        <w:rPr>
          <w:lang w:val="en-US"/>
        </w:rPr>
        <w:t xml:space="preserve"> or d</w:t>
      </w:r>
      <w:r w:rsidRPr="00BF1665">
        <w:rPr>
          <w:lang w:val="en-US"/>
        </w:rPr>
        <w:t>egraded organic matter from terrestrial inputs</w:t>
      </w:r>
      <w:r>
        <w:rPr>
          <w:lang w:val="en-US"/>
        </w:rPr>
        <w:t xml:space="preserve"> </w:t>
      </w:r>
      <w:r>
        <w:rPr>
          <w:lang w:val="en-US"/>
        </w:rPr>
        <w:fldChar w:fldCharType="begin"/>
      </w:r>
      <w:r>
        <w:rPr>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Pr>
          <w:lang w:val="en-US"/>
        </w:rPr>
        <w:fldChar w:fldCharType="separate"/>
      </w:r>
      <w:r w:rsidRPr="001E74B1">
        <w:rPr>
          <w:rFonts w:ascii="Aptos" w:hAnsi="Aptos"/>
          <w:lang w:val="en-US"/>
        </w:rPr>
        <w:t>(Roesler, 2021)</w:t>
      </w:r>
      <w:r>
        <w:rPr>
          <w:lang w:val="en-US"/>
        </w:rPr>
        <w:fldChar w:fldCharType="end"/>
      </w:r>
      <w:r>
        <w:rPr>
          <w:lang w:val="en-US"/>
        </w:rPr>
        <w:t>. These particles scatter light back to the sensor, which at high concentrations results in relatively bright water color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002A7B3A" w:rsidRPr="000266B9">
        <w:rPr>
          <w:lang w:val="en-US"/>
        </w:rPr>
        <w:t xml:space="preserve">Figure </w:t>
      </w:r>
      <w:r w:rsidR="002A7B3A">
        <w:rPr>
          <w:noProof/>
          <w:lang w:val="en-US"/>
        </w:rPr>
        <w:t>2</w:t>
      </w:r>
      <w:r w:rsidR="000266B9">
        <w:rPr>
          <w:lang w:val="en-US"/>
        </w:rPr>
        <w:fldChar w:fldCharType="end"/>
      </w:r>
      <w:r>
        <w:rPr>
          <w:lang w:val="en-US"/>
        </w:rPr>
        <w:t xml:space="preserve">, C). </w:t>
      </w:r>
    </w:p>
    <w:p w14:paraId="4E3E83BD" w14:textId="422A0D00" w:rsidR="00D82751" w:rsidRDefault="00D82751" w:rsidP="00D82751">
      <w:pPr>
        <w:jc w:val="both"/>
        <w:rPr>
          <w:lang w:val="en-US"/>
        </w:rPr>
      </w:pPr>
      <w:r>
        <w:rPr>
          <w:lang w:val="en-US"/>
        </w:rPr>
        <w:t xml:space="preserve">CDOM can be of diverse chemical composition, impacting its optical properties </w:t>
      </w:r>
      <w:r>
        <w:rPr>
          <w:lang w:val="en-US"/>
        </w:rPr>
        <w:fldChar w:fldCharType="begin"/>
      </w:r>
      <w:r>
        <w:rPr>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4107B5">
        <w:rPr>
          <w:rFonts w:ascii="Aptos" w:hAnsi="Aptos"/>
          <w:lang w:val="en-US"/>
        </w:rPr>
        <w:t>(Griffin et al., 2018)</w:t>
      </w:r>
      <w:r>
        <w:rPr>
          <w:lang w:val="en-US"/>
        </w:rPr>
        <w:fldChar w:fldCharType="end"/>
      </w:r>
      <w:r>
        <w:rPr>
          <w:lang w:val="en-US"/>
        </w:rPr>
        <w:t xml:space="preserve">. Allochthonous CDOM originates from outside the Lake, i.e. “from terrestrial vegetation and soil sources </w:t>
      </w:r>
      <w:r>
        <w:rPr>
          <w:lang w:val="en-US"/>
        </w:rPr>
        <w:fldChar w:fldCharType="begin"/>
      </w:r>
      <w:r>
        <w:rPr>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Pr>
          <w:lang w:val="en-US"/>
        </w:rPr>
        <w:fldChar w:fldCharType="separate"/>
      </w:r>
      <w:r w:rsidRPr="00C124B7">
        <w:rPr>
          <w:rFonts w:ascii="Aptos" w:hAnsi="Aptos" w:cs="Times New Roman"/>
          <w:kern w:val="0"/>
          <w:lang w:val="en-US"/>
        </w:rPr>
        <w:t xml:space="preserve">(Brandão et al., 2018, </w:t>
      </w:r>
      <w:r>
        <w:rPr>
          <w:rFonts w:ascii="Aptos" w:hAnsi="Aptos" w:cs="Times New Roman"/>
          <w:kern w:val="0"/>
          <w:lang w:val="en-US"/>
        </w:rPr>
        <w:t>p</w:t>
      </w:r>
      <w:r w:rsidRPr="00C124B7">
        <w:rPr>
          <w:rFonts w:ascii="Aptos" w:hAnsi="Aptos" w:cs="Times New Roman"/>
          <w:kern w:val="0"/>
          <w:lang w:val="en-US"/>
        </w:rPr>
        <w:t>. 2932)</w:t>
      </w:r>
      <w:r>
        <w:rPr>
          <w:lang w:val="en-US"/>
        </w:rPr>
        <w:fldChar w:fldCharType="end"/>
      </w:r>
      <w:r>
        <w:rPr>
          <w:lang w:val="en-US"/>
        </w:rPr>
        <w:t xml:space="preserve">”, while </w:t>
      </w:r>
      <w:r w:rsidRPr="00082A8B">
        <w:rPr>
          <w:lang w:val="en-US"/>
        </w:rPr>
        <w:t>autochthon</w:t>
      </w:r>
      <w:r>
        <w:rPr>
          <w:lang w:val="en-US"/>
        </w:rPr>
        <w:t xml:space="preserve">ous CDOM is produced </w:t>
      </w:r>
      <w:r w:rsidRPr="003A2D7A">
        <w:rPr>
          <w:i/>
          <w:iCs/>
          <w:lang w:val="en-US"/>
        </w:rPr>
        <w:t>in situ</w:t>
      </w:r>
      <w:r>
        <w:rPr>
          <w:lang w:val="en-US"/>
        </w:rPr>
        <w:t xml:space="preserve"> from phytoplankton. CDOM is usually associated with strong absorption in the ultraviolet and blue wavelengths </w:t>
      </w:r>
      <w:r>
        <w:rPr>
          <w:lang w:val="en-US"/>
        </w:rPr>
        <w:fldChar w:fldCharType="begin"/>
      </w:r>
      <w:r>
        <w:rPr>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w:instrText>
      </w:r>
      <w:r>
        <w:rPr>
          <w:rFonts w:ascii="Arial" w:hAnsi="Arial" w:cs="Arial"/>
          <w:lang w:val="en-US"/>
        </w:rPr>
        <w:instrText> </w:instrText>
      </w:r>
      <w:r>
        <w:rPr>
          <w:rFonts w:ascii="Cambria Math" w:hAnsi="Cambria Math" w:cs="Cambria Math"/>
          <w:lang w:val="en-US"/>
        </w:rPr>
        <w:instrText>∼  </w:instrText>
      </w:r>
      <w:r>
        <w:rPr>
          <w:lang w:val="en-US"/>
        </w:rPr>
        <w:instrText>Chl</w:instrText>
      </w:r>
      <w:r>
        <w:rPr>
          <w:rFonts w:ascii="Aptos" w:hAnsi="Aptos" w:cs="Aptos"/>
          <w:lang w:val="en-US"/>
        </w:rPr>
        <w:instrText> </w:instrText>
      </w:r>
      <w:r>
        <w:rPr>
          <w:lang w:val="en-US"/>
        </w:rPr>
        <w:instrText>a) was stimulated by addition of nutrients, while OM from degradation of terrestrial leaves increased allochthonous OM, and neutral shading was used to manipulate light availability. Effects of the additions and shading on DOC, Chl</w:instrText>
      </w:r>
      <w:r>
        <w:rPr>
          <w:rFonts w:ascii="Aptos" w:hAnsi="Aptos" w:cs="Aptos"/>
          <w:lang w:val="en-US"/>
        </w:rPr>
        <w:instrText> </w:instrText>
      </w:r>
      <w:r>
        <w:rPr>
          <w:lang w:val="en-US"/>
        </w:rPr>
        <w:instrText>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w:instrText>
      </w:r>
      <w:r>
        <w:rPr>
          <w:rFonts w:ascii="Arial" w:hAnsi="Arial" w:cs="Arial"/>
          <w:lang w:val="en-US"/>
        </w:rPr>
        <w:instrText> </w:instrText>
      </w:r>
      <w:r>
        <w:rPr>
          <w:lang w:val="en-US"/>
        </w:rPr>
        <w:instrText>nm, while the increase in autochthonous carbon increased absorption at wavelengths below 350</w:instrText>
      </w:r>
      <w:r>
        <w:rPr>
          <w:rFonts w:ascii="Arial" w:hAnsi="Arial" w:cs="Arial"/>
          <w:lang w:val="en-US"/>
        </w:rPr>
        <w:instrText> </w:instrText>
      </w:r>
      <w:r>
        <w:rPr>
          <w:lang w:val="en-US"/>
        </w:rPr>
        <w:instrText xml:space="preserve">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F90759">
        <w:rPr>
          <w:rFonts w:ascii="Aptos" w:hAnsi="Aptos" w:cs="Times New Roman"/>
          <w:kern w:val="0"/>
          <w:lang w:val="en-US"/>
        </w:rPr>
        <w:t>(Brandão et al., 2018; Griffin et al., 2018)</w:t>
      </w:r>
      <w:r>
        <w:rPr>
          <w:lang w:val="en-US"/>
        </w:rPr>
        <w:fldChar w:fldCharType="end"/>
      </w:r>
      <w:r>
        <w:rPr>
          <w:lang w:val="en-US"/>
        </w:rPr>
        <w:t>, resulting in brownish water color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002A7B3A" w:rsidRPr="000266B9">
        <w:rPr>
          <w:lang w:val="en-US"/>
        </w:rPr>
        <w:t xml:space="preserve">Figure </w:t>
      </w:r>
      <w:r w:rsidR="002A7B3A">
        <w:rPr>
          <w:noProof/>
          <w:lang w:val="en-US"/>
        </w:rPr>
        <w:t>2</w:t>
      </w:r>
      <w:r w:rsidR="000266B9">
        <w:rPr>
          <w:lang w:val="en-US"/>
        </w:rPr>
        <w:fldChar w:fldCharType="end"/>
      </w:r>
      <w:r>
        <w:rPr>
          <w:lang w:val="en-US"/>
        </w:rPr>
        <w:t>, A).</w:t>
      </w:r>
    </w:p>
    <w:p w14:paraId="4F50BB8E" w14:textId="1BBE6F6D" w:rsidR="00D82751" w:rsidRDefault="00D82751" w:rsidP="00D82751">
      <w:pPr>
        <w:jc w:val="both"/>
        <w:rPr>
          <w:lang w:val="en-US"/>
        </w:rPr>
      </w:pPr>
      <w:r>
        <w:rPr>
          <w:lang w:val="en-US"/>
        </w:rPr>
        <w:t xml:space="preserve">Other constituents may also be of interest for the assessment of water quality. In Lake Geneva, spaceborne retrievals of TSM have been used to detect whiting events </w:t>
      </w:r>
      <w:r>
        <w:rPr>
          <w:lang w:val="en-US"/>
        </w:rPr>
        <w:fldChar w:fldCharType="begin"/>
      </w:r>
      <w:r>
        <w:rPr>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702B1B">
        <w:rPr>
          <w:rFonts w:ascii="Aptos" w:hAnsi="Aptos"/>
          <w:lang w:val="en-US"/>
        </w:rPr>
        <w:t>(</w:t>
      </w:r>
      <w:r>
        <w:rPr>
          <w:rFonts w:ascii="Aptos" w:hAnsi="Aptos"/>
          <w:lang w:val="en-US"/>
        </w:rPr>
        <w:t xml:space="preserve">see </w:t>
      </w:r>
      <w:r w:rsidRPr="00702B1B">
        <w:rPr>
          <w:rFonts w:ascii="Aptos" w:hAnsi="Aptos"/>
          <w:lang w:val="en-US"/>
        </w:rPr>
        <w:t>Nouchi, 2018)</w:t>
      </w:r>
      <w:r>
        <w:rPr>
          <w:lang w:val="en-US"/>
        </w:rPr>
        <w:fldChar w:fldCharType="end"/>
      </w:r>
      <w:r>
        <w:rPr>
          <w:lang w:val="en-US"/>
        </w:rPr>
        <w:t>. Such whiting events can occur due to calcite precipitation, which is suspected to be linked to the n</w:t>
      </w:r>
      <w:r w:rsidRPr="00F61C9A">
        <w:rPr>
          <w:lang w:val="en-US"/>
        </w:rPr>
        <w:t>et CO</w:t>
      </w:r>
      <w:r w:rsidRPr="00F61C9A">
        <w:rPr>
          <w:vertAlign w:val="subscript"/>
          <w:lang w:val="en-US"/>
        </w:rPr>
        <w:t>2</w:t>
      </w:r>
      <w:r w:rsidRPr="00F61C9A">
        <w:rPr>
          <w:lang w:val="en-US"/>
        </w:rPr>
        <w:t xml:space="preserve"> outgassing</w:t>
      </w:r>
      <w:r>
        <w:rPr>
          <w:lang w:val="en-US"/>
        </w:rPr>
        <w:t xml:space="preserve"> of many large lakes globally </w:t>
      </w:r>
      <w:r>
        <w:rPr>
          <w:lang w:val="en-US"/>
        </w:rPr>
        <w:fldChar w:fldCharType="begin"/>
      </w:r>
      <w:r>
        <w:rPr>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Pr>
          <w:lang w:val="en-US"/>
        </w:rPr>
        <w:fldChar w:fldCharType="separate"/>
      </w:r>
      <w:r w:rsidRPr="00F61C9A">
        <w:rPr>
          <w:rFonts w:ascii="Aptos" w:hAnsi="Aptos"/>
          <w:lang w:val="en-US"/>
        </w:rPr>
        <w:t>(Many et al., 2024)</w:t>
      </w:r>
      <w:r>
        <w:rPr>
          <w:lang w:val="en-US"/>
        </w:rPr>
        <w:fldChar w:fldCharType="end"/>
      </w:r>
      <w:r>
        <w:rPr>
          <w:lang w:val="en-US"/>
        </w:rPr>
        <w:t xml:space="preserve">. Further, </w:t>
      </w:r>
      <w:r w:rsidRPr="00585FAE">
        <w:rPr>
          <w:lang w:val="en-US"/>
        </w:rPr>
        <w:t>TSM can originate from particulate pollution, such as ash from coal-fired power plants</w:t>
      </w:r>
      <w:r>
        <w:rPr>
          <w:lang w:val="en-US"/>
        </w:rPr>
        <w:t xml:space="preserve"> (see </w:t>
      </w:r>
      <w:r w:rsidR="000266B9">
        <w:rPr>
          <w:lang w:val="en-US"/>
        </w:rPr>
        <w:fldChar w:fldCharType="begin"/>
      </w:r>
      <w:r w:rsidR="000266B9">
        <w:rPr>
          <w:lang w:val="en-US"/>
        </w:rPr>
        <w:instrText xml:space="preserve"> REF _Ref237522089 \h </w:instrText>
      </w:r>
      <w:r w:rsidR="000266B9">
        <w:rPr>
          <w:lang w:val="en-US"/>
        </w:rPr>
      </w:r>
      <w:r w:rsidR="000266B9">
        <w:rPr>
          <w:lang w:val="en-US"/>
        </w:rPr>
        <w:fldChar w:fldCharType="separate"/>
      </w:r>
      <w:r w:rsidR="002A7B3A" w:rsidRPr="000266B9">
        <w:rPr>
          <w:lang w:val="en-US"/>
        </w:rPr>
        <w:t xml:space="preserve">Figure </w:t>
      </w:r>
      <w:r w:rsidR="002A7B3A">
        <w:rPr>
          <w:noProof/>
          <w:lang w:val="en-US"/>
        </w:rPr>
        <w:t>2</w:t>
      </w:r>
      <w:r w:rsidR="000266B9">
        <w:rPr>
          <w:lang w:val="en-US"/>
        </w:rPr>
        <w:fldChar w:fldCharType="end"/>
      </w:r>
      <w:r>
        <w:rPr>
          <w:lang w:val="en-US"/>
        </w:rPr>
        <w:t xml:space="preserve">, C). On a more global scale, decreased turbidity levels </w:t>
      </w:r>
      <w:r w:rsidRPr="00FE5D7A">
        <w:rPr>
          <w:lang w:val="en-US"/>
        </w:rPr>
        <w:t xml:space="preserve">in typically turbid lakes </w:t>
      </w:r>
      <w:r>
        <w:rPr>
          <w:lang w:val="en-US"/>
        </w:rPr>
        <w:t xml:space="preserve">during the COVID19 lockdown could be attributed to reduced </w:t>
      </w:r>
      <w:r w:rsidRPr="002A6460">
        <w:rPr>
          <w:lang w:val="en-US"/>
        </w:rPr>
        <w:t>anthropogenic inputs</w:t>
      </w:r>
      <w:r>
        <w:rPr>
          <w:lang w:val="en-US"/>
        </w:rPr>
        <w:t xml:space="preserve"> </w:t>
      </w:r>
      <w:r>
        <w:rPr>
          <w:lang w:val="en-US"/>
        </w:rPr>
        <w:fldChar w:fldCharType="begin"/>
      </w:r>
      <w:r>
        <w:rPr>
          <w:lang w:val="en-US"/>
        </w:rPr>
        <w:instrText xml:space="preserve"> ADDIN ZOTERO_ITEM CSL_CITATION {"citationID":"WbHU1fV7","properties":{"unsorted":false,"formattedCitation":"(D. Wu et al., 2026)","plainCitation":"(D. 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Pr>
          <w:lang w:val="en-US"/>
        </w:rPr>
        <w:fldChar w:fldCharType="separate"/>
      </w:r>
      <w:r w:rsidRPr="00B8569A">
        <w:rPr>
          <w:rFonts w:ascii="Aptos" w:hAnsi="Aptos"/>
          <w:lang w:val="en-US"/>
        </w:rPr>
        <w:t>(D. Wu et al., 2026)</w:t>
      </w:r>
      <w:r>
        <w:rPr>
          <w:lang w:val="en-US"/>
        </w:rPr>
        <w:fldChar w:fldCharType="end"/>
      </w:r>
      <w:r>
        <w:rPr>
          <w:lang w:val="en-US"/>
        </w:rPr>
        <w:t xml:space="preserve">. High CDOM concentrations can lead to issues with water treatment and have been associated with the mobilization of metals </w:t>
      </w:r>
      <w:r>
        <w:rPr>
          <w:lang w:val="en-US"/>
        </w:rPr>
        <w:fldChar w:fldCharType="begin"/>
      </w:r>
      <w:r>
        <w:rPr>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Pr>
          <w:lang w:val="en-US"/>
        </w:rPr>
        <w:fldChar w:fldCharType="separate"/>
      </w:r>
      <w:r w:rsidRPr="006C7B71">
        <w:rPr>
          <w:rFonts w:ascii="Aptos" w:hAnsi="Aptos"/>
          <w:lang w:val="en-US"/>
        </w:rPr>
        <w:t>(Griffin et al., 2018)</w:t>
      </w:r>
      <w:r>
        <w:rPr>
          <w:lang w:val="en-US"/>
        </w:rPr>
        <w:fldChar w:fldCharType="end"/>
      </w:r>
      <w:r>
        <w:rPr>
          <w:lang w:val="en-US"/>
        </w:rPr>
        <w:t xml:space="preserve">. </w:t>
      </w:r>
    </w:p>
    <w:p w14:paraId="70584E54" w14:textId="02D8EE23" w:rsidR="00133302" w:rsidRDefault="00133302" w:rsidP="00942566">
      <w:pPr>
        <w:pStyle w:val="berschrift3"/>
        <w:jc w:val="both"/>
        <w:rPr>
          <w:lang w:val="en-US"/>
        </w:rPr>
      </w:pPr>
      <w:bookmarkStart w:id="11" w:name="_Toc237527394"/>
      <w:r>
        <w:rPr>
          <w:lang w:val="en-US"/>
        </w:rPr>
        <w:t>1.</w:t>
      </w:r>
      <w:r w:rsidR="0060592D">
        <w:rPr>
          <w:lang w:val="en-US"/>
        </w:rPr>
        <w:t>4</w:t>
      </w:r>
      <w:r>
        <w:rPr>
          <w:lang w:val="en-US"/>
        </w:rPr>
        <w:t>.2 Inherent and apparent optical properties</w:t>
      </w:r>
      <w:bookmarkEnd w:id="11"/>
    </w:p>
    <w:p w14:paraId="1077B9CC" w14:textId="581CC39A" w:rsidR="00CA5C82" w:rsidRDefault="009E3AA0" w:rsidP="00942566">
      <w:pPr>
        <w:jc w:val="both"/>
        <w:rPr>
          <w:lang w:val="en-US"/>
        </w:rPr>
      </w:pPr>
      <w:r>
        <w:rPr>
          <w:lang w:val="en-US"/>
        </w:rPr>
        <w:t xml:space="preserve">Along with </w:t>
      </w:r>
      <w:r w:rsidR="0036551D">
        <w:rPr>
          <w:lang w:val="en-US"/>
        </w:rPr>
        <w:t xml:space="preserve">the signal of </w:t>
      </w:r>
      <w:r>
        <w:rPr>
          <w:lang w:val="en-US"/>
        </w:rPr>
        <w:t xml:space="preserve">natural water, </w:t>
      </w:r>
      <w:r w:rsidR="0010336E">
        <w:rPr>
          <w:lang w:val="en-US"/>
        </w:rPr>
        <w:t>OACs</w:t>
      </w:r>
      <w:r w:rsidR="009A7A83">
        <w:rPr>
          <w:lang w:val="en-US"/>
        </w:rPr>
        <w:t xml:space="preserve"> </w:t>
      </w:r>
      <w:r w:rsidR="0036551D">
        <w:rPr>
          <w:lang w:val="en-US"/>
        </w:rPr>
        <w:t>determine the optical properties of a water body</w:t>
      </w:r>
      <w:r w:rsidR="00B72DF3">
        <w:rPr>
          <w:lang w:val="en-US"/>
        </w:rPr>
        <w:t xml:space="preserve"> </w:t>
      </w:r>
      <w:r w:rsidR="00B72DF3">
        <w:rPr>
          <w:lang w:val="en-US"/>
        </w:rPr>
        <w:fldChar w:fldCharType="begin"/>
      </w:r>
      <w:r w:rsidR="00B72DF3">
        <w:rPr>
          <w:lang w:val="en-US"/>
        </w:rPr>
        <w:instrText xml:space="preserve"> ADDIN ZOTERO_ITEM CSL_CITATION {"citationID":"KfdIdTbW","properties":{"unsorted":false,"formattedCitation":"(Odermatt &amp; Gege, 2022)","plainCitation":"(Odermatt &amp;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Pr>
          <w:lang w:val="en-US"/>
        </w:rPr>
        <w:fldChar w:fldCharType="separate"/>
      </w:r>
      <w:r w:rsidR="00B72DF3" w:rsidRPr="00B72DF3">
        <w:rPr>
          <w:rFonts w:ascii="Aptos" w:hAnsi="Aptos"/>
          <w:lang w:val="en-US"/>
        </w:rPr>
        <w:t>(Odermatt &amp; Gege, 2022)</w:t>
      </w:r>
      <w:r w:rsidR="00B72DF3">
        <w:rPr>
          <w:lang w:val="en-US"/>
        </w:rPr>
        <w:fldChar w:fldCharType="end"/>
      </w:r>
      <w:r w:rsidR="0036551D">
        <w:rPr>
          <w:lang w:val="en-US"/>
        </w:rPr>
        <w:t xml:space="preserve">. These properties can be apparent </w:t>
      </w:r>
      <w:r w:rsidR="00556F1C">
        <w:rPr>
          <w:lang w:val="en-US"/>
        </w:rPr>
        <w:t>(AOPs) or inherent</w:t>
      </w:r>
      <w:r w:rsidR="008E6528">
        <w:rPr>
          <w:lang w:val="en-US"/>
        </w:rPr>
        <w:t xml:space="preserve"> (IOPs). AOPs are dependent </w:t>
      </w:r>
      <w:r w:rsidR="0020699B">
        <w:rPr>
          <w:lang w:val="en-US"/>
        </w:rPr>
        <w:t xml:space="preserve">on the </w:t>
      </w:r>
      <w:r w:rsidR="0020699B" w:rsidRPr="0020699B">
        <w:rPr>
          <w:lang w:val="en-US"/>
        </w:rPr>
        <w:t xml:space="preserve">ambient light field in </w:t>
      </w:r>
      <w:r w:rsidR="0020699B">
        <w:rPr>
          <w:lang w:val="en-US"/>
        </w:rPr>
        <w:t>a</w:t>
      </w:r>
      <w:r w:rsidR="0020699B" w:rsidRPr="0020699B">
        <w:rPr>
          <w:lang w:val="en-US"/>
        </w:rPr>
        <w:t xml:space="preserve"> medium</w:t>
      </w:r>
      <w:r w:rsidR="00C075A8">
        <w:rPr>
          <w:lang w:val="en-US"/>
        </w:rPr>
        <w:t xml:space="preserve"> and thus influenced by the sun and observation geometry</w:t>
      </w:r>
      <w:r w:rsidR="0020699B" w:rsidRPr="0020699B">
        <w:rPr>
          <w:lang w:val="en-US"/>
        </w:rPr>
        <w:t xml:space="preserve"> </w:t>
      </w:r>
      <w:r w:rsidR="001B1C49">
        <w:rPr>
          <w:lang w:val="en-US"/>
        </w:rPr>
        <w:t xml:space="preserve">while IOPs </w:t>
      </w:r>
      <w:r w:rsidR="00323669">
        <w:rPr>
          <w:lang w:val="en-US"/>
        </w:rPr>
        <w:t>are not</w:t>
      </w:r>
      <w:r w:rsidR="00800869">
        <w:rPr>
          <w:lang w:val="en-US"/>
        </w:rPr>
        <w:t xml:space="preserve"> </w:t>
      </w:r>
      <w:r w:rsidR="00800869">
        <w:rPr>
          <w:lang w:val="en-US"/>
        </w:rPr>
        <w:fldChar w:fldCharType="begin"/>
      </w:r>
      <w:r w:rsidR="00C075A8">
        <w:rPr>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Pr>
          <w:lang w:val="en-US"/>
        </w:rPr>
        <w:fldChar w:fldCharType="separate"/>
      </w:r>
      <w:r w:rsidR="00C075A8" w:rsidRPr="00C075A8">
        <w:rPr>
          <w:rFonts w:ascii="Aptos" w:hAnsi="Aptos"/>
          <w:lang w:val="en-US"/>
        </w:rPr>
        <w:t>(Ansari et al., 2025; Bi et al., 2023)</w:t>
      </w:r>
      <w:r w:rsidR="00800869">
        <w:rPr>
          <w:lang w:val="en-US"/>
        </w:rPr>
        <w:fldChar w:fldCharType="end"/>
      </w:r>
      <w:r w:rsidR="00800869">
        <w:rPr>
          <w:lang w:val="en-US"/>
        </w:rPr>
        <w:t>.</w:t>
      </w:r>
      <w:r w:rsidR="00973F9C">
        <w:rPr>
          <w:lang w:val="en-US"/>
        </w:rPr>
        <w:t xml:space="preserve"> AOPs include different radiance, irradiance and reflectance terms</w:t>
      </w:r>
      <w:r w:rsidR="009015DD">
        <w:rPr>
          <w:lang w:val="en-US"/>
        </w:rPr>
        <w:t>, and can be related to IOPs through physical modelling</w:t>
      </w:r>
      <w:r w:rsidR="00403865">
        <w:rPr>
          <w:lang w:val="en-US"/>
        </w:rPr>
        <w:t xml:space="preserve"> </w:t>
      </w:r>
      <w:r w:rsidR="00037C16">
        <w:rPr>
          <w:lang w:val="en-US"/>
        </w:rPr>
        <w:fldChar w:fldCharType="begin"/>
      </w:r>
      <w:r w:rsidR="00CF139E">
        <w:rPr>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Pr>
          <w:lang w:val="en-US"/>
        </w:rPr>
        <w:fldChar w:fldCharType="separate"/>
      </w:r>
      <w:r w:rsidR="00037C16" w:rsidRPr="00037C16">
        <w:rPr>
          <w:rFonts w:ascii="Aptos" w:hAnsi="Aptos"/>
          <w:lang w:val="en-US"/>
        </w:rPr>
        <w:t>(</w:t>
      </w:r>
      <w:r w:rsidR="007777CE">
        <w:rPr>
          <w:rFonts w:ascii="Aptos" w:hAnsi="Aptos"/>
          <w:lang w:val="en-US"/>
        </w:rPr>
        <w:t xml:space="preserve">see </w:t>
      </w:r>
      <w:r w:rsidR="00037C16" w:rsidRPr="00037C16">
        <w:rPr>
          <w:rFonts w:ascii="Aptos" w:hAnsi="Aptos"/>
          <w:lang w:val="en-US"/>
        </w:rPr>
        <w:t>Albert &amp; Mobley, 2003)</w:t>
      </w:r>
      <w:r w:rsidR="00037C16">
        <w:rPr>
          <w:lang w:val="en-US"/>
        </w:rPr>
        <w:fldChar w:fldCharType="end"/>
      </w:r>
      <w:r w:rsidR="009015DD">
        <w:rPr>
          <w:lang w:val="en-US"/>
        </w:rPr>
        <w:t>.</w:t>
      </w:r>
    </w:p>
    <w:p w14:paraId="3EA5FE8D" w14:textId="45114BCA" w:rsidR="00CA5C82" w:rsidRDefault="00D30AC3" w:rsidP="00942566">
      <w:pPr>
        <w:jc w:val="both"/>
        <w:rPr>
          <w:lang w:val="en-US"/>
        </w:rPr>
      </w:pPr>
      <w:r>
        <w:rPr>
          <w:lang w:val="en-US"/>
        </w:rPr>
        <w:t>In the context of</w:t>
      </w:r>
      <w:r w:rsidR="00F416EC">
        <w:rPr>
          <w:lang w:val="en-US"/>
        </w:rPr>
        <w:t xml:space="preserve"> spaceborne RS of water bodies,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is the main AOP used for the retrieval of </w:t>
      </w:r>
      <w:r w:rsidR="00C13C02">
        <w:rPr>
          <w:lang w:val="en-US"/>
        </w:rPr>
        <w:t>OACs.</w:t>
      </w:r>
      <w:r w:rsidR="00B13BDB">
        <w:rPr>
          <w:lang w:val="en-US"/>
        </w:rPr>
        <w:t xml:space="preserve"> It is defined as the </w:t>
      </w:r>
      <w:r w:rsidR="00FE1EEE" w:rsidRPr="00FE1EEE">
        <w:rPr>
          <w:lang w:val="en-US"/>
        </w:rPr>
        <w:t>ratio of upwelling radiance to downwelling irradiance</w:t>
      </w:r>
      <w:r w:rsidR="0023017C">
        <w:rPr>
          <w:lang w:val="en-US"/>
        </w:rPr>
        <w:t xml:space="preserve">. </w:t>
      </w:r>
      <w:r w:rsidR="00CA5C82">
        <w:rPr>
          <w:lang w:val="en-US"/>
        </w:rPr>
        <w:t xml:space="preserve">IOPs include </w:t>
      </w:r>
      <w:r w:rsidR="00D93191">
        <w:rPr>
          <w:lang w:val="en-US"/>
        </w:rPr>
        <w:t>scattering, backscattering, absorption, and attenuation as well as</w:t>
      </w:r>
      <w:r w:rsidR="00500E2A">
        <w:rPr>
          <w:lang w:val="en-US"/>
        </w:rPr>
        <w:t xml:space="preserve"> </w:t>
      </w:r>
      <w:r w:rsidR="00D93191">
        <w:rPr>
          <w:lang w:val="en-US"/>
        </w:rPr>
        <w:t>terms derived from these quantities such as the single scattering albedo.</w:t>
      </w:r>
      <w:r w:rsidR="002C0971">
        <w:rPr>
          <w:lang w:val="en-US"/>
        </w:rPr>
        <w:t xml:space="preserve"> </w:t>
      </w:r>
      <w:r w:rsidR="001610C2">
        <w:rPr>
          <w:lang w:val="en-US"/>
        </w:rPr>
        <w:t>IOPs</w:t>
      </w:r>
      <w:r w:rsidR="00574338">
        <w:rPr>
          <w:lang w:val="en-US"/>
        </w:rPr>
        <w:t xml:space="preserve"> </w:t>
      </w:r>
      <w:r w:rsidR="001610C2">
        <w:rPr>
          <w:lang w:val="en-US"/>
        </w:rPr>
        <w:t xml:space="preserve">are directly </w:t>
      </w:r>
      <w:r w:rsidR="001610C2">
        <w:rPr>
          <w:lang w:val="en-US"/>
        </w:rPr>
        <w:lastRenderedPageBreak/>
        <w:t>related to a waterbody’s optical properties</w:t>
      </w:r>
      <w:r w:rsidR="00574338">
        <w:rPr>
          <w:lang w:val="en-US"/>
        </w:rPr>
        <w:t xml:space="preserve">, </w:t>
      </w:r>
      <w:r w:rsidR="001610C2">
        <w:rPr>
          <w:lang w:val="en-US"/>
        </w:rPr>
        <w:t>i.e. OAC concentrations</w:t>
      </w:r>
      <w:r w:rsidR="00E03C8E">
        <w:rPr>
          <w:lang w:val="en-US"/>
        </w:rPr>
        <w:t xml:space="preserve"> </w:t>
      </w:r>
      <w:r w:rsidR="00E03C8E">
        <w:rPr>
          <w:lang w:val="en-US"/>
        </w:rPr>
        <w:fldChar w:fldCharType="begin"/>
      </w:r>
      <w:r w:rsidR="00E03C8E">
        <w:rPr>
          <w:lang w:val="en-US"/>
        </w:rPr>
        <w:instrText xml:space="preserve"> ADDIN ZOTERO_ITEM CSL_CITATION {"citationID":"rPWPP2uF","properties":{"unsorted":false,"formattedCitation":"(Albert &amp; Mobley, 2003; Bi et al., 2023; Gege, 2004)","plainCitation":"(Albert &amp;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Pr>
          <w:lang w:val="en-US"/>
        </w:rPr>
        <w:fldChar w:fldCharType="separate"/>
      </w:r>
      <w:r w:rsidR="00E03C8E" w:rsidRPr="00E03C8E">
        <w:rPr>
          <w:rFonts w:ascii="Aptos" w:hAnsi="Aptos"/>
          <w:lang w:val="en-US"/>
        </w:rPr>
        <w:t>(Albert &amp; Mobley, 2003; Bi et al., 2023; Gege, 2004)</w:t>
      </w:r>
      <w:r w:rsidR="00E03C8E">
        <w:rPr>
          <w:lang w:val="en-US"/>
        </w:rPr>
        <w:fldChar w:fldCharType="end"/>
      </w:r>
      <w:r w:rsidR="00621F04">
        <w:rPr>
          <w:lang w:val="en-US"/>
        </w:rPr>
        <w:t>.</w:t>
      </w:r>
    </w:p>
    <w:p w14:paraId="6FC60DFD" w14:textId="15FF0069" w:rsidR="00EF45E5" w:rsidRPr="00FE1EEE" w:rsidRDefault="00EF45E5" w:rsidP="00942566">
      <w:pPr>
        <w:jc w:val="both"/>
        <w:rPr>
          <w:lang w:val="en-US"/>
        </w:rPr>
      </w:pPr>
      <w:r>
        <w:rPr>
          <w:lang w:val="en-US"/>
        </w:rPr>
        <w:t xml:space="preserve">Bio-optical models </w:t>
      </w:r>
      <w:r w:rsidR="008C30E7">
        <w:rPr>
          <w:lang w:val="en-US"/>
        </w:rPr>
        <w:t>relate</w:t>
      </w:r>
      <w:r>
        <w:rPr>
          <w:lang w:val="en-US"/>
        </w:rPr>
        <w:t xml:space="preserve"> OACs, IOPs, and AOPs</w:t>
      </w:r>
      <w:r w:rsidR="008C30E7">
        <w:rPr>
          <w:lang w:val="en-US"/>
        </w:rPr>
        <w:t xml:space="preserve"> based on physical </w:t>
      </w:r>
      <w:r w:rsidR="00706A93">
        <w:rPr>
          <w:lang w:val="en-US"/>
        </w:rPr>
        <w:t>modelling</w:t>
      </w:r>
      <w:r>
        <w:rPr>
          <w:lang w:val="en-US"/>
        </w:rPr>
        <w:t>.</w:t>
      </w:r>
      <w:r w:rsidR="001E1247">
        <w:rPr>
          <w:lang w:val="en-US"/>
        </w:rPr>
        <w:t xml:space="preserve"> To relate</w:t>
      </w:r>
      <w:r w:rsidR="00FF0952">
        <w:rPr>
          <w:lang w:val="en-US"/>
        </w:rPr>
        <w:t xml:space="preserve"> OACs </w:t>
      </w:r>
      <w:r w:rsidR="007632F4">
        <w:rPr>
          <w:lang w:val="en-US"/>
        </w:rPr>
        <w:t xml:space="preserve">to IOPs, bio optical models employ so-called specific inherent optical properties (SIOPs), which </w:t>
      </w:r>
      <w:r w:rsidR="004705D0">
        <w:rPr>
          <w:lang w:val="en-US"/>
        </w:rPr>
        <w:t>relate</w:t>
      </w:r>
      <w:r w:rsidR="007C2943">
        <w:rPr>
          <w:lang w:val="en-US"/>
        </w:rPr>
        <w:t xml:space="preserve"> IOP spectr</w:t>
      </w:r>
      <w:r w:rsidR="004705D0">
        <w:rPr>
          <w:lang w:val="en-US"/>
        </w:rPr>
        <w:t>a</w:t>
      </w:r>
      <w:r w:rsidR="007C2943">
        <w:rPr>
          <w:lang w:val="en-US"/>
        </w:rPr>
        <w:t xml:space="preserve"> </w:t>
      </w:r>
      <w:r w:rsidR="004705D0">
        <w:rPr>
          <w:lang w:val="en-US"/>
        </w:rPr>
        <w:t>to constituent concentrations</w:t>
      </w:r>
      <w:r w:rsidR="00A24755">
        <w:rPr>
          <w:lang w:val="en-US"/>
        </w:rPr>
        <w:t xml:space="preserve"> </w:t>
      </w:r>
      <w:r w:rsidR="00A24755">
        <w:rPr>
          <w:lang w:val="en-US"/>
        </w:rPr>
        <w:fldChar w:fldCharType="begin"/>
      </w:r>
      <w:r w:rsidR="00A24755">
        <w:rPr>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Pr>
          <w:lang w:val="en-US"/>
        </w:rPr>
        <w:fldChar w:fldCharType="separate"/>
      </w:r>
      <w:r w:rsidR="00A24755" w:rsidRPr="00A24755">
        <w:rPr>
          <w:rFonts w:ascii="Aptos" w:hAnsi="Aptos"/>
          <w:lang w:val="en-US"/>
        </w:rPr>
        <w:t>(Gege, 2004; Giardino et al., 2012)</w:t>
      </w:r>
      <w:r w:rsidR="00A24755">
        <w:rPr>
          <w:lang w:val="en-US"/>
        </w:rPr>
        <w:fldChar w:fldCharType="end"/>
      </w:r>
      <w:r w:rsidR="004705D0">
        <w:rPr>
          <w:lang w:val="en-US"/>
        </w:rPr>
        <w:t>. The most famous SIOP is the “Bricaud</w:t>
      </w:r>
      <w:r w:rsidR="00D815F7">
        <w:rPr>
          <w:lang w:val="en-US"/>
        </w:rPr>
        <w:t xml:space="preserve"> curve” </w:t>
      </w:r>
      <w:r w:rsidR="0008721B">
        <w:rPr>
          <w:lang w:val="en-US"/>
        </w:rPr>
        <w:fldChar w:fldCharType="begin"/>
      </w:r>
      <w:r w:rsidR="0008721B">
        <w:rPr>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w:instrText>
      </w:r>
      <w:r w:rsidR="0008721B">
        <w:rPr>
          <w:rFonts w:ascii="Cambria Math" w:hAnsi="Cambria Math" w:cs="Cambria Math"/>
          <w:lang w:val="en-US"/>
        </w:rPr>
        <w:instrText>‐</w:instrText>
      </w:r>
      <w:r w:rsidR="0008721B">
        <w:rPr>
          <w:lang w:val="en-US"/>
        </w:rPr>
        <w:instrText>specific absorption coefficients of living phytoplankton\n              a\n              \n                ph\n              \n              *\n              (</w:instrText>
      </w:r>
      <w:r w:rsidR="0008721B">
        <w:rPr>
          <w:rFonts w:ascii="Aptos" w:hAnsi="Aptos" w:cs="Aptos"/>
          <w:lang w:val="en-US"/>
        </w:rPr>
        <w:instrText>λ</w:instrText>
      </w:r>
      <w:r w:rsidR="0008721B">
        <w:rPr>
          <w:lang w:val="en-US"/>
        </w:rPr>
        <w:instrText>) was analyzed using a data set including 815 spectra determined with the wet filter technique in different regions of the world ocean (covering the chlorophyll concentration range 0.02</w:instrText>
      </w:r>
      <w:r w:rsidR="0008721B">
        <w:rPr>
          <w:rFonts w:ascii="Aptos" w:hAnsi="Aptos" w:cs="Aptos"/>
          <w:lang w:val="en-US"/>
        </w:rPr>
        <w:instrText>–</w:instrText>
      </w:r>
      <w:r w:rsidR="0008721B">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xml:space="preserve"> were derived by least squares fitting to power functions. These relationships can be used to produce\n              a\n              \n                ph\n              \n              *\n              spectra as a function of </w:instrText>
      </w:r>
      <w:r w:rsidR="0008721B">
        <w:rPr>
          <w:rFonts w:ascii="MS Gothic" w:eastAsia="MS Gothic" w:hAnsi="MS Gothic" w:cs="MS Gothic" w:hint="eastAsia"/>
          <w:lang w:val="en-US"/>
        </w:rPr>
        <w:instrText>〈</w:instrText>
      </w:r>
      <w:r w:rsidR="0008721B">
        <w:rPr>
          <w:lang w:val="en-US"/>
        </w:rPr>
        <w:instrText>chl</w:instrText>
      </w:r>
      <w:r w:rsidR="0008721B">
        <w:rPr>
          <w:rFonts w:ascii="MS Gothic" w:eastAsia="MS Gothic" w:hAnsi="MS Gothic" w:cs="MS Gothic" w:hint="eastAsia"/>
          <w:lang w:val="en-US"/>
        </w:rPr>
        <w:instrText>〉</w:instrText>
      </w:r>
      <w:r w:rsidR="0008721B">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08721B">
        <w:rPr>
          <w:rFonts w:ascii="Cambria Math" w:hAnsi="Cambria Math" w:cs="Cambria Math"/>
          <w:lang w:val="en-US"/>
        </w:rPr>
        <w:instrText>‐</w:instrText>
      </w:r>
      <w:r w:rsidR="0008721B">
        <w:rPr>
          <w:lang w:val="en-US"/>
        </w:rPr>
        <w:instrText>specific absorption coefficients of natural phytoplankton: Analysis and parameterization","title-short":"Variability in the chlorophyll</w:instrText>
      </w:r>
      <w:r w:rsidR="0008721B">
        <w:rPr>
          <w:rFonts w:ascii="Cambria Math" w:hAnsi="Cambria Math" w:cs="Cambria Math"/>
          <w:lang w:val="en-US"/>
        </w:rPr>
        <w:instrText>‐</w:instrText>
      </w:r>
      <w:r w:rsidR="0008721B">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Pr>
          <w:lang w:val="en-US"/>
        </w:rPr>
        <w:fldChar w:fldCharType="separate"/>
      </w:r>
      <w:r w:rsidR="0008721B" w:rsidRPr="0008721B">
        <w:rPr>
          <w:rFonts w:ascii="Aptos" w:hAnsi="Aptos"/>
          <w:lang w:val="en-US"/>
        </w:rPr>
        <w:t>(Bricaud et al., 1995)</w:t>
      </w:r>
      <w:r w:rsidR="0008721B">
        <w:rPr>
          <w:lang w:val="en-US"/>
        </w:rPr>
        <w:fldChar w:fldCharType="end"/>
      </w:r>
      <w:r w:rsidR="00EC3D7A">
        <w:rPr>
          <w:lang w:val="en-US"/>
        </w:rPr>
        <w:t xml:space="preserve"> which relates CHL to phytoplankton absorption</w:t>
      </w:r>
      <w:r w:rsidR="0076244E">
        <w:rPr>
          <w:lang w:val="en-US"/>
        </w:rPr>
        <w:t xml:space="preserve"> and is still widely used</w:t>
      </w:r>
      <w:r w:rsidR="00EC3D7A">
        <w:rPr>
          <w:lang w:val="en-US"/>
        </w:rPr>
        <w:t>.</w:t>
      </w:r>
      <w:r w:rsidR="0082055D">
        <w:rPr>
          <w:lang w:val="en-US"/>
        </w:rPr>
        <w:t xml:space="preserve"> </w:t>
      </w:r>
      <w:r w:rsidR="0076513E">
        <w:rPr>
          <w:lang w:val="en-US"/>
        </w:rPr>
        <w:t xml:space="preserve">Since the </w:t>
      </w:r>
      <w:r w:rsidR="009E50EC">
        <w:rPr>
          <w:lang w:val="en-US"/>
        </w:rPr>
        <w:t xml:space="preserve">concentration-specific absorption of CDOM varies strongly, </w:t>
      </w:r>
      <w:r w:rsidR="00865628">
        <w:rPr>
          <w:lang w:val="en-US"/>
        </w:rPr>
        <w:t xml:space="preserve">CDOM abundance is usually simply expressed as the CDOM absorption at 440 nm </w:t>
      </w:r>
      <w:r w:rsidR="00865628">
        <w:rPr>
          <w:lang w:val="en-US"/>
        </w:rPr>
        <w:fldChar w:fldCharType="begin"/>
      </w:r>
      <w:r w:rsidR="00865628">
        <w:rPr>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Pr>
          <w:lang w:val="en-US"/>
        </w:rPr>
        <w:fldChar w:fldCharType="separate"/>
      </w:r>
      <w:r w:rsidR="00865628" w:rsidRPr="00865628">
        <w:rPr>
          <w:rFonts w:ascii="Aptos" w:hAnsi="Aptos"/>
          <w:lang w:val="en-US"/>
        </w:rPr>
        <w:t>(Giardino et al., 2019)</w:t>
      </w:r>
      <w:r w:rsidR="00865628">
        <w:rPr>
          <w:lang w:val="en-US"/>
        </w:rPr>
        <w:fldChar w:fldCharType="end"/>
      </w:r>
      <w:r w:rsidR="00865628">
        <w:rPr>
          <w:lang w:val="en-US"/>
        </w:rPr>
        <w:t xml:space="preserve">. </w:t>
      </w:r>
      <w:r w:rsidR="0076244E">
        <w:rPr>
          <w:lang w:val="en-US"/>
        </w:rPr>
        <w:t xml:space="preserve">The conversion </w:t>
      </w:r>
      <w:r w:rsidR="00791B39">
        <w:rPr>
          <w:lang w:val="en-US"/>
        </w:rPr>
        <w:t xml:space="preserve">of IOPs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791B39">
        <w:rPr>
          <w:lang w:val="en-US"/>
        </w:rPr>
        <w:t xml:space="preserve">is largely based on the work of </w:t>
      </w:r>
      <w:r w:rsidR="00721EE8">
        <w:rPr>
          <w:lang w:val="en-US"/>
        </w:rPr>
        <w:t xml:space="preserve">Albert &amp; Mobley </w:t>
      </w:r>
      <w:r w:rsidR="00721EE8">
        <w:rPr>
          <w:lang w:val="en-US"/>
        </w:rPr>
        <w:fldChar w:fldCharType="begin"/>
      </w:r>
      <w:r w:rsidR="00721EE8">
        <w:rPr>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Pr>
          <w:lang w:val="en-US"/>
        </w:rPr>
        <w:fldChar w:fldCharType="separate"/>
      </w:r>
      <w:r w:rsidR="00721EE8" w:rsidRPr="00721EE8">
        <w:rPr>
          <w:rFonts w:ascii="Aptos" w:hAnsi="Aptos"/>
          <w:lang w:val="en-US"/>
        </w:rPr>
        <w:t>(2003)</w:t>
      </w:r>
      <w:r w:rsidR="00721EE8">
        <w:rPr>
          <w:lang w:val="en-US"/>
        </w:rPr>
        <w:fldChar w:fldCharType="end"/>
      </w:r>
      <w:r w:rsidR="00D46133">
        <w:rPr>
          <w:lang w:val="en-US"/>
        </w:rPr>
        <w:t>.</w:t>
      </w:r>
      <w:r w:rsidR="004405BE">
        <w:rPr>
          <w:lang w:val="en-US"/>
        </w:rPr>
        <w:t xml:space="preserve"> </w:t>
      </w:r>
    </w:p>
    <w:p w14:paraId="5016B6BB" w14:textId="10267622" w:rsidR="00C806BE" w:rsidRDefault="004C4098" w:rsidP="00942566">
      <w:pPr>
        <w:pStyle w:val="berschrift2"/>
        <w:jc w:val="both"/>
        <w:rPr>
          <w:lang w:val="en-US"/>
        </w:rPr>
      </w:pPr>
      <w:bookmarkStart w:id="12" w:name="_Toc237527395"/>
      <w:r>
        <w:rPr>
          <w:lang w:val="en-US"/>
        </w:rPr>
        <w:t>1.</w:t>
      </w:r>
      <w:r w:rsidR="0060592D">
        <w:rPr>
          <w:lang w:val="en-US"/>
        </w:rPr>
        <w:t>5</w:t>
      </w:r>
      <w:r w:rsidR="008B7671">
        <w:rPr>
          <w:lang w:val="en-US"/>
        </w:rPr>
        <w:t xml:space="preserve"> Constituent retrievals:</w:t>
      </w:r>
      <w:r w:rsidR="006B609F">
        <w:rPr>
          <w:lang w:val="en-US"/>
        </w:rPr>
        <w:t xml:space="preserve"> State of research</w:t>
      </w:r>
      <w:bookmarkEnd w:id="12"/>
    </w:p>
    <w:p w14:paraId="36A7118F" w14:textId="29CEF804" w:rsidR="00D10E98" w:rsidRDefault="007E2DCB" w:rsidP="00942566">
      <w:pPr>
        <w:jc w:val="both"/>
        <w:rPr>
          <w:lang w:val="en-US"/>
        </w:rPr>
      </w:pPr>
      <w:r w:rsidRPr="007E2DCB">
        <w:rPr>
          <w:lang w:val="en-US"/>
        </w:rPr>
        <w:t>For constituent retrievals</w:t>
      </w:r>
      <w:r w:rsidR="00CC7EF2">
        <w:rPr>
          <w:lang w:val="en-US"/>
        </w:rPr>
        <w:t xml:space="preserve"> in Case 2 waters</w:t>
      </w:r>
      <w:r w:rsidR="00937E00">
        <w:rPr>
          <w:lang w:val="en-US"/>
        </w:rPr>
        <w:t xml:space="preserve"> using spaceborne RS</w:t>
      </w:r>
      <w:r w:rsidR="003119FE">
        <w:rPr>
          <w:lang w:val="en-US"/>
        </w:rPr>
        <w:t xml:space="preserve">, </w:t>
      </w:r>
      <w:r w:rsidR="001428CD">
        <w:rPr>
          <w:lang w:val="en-US"/>
        </w:rPr>
        <w:t>mostly</w:t>
      </w:r>
      <w:r w:rsidR="003119FE">
        <w:rPr>
          <w:lang w:val="en-US"/>
        </w:rPr>
        <w:t xml:space="preserve"> </w:t>
      </w:r>
      <w:r w:rsidR="00CA4932">
        <w:rPr>
          <w:lang w:val="en-US"/>
        </w:rPr>
        <w:t xml:space="preserve">(semi-) </w:t>
      </w:r>
      <w:r w:rsidR="003119FE">
        <w:rPr>
          <w:lang w:val="en-US"/>
        </w:rPr>
        <w:t xml:space="preserve">empirical </w:t>
      </w:r>
      <w:r w:rsidR="002222A8">
        <w:rPr>
          <w:lang w:val="en-US"/>
        </w:rPr>
        <w:t>or</w:t>
      </w:r>
      <w:r w:rsidR="003119FE">
        <w:rPr>
          <w:lang w:val="en-US"/>
        </w:rPr>
        <w:t xml:space="preserve"> semi-analytical models are applied, approximating </w:t>
      </w:r>
      <w:r w:rsidR="008F0F07">
        <w:rPr>
          <w:lang w:val="en-US"/>
        </w:rPr>
        <w:t xml:space="preserve">bio-optical </w:t>
      </w:r>
      <w:r w:rsidR="003119FE">
        <w:rPr>
          <w:lang w:val="en-US"/>
        </w:rPr>
        <w:t>relationships between AOPs, IOPs, and OACs</w:t>
      </w:r>
      <w:r w:rsidR="00BB3DDD">
        <w:rPr>
          <w:lang w:val="en-US"/>
        </w:rPr>
        <w:t xml:space="preserve"> </w:t>
      </w:r>
      <w:r w:rsidR="00BB3DDD">
        <w:rPr>
          <w:lang w:val="en-US"/>
        </w:rPr>
        <w:fldChar w:fldCharType="begin"/>
      </w:r>
      <w:r w:rsidR="00BB3DDD">
        <w:rPr>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Pr>
          <w:lang w:val="en-US"/>
        </w:rPr>
        <w:fldChar w:fldCharType="separate"/>
      </w:r>
      <w:r w:rsidR="00BB3DDD" w:rsidRPr="00BB3DDD">
        <w:rPr>
          <w:rFonts w:ascii="Aptos" w:hAnsi="Aptos"/>
          <w:lang w:val="en-US"/>
        </w:rPr>
        <w:t>(Giardino et al., 2019)</w:t>
      </w:r>
      <w:r w:rsidR="00BB3DDD">
        <w:rPr>
          <w:lang w:val="en-US"/>
        </w:rPr>
        <w:fldChar w:fldCharType="end"/>
      </w:r>
      <w:r w:rsidR="008C6F19">
        <w:rPr>
          <w:lang w:val="en-US"/>
        </w:rPr>
        <w:t xml:space="preserve">. These models usually </w:t>
      </w:r>
      <w:r w:rsidR="00B523F8">
        <w:rPr>
          <w:lang w:val="en-US"/>
        </w:rPr>
        <w:t>retrieve one constituent at a time</w:t>
      </w:r>
      <w:r w:rsidR="00BB3DDD">
        <w:rPr>
          <w:lang w:val="en-US"/>
        </w:rPr>
        <w:t xml:space="preserve"> </w:t>
      </w:r>
      <w:r w:rsidR="00BB3DDD">
        <w:rPr>
          <w:lang w:val="en-US"/>
        </w:rPr>
        <w:fldChar w:fldCharType="begin"/>
      </w:r>
      <w:r w:rsidR="00BB3DDD">
        <w:rPr>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Pr>
          <w:lang w:val="en-US"/>
        </w:rPr>
        <w:fldChar w:fldCharType="separate"/>
      </w:r>
      <w:r w:rsidR="00BB3DDD" w:rsidRPr="00BB3DDD">
        <w:rPr>
          <w:rFonts w:ascii="Aptos" w:hAnsi="Aptos"/>
          <w:lang w:val="en-US"/>
        </w:rPr>
        <w:t>(Odermatt et al., 2012)</w:t>
      </w:r>
      <w:r w:rsidR="00BB3DDD">
        <w:rPr>
          <w:lang w:val="en-US"/>
        </w:rPr>
        <w:fldChar w:fldCharType="end"/>
      </w:r>
      <w:r w:rsidR="00B523F8">
        <w:rPr>
          <w:lang w:val="en-US"/>
        </w:rPr>
        <w:t>.</w:t>
      </w:r>
      <w:r w:rsidR="008C30E7">
        <w:rPr>
          <w:lang w:val="en-US"/>
        </w:rPr>
        <w:t xml:space="preserve"> </w:t>
      </w:r>
      <w:r w:rsidR="00615FAC">
        <w:rPr>
          <w:lang w:val="en-US"/>
        </w:rPr>
        <w:t xml:space="preserve">Often these models were originally </w:t>
      </w:r>
      <w:r w:rsidR="000916B0">
        <w:rPr>
          <w:lang w:val="en-US"/>
        </w:rPr>
        <w:t>developed for Case 1 waters</w:t>
      </w:r>
      <w:r w:rsidR="00984E91">
        <w:rPr>
          <w:lang w:val="en-US"/>
        </w:rPr>
        <w:t xml:space="preserve">. </w:t>
      </w:r>
      <w:r w:rsidR="0085360F">
        <w:rPr>
          <w:lang w:val="en-US"/>
        </w:rPr>
        <w:t>For CHL, t</w:t>
      </w:r>
      <w:r w:rsidR="006918E2">
        <w:rPr>
          <w:lang w:val="en-US"/>
        </w:rPr>
        <w:t>he most notable such models are the Ocean Color (OCx)</w:t>
      </w:r>
      <w:r w:rsidR="0085360F">
        <w:rPr>
          <w:lang w:val="en-US"/>
        </w:rPr>
        <w:t xml:space="preserve"> </w:t>
      </w:r>
      <w:r w:rsidR="00F7601A">
        <w:rPr>
          <w:lang w:val="en-US"/>
        </w:rPr>
        <w:t xml:space="preserve">algorithms </w:t>
      </w:r>
      <w:r w:rsidR="006B3FF5">
        <w:rPr>
          <w:lang w:val="en-US"/>
        </w:rPr>
        <w:t xml:space="preserve">which quantify CHL based on </w:t>
      </w:r>
      <w:r w:rsidR="00592D8D" w:rsidRPr="00592D8D">
        <w:rPr>
          <w:lang w:val="en-US"/>
        </w:rPr>
        <w:t>blue-to-green reflectance ratios</w:t>
      </w:r>
      <w:r w:rsidR="00592D8D">
        <w:rPr>
          <w:lang w:val="en-US"/>
        </w:rPr>
        <w:t xml:space="preserve"> </w:t>
      </w:r>
      <w:r w:rsidR="00F7601A">
        <w:rPr>
          <w:lang w:val="en-US"/>
        </w:rPr>
        <w:fldChar w:fldCharType="begin"/>
      </w:r>
      <w:r w:rsidR="00F7601A">
        <w:rPr>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w:instrText>
      </w:r>
      <w:r w:rsidR="00F7601A">
        <w:rPr>
          <w:rFonts w:ascii="Cambria Math" w:hAnsi="Cambria Math" w:cs="Cambria Math"/>
          <w:lang w:val="en-US"/>
        </w:rPr>
        <w:instrText>‐</w:instrText>
      </w:r>
      <w:r w:rsidR="00F7601A">
        <w:rPr>
          <w:lang w:val="en-US"/>
        </w:rPr>
        <w:instrText>viewing Wide Field</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view Sensor). The radiance</w:instrText>
      </w:r>
      <w:r w:rsidR="00F7601A">
        <w:rPr>
          <w:rFonts w:ascii="Cambria Math" w:hAnsi="Cambria Math" w:cs="Cambria Math"/>
          <w:lang w:val="en-US"/>
        </w:rPr>
        <w:instrText>‐</w:instrText>
      </w:r>
      <w:r w:rsidR="00F7601A">
        <w:rPr>
          <w:lang w:val="en-US"/>
        </w:rPr>
        <w:instrText>chlorophyll data were assembled from various sources during the SeaWiFS Bio</w:instrText>
      </w:r>
      <w:r w:rsidR="00F7601A">
        <w:rPr>
          <w:rFonts w:ascii="Cambria Math" w:hAnsi="Cambria Math" w:cs="Cambria Math"/>
          <w:lang w:val="en-US"/>
        </w:rPr>
        <w:instrText>‐</w:instrText>
      </w:r>
      <w:r w:rsidR="00F7601A">
        <w:rPr>
          <w:lang w:val="en-US"/>
        </w:rPr>
        <w:instrText>optical Algorithm Mini</w:instrText>
      </w:r>
      <w:r w:rsidR="00F7601A">
        <w:rPr>
          <w:rFonts w:ascii="Cambria Math" w:hAnsi="Cambria Math" w:cs="Cambria Math"/>
          <w:lang w:val="en-US"/>
        </w:rPr>
        <w:instrText>‐</w:instrText>
      </w:r>
      <w:r w:rsidR="00F7601A">
        <w:rPr>
          <w:lang w:val="en-US"/>
        </w:rPr>
        <w:instrText xml:space="preserve">Workshop (SeaBAM) and is composed of 919 stations encompassing chlorophyll concentrations between 0.019 and 32.79 μg L\n              −1\n              . Most of the observations are from Case I nonpolar waters, and </w:instrText>
      </w:r>
      <w:r w:rsidR="00F7601A">
        <w:rPr>
          <w:rFonts w:ascii="Cambria Math" w:hAnsi="Cambria Math" w:cs="Cambria Math"/>
          <w:lang w:val="en-US"/>
        </w:rPr>
        <w:instrText>∼</w:instrText>
      </w:r>
      <w:r w:rsidR="00F7601A">
        <w:rPr>
          <w:lang w:val="en-US"/>
        </w:rPr>
        <w:instrText>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w:instrText>
      </w:r>
      <w:r w:rsidR="00F7601A">
        <w:rPr>
          <w:rFonts w:ascii="Cambria Math" w:hAnsi="Cambria Math" w:cs="Cambria Math"/>
          <w:lang w:val="en-US"/>
        </w:rPr>
        <w:instrText>‐</w:instrText>
      </w:r>
      <w:r w:rsidR="00F7601A">
        <w:rPr>
          <w:lang w:val="en-US"/>
        </w:rPr>
        <w:instrText>transformed radiance ratios and chlorophyll, and has been chosen as the at</w:instrText>
      </w:r>
      <w:r w:rsidR="00F7601A">
        <w:rPr>
          <w:rFonts w:ascii="Cambria Math" w:hAnsi="Cambria Math" w:cs="Cambria Math"/>
          <w:lang w:val="en-US"/>
        </w:rPr>
        <w:instrText>‐</w:instrText>
      </w:r>
      <w:r w:rsidR="00F7601A">
        <w:rPr>
          <w:lang w:val="en-US"/>
        </w:rPr>
        <w:instrText>launch SeaWiFS operational chlorophyll\n              a\n              algorithm. Improved performance was obtained using the ocean chlorophyll 4 algorithm (OC4), a four</w:instrText>
      </w:r>
      <w:r w:rsidR="00F7601A">
        <w:rPr>
          <w:rFonts w:ascii="Cambria Math" w:hAnsi="Cambria Math" w:cs="Cambria Math"/>
          <w:lang w:val="en-US"/>
        </w:rPr>
        <w:instrText>‐</w:instrText>
      </w:r>
      <w:r w:rsidR="00F7601A">
        <w:rPr>
          <w:lang w:val="en-US"/>
        </w:rPr>
        <w:instrText>band (443, 490, 510, 555 nm), maximum band ratio formulation. This maximum band ratio (MBR) is a new approach in empirical ocean color algorithms and has the potential advantage of maintaining the highest possible satellite sensor signal: noise ratio over a 3</w:instrText>
      </w:r>
      <w:r w:rsidR="00F7601A">
        <w:rPr>
          <w:rFonts w:ascii="Cambria Math" w:hAnsi="Cambria Math" w:cs="Cambria Math"/>
          <w:lang w:val="en-US"/>
        </w:rPr>
        <w:instrText>‐</w:instrText>
      </w:r>
      <w:r w:rsidR="00F7601A">
        <w:rPr>
          <w:lang w:val="en-US"/>
        </w:rPr>
        <w:instrText>orders</w:instrText>
      </w:r>
      <w:r w:rsidR="00F7601A">
        <w:rPr>
          <w:rFonts w:ascii="Cambria Math" w:hAnsi="Cambria Math" w:cs="Cambria Math"/>
          <w:lang w:val="en-US"/>
        </w:rPr>
        <w:instrText>‐</w:instrText>
      </w:r>
      <w:r w:rsidR="00F7601A">
        <w:rPr>
          <w:lang w:val="en-US"/>
        </w:rPr>
        <w:instrText>of</w:instrText>
      </w:r>
      <w:r w:rsidR="00F7601A">
        <w:rPr>
          <w:rFonts w:ascii="Cambria Math" w:hAnsi="Cambria Math" w:cs="Cambria Math"/>
          <w:lang w:val="en-US"/>
        </w:rPr>
        <w:instrText>‐</w:instrText>
      </w:r>
      <w:r w:rsidR="00F7601A">
        <w:rPr>
          <w:lang w:val="en-US"/>
        </w:rPr>
        <w:instrText xml:space="preserve">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Pr>
          <w:lang w:val="en-US"/>
        </w:rPr>
        <w:fldChar w:fldCharType="separate"/>
      </w:r>
      <w:r w:rsidR="00F7601A" w:rsidRPr="00F7601A">
        <w:rPr>
          <w:rFonts w:ascii="Aptos" w:hAnsi="Aptos" w:cs="Times New Roman"/>
          <w:kern w:val="0"/>
          <w:lang w:val="en-US"/>
        </w:rPr>
        <w:t>(O’Reilly et al., 1998)</w:t>
      </w:r>
      <w:r w:rsidR="00F7601A">
        <w:rPr>
          <w:lang w:val="en-US"/>
        </w:rPr>
        <w:fldChar w:fldCharType="end"/>
      </w:r>
      <w:r w:rsidR="000A1556">
        <w:rPr>
          <w:lang w:val="en-US"/>
        </w:rPr>
        <w:t>.</w:t>
      </w:r>
      <w:r w:rsidR="007468F0">
        <w:rPr>
          <w:lang w:val="en-US"/>
        </w:rPr>
        <w:t xml:space="preserve"> </w:t>
      </w:r>
      <w:r w:rsidR="0064049F">
        <w:rPr>
          <w:lang w:val="en-US"/>
        </w:rPr>
        <w:t xml:space="preserve">Similar </w:t>
      </w:r>
      <w:r w:rsidR="006D5087">
        <w:rPr>
          <w:lang w:val="en-US"/>
        </w:rPr>
        <w:t xml:space="preserve">empirical and semi-analytical </w:t>
      </w:r>
      <w:r w:rsidR="0064049F">
        <w:rPr>
          <w:lang w:val="en-US"/>
        </w:rPr>
        <w:t xml:space="preserve">algorithms exist </w:t>
      </w:r>
      <w:r w:rsidR="00026252">
        <w:rPr>
          <w:lang w:val="en-US"/>
        </w:rPr>
        <w:t>for the retrieval of TSM (</w:t>
      </w:r>
      <w:r w:rsidR="00787E3A">
        <w:rPr>
          <w:lang w:val="en-US"/>
        </w:rPr>
        <w:t xml:space="preserve">e.g. the </w:t>
      </w:r>
      <w:r w:rsidR="00504AF1">
        <w:rPr>
          <w:lang w:val="en-US"/>
        </w:rPr>
        <w:t xml:space="preserve">commonly used </w:t>
      </w:r>
      <w:r w:rsidR="00787E3A">
        <w:rPr>
          <w:lang w:val="en-US"/>
        </w:rPr>
        <w:t>“Nechad algorithm</w:t>
      </w:r>
      <w:r w:rsidR="00CF3389">
        <w:rPr>
          <w:lang w:val="en-US"/>
        </w:rPr>
        <w:t xml:space="preserve">”, </w:t>
      </w:r>
      <w:r w:rsidR="000D15E3">
        <w:rPr>
          <w:lang w:val="en-US"/>
        </w:rPr>
        <w:fldChar w:fldCharType="begin"/>
      </w:r>
      <w:r w:rsidR="00C17C95">
        <w:rPr>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Pr>
          <w:lang w:val="en-US"/>
        </w:rPr>
        <w:fldChar w:fldCharType="separate"/>
      </w:r>
      <w:r w:rsidR="00504AF1">
        <w:rPr>
          <w:rFonts w:ascii="Aptos" w:hAnsi="Aptos"/>
          <w:lang w:val="en-US"/>
        </w:rPr>
        <w:t xml:space="preserve">see </w:t>
      </w:r>
      <w:r w:rsidR="000D15E3" w:rsidRPr="000D15E3">
        <w:rPr>
          <w:rFonts w:ascii="Aptos" w:hAnsi="Aptos"/>
          <w:lang w:val="en-US"/>
        </w:rPr>
        <w:t xml:space="preserve">Nechad et al., </w:t>
      </w:r>
      <w:r w:rsidR="00504AF1">
        <w:rPr>
          <w:rFonts w:ascii="Aptos" w:hAnsi="Aptos"/>
          <w:lang w:val="en-US"/>
        </w:rPr>
        <w:t>(</w:t>
      </w:r>
      <w:r w:rsidR="000D15E3" w:rsidRPr="000D15E3">
        <w:rPr>
          <w:rFonts w:ascii="Aptos" w:hAnsi="Aptos"/>
          <w:lang w:val="en-US"/>
        </w:rPr>
        <w:t>2010)</w:t>
      </w:r>
      <w:r w:rsidR="000D15E3">
        <w:rPr>
          <w:lang w:val="en-US"/>
        </w:rPr>
        <w:fldChar w:fldCharType="end"/>
      </w:r>
      <w:r w:rsidR="00026252">
        <w:rPr>
          <w:lang w:val="en-US"/>
        </w:rPr>
        <w:t>) and CDOM.</w:t>
      </w:r>
      <w:r w:rsidR="00504AF1">
        <w:rPr>
          <w:lang w:val="en-US"/>
        </w:rPr>
        <w:t xml:space="preserve"> </w:t>
      </w:r>
    </w:p>
    <w:p w14:paraId="2361A394" w14:textId="6D5601D3" w:rsidR="007E2DCB" w:rsidRDefault="00CD04E5" w:rsidP="00942566">
      <w:pPr>
        <w:jc w:val="both"/>
        <w:rPr>
          <w:lang w:val="en-US"/>
        </w:rPr>
      </w:pPr>
      <w:r>
        <w:rPr>
          <w:lang w:val="en-US"/>
        </w:rPr>
        <w:t xml:space="preserve">While such TSM and CHL algorithms </w:t>
      </w:r>
      <w:r w:rsidR="005E5337">
        <w:rPr>
          <w:lang w:val="en-US"/>
        </w:rPr>
        <w:t xml:space="preserve">have </w:t>
      </w:r>
      <w:r w:rsidR="0032413B">
        <w:rPr>
          <w:lang w:val="en-US"/>
        </w:rPr>
        <w:t>been successfully applied for a variety of water types</w:t>
      </w:r>
      <w:r w:rsidR="00525BE4">
        <w:rPr>
          <w:lang w:val="en-US"/>
        </w:rPr>
        <w:t>,</w:t>
      </w:r>
      <w:r w:rsidR="00D10E98">
        <w:rPr>
          <w:lang w:val="en-US"/>
        </w:rPr>
        <w:t xml:space="preserve"> </w:t>
      </w:r>
      <w:r w:rsidR="00381B7F">
        <w:rPr>
          <w:lang w:val="en-US"/>
        </w:rPr>
        <w:t>retrievals of CDOM have been less successful and are usually constrained to high</w:t>
      </w:r>
      <w:r w:rsidR="00356AD8">
        <w:rPr>
          <w:lang w:val="en-US"/>
        </w:rPr>
        <w:t>ly</w:t>
      </w:r>
      <w:r w:rsidR="00381B7F">
        <w:rPr>
          <w:lang w:val="en-US"/>
        </w:rPr>
        <w:t xml:space="preserve"> concentrat</w:t>
      </w:r>
      <w:r w:rsidR="00356AD8">
        <w:rPr>
          <w:lang w:val="en-US"/>
        </w:rPr>
        <w:t>ed</w:t>
      </w:r>
      <w:r w:rsidR="00381B7F">
        <w:rPr>
          <w:lang w:val="en-US"/>
        </w:rPr>
        <w:t xml:space="preserve"> waters </w:t>
      </w:r>
      <w:r w:rsidR="00381B7F">
        <w:rPr>
          <w:lang w:val="en-US"/>
        </w:rPr>
        <w:fldChar w:fldCharType="begin"/>
      </w:r>
      <w:r w:rsidR="00381B7F">
        <w:rPr>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Pr>
          <w:lang w:val="en-US"/>
        </w:rPr>
        <w:fldChar w:fldCharType="separate"/>
      </w:r>
      <w:r w:rsidR="00381B7F" w:rsidRPr="00381B7F">
        <w:rPr>
          <w:rFonts w:ascii="Aptos" w:hAnsi="Aptos"/>
          <w:lang w:val="en-US"/>
        </w:rPr>
        <w:t>(Odermatt et al., 2012)</w:t>
      </w:r>
      <w:r w:rsidR="00381B7F">
        <w:rPr>
          <w:lang w:val="en-US"/>
        </w:rPr>
        <w:fldChar w:fldCharType="end"/>
      </w:r>
      <w:r w:rsidR="00381B7F">
        <w:rPr>
          <w:lang w:val="en-US"/>
        </w:rPr>
        <w:t xml:space="preserve">. </w:t>
      </w:r>
      <w:r w:rsidR="00925E1A">
        <w:rPr>
          <w:lang w:val="en-US"/>
        </w:rPr>
        <w:t xml:space="preserve">Current research </w:t>
      </w:r>
      <w:r w:rsidR="0064049F">
        <w:rPr>
          <w:lang w:val="en-US"/>
        </w:rPr>
        <w:t>of</w:t>
      </w:r>
      <w:r w:rsidR="00925E1A">
        <w:rPr>
          <w:lang w:val="en-US"/>
        </w:rPr>
        <w:t xml:space="preserve"> OAC retrieval</w:t>
      </w:r>
      <w:r w:rsidR="0064049F">
        <w:rPr>
          <w:lang w:val="en-US"/>
        </w:rPr>
        <w:t>s</w:t>
      </w:r>
      <w:r w:rsidR="00925E1A">
        <w:rPr>
          <w:lang w:val="en-US"/>
        </w:rPr>
        <w:t xml:space="preserve"> has increasingly focused on </w:t>
      </w:r>
      <w:r w:rsidR="0007340F">
        <w:rPr>
          <w:lang w:val="en-US"/>
        </w:rPr>
        <w:t xml:space="preserve">machine learning techniques (see e.g. </w:t>
      </w:r>
      <w:r w:rsidR="0007340F">
        <w:rPr>
          <w:lang w:val="en-US"/>
        </w:rPr>
        <w:fldChar w:fldCharType="begin"/>
      </w:r>
      <w:r w:rsidR="00C17C95">
        <w:rPr>
          <w:lang w:val="en-US"/>
        </w:rPr>
        <w:instrText xml:space="preserve"> ADDIN ZOTERO_ITEM CSL_CITATION {"citationID":"3f4lgFn2","properties":{"unsorted":false,"formattedCitation":"(Werther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Pr>
          <w:lang w:val="en-US"/>
        </w:rPr>
        <w:fldChar w:fldCharType="separate"/>
      </w:r>
      <w:r w:rsidR="0007340F" w:rsidRPr="0007340F">
        <w:rPr>
          <w:rFonts w:ascii="Aptos" w:hAnsi="Aptos"/>
          <w:lang w:val="en-US"/>
        </w:rPr>
        <w:t>Werther et al., 2022)</w:t>
      </w:r>
      <w:r w:rsidR="0007340F">
        <w:rPr>
          <w:lang w:val="en-US"/>
        </w:rPr>
        <w:fldChar w:fldCharType="end"/>
      </w:r>
      <w:r w:rsidR="00925E1A">
        <w:rPr>
          <w:lang w:val="en-US"/>
        </w:rPr>
        <w:t>.</w:t>
      </w:r>
      <w:r w:rsidR="00356AD8">
        <w:rPr>
          <w:lang w:val="en-US"/>
        </w:rPr>
        <w:t xml:space="preserve"> </w:t>
      </w:r>
      <w:r w:rsidR="007F58A6">
        <w:rPr>
          <w:lang w:val="en-US"/>
        </w:rPr>
        <w:t xml:space="preserve">As this thesis is not directly concerned with empirical and semi-analytical algorithms, the reader is directed to </w:t>
      </w:r>
      <w:r w:rsidR="007F58A6">
        <w:rPr>
          <w:lang w:val="en-US"/>
        </w:rPr>
        <w:fldChar w:fldCharType="begin"/>
      </w:r>
      <w:r w:rsidR="00C17C95">
        <w:rPr>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Pr>
          <w:lang w:val="en-US"/>
        </w:rPr>
        <w:fldChar w:fldCharType="separate"/>
      </w:r>
      <w:r w:rsidR="00FE2F02">
        <w:rPr>
          <w:rFonts w:ascii="Aptos" w:hAnsi="Aptos"/>
          <w:lang w:val="en-US"/>
        </w:rPr>
        <w:t>Giardino et al. (</w:t>
      </w:r>
      <w:r w:rsidR="007F58A6" w:rsidRPr="007F58A6">
        <w:rPr>
          <w:rFonts w:ascii="Aptos" w:hAnsi="Aptos"/>
          <w:lang w:val="en-US"/>
        </w:rPr>
        <w:t>2019</w:t>
      </w:r>
      <w:r w:rsidR="00FE2F02">
        <w:rPr>
          <w:rFonts w:ascii="Aptos" w:hAnsi="Aptos"/>
          <w:lang w:val="en-US"/>
        </w:rPr>
        <w:t>) and Odermatt et al. (</w:t>
      </w:r>
      <w:r w:rsidR="007F58A6" w:rsidRPr="007F58A6">
        <w:rPr>
          <w:rFonts w:ascii="Aptos" w:hAnsi="Aptos"/>
          <w:lang w:val="en-US"/>
        </w:rPr>
        <w:t>2012)</w:t>
      </w:r>
      <w:r w:rsidR="007F58A6">
        <w:rPr>
          <w:lang w:val="en-US"/>
        </w:rPr>
        <w:fldChar w:fldCharType="end"/>
      </w:r>
      <w:r w:rsidR="00FE2F02">
        <w:rPr>
          <w:lang w:val="en-US"/>
        </w:rPr>
        <w:t xml:space="preserve"> who have reviewed different kinds of retrieval algorithms extensively.</w:t>
      </w:r>
    </w:p>
    <w:p w14:paraId="1C8E763C" w14:textId="575D63CF" w:rsidR="002340B0" w:rsidRDefault="001E5C2A" w:rsidP="00942566">
      <w:pPr>
        <w:jc w:val="both"/>
        <w:rPr>
          <w:lang w:val="en-US"/>
        </w:rPr>
      </w:pPr>
      <w:r>
        <w:rPr>
          <w:lang w:val="en-US"/>
        </w:rPr>
        <w:t xml:space="preserve">While empirical and semi-analytical </w:t>
      </w:r>
      <w:r w:rsidR="007B1ED3">
        <w:rPr>
          <w:lang w:val="en-US"/>
        </w:rPr>
        <w:t xml:space="preserve">models </w:t>
      </w:r>
      <w:r>
        <w:rPr>
          <w:lang w:val="en-US"/>
        </w:rPr>
        <w:t>charm with their relative simplicity</w:t>
      </w:r>
      <w:r w:rsidR="0015030C">
        <w:rPr>
          <w:lang w:val="en-US"/>
        </w:rPr>
        <w:t xml:space="preserve">, </w:t>
      </w:r>
      <w:r w:rsidR="00A85FD4">
        <w:rPr>
          <w:lang w:val="en-US"/>
        </w:rPr>
        <w:t xml:space="preserve">in Case 2 waters </w:t>
      </w:r>
      <w:r w:rsidR="00875918">
        <w:rPr>
          <w:lang w:val="en-US"/>
        </w:rPr>
        <w:t xml:space="preserve">they are constrained in their application due to </w:t>
      </w:r>
      <w:r w:rsidR="0015030C">
        <w:rPr>
          <w:lang w:val="en-US"/>
        </w:rPr>
        <w:t xml:space="preserve">the </w:t>
      </w:r>
      <w:r w:rsidR="00875918">
        <w:rPr>
          <w:lang w:val="en-US"/>
        </w:rPr>
        <w:t xml:space="preserve">varying </w:t>
      </w:r>
      <w:r w:rsidR="00A85FD4">
        <w:rPr>
          <w:lang w:val="en-US"/>
        </w:rPr>
        <w:t xml:space="preserve">background </w:t>
      </w:r>
      <w:r w:rsidR="0015030C">
        <w:rPr>
          <w:lang w:val="en-US"/>
        </w:rPr>
        <w:t>signals of other constituents</w:t>
      </w:r>
      <w:r w:rsidR="007D3807">
        <w:rPr>
          <w:lang w:val="en-US"/>
        </w:rPr>
        <w:t xml:space="preserve"> </w:t>
      </w:r>
      <w:r w:rsidR="007D3807">
        <w:rPr>
          <w:lang w:val="en-US"/>
        </w:rPr>
        <w:fldChar w:fldCharType="begin"/>
      </w:r>
      <w:r w:rsidR="007D3807">
        <w:rPr>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Pr>
          <w:lang w:val="en-US"/>
        </w:rPr>
        <w:fldChar w:fldCharType="separate"/>
      </w:r>
      <w:r w:rsidR="007D3807" w:rsidRPr="00B10B8B">
        <w:rPr>
          <w:rFonts w:ascii="Aptos" w:hAnsi="Aptos"/>
          <w:lang w:val="en-US"/>
        </w:rPr>
        <w:t>(Giardino et al., 2019)</w:t>
      </w:r>
      <w:r w:rsidR="007D3807">
        <w:rPr>
          <w:lang w:val="en-US"/>
        </w:rPr>
        <w:fldChar w:fldCharType="end"/>
      </w:r>
      <w:r w:rsidR="007D3807">
        <w:rPr>
          <w:lang w:val="en-US"/>
        </w:rPr>
        <w:t>.</w:t>
      </w:r>
      <w:r w:rsidR="00B664D7">
        <w:rPr>
          <w:lang w:val="en-US"/>
        </w:rPr>
        <w:t xml:space="preserve"> </w:t>
      </w:r>
      <w:r w:rsidR="007F2CC0">
        <w:rPr>
          <w:lang w:val="en-US"/>
        </w:rPr>
        <w:t>To</w:t>
      </w:r>
      <w:r w:rsidR="00997C8F">
        <w:rPr>
          <w:lang w:val="en-US"/>
        </w:rPr>
        <w:t xml:space="preserve"> provide good results, location-specific calibration is needed</w:t>
      </w:r>
      <w:r w:rsidR="007A18B5">
        <w:rPr>
          <w:lang w:val="en-US"/>
        </w:rPr>
        <w:t xml:space="preserve"> </w:t>
      </w:r>
      <w:r w:rsidR="004A04E0">
        <w:rPr>
          <w:lang w:val="en-US"/>
        </w:rPr>
        <w:fldChar w:fldCharType="begin"/>
      </w:r>
      <w:r w:rsidR="004A04E0">
        <w:rPr>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Pr>
          <w:lang w:val="en-US"/>
        </w:rPr>
        <w:fldChar w:fldCharType="separate"/>
      </w:r>
      <w:r w:rsidR="004A04E0" w:rsidRPr="004A04E0">
        <w:rPr>
          <w:rFonts w:ascii="Aptos" w:hAnsi="Aptos"/>
          <w:lang w:val="en-US"/>
        </w:rPr>
        <w:t>(Bonnier et al., 2024)</w:t>
      </w:r>
      <w:r w:rsidR="004A04E0">
        <w:rPr>
          <w:lang w:val="en-US"/>
        </w:rPr>
        <w:fldChar w:fldCharType="end"/>
      </w:r>
      <w:r w:rsidR="004A04E0">
        <w:rPr>
          <w:lang w:val="en-US"/>
        </w:rPr>
        <w:t>.</w:t>
      </w:r>
    </w:p>
    <w:p w14:paraId="61FB31F5" w14:textId="19AF2049" w:rsidR="00E86D89" w:rsidRDefault="00E748B0" w:rsidP="00942566">
      <w:pPr>
        <w:jc w:val="both"/>
        <w:rPr>
          <w:lang w:val="en-US"/>
        </w:rPr>
      </w:pPr>
      <w:r w:rsidRPr="00573278">
        <w:rPr>
          <w:lang w:val="en-US"/>
        </w:rPr>
        <w:t xml:space="preserve">For constituent retrievals, bio-optical models </w:t>
      </w:r>
      <w:r>
        <w:rPr>
          <w:lang w:val="en-US"/>
        </w:rPr>
        <w:t xml:space="preserve">invert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The two main bio-optical models available for the inversion of OACs from</w:t>
      </w:r>
      <w:r w:rsidR="00F23705">
        <w:rPr>
          <w:lang w:val="en-US"/>
        </w:rPr>
        <w:t xml:space="preserve"> satellite</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Pr>
          <w:lang w:val="en-US"/>
        </w:rPr>
        <w:t xml:space="preserve">are </w:t>
      </w:r>
      <w:r w:rsidR="007A18B5">
        <w:rPr>
          <w:lang w:val="en-US"/>
        </w:rPr>
        <w:t xml:space="preserve">WASI </w:t>
      </w:r>
      <w:r>
        <w:rPr>
          <w:lang w:val="en-US"/>
        </w:rPr>
        <w:t xml:space="preserve">and the </w:t>
      </w:r>
      <w:r w:rsidRPr="00224E46">
        <w:rPr>
          <w:lang w:val="en-US"/>
        </w:rPr>
        <w:t>Bio-Optical Model Based tool for Estimating water quality and bottom properties from Remote sensing images</w:t>
      </w:r>
      <w:r>
        <w:rPr>
          <w:lang w:val="en-US"/>
        </w:rPr>
        <w:t xml:space="preserve"> (BOMBER) </w:t>
      </w:r>
      <w:r>
        <w:rPr>
          <w:lang w:val="en-US"/>
        </w:rPr>
        <w:fldChar w:fldCharType="begin"/>
      </w:r>
      <w:r>
        <w:rPr>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Pr>
          <w:lang w:val="en-US"/>
        </w:rPr>
        <w:fldChar w:fldCharType="separate"/>
      </w:r>
      <w:r w:rsidRPr="00AA0CC1">
        <w:rPr>
          <w:rFonts w:ascii="Aptos" w:hAnsi="Aptos"/>
          <w:lang w:val="en-US"/>
        </w:rPr>
        <w:t>(Gege, 2004; Giardino et al., 2012)</w:t>
      </w:r>
      <w:r>
        <w:rPr>
          <w:lang w:val="en-US"/>
        </w:rPr>
        <w:fldChar w:fldCharType="end"/>
      </w:r>
      <w:r>
        <w:rPr>
          <w:lang w:val="en-US"/>
        </w:rPr>
        <w:t>.</w:t>
      </w:r>
      <w:r w:rsidR="009D3B3D">
        <w:rPr>
          <w:lang w:val="en-US"/>
        </w:rPr>
        <w:t xml:space="preserve"> </w:t>
      </w:r>
      <w:r w:rsidR="00E1058B">
        <w:rPr>
          <w:lang w:val="en-US"/>
        </w:rPr>
        <w:t>Since</w:t>
      </w:r>
      <w:r w:rsidR="003D183A">
        <w:rPr>
          <w:lang w:val="en-US"/>
        </w:rPr>
        <w:t xml:space="preserve"> BOMBER is an add-on to </w:t>
      </w:r>
      <w:r w:rsidR="007F7B00">
        <w:rPr>
          <w:lang w:val="en-US"/>
        </w:rPr>
        <w:t xml:space="preserve">the </w:t>
      </w:r>
      <w:r w:rsidR="00277598">
        <w:rPr>
          <w:lang w:val="en-US"/>
        </w:rPr>
        <w:t xml:space="preserve">subscription-based </w:t>
      </w:r>
      <w:r w:rsidR="003D183A">
        <w:rPr>
          <w:lang w:val="en-US"/>
        </w:rPr>
        <w:t>ENVI</w:t>
      </w:r>
      <w:r w:rsidR="00277598">
        <w:rPr>
          <w:lang w:val="en-US"/>
        </w:rPr>
        <w:t xml:space="preserve"> software </w:t>
      </w:r>
      <w:r w:rsidR="00277598">
        <w:rPr>
          <w:lang w:val="en-US"/>
        </w:rPr>
        <w:fldChar w:fldCharType="begin"/>
      </w:r>
      <w:r w:rsidR="00277598">
        <w:rPr>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Pr>
          <w:lang w:val="en-US"/>
        </w:rPr>
        <w:fldChar w:fldCharType="separate"/>
      </w:r>
      <w:r w:rsidR="00277598" w:rsidRPr="00277598">
        <w:rPr>
          <w:rFonts w:ascii="Aptos" w:hAnsi="Aptos"/>
          <w:lang w:val="en-US"/>
        </w:rPr>
        <w:t>(Giardino et al., 2012)</w:t>
      </w:r>
      <w:r w:rsidR="00277598">
        <w:rPr>
          <w:lang w:val="en-US"/>
        </w:rPr>
        <w:fldChar w:fldCharType="end"/>
      </w:r>
      <w:r w:rsidR="00E1058B">
        <w:rPr>
          <w:lang w:val="en-US"/>
        </w:rPr>
        <w:t xml:space="preserve"> and WASI is a free stand-alone software</w:t>
      </w:r>
      <w:r w:rsidR="00F20F8C">
        <w:rPr>
          <w:lang w:val="en-US"/>
        </w:rPr>
        <w:t xml:space="preserve"> this thesis </w:t>
      </w:r>
      <w:r w:rsidR="00890EBC">
        <w:rPr>
          <w:lang w:val="en-US"/>
        </w:rPr>
        <w:t>focuses</w:t>
      </w:r>
      <w:r w:rsidR="00F20F8C">
        <w:rPr>
          <w:lang w:val="en-US"/>
        </w:rPr>
        <w:t xml:space="preserve"> on WASI, though it should be noted that </w:t>
      </w:r>
      <w:r w:rsidR="000808D1">
        <w:rPr>
          <w:lang w:val="en-US"/>
        </w:rPr>
        <w:t>both</w:t>
      </w:r>
      <w:r w:rsidR="007611B4">
        <w:rPr>
          <w:lang w:val="en-US"/>
        </w:rPr>
        <w:t xml:space="preserve"> </w:t>
      </w:r>
      <w:r w:rsidR="00890EBC">
        <w:rPr>
          <w:lang w:val="en-US"/>
        </w:rPr>
        <w:t>share</w:t>
      </w:r>
      <w:r w:rsidR="007611B4">
        <w:rPr>
          <w:lang w:val="en-US"/>
        </w:rPr>
        <w:t xml:space="preserve"> the same </w:t>
      </w:r>
      <w:r w:rsidR="000808D1">
        <w:rPr>
          <w:lang w:val="en-US"/>
        </w:rPr>
        <w:t xml:space="preserve">core of </w:t>
      </w:r>
      <w:r w:rsidR="007611B4">
        <w:rPr>
          <w:lang w:val="en-US"/>
        </w:rPr>
        <w:t xml:space="preserve">bio-optical equations </w:t>
      </w:r>
      <w:r w:rsidR="007611B4">
        <w:rPr>
          <w:lang w:val="en-US"/>
        </w:rPr>
        <w:fldChar w:fldCharType="begin"/>
      </w:r>
      <w:r w:rsidR="00CD4FC7">
        <w:rPr>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Pr>
          <w:lang w:val="en-US"/>
        </w:rPr>
        <w:fldChar w:fldCharType="separate"/>
      </w:r>
      <w:r w:rsidR="007611B4" w:rsidRPr="007611B4">
        <w:rPr>
          <w:rFonts w:ascii="Aptos" w:hAnsi="Aptos"/>
          <w:lang w:val="en-US"/>
        </w:rPr>
        <w:t>(</w:t>
      </w:r>
      <w:r w:rsidR="007611B4">
        <w:rPr>
          <w:rFonts w:ascii="Aptos" w:hAnsi="Aptos"/>
          <w:lang w:val="en-US"/>
        </w:rPr>
        <w:t xml:space="preserve">see </w:t>
      </w:r>
      <w:r w:rsidR="007611B4" w:rsidRPr="007611B4">
        <w:rPr>
          <w:rFonts w:ascii="Aptos" w:hAnsi="Aptos"/>
          <w:lang w:val="en-US"/>
        </w:rPr>
        <w:t>Gege, 2004)</w:t>
      </w:r>
      <w:r w:rsidR="007611B4">
        <w:rPr>
          <w:lang w:val="en-US"/>
        </w:rPr>
        <w:fldChar w:fldCharType="end"/>
      </w:r>
      <w:r w:rsidR="003D183A">
        <w:rPr>
          <w:lang w:val="en-US"/>
        </w:rPr>
        <w:t xml:space="preserve">. </w:t>
      </w:r>
      <w:r w:rsidR="00E86D89">
        <w:rPr>
          <w:lang w:val="en-US"/>
        </w:rPr>
        <w:t>Bio-optical</w:t>
      </w:r>
      <w:r w:rsidR="004318EA">
        <w:rPr>
          <w:lang w:val="en-US"/>
        </w:rPr>
        <w:t xml:space="preserve"> models promise more global </w:t>
      </w:r>
      <w:r w:rsidR="002853D0">
        <w:rPr>
          <w:lang w:val="en-US"/>
        </w:rPr>
        <w:t>applicability</w:t>
      </w:r>
      <w:r w:rsidR="004318EA">
        <w:rPr>
          <w:lang w:val="en-US"/>
        </w:rPr>
        <w:t xml:space="preserve"> and the distinction of signals originating from</w:t>
      </w:r>
      <w:r>
        <w:rPr>
          <w:lang w:val="en-US"/>
        </w:rPr>
        <w:t xml:space="preserve"> different </w:t>
      </w:r>
      <w:r>
        <w:rPr>
          <w:lang w:val="en-US"/>
        </w:rPr>
        <w:lastRenderedPageBreak/>
        <w:t>constituents</w:t>
      </w:r>
      <w:r w:rsidR="00506B3C">
        <w:rPr>
          <w:lang w:val="en-US"/>
        </w:rPr>
        <w:t>.</w:t>
      </w:r>
      <w:r w:rsidR="00F40D23">
        <w:rPr>
          <w:lang w:val="en-US"/>
        </w:rPr>
        <w:t xml:space="preserve"> </w:t>
      </w:r>
      <w:r w:rsidR="00147E0F">
        <w:rPr>
          <w:lang w:val="en-US"/>
        </w:rPr>
        <w:t>Recently, t</w:t>
      </w:r>
      <w:r w:rsidR="002B73F2">
        <w:rPr>
          <w:lang w:val="en-US"/>
        </w:rPr>
        <w:t xml:space="preserve">he inversion </w:t>
      </w:r>
      <w:r w:rsidR="00DB1405">
        <w:rPr>
          <w:lang w:val="en-US"/>
        </w:rPr>
        <w:t xml:space="preserve">of spectrometric </w:t>
      </w:r>
      <w:r w:rsidR="00DB1405" w:rsidRPr="00DB1405">
        <w:rPr>
          <w:i/>
          <w:iCs/>
          <w:lang w:val="en-US"/>
        </w:rPr>
        <w:t>in situ</w:t>
      </w:r>
      <w:r w:rsidR="00DB140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DB1405">
        <w:rPr>
          <w:lang w:val="en-US"/>
        </w:rPr>
        <w:t xml:space="preserve">measurements has revealed </w:t>
      </w:r>
      <w:r w:rsidR="00AF4293">
        <w:rPr>
          <w:lang w:val="en-US"/>
        </w:rPr>
        <w:t>promising capabilities</w:t>
      </w:r>
      <w:r w:rsidR="00E05A77">
        <w:rPr>
          <w:lang w:val="en-US"/>
        </w:rPr>
        <w:t xml:space="preserve"> </w:t>
      </w:r>
      <w:r w:rsidR="00147E0F">
        <w:rPr>
          <w:lang w:val="en-US"/>
        </w:rPr>
        <w:t>for phytoplankton taxa retrievals</w:t>
      </w:r>
      <w:r w:rsidR="005530E0">
        <w:rPr>
          <w:lang w:val="en-US"/>
        </w:rPr>
        <w:t>, going beyond</w:t>
      </w:r>
      <w:r w:rsidR="0036588C">
        <w:rPr>
          <w:lang w:val="en-US"/>
        </w:rPr>
        <w:t xml:space="preserve"> the simple retrieval of CHL, NAP, and CDOM</w:t>
      </w:r>
      <w:r w:rsidR="00F93A67">
        <w:rPr>
          <w:lang w:val="en-US"/>
        </w:rPr>
        <w:t xml:space="preserve"> </w:t>
      </w:r>
      <w:r w:rsidR="00F93A67">
        <w:rPr>
          <w:lang w:val="en-US"/>
        </w:rPr>
        <w:fldChar w:fldCharType="begin"/>
      </w:r>
      <w:r w:rsidR="00F93A67">
        <w:rPr>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Pr>
          <w:lang w:val="en-US"/>
        </w:rPr>
        <w:fldChar w:fldCharType="separate"/>
      </w:r>
      <w:r w:rsidR="00F93A67" w:rsidRPr="005530E0">
        <w:rPr>
          <w:rFonts w:ascii="Aptos" w:hAnsi="Aptos"/>
          <w:lang w:val="en-US"/>
        </w:rPr>
        <w:t>(</w:t>
      </w:r>
      <w:r w:rsidR="00F93A67">
        <w:rPr>
          <w:rFonts w:ascii="Aptos" w:hAnsi="Aptos"/>
          <w:lang w:val="en-US"/>
        </w:rPr>
        <w:t xml:space="preserve">see </w:t>
      </w:r>
      <w:r w:rsidR="00F93A67" w:rsidRPr="005530E0">
        <w:rPr>
          <w:rFonts w:ascii="Aptos" w:hAnsi="Aptos"/>
          <w:lang w:val="en-US"/>
        </w:rPr>
        <w:t>Detoni et al., 2026; Maire et al., 2025)</w:t>
      </w:r>
      <w:r w:rsidR="00F93A67">
        <w:rPr>
          <w:lang w:val="en-US"/>
        </w:rPr>
        <w:fldChar w:fldCharType="end"/>
      </w:r>
      <w:r w:rsidR="00147E0F">
        <w:rPr>
          <w:lang w:val="en-US"/>
        </w:rPr>
        <w:t>.</w:t>
      </w:r>
    </w:p>
    <w:p w14:paraId="2349C4EA" w14:textId="02264ADC" w:rsidR="007A5ECD" w:rsidRDefault="00C94B9A" w:rsidP="00942566">
      <w:pPr>
        <w:jc w:val="both"/>
        <w:rPr>
          <w:lang w:val="en-US"/>
        </w:rPr>
      </w:pPr>
      <w:r>
        <w:rPr>
          <w:lang w:val="en-US"/>
        </w:rPr>
        <w:t>L</w:t>
      </w:r>
      <w:r w:rsidR="00FE5861">
        <w:rPr>
          <w:lang w:val="en-US"/>
        </w:rPr>
        <w:t xml:space="preserve">arge-scale application of </w:t>
      </w:r>
      <w:r w:rsidR="0090422A">
        <w:rPr>
          <w:lang w:val="en-US"/>
        </w:rPr>
        <w:t xml:space="preserve">WASI and BOMBER </w:t>
      </w:r>
      <w:r w:rsidR="00FE5861">
        <w:rPr>
          <w:lang w:val="en-US"/>
        </w:rPr>
        <w:t>to satellite data</w:t>
      </w:r>
      <w:r>
        <w:rPr>
          <w:lang w:val="en-US"/>
        </w:rPr>
        <w:t xml:space="preserve"> have </w:t>
      </w:r>
      <w:r w:rsidR="00755075">
        <w:rPr>
          <w:lang w:val="en-US"/>
        </w:rPr>
        <w:t>been insufficiently</w:t>
      </w:r>
      <w:r w:rsidR="0090422A">
        <w:rPr>
          <w:lang w:val="en-US"/>
        </w:rPr>
        <w:t xml:space="preserve"> explored</w:t>
      </w:r>
      <w:r w:rsidR="00755075">
        <w:rPr>
          <w:lang w:val="en-US"/>
        </w:rPr>
        <w:t xml:space="preserve">, as </w:t>
      </w:r>
      <w:r w:rsidR="000957DD">
        <w:rPr>
          <w:lang w:val="en-US"/>
        </w:rPr>
        <w:t>such an exercise is computationally expensive.</w:t>
      </w:r>
      <w:r w:rsidR="009C793F">
        <w:rPr>
          <w:lang w:val="en-US"/>
        </w:rPr>
        <w:t xml:space="preserve"> As an example, inverting a single Sentinel-2 image </w:t>
      </w:r>
      <w:r w:rsidR="00722E68">
        <w:rPr>
          <w:lang w:val="en-US"/>
        </w:rPr>
        <w:t>using WASI</w:t>
      </w:r>
      <w:r w:rsidR="00EF7CBD">
        <w:rPr>
          <w:lang w:val="en-US"/>
        </w:rPr>
        <w:t xml:space="preserve">’s </w:t>
      </w:r>
      <w:r w:rsidR="00EE2F73">
        <w:rPr>
          <w:lang w:val="en-US"/>
        </w:rPr>
        <w:t>image</w:t>
      </w:r>
      <w:r w:rsidR="00EF7CBD">
        <w:rPr>
          <w:lang w:val="en-US"/>
        </w:rPr>
        <w:t xml:space="preserve"> module</w:t>
      </w:r>
      <w:r w:rsidR="00EE2F73">
        <w:rPr>
          <w:lang w:val="en-US"/>
        </w:rPr>
        <w:t xml:space="preserve"> WASI-2D</w:t>
      </w:r>
      <w:r w:rsidR="00EF7CBD">
        <w:rPr>
          <w:lang w:val="en-US"/>
        </w:rPr>
        <w:t xml:space="preserve"> (see </w:t>
      </w:r>
      <w:r w:rsidR="00EF7CBD">
        <w:rPr>
          <w:lang w:val="en-US"/>
        </w:rPr>
        <w:fldChar w:fldCharType="begin"/>
      </w:r>
      <w:r w:rsidR="008412E5">
        <w:rPr>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Pr>
          <w:lang w:val="en-US"/>
        </w:rPr>
        <w:fldChar w:fldCharType="separate"/>
      </w:r>
      <w:r w:rsidR="00EF7CBD" w:rsidRPr="00EF7CBD">
        <w:rPr>
          <w:rFonts w:ascii="Aptos" w:hAnsi="Aptos"/>
          <w:lang w:val="en-US"/>
        </w:rPr>
        <w:t>Gege</w:t>
      </w:r>
      <w:r w:rsidR="00EF7CBD">
        <w:rPr>
          <w:rFonts w:ascii="Aptos" w:hAnsi="Aptos"/>
          <w:lang w:val="en-US"/>
        </w:rPr>
        <w:t xml:space="preserve"> (</w:t>
      </w:r>
      <w:r w:rsidR="00EF7CBD" w:rsidRPr="00EF7CBD">
        <w:rPr>
          <w:rFonts w:ascii="Aptos" w:hAnsi="Aptos"/>
          <w:lang w:val="en-US"/>
        </w:rPr>
        <w:t>2014)</w:t>
      </w:r>
      <w:r w:rsidR="00EF7CBD">
        <w:rPr>
          <w:lang w:val="en-US"/>
        </w:rPr>
        <w:fldChar w:fldCharType="end"/>
      </w:r>
      <w:r w:rsidR="00EF7CBD">
        <w:rPr>
          <w:lang w:val="en-US"/>
        </w:rPr>
        <w:t>, thereafter referred to as WASI for brevity)</w:t>
      </w:r>
      <w:r w:rsidR="00722E68">
        <w:rPr>
          <w:lang w:val="en-US"/>
        </w:rPr>
        <w:t xml:space="preserve"> </w:t>
      </w:r>
      <w:r w:rsidR="009C793F">
        <w:rPr>
          <w:lang w:val="en-US"/>
        </w:rPr>
        <w:t xml:space="preserve">takes </w:t>
      </w:r>
      <w:r w:rsidR="007D70B0">
        <w:rPr>
          <w:lang w:val="en-US"/>
        </w:rPr>
        <w:t>over</w:t>
      </w:r>
      <w:r w:rsidR="009C793F">
        <w:rPr>
          <w:lang w:val="en-US"/>
        </w:rPr>
        <w:t xml:space="preserve"> </w:t>
      </w:r>
      <w:r w:rsidR="00F524F3">
        <w:rPr>
          <w:lang w:val="en-US"/>
        </w:rPr>
        <w:t>24 hours</w:t>
      </w:r>
      <w:r w:rsidR="002B4592">
        <w:rPr>
          <w:lang w:val="en-US"/>
        </w:rPr>
        <w:t xml:space="preserve"> </w:t>
      </w:r>
      <w:r w:rsidR="001408FC">
        <w:rPr>
          <w:lang w:val="en-US"/>
        </w:rPr>
        <w:t xml:space="preserve">for Lake Geneva </w:t>
      </w:r>
      <w:r w:rsidR="002B4592">
        <w:rPr>
          <w:lang w:val="en-US"/>
        </w:rPr>
        <w:t>(own assessment)</w:t>
      </w:r>
      <w:r w:rsidR="001408FC">
        <w:rPr>
          <w:lang w:val="en-US"/>
        </w:rPr>
        <w:t xml:space="preserve"> </w:t>
      </w:r>
      <w:r w:rsidR="007D70B0">
        <w:rPr>
          <w:lang w:val="en-US"/>
        </w:rPr>
        <w:t>an approximately</w:t>
      </w:r>
      <w:r w:rsidR="001408FC">
        <w:rPr>
          <w:lang w:val="en-US"/>
        </w:rPr>
        <w:t xml:space="preserve"> </w:t>
      </w:r>
      <w:r w:rsidR="007D70B0">
        <w:rPr>
          <w:lang w:val="en-US"/>
        </w:rPr>
        <w:t>20</w:t>
      </w:r>
      <w:r w:rsidR="001408FC">
        <w:rPr>
          <w:lang w:val="en-US"/>
        </w:rPr>
        <w:t xml:space="preserve"> hours for Lake Garda </w:t>
      </w:r>
      <w:r w:rsidR="007D70B0">
        <w:rPr>
          <w:lang w:val="en-US"/>
        </w:rPr>
        <w:fldChar w:fldCharType="begin"/>
      </w:r>
      <w:r w:rsidR="007D70B0">
        <w:rPr>
          <w:lang w:val="en-US"/>
        </w:rPr>
        <w:instrText xml:space="preserve"> ADDIN ZOTERO_ITEM CSL_CITATION {"citationID":"A8J23zkW","properties":{"unsorted":false,"formattedCitation":"(Niroumand-Jadidi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Pr>
          <w:lang w:val="en-US"/>
        </w:rPr>
        <w:fldChar w:fldCharType="separate"/>
      </w:r>
      <w:r w:rsidR="007D70B0" w:rsidRPr="007D70B0">
        <w:rPr>
          <w:rFonts w:ascii="Aptos" w:hAnsi="Aptos"/>
          <w:lang w:val="en-US"/>
        </w:rPr>
        <w:t>(Niroumand-Jadidi &amp; Gege, 2025)</w:t>
      </w:r>
      <w:r w:rsidR="007D70B0">
        <w:rPr>
          <w:lang w:val="en-US"/>
        </w:rPr>
        <w:fldChar w:fldCharType="end"/>
      </w:r>
      <w:r w:rsidR="009C793F">
        <w:rPr>
          <w:lang w:val="en-US"/>
        </w:rPr>
        <w:t>.</w:t>
      </w:r>
      <w:r w:rsidR="00EF2930">
        <w:rPr>
          <w:lang w:val="en-US"/>
        </w:rPr>
        <w:t xml:space="preserve"> </w:t>
      </w:r>
    </w:p>
    <w:p w14:paraId="7B752497" w14:textId="32DA687A" w:rsidR="007A5ECD" w:rsidRDefault="00EF2930" w:rsidP="00942566">
      <w:pPr>
        <w:jc w:val="both"/>
        <w:rPr>
          <w:lang w:val="en-US"/>
        </w:rPr>
      </w:pPr>
      <w:r>
        <w:rPr>
          <w:lang w:val="en-US"/>
        </w:rPr>
        <w:t>Further,</w:t>
      </w:r>
      <w:r w:rsidR="00C67F06">
        <w:rPr>
          <w:lang w:val="en-US"/>
        </w:rPr>
        <w:t xml:space="preserve"> </w:t>
      </w:r>
      <w:r w:rsidR="00C812EB">
        <w:rPr>
          <w:lang w:val="en-US"/>
        </w:rPr>
        <w:t>these models need</w:t>
      </w:r>
      <w:r w:rsidR="00C67F06">
        <w:rPr>
          <w:lang w:val="en-US"/>
        </w:rPr>
        <w:t xml:space="preserve"> reasonable input parameters </w:t>
      </w:r>
      <w:r w:rsidR="00C812EB">
        <w:rPr>
          <w:lang w:val="en-US"/>
        </w:rPr>
        <w:t>for the convergence of the mini</w:t>
      </w:r>
      <w:r w:rsidR="00E27BED">
        <w:rPr>
          <w:lang w:val="en-US"/>
        </w:rPr>
        <w:t>mization algorithm</w:t>
      </w:r>
      <w:r w:rsidR="004A2F68">
        <w:rPr>
          <w:lang w:val="en-US"/>
        </w:rPr>
        <w:t>, especially under ill-posed conditions</w:t>
      </w:r>
      <w:r w:rsidR="00E27BED">
        <w:rPr>
          <w:lang w:val="en-US"/>
        </w:rPr>
        <w:t xml:space="preserve"> </w:t>
      </w:r>
      <w:r w:rsidR="005007BA">
        <w:rPr>
          <w:lang w:val="en-US"/>
        </w:rPr>
        <w:fldChar w:fldCharType="begin"/>
      </w:r>
      <w:r w:rsidR="005007BA">
        <w:rPr>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Pr>
          <w:lang w:val="en-US"/>
        </w:rPr>
        <w:fldChar w:fldCharType="separate"/>
      </w:r>
      <w:r w:rsidR="005007BA" w:rsidRPr="005007BA">
        <w:rPr>
          <w:rFonts w:ascii="Aptos" w:hAnsi="Aptos"/>
          <w:lang w:val="en-US"/>
        </w:rPr>
        <w:t>(Gege, 2004; Giardino et al., 2019)</w:t>
      </w:r>
      <w:r w:rsidR="005007BA">
        <w:rPr>
          <w:lang w:val="en-US"/>
        </w:rPr>
        <w:fldChar w:fldCharType="end"/>
      </w:r>
      <w:r w:rsidR="005007BA">
        <w:rPr>
          <w:lang w:val="en-US"/>
        </w:rPr>
        <w:t>.</w:t>
      </w:r>
      <w:r w:rsidR="00776996">
        <w:rPr>
          <w:lang w:val="en-US"/>
        </w:rPr>
        <w:t xml:space="preserve"> </w:t>
      </w:r>
      <w:r w:rsidR="003522D1">
        <w:rPr>
          <w:lang w:val="en-US"/>
        </w:rPr>
        <w:t>T</w:t>
      </w:r>
      <w:r w:rsidR="007A5ECD">
        <w:rPr>
          <w:lang w:val="en-US"/>
        </w:rPr>
        <w:t>he WASI-AI</w:t>
      </w:r>
      <w:r w:rsidR="002005C4" w:rsidRPr="002005C4">
        <w:rPr>
          <w:lang w:val="en-US"/>
        </w:rPr>
        <w:t xml:space="preserve"> </w:t>
      </w:r>
      <w:r w:rsidR="002005C4">
        <w:rPr>
          <w:lang w:val="en-US"/>
        </w:rPr>
        <w:t>module</w:t>
      </w:r>
      <w:r w:rsidR="003522D1">
        <w:rPr>
          <w:lang w:val="en-US"/>
        </w:rPr>
        <w:t xml:space="preserve"> </w:t>
      </w:r>
      <w:r w:rsidR="002005C4">
        <w:rPr>
          <w:lang w:val="en-US"/>
        </w:rPr>
        <w:fldChar w:fldCharType="begin"/>
      </w:r>
      <w:r w:rsidR="002005C4">
        <w:rPr>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Pr>
          <w:lang w:val="en-US"/>
        </w:rPr>
        <w:fldChar w:fldCharType="separate"/>
      </w:r>
      <w:r w:rsidR="002005C4" w:rsidRPr="00A35F61">
        <w:rPr>
          <w:rFonts w:ascii="Aptos" w:hAnsi="Aptos"/>
          <w:lang w:val="en-US"/>
        </w:rPr>
        <w:t>(Niroumand-Jadidi &amp; Gege, 2025)</w:t>
      </w:r>
      <w:r w:rsidR="002005C4">
        <w:rPr>
          <w:lang w:val="en-US"/>
        </w:rPr>
        <w:fldChar w:fldCharType="end"/>
      </w:r>
      <w:r w:rsidR="002005C4">
        <w:rPr>
          <w:lang w:val="en-US"/>
        </w:rPr>
        <w:t xml:space="preserve"> </w:t>
      </w:r>
      <w:r w:rsidR="003522D1">
        <w:rPr>
          <w:lang w:val="en-US"/>
        </w:rPr>
        <w:t xml:space="preserve">aims to </w:t>
      </w:r>
      <w:r w:rsidR="00A35F61">
        <w:rPr>
          <w:lang w:val="en-US"/>
        </w:rPr>
        <w:t>overcome long processing times of WASI</w:t>
      </w:r>
      <w:r w:rsidR="007F3F5D">
        <w:rPr>
          <w:lang w:val="en-US"/>
        </w:rPr>
        <w:t xml:space="preserve"> by training a small neural network on a sample of </w:t>
      </w:r>
      <w:r w:rsidR="00D4601A">
        <w:rPr>
          <w:lang w:val="en-US"/>
        </w:rPr>
        <w:t xml:space="preserve">a few hundred pixels inverted using the “regular” WASI module. However, this study </w:t>
      </w:r>
      <w:r w:rsidR="00A15883">
        <w:rPr>
          <w:lang w:val="en-US"/>
        </w:rPr>
        <w:t>observed</w:t>
      </w:r>
      <w:r w:rsidR="00D4601A">
        <w:rPr>
          <w:lang w:val="en-US"/>
        </w:rPr>
        <w:t xml:space="preserve"> that the performance </w:t>
      </w:r>
      <w:r w:rsidR="00E7246D">
        <w:rPr>
          <w:lang w:val="en-US"/>
        </w:rPr>
        <w:t>of WASI-AI is strongly dependent on</w:t>
      </w:r>
      <w:r w:rsidR="00A15883">
        <w:rPr>
          <w:lang w:val="en-US"/>
        </w:rPr>
        <w:t xml:space="preserve"> proper</w:t>
      </w:r>
      <w:r w:rsidR="00E7246D">
        <w:rPr>
          <w:lang w:val="en-US"/>
        </w:rPr>
        <w:t xml:space="preserve"> convergence</w:t>
      </w:r>
      <w:r w:rsidR="007F6E00">
        <w:rPr>
          <w:lang w:val="en-US"/>
        </w:rPr>
        <w:t xml:space="preserve"> </w:t>
      </w:r>
      <w:r w:rsidR="00A15883">
        <w:rPr>
          <w:lang w:val="en-US"/>
        </w:rPr>
        <w:t>of</w:t>
      </w:r>
      <w:r w:rsidR="007F6E00">
        <w:rPr>
          <w:lang w:val="en-US"/>
        </w:rPr>
        <w:t xml:space="preserve"> the training pixels (Appendix </w:t>
      </w:r>
      <w:r w:rsidR="00AD7274">
        <w:rPr>
          <w:lang w:val="en-US"/>
        </w:rPr>
        <w:t>1</w:t>
      </w:r>
      <w:r w:rsidR="007F6E00">
        <w:rPr>
          <w:lang w:val="en-US"/>
        </w:rPr>
        <w:t>).</w:t>
      </w:r>
    </w:p>
    <w:p w14:paraId="603B00A5" w14:textId="785907D5" w:rsidR="00A15883" w:rsidRDefault="00E1348E" w:rsidP="00942566">
      <w:pPr>
        <w:spacing w:before="240"/>
        <w:jc w:val="both"/>
        <w:rPr>
          <w:lang w:val="en-US"/>
        </w:rPr>
      </w:pPr>
      <w:r>
        <w:rPr>
          <w:lang w:val="en-US"/>
        </w:rPr>
        <w:t xml:space="preserve">Other limitations to bio-optical model retrievals are connected to SIOPs which can vary throughout space and time. Hence, studies may use approximations of SIOPs measured close to satellite overflights for retrievals or long term lake averages </w:t>
      </w:r>
      <w:r>
        <w:rPr>
          <w:lang w:val="en-US"/>
        </w:rPr>
        <w:fldChar w:fldCharType="begin"/>
      </w:r>
      <w:r>
        <w:rPr>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7D03E7">
        <w:rPr>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lang w:val="en-US"/>
        </w:rPr>
        <w:fldChar w:fldCharType="separate"/>
      </w:r>
      <w:r w:rsidRPr="007D03E7">
        <w:rPr>
          <w:rFonts w:ascii="Aptos" w:hAnsi="Aptos"/>
          <w:lang w:val="en-US"/>
        </w:rPr>
        <w:t>(see e.g. Giardino et al., 2014; Niroumand-Jadidi et al., 2022)</w:t>
      </w:r>
      <w:r>
        <w:rPr>
          <w:lang w:val="en-US"/>
        </w:rPr>
        <w:fldChar w:fldCharType="end"/>
      </w:r>
      <w:r w:rsidRPr="007D03E7">
        <w:rPr>
          <w:lang w:val="en-US"/>
        </w:rPr>
        <w:t xml:space="preserve">. </w:t>
      </w:r>
      <w:r w:rsidRPr="0060368F">
        <w:rPr>
          <w:lang w:val="en-US"/>
        </w:rPr>
        <w:t>While this provides a more accurate parametrization of the r</w:t>
      </w:r>
      <w:r>
        <w:rPr>
          <w:lang w:val="en-US"/>
        </w:rPr>
        <w:t>adiative transfer equations, measurements cannot be taken for every overflight, and long term averages may change.</w:t>
      </w:r>
      <w:r w:rsidR="00032F0A">
        <w:rPr>
          <w:lang w:val="en-US"/>
        </w:rPr>
        <w:t xml:space="preserve"> This poses further challenges to a more operational application of such retrievals.</w:t>
      </w:r>
    </w:p>
    <w:p w14:paraId="1D51B29A" w14:textId="4E7E6354" w:rsidR="00957439" w:rsidRPr="007E4A5F" w:rsidRDefault="00957439" w:rsidP="00942566">
      <w:pPr>
        <w:pStyle w:val="Beschriftung"/>
        <w:keepNext/>
        <w:jc w:val="both"/>
        <w:rPr>
          <w:lang w:val="en-US"/>
        </w:rPr>
      </w:pPr>
      <w:bookmarkStart w:id="13" w:name="_Ref235006484"/>
      <w:r w:rsidRPr="007E4A5F">
        <w:rPr>
          <w:lang w:val="en-US"/>
        </w:rPr>
        <w:t xml:space="preserve">Table </w:t>
      </w:r>
      <w:r>
        <w:fldChar w:fldCharType="begin"/>
      </w:r>
      <w:r w:rsidRPr="007E4A5F">
        <w:rPr>
          <w:lang w:val="en-US"/>
        </w:rPr>
        <w:instrText xml:space="preserve"> SEQ Table \* ARABIC </w:instrText>
      </w:r>
      <w:r>
        <w:fldChar w:fldCharType="separate"/>
      </w:r>
      <w:r w:rsidR="002A7B3A">
        <w:rPr>
          <w:noProof/>
          <w:lang w:val="en-US"/>
        </w:rPr>
        <w:t>1</w:t>
      </w:r>
      <w:r>
        <w:rPr>
          <w:noProof/>
        </w:rPr>
        <w:fldChar w:fldCharType="end"/>
      </w:r>
      <w:bookmarkEnd w:id="13"/>
      <w:r w:rsidR="00AC7E63" w:rsidRPr="007E4A5F">
        <w:rPr>
          <w:noProof/>
          <w:lang w:val="en-US"/>
        </w:rPr>
        <w:t xml:space="preserve">: Literature review </w:t>
      </w:r>
      <w:r w:rsidR="007E4A5F" w:rsidRPr="007E4A5F">
        <w:rPr>
          <w:noProof/>
          <w:lang w:val="en-US"/>
        </w:rPr>
        <w:t xml:space="preserve">of </w:t>
      </w:r>
      <w:r w:rsidR="007E4A5F">
        <w:rPr>
          <w:noProof/>
          <w:lang w:val="en-US"/>
        </w:rPr>
        <w:t>studies that retrieved OACs using WASI or BOMBER.</w:t>
      </w:r>
      <w:r w:rsidR="006E5E88">
        <w:rPr>
          <w:noProof/>
          <w:lang w:val="en-US"/>
        </w:rPr>
        <w:t xml:space="preserve"> The literature review was conducted by a thorough </w:t>
      </w:r>
      <w:r w:rsidR="00210348">
        <w:rPr>
          <w:noProof/>
          <w:lang w:val="en-US"/>
        </w:rPr>
        <w:t xml:space="preserve">keyword </w:t>
      </w:r>
      <w:r w:rsidR="006E5E88">
        <w:rPr>
          <w:noProof/>
          <w:lang w:val="en-US"/>
        </w:rPr>
        <w:t>search of SCOPUS</w:t>
      </w:r>
      <w:r w:rsidR="00D32B93">
        <w:rPr>
          <w:noProof/>
          <w:lang w:val="en-US"/>
        </w:rPr>
        <w:t xml:space="preserve"> and the publication histories of </w:t>
      </w:r>
      <w:r w:rsidR="00500B9B">
        <w:rPr>
          <w:noProof/>
          <w:lang w:val="en-US"/>
        </w:rPr>
        <w:t>major WASI and BOMBER contributors (i.e.</w:t>
      </w:r>
      <w:r w:rsidR="00776704">
        <w:rPr>
          <w:noProof/>
          <w:lang w:val="en-US"/>
        </w:rPr>
        <w:t xml:space="preserve"> </w:t>
      </w:r>
      <w:r w:rsidR="00E60092">
        <w:rPr>
          <w:noProof/>
          <w:lang w:val="en-US"/>
        </w:rPr>
        <w:t xml:space="preserve">Peter </w:t>
      </w:r>
      <w:r w:rsidR="00776704">
        <w:rPr>
          <w:noProof/>
          <w:lang w:val="en-US"/>
        </w:rPr>
        <w:t xml:space="preserve">Gege, </w:t>
      </w:r>
      <w:r w:rsidR="002F4244">
        <w:rPr>
          <w:noProof/>
          <w:lang w:val="en-US"/>
        </w:rPr>
        <w:t xml:space="preserve">Milad </w:t>
      </w:r>
      <w:r w:rsidR="00776704">
        <w:rPr>
          <w:noProof/>
          <w:lang w:val="en-US"/>
        </w:rPr>
        <w:t xml:space="preserve">Niroumand-Jadidi, </w:t>
      </w:r>
      <w:r w:rsidR="00E60092">
        <w:rPr>
          <w:noProof/>
          <w:lang w:val="en-US"/>
        </w:rPr>
        <w:t xml:space="preserve">Claudia </w:t>
      </w:r>
      <w:r w:rsidR="00776704">
        <w:rPr>
          <w:noProof/>
          <w:lang w:val="en-US"/>
        </w:rPr>
        <w:t xml:space="preserve">Giardino, </w:t>
      </w:r>
      <w:r w:rsidR="00E60092">
        <w:rPr>
          <w:noProof/>
          <w:lang w:val="en-US"/>
        </w:rPr>
        <w:t>Mari</w:t>
      </w:r>
      <w:r w:rsidR="002F4244">
        <w:rPr>
          <w:noProof/>
          <w:lang w:val="en-US"/>
        </w:rPr>
        <w:t>ano</w:t>
      </w:r>
      <w:r w:rsidR="00E60092">
        <w:rPr>
          <w:noProof/>
          <w:lang w:val="en-US"/>
        </w:rPr>
        <w:t xml:space="preserve"> </w:t>
      </w:r>
      <w:r w:rsidR="00776704">
        <w:rPr>
          <w:noProof/>
          <w:lang w:val="en-US"/>
        </w:rPr>
        <w:t>Bresciani).</w:t>
      </w:r>
      <w:r w:rsidR="000D6BB3">
        <w:rPr>
          <w:noProof/>
          <w:lang w:val="en-US"/>
        </w:rPr>
        <w:t xml:space="preserve"> </w:t>
      </w:r>
      <w:r w:rsidR="001E74B1">
        <w:rPr>
          <w:noProof/>
          <w:lang w:val="en-US"/>
        </w:rPr>
        <w:t>Listed s</w:t>
      </w:r>
      <w:r w:rsidR="00C26F3E">
        <w:rPr>
          <w:noProof/>
          <w:lang w:val="en-US"/>
        </w:rPr>
        <w:t xml:space="preserve">tudies do not include </w:t>
      </w:r>
      <w:r w:rsidR="001E74B1">
        <w:rPr>
          <w:noProof/>
          <w:lang w:val="en-US"/>
        </w:rPr>
        <w:t xml:space="preserve">OAC </w:t>
      </w:r>
      <w:r w:rsidR="00C26F3E">
        <w:rPr>
          <w:noProof/>
          <w:lang w:val="en-US"/>
        </w:rPr>
        <w:t xml:space="preserve">retrievals </w:t>
      </w:r>
      <w:r w:rsidR="00CE6C93">
        <w:rPr>
          <w:noProof/>
          <w:lang w:val="en-US"/>
        </w:rPr>
        <w:t>in shallow water conditions.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FC5D8F" w14:paraId="4BEB1B5D" w14:textId="77777777" w:rsidTr="005D5386">
        <w:tc>
          <w:tcPr>
            <w:tcW w:w="2689" w:type="dxa"/>
            <w:shd w:val="clear" w:color="auto" w:fill="C1E4F5" w:themeFill="accent1" w:themeFillTint="33"/>
          </w:tcPr>
          <w:p w14:paraId="226D6E3F" w14:textId="03E22167" w:rsidR="005910C6" w:rsidRPr="002E0AC2" w:rsidRDefault="00C86B60" w:rsidP="00942566">
            <w:pPr>
              <w:jc w:val="both"/>
              <w:rPr>
                <w:rFonts w:cstheme="minorHAnsi"/>
                <w:sz w:val="18"/>
                <w:szCs w:val="18"/>
                <w:lang w:val="en-US"/>
              </w:rPr>
            </w:pPr>
            <w:r>
              <w:rPr>
                <w:rFonts w:cstheme="minorHAnsi"/>
                <w:sz w:val="18"/>
                <w:szCs w:val="18"/>
                <w:lang w:val="en-US"/>
              </w:rPr>
              <w:t>Study</w:t>
            </w:r>
          </w:p>
        </w:tc>
        <w:tc>
          <w:tcPr>
            <w:tcW w:w="1847" w:type="dxa"/>
            <w:shd w:val="clear" w:color="auto" w:fill="C1E4F5" w:themeFill="accent1" w:themeFillTint="33"/>
          </w:tcPr>
          <w:p w14:paraId="5B2B345C" w14:textId="6F9371A1" w:rsidR="005910C6" w:rsidRPr="002E0AC2" w:rsidRDefault="00B021C7" w:rsidP="00942566">
            <w:pPr>
              <w:jc w:val="both"/>
              <w:rPr>
                <w:rFonts w:cstheme="minorHAnsi"/>
                <w:sz w:val="18"/>
                <w:szCs w:val="18"/>
                <w:lang w:val="en-US"/>
              </w:rPr>
            </w:pPr>
            <w:r>
              <w:rPr>
                <w:rFonts w:cstheme="minorHAnsi"/>
                <w:sz w:val="18"/>
                <w:szCs w:val="18"/>
                <w:lang w:val="en-US"/>
              </w:rPr>
              <w:t>Satellite</w:t>
            </w:r>
            <w:r w:rsidR="00436D8D">
              <w:rPr>
                <w:rFonts w:cstheme="minorHAnsi"/>
                <w:sz w:val="18"/>
                <w:szCs w:val="18"/>
                <w:lang w:val="en-US"/>
              </w:rPr>
              <w:t xml:space="preserve"> &amp; </w:t>
            </w:r>
            <w:r w:rsidR="00C86B60">
              <w:rPr>
                <w:rFonts w:cstheme="minorHAnsi"/>
                <w:sz w:val="18"/>
                <w:szCs w:val="18"/>
                <w:lang w:val="en-US"/>
              </w:rPr>
              <w:t>#</w:t>
            </w:r>
            <w:r w:rsidR="0061245E">
              <w:rPr>
                <w:rFonts w:cstheme="minorHAnsi"/>
                <w:sz w:val="18"/>
                <w:szCs w:val="18"/>
                <w:lang w:val="en-US"/>
              </w:rPr>
              <w:t xml:space="preserve"> </w:t>
            </w:r>
            <w:r w:rsidR="00C86B60">
              <w:rPr>
                <w:rFonts w:cstheme="minorHAnsi"/>
                <w:sz w:val="18"/>
                <w:szCs w:val="18"/>
                <w:lang w:val="en-US"/>
              </w:rPr>
              <w:t>images</w:t>
            </w:r>
          </w:p>
        </w:tc>
        <w:tc>
          <w:tcPr>
            <w:tcW w:w="1985" w:type="dxa"/>
            <w:shd w:val="clear" w:color="auto" w:fill="C1E4F5" w:themeFill="accent1" w:themeFillTint="33"/>
          </w:tcPr>
          <w:p w14:paraId="2384A695" w14:textId="512F6F34" w:rsidR="005910C6" w:rsidRPr="002E0AC2" w:rsidRDefault="00F61459" w:rsidP="00942566">
            <w:pPr>
              <w:jc w:val="both"/>
              <w:rPr>
                <w:rFonts w:cstheme="minorHAnsi"/>
                <w:sz w:val="18"/>
                <w:szCs w:val="18"/>
                <w:lang w:val="en-US"/>
              </w:rPr>
            </w:pPr>
            <w:r>
              <w:rPr>
                <w:rFonts w:cstheme="minorHAnsi"/>
                <w:sz w:val="18"/>
                <w:szCs w:val="18"/>
                <w:lang w:val="en-US"/>
              </w:rPr>
              <w:t>OACs</w:t>
            </w:r>
            <w:r w:rsidR="006D6978">
              <w:rPr>
                <w:rFonts w:cstheme="minorHAnsi"/>
                <w:sz w:val="18"/>
                <w:szCs w:val="18"/>
                <w:lang w:val="en-US"/>
              </w:rPr>
              <w:t xml:space="preserve">, </w:t>
            </w:r>
            <w:r w:rsidR="005D7503">
              <w:rPr>
                <w:rFonts w:cstheme="minorHAnsi"/>
                <w:sz w:val="18"/>
                <w:szCs w:val="18"/>
                <w:lang w:val="en-US"/>
              </w:rPr>
              <w:t>IOPs</w:t>
            </w:r>
            <w:r w:rsidR="006D6978">
              <w:rPr>
                <w:rFonts w:cstheme="minorHAnsi"/>
                <w:sz w:val="18"/>
                <w:szCs w:val="18"/>
                <w:lang w:val="en-US"/>
              </w:rPr>
              <w:t>, AOPs</w:t>
            </w:r>
          </w:p>
        </w:tc>
        <w:tc>
          <w:tcPr>
            <w:tcW w:w="2541" w:type="dxa"/>
            <w:shd w:val="clear" w:color="auto" w:fill="C1E4F5" w:themeFill="accent1" w:themeFillTint="33"/>
          </w:tcPr>
          <w:p w14:paraId="6DC223FA" w14:textId="77CD1579" w:rsidR="005910C6" w:rsidRPr="002E0AC2" w:rsidRDefault="00696B86" w:rsidP="00942566">
            <w:pPr>
              <w:jc w:val="both"/>
              <w:rPr>
                <w:rFonts w:cstheme="minorHAnsi"/>
                <w:sz w:val="18"/>
                <w:szCs w:val="18"/>
                <w:lang w:val="en-US"/>
              </w:rPr>
            </w:pPr>
            <w:r>
              <w:rPr>
                <w:rFonts w:cstheme="minorHAnsi"/>
                <w:sz w:val="18"/>
                <w:szCs w:val="18"/>
                <w:lang w:val="en-US"/>
              </w:rPr>
              <w:t>Optically d</w:t>
            </w:r>
            <w:r w:rsidR="000D6BB3">
              <w:rPr>
                <w:rFonts w:cstheme="minorHAnsi"/>
                <w:sz w:val="18"/>
                <w:szCs w:val="18"/>
                <w:lang w:val="en-US"/>
              </w:rPr>
              <w:t xml:space="preserve">eep </w:t>
            </w:r>
            <w:r w:rsidR="00721F38">
              <w:rPr>
                <w:rFonts w:cstheme="minorHAnsi"/>
                <w:sz w:val="18"/>
                <w:szCs w:val="18"/>
                <w:lang w:val="en-US"/>
              </w:rPr>
              <w:t>Case</w:t>
            </w:r>
            <w:r>
              <w:rPr>
                <w:rFonts w:cstheme="minorHAnsi"/>
                <w:sz w:val="18"/>
                <w:szCs w:val="18"/>
                <w:lang w:val="en-US"/>
              </w:rPr>
              <w:t xml:space="preserve"> </w:t>
            </w:r>
            <w:r w:rsidR="00721F38">
              <w:rPr>
                <w:rFonts w:cstheme="minorHAnsi"/>
                <w:sz w:val="18"/>
                <w:szCs w:val="18"/>
                <w:lang w:val="en-US"/>
              </w:rPr>
              <w:t>2 waters</w:t>
            </w:r>
          </w:p>
        </w:tc>
      </w:tr>
      <w:tr w:rsidR="00C86B60" w:rsidRPr="00DF53F7" w14:paraId="4BC09398" w14:textId="77777777" w:rsidTr="00061088">
        <w:tc>
          <w:tcPr>
            <w:tcW w:w="9062" w:type="dxa"/>
            <w:gridSpan w:val="4"/>
            <w:shd w:val="clear" w:color="auto" w:fill="D9D9D9" w:themeFill="background1" w:themeFillShade="D9"/>
          </w:tcPr>
          <w:p w14:paraId="22C07120" w14:textId="2D22B436" w:rsidR="00C86B60" w:rsidRPr="00DF53F7" w:rsidRDefault="00C86B60" w:rsidP="00942566">
            <w:pPr>
              <w:jc w:val="both"/>
              <w:rPr>
                <w:rFonts w:cstheme="minorHAnsi"/>
                <w:sz w:val="18"/>
                <w:szCs w:val="18"/>
                <w:lang w:val="en-US"/>
              </w:rPr>
            </w:pPr>
            <w:r>
              <w:rPr>
                <w:rFonts w:cstheme="minorHAnsi"/>
                <w:sz w:val="18"/>
                <w:szCs w:val="18"/>
                <w:lang w:val="en-US"/>
              </w:rPr>
              <w:t xml:space="preserve">  BOMBER</w:t>
            </w:r>
          </w:p>
        </w:tc>
      </w:tr>
      <w:tr w:rsidR="00E6524D" w:rsidRPr="003D37B8" w14:paraId="011EE3B9" w14:textId="77777777" w:rsidTr="005D5386">
        <w:tc>
          <w:tcPr>
            <w:tcW w:w="2689" w:type="dxa"/>
          </w:tcPr>
          <w:p w14:paraId="35EB062F" w14:textId="0FA1943C" w:rsidR="00E6524D" w:rsidRPr="000B2AF1" w:rsidRDefault="001B1E7D"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Pr>
                <w:rFonts w:cstheme="minorHAnsi"/>
                <w:sz w:val="18"/>
                <w:szCs w:val="18"/>
                <w:lang w:val="en-US"/>
              </w:rPr>
              <w:fldChar w:fldCharType="separate"/>
            </w:r>
            <w:r w:rsidRPr="001B1E7D">
              <w:rPr>
                <w:rFonts w:ascii="Aptos" w:hAnsi="Aptos"/>
                <w:sz w:val="18"/>
                <w:lang w:val="en-US"/>
              </w:rPr>
              <w:t xml:space="preserve">Niroumand-Jadidi et al. </w:t>
            </w:r>
            <w:r w:rsidR="00276D8D">
              <w:rPr>
                <w:rFonts w:ascii="Aptos" w:hAnsi="Aptos"/>
                <w:sz w:val="18"/>
                <w:lang w:val="en-US"/>
              </w:rPr>
              <w:t>(</w:t>
            </w:r>
            <w:r w:rsidRPr="001B1E7D">
              <w:rPr>
                <w:rFonts w:ascii="Aptos" w:hAnsi="Aptos"/>
                <w:sz w:val="18"/>
                <w:lang w:val="en-US"/>
              </w:rPr>
              <w:t>2022)</w:t>
            </w:r>
            <w:r>
              <w:rPr>
                <w:rFonts w:cstheme="minorHAnsi"/>
                <w:sz w:val="18"/>
                <w:szCs w:val="18"/>
                <w:lang w:val="en-US"/>
              </w:rPr>
              <w:fldChar w:fldCharType="end"/>
            </w:r>
          </w:p>
        </w:tc>
        <w:tc>
          <w:tcPr>
            <w:tcW w:w="1847" w:type="dxa"/>
          </w:tcPr>
          <w:p w14:paraId="34151370" w14:textId="5333061D" w:rsidR="00061088" w:rsidRDefault="00276CAA" w:rsidP="00942566">
            <w:pPr>
              <w:jc w:val="both"/>
              <w:rPr>
                <w:rFonts w:cstheme="minorHAnsi"/>
                <w:sz w:val="18"/>
                <w:szCs w:val="18"/>
                <w:lang w:val="en-US"/>
              </w:rPr>
            </w:pPr>
            <w:r>
              <w:rPr>
                <w:rFonts w:cstheme="minorHAnsi"/>
                <w:sz w:val="18"/>
                <w:szCs w:val="18"/>
                <w:lang w:val="en-US"/>
              </w:rPr>
              <w:t>Sentinel-2, N=</w:t>
            </w:r>
            <w:r w:rsidR="00FB2033">
              <w:rPr>
                <w:rFonts w:cstheme="minorHAnsi"/>
                <w:sz w:val="18"/>
                <w:szCs w:val="18"/>
                <w:lang w:val="en-US"/>
              </w:rPr>
              <w:t>9</w:t>
            </w:r>
          </w:p>
          <w:p w14:paraId="1AB19EA0" w14:textId="0BC556FB" w:rsidR="00276CAA" w:rsidRDefault="00276CAA" w:rsidP="00942566">
            <w:pPr>
              <w:jc w:val="both"/>
              <w:rPr>
                <w:rFonts w:cstheme="minorHAnsi"/>
                <w:sz w:val="18"/>
                <w:szCs w:val="18"/>
                <w:lang w:val="en-US"/>
              </w:rPr>
            </w:pPr>
            <w:r>
              <w:rPr>
                <w:rFonts w:cstheme="minorHAnsi"/>
                <w:sz w:val="18"/>
                <w:szCs w:val="18"/>
                <w:lang w:val="en-US"/>
              </w:rPr>
              <w:t>Landsat-9, N=</w:t>
            </w:r>
            <w:r w:rsidR="00FB2033">
              <w:rPr>
                <w:rFonts w:cstheme="minorHAnsi"/>
                <w:sz w:val="18"/>
                <w:szCs w:val="18"/>
                <w:lang w:val="en-US"/>
              </w:rPr>
              <w:t>9</w:t>
            </w:r>
          </w:p>
          <w:p w14:paraId="14591C5B" w14:textId="13B30F3F" w:rsidR="00276CAA" w:rsidRPr="000B2AF1" w:rsidRDefault="00276CAA" w:rsidP="00942566">
            <w:pPr>
              <w:jc w:val="both"/>
              <w:rPr>
                <w:rFonts w:cstheme="minorHAnsi"/>
                <w:sz w:val="18"/>
                <w:szCs w:val="18"/>
                <w:lang w:val="en-US"/>
              </w:rPr>
            </w:pPr>
          </w:p>
        </w:tc>
        <w:tc>
          <w:tcPr>
            <w:tcW w:w="1985" w:type="dxa"/>
          </w:tcPr>
          <w:p w14:paraId="39A19C63" w14:textId="3DA5E437" w:rsidR="00E6524D" w:rsidRDefault="00D466A8" w:rsidP="00942566">
            <w:pPr>
              <w:jc w:val="both"/>
              <w:rPr>
                <w:rFonts w:cstheme="minorHAnsi"/>
                <w:sz w:val="18"/>
                <w:szCs w:val="18"/>
                <w:lang w:val="en-US"/>
              </w:rPr>
            </w:pPr>
            <w:r>
              <w:rPr>
                <w:rFonts w:cstheme="minorHAnsi"/>
                <w:sz w:val="18"/>
                <w:szCs w:val="18"/>
                <w:lang w:val="en-US"/>
              </w:rPr>
              <w:t>CHL, TSM</w:t>
            </w:r>
          </w:p>
        </w:tc>
        <w:tc>
          <w:tcPr>
            <w:tcW w:w="2541" w:type="dxa"/>
          </w:tcPr>
          <w:p w14:paraId="07F946D4" w14:textId="4DFFF63D" w:rsidR="00E6524D" w:rsidRPr="00721F38" w:rsidRDefault="00934862" w:rsidP="00942566">
            <w:pPr>
              <w:jc w:val="both"/>
              <w:rPr>
                <w:rFonts w:cstheme="minorHAnsi"/>
                <w:sz w:val="18"/>
                <w:szCs w:val="18"/>
                <w:lang w:val="it-IT"/>
              </w:rPr>
            </w:pPr>
            <w:r w:rsidRPr="00721F38">
              <w:rPr>
                <w:rFonts w:cstheme="minorHAnsi"/>
                <w:sz w:val="18"/>
                <w:szCs w:val="18"/>
                <w:lang w:val="it-IT"/>
              </w:rPr>
              <w:t>Trasimeno</w:t>
            </w:r>
            <w:r w:rsidR="00721F38" w:rsidRPr="00721F38">
              <w:rPr>
                <w:rFonts w:cstheme="minorHAnsi"/>
                <w:sz w:val="18"/>
                <w:szCs w:val="18"/>
                <w:lang w:val="it-IT"/>
              </w:rPr>
              <w:t>, Maggiore, Varese, Mantova, San Francisco Bay</w:t>
            </w:r>
          </w:p>
        </w:tc>
      </w:tr>
      <w:tr w:rsidR="009D4230" w:rsidRPr="00DF53F7" w14:paraId="67067C8F" w14:textId="77777777" w:rsidTr="005D5386">
        <w:tc>
          <w:tcPr>
            <w:tcW w:w="2689" w:type="dxa"/>
          </w:tcPr>
          <w:p w14:paraId="55DFC147" w14:textId="1621E16C"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Pr>
                <w:rFonts w:cstheme="minorHAnsi"/>
                <w:sz w:val="18"/>
                <w:szCs w:val="18"/>
                <w:lang w:val="en-US"/>
              </w:rPr>
              <w:fldChar w:fldCharType="separate"/>
            </w:r>
            <w:r w:rsidRPr="000340B7">
              <w:rPr>
                <w:rFonts w:ascii="Aptos" w:hAnsi="Aptos"/>
                <w:sz w:val="18"/>
                <w:lang w:val="en-US"/>
              </w:rPr>
              <w:t>Niroumand-Jadidi et al.</w:t>
            </w:r>
            <w:r>
              <w:rPr>
                <w:rFonts w:ascii="Aptos" w:hAnsi="Aptos"/>
                <w:sz w:val="18"/>
                <w:lang w:val="en-US"/>
              </w:rPr>
              <w:t xml:space="preserve"> (</w:t>
            </w:r>
            <w:r w:rsidRPr="000340B7">
              <w:rPr>
                <w:rFonts w:ascii="Aptos" w:hAnsi="Aptos"/>
                <w:sz w:val="18"/>
                <w:lang w:val="en-US"/>
              </w:rPr>
              <w:t>2020</w:t>
            </w:r>
            <w:r>
              <w:rPr>
                <w:rFonts w:cstheme="minorHAnsi"/>
                <w:sz w:val="18"/>
                <w:szCs w:val="18"/>
                <w:lang w:val="en-US"/>
              </w:rPr>
              <w:fldChar w:fldCharType="end"/>
            </w:r>
            <w:r>
              <w:rPr>
                <w:rFonts w:cstheme="minorHAnsi"/>
                <w:sz w:val="18"/>
                <w:szCs w:val="18"/>
                <w:lang w:val="en-US"/>
              </w:rPr>
              <w:t>)</w:t>
            </w:r>
          </w:p>
        </w:tc>
        <w:tc>
          <w:tcPr>
            <w:tcW w:w="1847" w:type="dxa"/>
          </w:tcPr>
          <w:p w14:paraId="7A5E9EE7"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w:t>
            </w:r>
            <w:r w:rsidR="0029316F">
              <w:rPr>
                <w:rFonts w:cstheme="minorHAnsi"/>
                <w:sz w:val="18"/>
                <w:szCs w:val="18"/>
                <w:lang w:val="de-CH"/>
              </w:rPr>
              <w:t>5</w:t>
            </w:r>
          </w:p>
          <w:p w14:paraId="0406AAD2" w14:textId="3E0D5AA5" w:rsidR="00061088" w:rsidRPr="000B2AF1" w:rsidRDefault="00061088" w:rsidP="00942566">
            <w:pPr>
              <w:jc w:val="both"/>
              <w:rPr>
                <w:rFonts w:cstheme="minorHAnsi"/>
                <w:sz w:val="18"/>
                <w:szCs w:val="18"/>
                <w:lang w:val="en-US"/>
              </w:rPr>
            </w:pPr>
          </w:p>
        </w:tc>
        <w:tc>
          <w:tcPr>
            <w:tcW w:w="1985" w:type="dxa"/>
          </w:tcPr>
          <w:p w14:paraId="0ED3EE98" w14:textId="3CBC3283" w:rsidR="009D4230"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374E873" w14:textId="36B577D3" w:rsidR="009D4230" w:rsidRPr="00DF53F7" w:rsidRDefault="005D3052" w:rsidP="00942566">
            <w:pPr>
              <w:jc w:val="both"/>
              <w:rPr>
                <w:rFonts w:cstheme="minorHAnsi"/>
                <w:sz w:val="18"/>
                <w:szCs w:val="18"/>
                <w:lang w:val="en-US"/>
              </w:rPr>
            </w:pPr>
            <w:r w:rsidRPr="005D3052">
              <w:rPr>
                <w:rFonts w:cstheme="minorHAnsi"/>
                <w:sz w:val="18"/>
                <w:szCs w:val="18"/>
                <w:lang w:val="de-CH"/>
              </w:rPr>
              <w:t>Mantua Lakes</w:t>
            </w:r>
          </w:p>
        </w:tc>
      </w:tr>
      <w:tr w:rsidR="009D4230" w:rsidRPr="00664895" w14:paraId="6850B24B" w14:textId="77777777" w:rsidTr="005D5386">
        <w:tc>
          <w:tcPr>
            <w:tcW w:w="2689" w:type="dxa"/>
          </w:tcPr>
          <w:p w14:paraId="1912E63C" w14:textId="78503F26" w:rsidR="009D4230" w:rsidRPr="000B2AF1" w:rsidRDefault="009D4230" w:rsidP="00942566">
            <w:pPr>
              <w:jc w:val="both"/>
              <w:rPr>
                <w:rFonts w:cstheme="minorHAnsi"/>
                <w:sz w:val="18"/>
                <w:szCs w:val="18"/>
                <w:lang w:val="en-US"/>
              </w:rPr>
            </w:pPr>
            <w:r>
              <w:rPr>
                <w:rFonts w:cstheme="minorHAnsi"/>
                <w:sz w:val="18"/>
                <w:szCs w:val="18"/>
                <w:lang w:val="en-US"/>
              </w:rPr>
              <w:t xml:space="preserve">Giardino et al. </w:t>
            </w:r>
            <w:r>
              <w:rPr>
                <w:rFonts w:cstheme="minorHAnsi"/>
                <w:sz w:val="18"/>
                <w:szCs w:val="18"/>
                <w:lang w:val="en-US"/>
              </w:rPr>
              <w:fldChar w:fldCharType="begin"/>
            </w:r>
            <w:r w:rsidR="00C17C95">
              <w:rPr>
                <w:rFonts w:cstheme="minorHAnsi"/>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Pr>
                <w:rFonts w:cstheme="minorHAnsi"/>
                <w:sz w:val="18"/>
                <w:szCs w:val="18"/>
                <w:lang w:val="en-US"/>
              </w:rPr>
              <w:fldChar w:fldCharType="separate"/>
            </w:r>
            <w:r w:rsidRPr="00996E93">
              <w:rPr>
                <w:rFonts w:ascii="Aptos" w:hAnsi="Aptos"/>
                <w:sz w:val="18"/>
                <w:lang w:val="en-US"/>
              </w:rPr>
              <w:t>(2014)</w:t>
            </w:r>
            <w:r>
              <w:rPr>
                <w:rFonts w:cstheme="minorHAnsi"/>
                <w:sz w:val="18"/>
                <w:szCs w:val="18"/>
                <w:lang w:val="en-US"/>
              </w:rPr>
              <w:fldChar w:fldCharType="end"/>
            </w:r>
          </w:p>
        </w:tc>
        <w:tc>
          <w:tcPr>
            <w:tcW w:w="1847" w:type="dxa"/>
          </w:tcPr>
          <w:p w14:paraId="61A16CAC" w14:textId="20C3480B" w:rsidR="009D4230" w:rsidRPr="00664895" w:rsidRDefault="00C45183" w:rsidP="00942566">
            <w:pPr>
              <w:jc w:val="both"/>
              <w:rPr>
                <w:rFonts w:cstheme="minorHAnsi"/>
                <w:sz w:val="18"/>
                <w:szCs w:val="18"/>
                <w:lang w:val="fr-CH"/>
              </w:rPr>
            </w:pPr>
            <w:r w:rsidRPr="00664895">
              <w:rPr>
                <w:rFonts w:cstheme="minorHAnsi"/>
                <w:sz w:val="18"/>
                <w:szCs w:val="18"/>
                <w:lang w:val="fr-CH"/>
              </w:rPr>
              <w:t>MODIS</w:t>
            </w:r>
            <w:r w:rsidR="00664895" w:rsidRPr="00664895">
              <w:rPr>
                <w:rFonts w:cstheme="minorHAnsi"/>
                <w:sz w:val="18"/>
                <w:szCs w:val="18"/>
                <w:lang w:val="fr-CH"/>
              </w:rPr>
              <w:t>, N=1</w:t>
            </w:r>
          </w:p>
          <w:p w14:paraId="5D716EA1" w14:textId="77777777" w:rsidR="00664895" w:rsidRDefault="00664895" w:rsidP="00942566">
            <w:pPr>
              <w:jc w:val="both"/>
              <w:rPr>
                <w:rFonts w:cstheme="minorHAnsi"/>
                <w:sz w:val="18"/>
                <w:szCs w:val="18"/>
                <w:lang w:val="fr-CH"/>
              </w:rPr>
            </w:pPr>
            <w:r w:rsidRPr="00664895">
              <w:rPr>
                <w:rFonts w:cstheme="minorHAnsi"/>
                <w:sz w:val="18"/>
                <w:szCs w:val="18"/>
                <w:lang w:val="fr-CH"/>
              </w:rPr>
              <w:t>Landsat-8, N</w:t>
            </w:r>
            <w:r>
              <w:rPr>
                <w:rFonts w:cstheme="minorHAnsi"/>
                <w:sz w:val="18"/>
                <w:szCs w:val="18"/>
                <w:lang w:val="fr-CH"/>
              </w:rPr>
              <w:t>=1</w:t>
            </w:r>
          </w:p>
          <w:p w14:paraId="05173DDB" w14:textId="5F78854B" w:rsidR="00061088" w:rsidRPr="00664895" w:rsidRDefault="00061088" w:rsidP="00942566">
            <w:pPr>
              <w:jc w:val="both"/>
              <w:rPr>
                <w:rFonts w:cstheme="minorHAnsi"/>
                <w:sz w:val="18"/>
                <w:szCs w:val="18"/>
                <w:lang w:val="fr-CH"/>
              </w:rPr>
            </w:pPr>
          </w:p>
        </w:tc>
        <w:tc>
          <w:tcPr>
            <w:tcW w:w="1985" w:type="dxa"/>
          </w:tcPr>
          <w:p w14:paraId="67ACA00F" w14:textId="6087C1B3" w:rsidR="009D4230" w:rsidRPr="00C53CC0" w:rsidRDefault="00B94CBC" w:rsidP="00942566">
            <w:pPr>
              <w:jc w:val="both"/>
              <w:rPr>
                <w:rFonts w:cstheme="minorHAnsi"/>
                <w:sz w:val="18"/>
                <w:szCs w:val="18"/>
                <w:lang w:val="en-US"/>
              </w:rPr>
            </w:pPr>
            <w:r w:rsidRPr="00C53CC0">
              <w:rPr>
                <w:rFonts w:cstheme="minorHAnsi"/>
                <w:sz w:val="18"/>
                <w:szCs w:val="18"/>
                <w:lang w:val="en-US"/>
              </w:rPr>
              <w:t xml:space="preserve">CHL, TSM, </w:t>
            </w:r>
            <w:r w:rsidR="00BE0D7A" w:rsidRPr="00C53CC0">
              <w:rPr>
                <w:rFonts w:cstheme="minorHAnsi"/>
                <w:sz w:val="18"/>
                <w:szCs w:val="18"/>
                <w:lang w:val="en-US"/>
              </w:rPr>
              <w:t xml:space="preserve">CDOM,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6485490F" w14:textId="1FF91AC8" w:rsidR="009D4230" w:rsidRPr="00664895" w:rsidRDefault="00EB1B9C" w:rsidP="00942566">
            <w:pPr>
              <w:jc w:val="both"/>
              <w:rPr>
                <w:rFonts w:cstheme="minorHAnsi"/>
                <w:sz w:val="18"/>
                <w:szCs w:val="18"/>
                <w:lang w:val="fr-CH"/>
              </w:rPr>
            </w:pPr>
            <w:r>
              <w:rPr>
                <w:rFonts w:cstheme="minorHAnsi"/>
                <w:sz w:val="18"/>
                <w:szCs w:val="18"/>
                <w:lang w:val="fr-CH"/>
              </w:rPr>
              <w:t>Garda</w:t>
            </w:r>
          </w:p>
        </w:tc>
      </w:tr>
      <w:tr w:rsidR="009D4230" w:rsidRPr="00CA00AA" w14:paraId="47BF5A46" w14:textId="77777777" w:rsidTr="005D5386">
        <w:tc>
          <w:tcPr>
            <w:tcW w:w="2689" w:type="dxa"/>
          </w:tcPr>
          <w:p w14:paraId="6F6506B6" w14:textId="1A473298" w:rsidR="009D4230" w:rsidRPr="00986826"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Pr>
                <w:rFonts w:cstheme="minorHAnsi"/>
                <w:sz w:val="18"/>
                <w:szCs w:val="18"/>
                <w:lang w:val="en-US"/>
              </w:rPr>
              <w:fldChar w:fldCharType="separate"/>
            </w:r>
            <w:r w:rsidRPr="008A7994">
              <w:rPr>
                <w:rFonts w:ascii="Aptos" w:hAnsi="Aptos"/>
                <w:sz w:val="18"/>
                <w:lang w:val="en-US"/>
              </w:rPr>
              <w:t>Fabbretto et al.</w:t>
            </w:r>
            <w:r>
              <w:rPr>
                <w:rFonts w:ascii="Aptos" w:hAnsi="Aptos"/>
                <w:sz w:val="18"/>
                <w:lang w:val="en-US"/>
              </w:rPr>
              <w:t xml:space="preserve"> (</w:t>
            </w:r>
            <w:r w:rsidRPr="008A7994">
              <w:rPr>
                <w:rFonts w:ascii="Aptos" w:hAnsi="Aptos"/>
                <w:sz w:val="18"/>
                <w:lang w:val="en-US"/>
              </w:rPr>
              <w:t>2023)</w:t>
            </w:r>
            <w:r>
              <w:rPr>
                <w:rFonts w:cstheme="minorHAnsi"/>
                <w:sz w:val="18"/>
                <w:szCs w:val="18"/>
                <w:lang w:val="en-US"/>
              </w:rPr>
              <w:fldChar w:fldCharType="end"/>
            </w:r>
          </w:p>
        </w:tc>
        <w:tc>
          <w:tcPr>
            <w:tcW w:w="1847" w:type="dxa"/>
          </w:tcPr>
          <w:p w14:paraId="23EF2C6C" w14:textId="77777777" w:rsidR="009D4230" w:rsidRDefault="006F171C" w:rsidP="00942566">
            <w:pPr>
              <w:jc w:val="both"/>
              <w:rPr>
                <w:rFonts w:cstheme="minorHAnsi"/>
                <w:sz w:val="18"/>
                <w:szCs w:val="18"/>
                <w:lang w:val="en-US"/>
              </w:rPr>
            </w:pPr>
            <w:r>
              <w:rPr>
                <w:rFonts w:cstheme="minorHAnsi"/>
                <w:sz w:val="18"/>
                <w:szCs w:val="18"/>
                <w:lang w:val="en-US"/>
              </w:rPr>
              <w:t>PRISMA</w:t>
            </w:r>
            <w:r w:rsidR="00E9480F">
              <w:rPr>
                <w:rFonts w:cstheme="minorHAnsi"/>
                <w:sz w:val="18"/>
                <w:szCs w:val="18"/>
                <w:lang w:val="en-US"/>
              </w:rPr>
              <w:t>, N=2</w:t>
            </w:r>
          </w:p>
          <w:p w14:paraId="11BF70F1" w14:textId="31B8D2A9" w:rsidR="00061088" w:rsidRPr="003B29F6" w:rsidRDefault="00061088" w:rsidP="00942566">
            <w:pPr>
              <w:jc w:val="both"/>
              <w:rPr>
                <w:rFonts w:cstheme="minorHAnsi"/>
                <w:sz w:val="18"/>
                <w:szCs w:val="18"/>
                <w:lang w:val="en-US"/>
              </w:rPr>
            </w:pPr>
          </w:p>
        </w:tc>
        <w:tc>
          <w:tcPr>
            <w:tcW w:w="1985" w:type="dxa"/>
          </w:tcPr>
          <w:p w14:paraId="785C896A" w14:textId="05A7125F" w:rsidR="009D4230" w:rsidRPr="003B29F6" w:rsidRDefault="009A58CF" w:rsidP="00942566">
            <w:pPr>
              <w:jc w:val="both"/>
              <w:rPr>
                <w:rFonts w:cstheme="minorHAnsi"/>
                <w:sz w:val="18"/>
                <w:szCs w:val="18"/>
                <w:lang w:val="en-US"/>
              </w:rPr>
            </w:pPr>
            <w:r>
              <w:rPr>
                <w:rFonts w:cstheme="minorHAnsi"/>
                <w:sz w:val="18"/>
                <w:szCs w:val="18"/>
                <w:lang w:val="en-US"/>
              </w:rPr>
              <w:t>CHL, TSM</w:t>
            </w:r>
          </w:p>
        </w:tc>
        <w:tc>
          <w:tcPr>
            <w:tcW w:w="2541" w:type="dxa"/>
          </w:tcPr>
          <w:p w14:paraId="1110ACBC" w14:textId="20BC2573" w:rsidR="009D4230" w:rsidRPr="001A358F" w:rsidRDefault="00F55187" w:rsidP="00942566">
            <w:pPr>
              <w:jc w:val="both"/>
              <w:rPr>
                <w:rFonts w:cstheme="minorHAnsi"/>
                <w:sz w:val="18"/>
                <w:szCs w:val="18"/>
                <w:lang w:val="it-IT"/>
              </w:rPr>
            </w:pPr>
            <w:r w:rsidRPr="00CA00AA">
              <w:rPr>
                <w:rFonts w:cstheme="minorHAnsi"/>
                <w:sz w:val="18"/>
                <w:szCs w:val="18"/>
                <w:lang w:val="it-IT"/>
              </w:rPr>
              <w:t>Mulargia, Peipsi</w:t>
            </w:r>
          </w:p>
        </w:tc>
      </w:tr>
      <w:tr w:rsidR="009D4230" w:rsidRPr="000B2AF1" w14:paraId="14FAE627" w14:textId="77777777" w:rsidTr="005D5386">
        <w:tc>
          <w:tcPr>
            <w:tcW w:w="2689" w:type="dxa"/>
          </w:tcPr>
          <w:p w14:paraId="6E1605ED" w14:textId="48273AC0" w:rsidR="009D4230"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Pr>
                <w:rFonts w:cstheme="minorHAnsi"/>
                <w:sz w:val="18"/>
                <w:szCs w:val="18"/>
                <w:lang w:val="en-US"/>
              </w:rPr>
              <w:fldChar w:fldCharType="separate"/>
            </w:r>
            <w:r w:rsidRPr="00FD0FA1">
              <w:rPr>
                <w:rFonts w:ascii="Aptos" w:hAnsi="Aptos"/>
                <w:sz w:val="18"/>
                <w:lang w:val="en-US"/>
              </w:rPr>
              <w:t>Pinardi et al.</w:t>
            </w:r>
            <w:r>
              <w:rPr>
                <w:rFonts w:ascii="Aptos" w:hAnsi="Aptos"/>
                <w:sz w:val="18"/>
                <w:lang w:val="en-US"/>
              </w:rPr>
              <w:t xml:space="preserve"> (</w:t>
            </w:r>
            <w:r w:rsidRPr="00FD0FA1">
              <w:rPr>
                <w:rFonts w:ascii="Aptos" w:hAnsi="Aptos"/>
                <w:sz w:val="18"/>
                <w:lang w:val="en-US"/>
              </w:rPr>
              <w:t>2018)</w:t>
            </w:r>
            <w:r>
              <w:rPr>
                <w:rFonts w:cstheme="minorHAnsi"/>
                <w:sz w:val="18"/>
                <w:szCs w:val="18"/>
                <w:lang w:val="en-US"/>
              </w:rPr>
              <w:fldChar w:fldCharType="end"/>
            </w:r>
          </w:p>
        </w:tc>
        <w:tc>
          <w:tcPr>
            <w:tcW w:w="1847" w:type="dxa"/>
          </w:tcPr>
          <w:p w14:paraId="5DEE4EB4" w14:textId="0836A657" w:rsidR="009D4230" w:rsidRPr="003B29F6" w:rsidRDefault="00ED1748" w:rsidP="00942566">
            <w:pPr>
              <w:jc w:val="both"/>
              <w:rPr>
                <w:rFonts w:cstheme="minorHAnsi"/>
                <w:sz w:val="18"/>
                <w:szCs w:val="18"/>
                <w:lang w:val="en-US"/>
              </w:rPr>
            </w:pPr>
            <w:r>
              <w:rPr>
                <w:rFonts w:cstheme="minorHAnsi"/>
                <w:sz w:val="18"/>
                <w:szCs w:val="18"/>
                <w:lang w:val="en-US"/>
              </w:rPr>
              <w:t>Sentinel-2, N=</w:t>
            </w:r>
            <w:r w:rsidR="000A5246">
              <w:rPr>
                <w:rFonts w:cstheme="minorHAnsi"/>
                <w:sz w:val="18"/>
                <w:szCs w:val="18"/>
                <w:lang w:val="en-US"/>
              </w:rPr>
              <w:t>3</w:t>
            </w:r>
          </w:p>
        </w:tc>
        <w:tc>
          <w:tcPr>
            <w:tcW w:w="1985" w:type="dxa"/>
          </w:tcPr>
          <w:p w14:paraId="1A4E481A" w14:textId="37E4B92B" w:rsidR="009D4230" w:rsidRPr="003B29F6" w:rsidRDefault="000A5246" w:rsidP="00942566">
            <w:pPr>
              <w:jc w:val="both"/>
              <w:rPr>
                <w:rFonts w:cstheme="minorHAnsi"/>
                <w:sz w:val="18"/>
                <w:szCs w:val="18"/>
                <w:lang w:val="en-US"/>
              </w:rPr>
            </w:pPr>
            <w:r>
              <w:rPr>
                <w:rFonts w:cstheme="minorHAnsi"/>
                <w:sz w:val="18"/>
                <w:szCs w:val="18"/>
                <w:lang w:val="en-US"/>
              </w:rPr>
              <w:t>CHL</w:t>
            </w:r>
          </w:p>
        </w:tc>
        <w:tc>
          <w:tcPr>
            <w:tcW w:w="2541" w:type="dxa"/>
          </w:tcPr>
          <w:p w14:paraId="4830D8D3" w14:textId="199CC6FE" w:rsidR="009D4230" w:rsidRPr="002E0AC2" w:rsidRDefault="00377B4B" w:rsidP="00942566">
            <w:pPr>
              <w:jc w:val="both"/>
              <w:rPr>
                <w:rFonts w:cstheme="minorHAnsi"/>
                <w:sz w:val="18"/>
                <w:szCs w:val="18"/>
                <w:lang w:val="en-US"/>
              </w:rPr>
            </w:pPr>
            <w:r w:rsidRPr="00377B4B">
              <w:rPr>
                <w:rFonts w:cstheme="minorHAnsi"/>
                <w:sz w:val="18"/>
                <w:szCs w:val="18"/>
                <w:lang w:val="de-CH"/>
              </w:rPr>
              <w:t>Mantua Lakes</w:t>
            </w:r>
          </w:p>
        </w:tc>
      </w:tr>
      <w:tr w:rsidR="009D4230" w:rsidRPr="000B2AF1" w14:paraId="7D6697FD" w14:textId="77777777" w:rsidTr="00061088">
        <w:tc>
          <w:tcPr>
            <w:tcW w:w="9062" w:type="dxa"/>
            <w:gridSpan w:val="4"/>
            <w:shd w:val="clear" w:color="auto" w:fill="D9D9D9" w:themeFill="background1" w:themeFillShade="D9"/>
          </w:tcPr>
          <w:p w14:paraId="05BB4C31" w14:textId="14BE31D8" w:rsidR="009D4230" w:rsidRPr="003B29F6" w:rsidRDefault="009D4230" w:rsidP="00942566">
            <w:pPr>
              <w:jc w:val="both"/>
              <w:rPr>
                <w:rFonts w:cstheme="minorHAnsi"/>
                <w:sz w:val="18"/>
                <w:szCs w:val="18"/>
                <w:lang w:val="en-US"/>
              </w:rPr>
            </w:pPr>
            <w:r>
              <w:rPr>
                <w:rFonts w:cstheme="minorHAnsi"/>
                <w:sz w:val="18"/>
                <w:szCs w:val="18"/>
                <w:lang w:val="en-US"/>
              </w:rPr>
              <w:t xml:space="preserve">  WASI</w:t>
            </w:r>
          </w:p>
        </w:tc>
      </w:tr>
      <w:tr w:rsidR="009D4230" w:rsidRPr="000B2AF1" w14:paraId="2422B695" w14:textId="77777777" w:rsidTr="005D5386">
        <w:trPr>
          <w:trHeight w:val="62"/>
        </w:trPr>
        <w:tc>
          <w:tcPr>
            <w:tcW w:w="2689" w:type="dxa"/>
          </w:tcPr>
          <w:p w14:paraId="63E1C938" w14:textId="52B814AA" w:rsidR="009D4230" w:rsidRPr="00900827" w:rsidRDefault="009D4230"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Pr>
                <w:rFonts w:cstheme="minorHAnsi"/>
                <w:sz w:val="18"/>
                <w:szCs w:val="18"/>
                <w:lang w:val="en-US"/>
              </w:rPr>
              <w:fldChar w:fldCharType="separate"/>
            </w:r>
            <w:r w:rsidRPr="00313C12">
              <w:rPr>
                <w:rFonts w:ascii="Aptos" w:hAnsi="Aptos" w:cs="Times New Roman"/>
                <w:kern w:val="0"/>
                <w:sz w:val="18"/>
              </w:rPr>
              <w:t>Dörnhöfer et al.</w:t>
            </w:r>
            <w:r>
              <w:rPr>
                <w:rFonts w:ascii="Aptos" w:hAnsi="Aptos" w:cs="Times New Roman"/>
                <w:kern w:val="0"/>
                <w:sz w:val="18"/>
              </w:rPr>
              <w:t xml:space="preserve"> (</w:t>
            </w:r>
            <w:r w:rsidRPr="00313C12">
              <w:rPr>
                <w:rFonts w:ascii="Aptos" w:hAnsi="Aptos" w:cs="Times New Roman"/>
                <w:kern w:val="0"/>
                <w:sz w:val="18"/>
              </w:rPr>
              <w:t>2016)</w:t>
            </w:r>
            <w:r>
              <w:rPr>
                <w:rFonts w:cstheme="minorHAnsi"/>
                <w:sz w:val="18"/>
                <w:szCs w:val="18"/>
                <w:lang w:val="en-US"/>
              </w:rPr>
              <w:fldChar w:fldCharType="end"/>
            </w:r>
          </w:p>
        </w:tc>
        <w:tc>
          <w:tcPr>
            <w:tcW w:w="1847" w:type="dxa"/>
          </w:tcPr>
          <w:p w14:paraId="67F14A39" w14:textId="511AD013" w:rsidR="009D4230" w:rsidRPr="003B29F6" w:rsidRDefault="009D4230" w:rsidP="00942566">
            <w:pPr>
              <w:jc w:val="both"/>
              <w:rPr>
                <w:rFonts w:cstheme="minorHAnsi"/>
                <w:sz w:val="18"/>
                <w:szCs w:val="18"/>
                <w:lang w:val="en-US"/>
              </w:rPr>
            </w:pPr>
            <w:r w:rsidRPr="000A1585">
              <w:rPr>
                <w:rFonts w:cstheme="minorHAnsi"/>
                <w:sz w:val="18"/>
                <w:szCs w:val="18"/>
                <w:lang w:val="de-CH"/>
              </w:rPr>
              <w:t>Sentinel-2</w:t>
            </w:r>
            <w:r>
              <w:rPr>
                <w:rFonts w:cstheme="minorHAnsi"/>
                <w:sz w:val="18"/>
                <w:szCs w:val="18"/>
                <w:lang w:val="de-CH"/>
              </w:rPr>
              <w:t>, N=1</w:t>
            </w:r>
          </w:p>
        </w:tc>
        <w:tc>
          <w:tcPr>
            <w:tcW w:w="1985" w:type="dxa"/>
          </w:tcPr>
          <w:p w14:paraId="2EB96797" w14:textId="7E4E2C21" w:rsidR="009D4230" w:rsidRPr="00A51608" w:rsidRDefault="009D4230" w:rsidP="00942566">
            <w:pPr>
              <w:jc w:val="both"/>
              <w:rPr>
                <w:rFonts w:cstheme="minorHAnsi"/>
                <w:sz w:val="18"/>
                <w:szCs w:val="18"/>
                <w:lang w:val="en-US"/>
              </w:rPr>
            </w:pPr>
            <w:r>
              <w:rPr>
                <w:rFonts w:cstheme="minorHAnsi"/>
                <w:sz w:val="18"/>
                <w:szCs w:val="18"/>
                <w:lang w:val="en-US"/>
              </w:rPr>
              <w:t xml:space="preserve">TSM, </w:t>
            </w:r>
            <w:r w:rsidRPr="001645B7">
              <w:rPr>
                <w:rFonts w:cstheme="minorHAnsi"/>
                <w:sz w:val="18"/>
                <w:szCs w:val="18"/>
                <w:lang w:val="en-US"/>
              </w:rPr>
              <w:t>b</w:t>
            </w:r>
            <w:r w:rsidRPr="001645B7">
              <w:rPr>
                <w:rFonts w:cstheme="minorHAnsi"/>
                <w:sz w:val="18"/>
                <w:szCs w:val="18"/>
                <w:vertAlign w:val="subscript"/>
                <w:lang w:val="en-US"/>
              </w:rPr>
              <w:t>b</w:t>
            </w:r>
            <w:r w:rsidRPr="001645B7">
              <w:rPr>
                <w:rFonts w:cstheme="minorHAnsi"/>
                <w:sz w:val="18"/>
                <w:szCs w:val="18"/>
                <w:lang w:val="en-US"/>
              </w:rPr>
              <w:t>,</w:t>
            </w:r>
            <w:r w:rsidRPr="00A20B64">
              <w:rPr>
                <w:rFonts w:cstheme="minorHAnsi"/>
                <w:sz w:val="18"/>
                <w:szCs w:val="18"/>
                <w:vertAlign w:val="subscript"/>
                <w:lang w:val="en-US"/>
              </w:rPr>
              <w:t>TSM</w:t>
            </w:r>
            <w:r w:rsidRPr="001645B7">
              <w:rPr>
                <w:rFonts w:cstheme="minorHAnsi"/>
                <w:sz w:val="18"/>
                <w:szCs w:val="18"/>
                <w:lang w:val="en-US"/>
              </w:rPr>
              <w:t xml:space="preserve">(550), </w:t>
            </w:r>
            <w:r>
              <w:rPr>
                <w:rFonts w:cstheme="minorHAnsi"/>
                <w:sz w:val="18"/>
                <w:szCs w:val="18"/>
                <w:lang w:val="en-US"/>
              </w:rPr>
              <w:t>CDOM,</w:t>
            </w:r>
            <w:r w:rsidR="00A20B64">
              <w:rPr>
                <w:rFonts w:cstheme="minorHAnsi"/>
                <w:sz w:val="18"/>
                <w:szCs w:val="18"/>
                <w:lang w:val="en-US"/>
              </w:rPr>
              <w:t xml:space="preserve"> </w:t>
            </w: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p>
        </w:tc>
        <w:tc>
          <w:tcPr>
            <w:tcW w:w="2541" w:type="dxa"/>
          </w:tcPr>
          <w:p w14:paraId="19C7E180" w14:textId="5985B6E0" w:rsidR="009D4230" w:rsidRPr="002E0AC2" w:rsidRDefault="009D4230" w:rsidP="00942566">
            <w:pPr>
              <w:jc w:val="both"/>
              <w:rPr>
                <w:rFonts w:cstheme="minorHAnsi"/>
                <w:sz w:val="18"/>
                <w:szCs w:val="18"/>
                <w:lang w:val="en-US"/>
              </w:rPr>
            </w:pPr>
            <w:r w:rsidRPr="00983967">
              <w:rPr>
                <w:rFonts w:cstheme="minorHAnsi"/>
                <w:sz w:val="18"/>
                <w:szCs w:val="18"/>
                <w:lang w:val="de-CH"/>
              </w:rPr>
              <w:t>Starnberg</w:t>
            </w:r>
          </w:p>
        </w:tc>
      </w:tr>
      <w:tr w:rsidR="009D4230" w:rsidRPr="000B2AF1" w14:paraId="002952FB" w14:textId="77777777" w:rsidTr="005D5386">
        <w:trPr>
          <w:trHeight w:val="62"/>
        </w:trPr>
        <w:tc>
          <w:tcPr>
            <w:tcW w:w="2689" w:type="dxa"/>
          </w:tcPr>
          <w:p w14:paraId="46F1E20B" w14:textId="5B345405" w:rsidR="009D4230" w:rsidRDefault="009D4230" w:rsidP="00942566">
            <w:pPr>
              <w:jc w:val="both"/>
              <w:rPr>
                <w:rFonts w:cstheme="minorHAnsi"/>
                <w:sz w:val="18"/>
                <w:szCs w:val="18"/>
                <w:lang w:val="en-US"/>
              </w:rPr>
            </w:pPr>
            <w:r>
              <w:rPr>
                <w:rFonts w:cstheme="minorHAnsi"/>
                <w:sz w:val="18"/>
                <w:szCs w:val="18"/>
                <w:lang w:val="en-US"/>
              </w:rPr>
              <w:fldChar w:fldCharType="begin"/>
            </w:r>
            <w:r>
              <w:rPr>
                <w:rFonts w:cstheme="minorHAnsi"/>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Pr>
                <w:rFonts w:cstheme="minorHAnsi"/>
                <w:sz w:val="18"/>
                <w:szCs w:val="18"/>
                <w:lang w:val="en-US"/>
              </w:rPr>
              <w:fldChar w:fldCharType="separate"/>
            </w:r>
            <w:r w:rsidRPr="000760C2">
              <w:rPr>
                <w:rFonts w:ascii="Aptos" w:hAnsi="Aptos"/>
                <w:sz w:val="18"/>
                <w:lang w:val="en-US"/>
              </w:rPr>
              <w:t>Hernando et al.</w:t>
            </w:r>
            <w:r>
              <w:rPr>
                <w:rFonts w:ascii="Aptos" w:hAnsi="Aptos"/>
                <w:sz w:val="18"/>
                <w:lang w:val="en-US"/>
              </w:rPr>
              <w:t xml:space="preserve"> (</w:t>
            </w:r>
            <w:r w:rsidRPr="000760C2">
              <w:rPr>
                <w:rFonts w:ascii="Aptos" w:hAnsi="Aptos"/>
                <w:sz w:val="18"/>
                <w:lang w:val="en-US"/>
              </w:rPr>
              <w:t>2024)</w:t>
            </w:r>
            <w:r>
              <w:rPr>
                <w:rFonts w:cstheme="minorHAnsi"/>
                <w:sz w:val="18"/>
                <w:szCs w:val="18"/>
                <w:lang w:val="en-US"/>
              </w:rPr>
              <w:fldChar w:fldCharType="end"/>
            </w:r>
          </w:p>
        </w:tc>
        <w:tc>
          <w:tcPr>
            <w:tcW w:w="1847" w:type="dxa"/>
          </w:tcPr>
          <w:p w14:paraId="7591E08F" w14:textId="2BA09312" w:rsidR="009D4230" w:rsidRDefault="009D4230" w:rsidP="00942566">
            <w:pPr>
              <w:jc w:val="both"/>
              <w:rPr>
                <w:rFonts w:cstheme="minorHAnsi"/>
                <w:sz w:val="18"/>
                <w:szCs w:val="18"/>
                <w:lang w:val="de-CH"/>
              </w:rPr>
            </w:pPr>
            <w:r w:rsidRPr="00B6534D">
              <w:rPr>
                <w:rFonts w:cstheme="minorHAnsi"/>
                <w:sz w:val="18"/>
                <w:szCs w:val="18"/>
                <w:lang w:val="de-CH"/>
              </w:rPr>
              <w:t>PRISMA</w:t>
            </w:r>
            <w:r>
              <w:rPr>
                <w:rFonts w:cstheme="minorHAnsi"/>
                <w:sz w:val="18"/>
                <w:szCs w:val="18"/>
                <w:lang w:val="de-CH"/>
              </w:rPr>
              <w:t>, N=1</w:t>
            </w:r>
          </w:p>
          <w:p w14:paraId="5DB10FB1" w14:textId="77777777" w:rsidR="009D4230" w:rsidRDefault="009D4230" w:rsidP="00942566">
            <w:pPr>
              <w:jc w:val="both"/>
              <w:rPr>
                <w:rFonts w:cstheme="minorHAnsi"/>
                <w:sz w:val="18"/>
                <w:szCs w:val="18"/>
                <w:lang w:val="de-CH"/>
              </w:rPr>
            </w:pPr>
            <w:r w:rsidRPr="000A1585">
              <w:rPr>
                <w:rFonts w:cstheme="minorHAnsi"/>
                <w:sz w:val="18"/>
                <w:szCs w:val="18"/>
                <w:lang w:val="de-CH"/>
              </w:rPr>
              <w:t>Sentinel-2</w:t>
            </w:r>
            <w:r>
              <w:rPr>
                <w:rFonts w:cstheme="minorHAnsi"/>
                <w:sz w:val="18"/>
                <w:szCs w:val="18"/>
                <w:lang w:val="de-CH"/>
              </w:rPr>
              <w:t>, N=1</w:t>
            </w:r>
          </w:p>
          <w:p w14:paraId="4879A7EC" w14:textId="1FD62703" w:rsidR="00061088" w:rsidRPr="003B29F6" w:rsidRDefault="00061088" w:rsidP="00942566">
            <w:pPr>
              <w:jc w:val="both"/>
              <w:rPr>
                <w:rFonts w:cstheme="minorHAnsi"/>
                <w:sz w:val="18"/>
                <w:szCs w:val="18"/>
                <w:lang w:val="en-US"/>
              </w:rPr>
            </w:pPr>
          </w:p>
        </w:tc>
        <w:tc>
          <w:tcPr>
            <w:tcW w:w="1985" w:type="dxa"/>
          </w:tcPr>
          <w:p w14:paraId="7E2BE019" w14:textId="5F01F0B6" w:rsidR="009D4230" w:rsidRPr="003B29F6" w:rsidRDefault="009D4230" w:rsidP="00942566">
            <w:pPr>
              <w:jc w:val="both"/>
              <w:rPr>
                <w:rFonts w:cstheme="minorHAnsi"/>
                <w:sz w:val="18"/>
                <w:szCs w:val="18"/>
                <w:lang w:val="en-US"/>
              </w:rPr>
            </w:pPr>
            <w:r>
              <w:rPr>
                <w:rFonts w:cstheme="minorHAnsi"/>
                <w:sz w:val="18"/>
                <w:szCs w:val="18"/>
                <w:lang w:val="en-US"/>
              </w:rPr>
              <w:t>CHL</w:t>
            </w:r>
          </w:p>
        </w:tc>
        <w:tc>
          <w:tcPr>
            <w:tcW w:w="2541" w:type="dxa"/>
          </w:tcPr>
          <w:p w14:paraId="74411757" w14:textId="32FB19AA" w:rsidR="009D4230" w:rsidRPr="002E0AC2" w:rsidRDefault="009D4230" w:rsidP="00942566">
            <w:pPr>
              <w:jc w:val="both"/>
              <w:rPr>
                <w:rFonts w:cstheme="minorHAnsi"/>
                <w:sz w:val="18"/>
                <w:szCs w:val="18"/>
                <w:lang w:val="en-US"/>
              </w:rPr>
            </w:pPr>
            <w:r>
              <w:rPr>
                <w:rFonts w:cstheme="minorHAnsi"/>
                <w:sz w:val="18"/>
                <w:szCs w:val="18"/>
                <w:lang w:val="en-US"/>
              </w:rPr>
              <w:t>Taal</w:t>
            </w:r>
          </w:p>
        </w:tc>
      </w:tr>
      <w:tr w:rsidR="000268AB" w:rsidRPr="000B2AF1" w14:paraId="5572FF4A" w14:textId="77777777" w:rsidTr="005D5386">
        <w:trPr>
          <w:trHeight w:val="62"/>
        </w:trPr>
        <w:tc>
          <w:tcPr>
            <w:tcW w:w="2689" w:type="dxa"/>
          </w:tcPr>
          <w:p w14:paraId="7E4CBBC4" w14:textId="4DB2EE3B" w:rsidR="000268AB" w:rsidRDefault="000268AB" w:rsidP="00942566">
            <w:pPr>
              <w:jc w:val="both"/>
              <w:rPr>
                <w:rFonts w:cstheme="minorHAnsi"/>
                <w:sz w:val="18"/>
                <w:szCs w:val="18"/>
                <w:lang w:val="en-US"/>
              </w:rPr>
            </w:pPr>
            <w:r>
              <w:rPr>
                <w:rFonts w:cstheme="minorHAnsi"/>
                <w:sz w:val="18"/>
                <w:szCs w:val="18"/>
                <w:lang w:val="en-US"/>
              </w:rPr>
              <w:fldChar w:fldCharType="begin"/>
            </w:r>
            <w:r w:rsidR="00C17C95">
              <w:rPr>
                <w:rFonts w:cstheme="minorHAnsi"/>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Pr>
                <w:rFonts w:cstheme="minorHAnsi"/>
                <w:sz w:val="18"/>
                <w:szCs w:val="18"/>
                <w:lang w:val="en-US"/>
              </w:rPr>
              <w:fldChar w:fldCharType="separate"/>
            </w:r>
            <w:r w:rsidRPr="00D95559">
              <w:rPr>
                <w:rFonts w:ascii="Aptos" w:hAnsi="Aptos"/>
                <w:sz w:val="18"/>
                <w:lang w:val="en-US"/>
              </w:rPr>
              <w:t>Niroumand-Jadidi et al.</w:t>
            </w:r>
            <w:r>
              <w:rPr>
                <w:rFonts w:ascii="Aptos" w:hAnsi="Aptos"/>
                <w:sz w:val="18"/>
                <w:lang w:val="en-US"/>
              </w:rPr>
              <w:t xml:space="preserve"> (</w:t>
            </w:r>
            <w:r w:rsidRPr="00D95559">
              <w:rPr>
                <w:rFonts w:ascii="Aptos" w:hAnsi="Aptos"/>
                <w:sz w:val="18"/>
                <w:lang w:val="en-US"/>
              </w:rPr>
              <w:t>2021)</w:t>
            </w:r>
            <w:r>
              <w:rPr>
                <w:rFonts w:cstheme="minorHAnsi"/>
                <w:sz w:val="18"/>
                <w:szCs w:val="18"/>
                <w:lang w:val="en-US"/>
              </w:rPr>
              <w:fldChar w:fldCharType="end"/>
            </w:r>
          </w:p>
        </w:tc>
        <w:tc>
          <w:tcPr>
            <w:tcW w:w="1847" w:type="dxa"/>
          </w:tcPr>
          <w:p w14:paraId="60CC3D52" w14:textId="15F886C3" w:rsidR="000268AB" w:rsidRPr="006A2F0C" w:rsidRDefault="000268AB" w:rsidP="00942566">
            <w:pPr>
              <w:jc w:val="both"/>
              <w:rPr>
                <w:rFonts w:cstheme="minorHAnsi"/>
                <w:sz w:val="18"/>
                <w:szCs w:val="18"/>
                <w:lang w:val="en-US"/>
              </w:rPr>
            </w:pPr>
            <w:r>
              <w:rPr>
                <w:rFonts w:cstheme="minorHAnsi"/>
                <w:sz w:val="18"/>
                <w:szCs w:val="18"/>
                <w:lang w:val="en-US"/>
              </w:rPr>
              <w:t xml:space="preserve">Sentinel-2, </w:t>
            </w:r>
            <w:r w:rsidR="006A2F0C">
              <w:rPr>
                <w:rFonts w:cstheme="minorHAnsi"/>
                <w:sz w:val="18"/>
                <w:szCs w:val="18"/>
                <w:lang w:val="en-US"/>
              </w:rPr>
              <w:t>N=80</w:t>
            </w:r>
          </w:p>
        </w:tc>
        <w:tc>
          <w:tcPr>
            <w:tcW w:w="1985" w:type="dxa"/>
          </w:tcPr>
          <w:p w14:paraId="16595B04" w14:textId="37CF21FA" w:rsidR="000268AB" w:rsidRDefault="000268AB" w:rsidP="00942566">
            <w:pPr>
              <w:jc w:val="both"/>
              <w:rPr>
                <w:rFonts w:cstheme="minorHAnsi"/>
                <w:sz w:val="18"/>
                <w:szCs w:val="18"/>
                <w:lang w:val="en-US"/>
              </w:rPr>
            </w:pPr>
            <w:r>
              <w:rPr>
                <w:rFonts w:cstheme="minorHAnsi"/>
                <w:sz w:val="18"/>
                <w:szCs w:val="18"/>
                <w:lang w:val="en-US"/>
              </w:rPr>
              <w:t>CHL</w:t>
            </w:r>
          </w:p>
        </w:tc>
        <w:tc>
          <w:tcPr>
            <w:tcW w:w="2541" w:type="dxa"/>
          </w:tcPr>
          <w:p w14:paraId="7D057553" w14:textId="205741BF" w:rsidR="000268AB" w:rsidRDefault="000268AB" w:rsidP="00942566">
            <w:pPr>
              <w:jc w:val="both"/>
              <w:rPr>
                <w:rFonts w:cstheme="minorHAnsi"/>
                <w:sz w:val="18"/>
                <w:szCs w:val="18"/>
                <w:lang w:val="en-US"/>
              </w:rPr>
            </w:pPr>
            <w:r>
              <w:rPr>
                <w:rFonts w:cstheme="minorHAnsi"/>
                <w:sz w:val="18"/>
                <w:szCs w:val="18"/>
                <w:lang w:val="it-IT"/>
              </w:rPr>
              <w:t>Garda, Ledro, Idro, Trasimeno</w:t>
            </w:r>
          </w:p>
        </w:tc>
      </w:tr>
    </w:tbl>
    <w:p w14:paraId="69D7CBB2" w14:textId="45188FBC" w:rsidR="00A533D7" w:rsidRDefault="002F5994" w:rsidP="00942566">
      <w:pPr>
        <w:spacing w:before="240" w:after="0"/>
        <w:jc w:val="both"/>
        <w:rPr>
          <w:lang w:val="en-US"/>
        </w:rPr>
      </w:pPr>
      <w:r>
        <w:rPr>
          <w:lang w:val="en-US"/>
        </w:rPr>
        <w:lastRenderedPageBreak/>
        <w:fldChar w:fldCharType="begin"/>
      </w:r>
      <w:r>
        <w:rPr>
          <w:lang w:val="en-US"/>
        </w:rPr>
        <w:instrText xml:space="preserve"> REF _Ref235006484 \h </w:instrText>
      </w:r>
      <w:r>
        <w:rPr>
          <w:lang w:val="en-US"/>
        </w:rPr>
      </w:r>
      <w:r>
        <w:rPr>
          <w:lang w:val="en-US"/>
        </w:rPr>
        <w:fldChar w:fldCharType="separate"/>
      </w:r>
      <w:r w:rsidR="002A7B3A" w:rsidRPr="007E4A5F">
        <w:rPr>
          <w:lang w:val="en-US"/>
        </w:rPr>
        <w:t xml:space="preserve">Table </w:t>
      </w:r>
      <w:r w:rsidR="002A7B3A">
        <w:rPr>
          <w:noProof/>
          <w:lang w:val="en-US"/>
        </w:rPr>
        <w:t>1</w:t>
      </w:r>
      <w:r>
        <w:rPr>
          <w:lang w:val="en-US"/>
        </w:rPr>
        <w:fldChar w:fldCharType="end"/>
      </w:r>
      <w:r>
        <w:rPr>
          <w:lang w:val="en-US"/>
        </w:rPr>
        <w:t xml:space="preserve"> </w:t>
      </w:r>
      <w:r w:rsidR="00C41530">
        <w:rPr>
          <w:lang w:val="en-US"/>
        </w:rPr>
        <w:t xml:space="preserve">compiles </w:t>
      </w:r>
      <w:r w:rsidR="00FA0B0F">
        <w:rPr>
          <w:lang w:val="en-US"/>
        </w:rPr>
        <w:t>past</w:t>
      </w:r>
      <w:r w:rsidR="00443757">
        <w:rPr>
          <w:lang w:val="en-US"/>
        </w:rPr>
        <w:t xml:space="preserve"> research </w:t>
      </w:r>
      <w:r w:rsidR="00504251">
        <w:rPr>
          <w:lang w:val="en-US"/>
        </w:rPr>
        <w:t>of constituent retrievals using spaceborne sensors</w:t>
      </w:r>
      <w:r w:rsidR="00FA0B0F">
        <w:rPr>
          <w:lang w:val="en-US"/>
        </w:rPr>
        <w:t xml:space="preserve"> and bio-optical models WASI and BOMBER.</w:t>
      </w:r>
      <w:r w:rsidR="00AA3826">
        <w:rPr>
          <w:lang w:val="en-US"/>
        </w:rPr>
        <w:t xml:space="preserve"> Th</w:t>
      </w:r>
      <w:r w:rsidR="00F015E3">
        <w:rPr>
          <w:lang w:val="en-US"/>
        </w:rPr>
        <w:t>e</w:t>
      </w:r>
      <w:r w:rsidR="00AA3826">
        <w:rPr>
          <w:lang w:val="en-US"/>
        </w:rPr>
        <w:t xml:space="preserve"> literature review reveal</w:t>
      </w:r>
      <w:r w:rsidR="00F015E3">
        <w:rPr>
          <w:lang w:val="en-US"/>
        </w:rPr>
        <w:t>ed</w:t>
      </w:r>
      <w:r w:rsidR="00AA3826">
        <w:rPr>
          <w:lang w:val="en-US"/>
        </w:rPr>
        <w:t xml:space="preserve"> several </w:t>
      </w:r>
      <w:r w:rsidR="00A533D7">
        <w:rPr>
          <w:lang w:val="en-US"/>
        </w:rPr>
        <w:t xml:space="preserve">research gaps: </w:t>
      </w:r>
    </w:p>
    <w:p w14:paraId="47289CA9" w14:textId="1B20AF2F" w:rsidR="00A533D7" w:rsidRDefault="00E710D9" w:rsidP="00942566">
      <w:pPr>
        <w:pStyle w:val="Listenabsatz"/>
        <w:numPr>
          <w:ilvl w:val="0"/>
          <w:numId w:val="13"/>
        </w:numPr>
        <w:spacing w:after="0"/>
        <w:jc w:val="both"/>
        <w:rPr>
          <w:lang w:val="en-US"/>
        </w:rPr>
      </w:pPr>
      <w:r w:rsidRPr="007357BE">
        <w:rPr>
          <w:lang w:val="en-US"/>
        </w:rPr>
        <w:t>Most studies only considered</w:t>
      </w:r>
      <w:r w:rsidR="00211977" w:rsidRPr="007357BE">
        <w:rPr>
          <w:lang w:val="en-US"/>
        </w:rPr>
        <w:t xml:space="preserve"> a relatively small </w:t>
      </w:r>
      <w:r w:rsidR="007357BE" w:rsidRPr="007357BE">
        <w:rPr>
          <w:lang w:val="en-US"/>
        </w:rPr>
        <w:t>number</w:t>
      </w:r>
      <w:r w:rsidR="00211977" w:rsidRPr="007357BE">
        <w:rPr>
          <w:lang w:val="en-US"/>
        </w:rPr>
        <w:t xml:space="preserve"> of images (&lt;10 images).</w:t>
      </w:r>
      <w:r w:rsidR="000971AE" w:rsidRPr="007357BE">
        <w:rPr>
          <w:lang w:val="en-US"/>
        </w:rPr>
        <w:t xml:space="preserve"> </w:t>
      </w:r>
      <w:r w:rsidR="007357BE">
        <w:rPr>
          <w:lang w:val="en-US"/>
        </w:rPr>
        <w:t xml:space="preserve">They </w:t>
      </w:r>
      <w:r w:rsidR="00AA1688">
        <w:rPr>
          <w:lang w:val="en-US"/>
        </w:rPr>
        <w:t xml:space="preserve">often </w:t>
      </w:r>
      <w:r w:rsidR="007357BE">
        <w:rPr>
          <w:lang w:val="en-US"/>
        </w:rPr>
        <w:t xml:space="preserve">constitute </w:t>
      </w:r>
      <w:r w:rsidR="0098044B">
        <w:rPr>
          <w:lang w:val="en-US"/>
        </w:rPr>
        <w:t>proof</w:t>
      </w:r>
      <w:r w:rsidR="007357BE">
        <w:rPr>
          <w:lang w:val="en-US"/>
        </w:rPr>
        <w:t xml:space="preserve"> of concept, </w:t>
      </w:r>
      <w:r w:rsidR="00FC26E2">
        <w:rPr>
          <w:lang w:val="en-US"/>
        </w:rPr>
        <w:t xml:space="preserve">focusing on </w:t>
      </w:r>
      <w:r w:rsidR="00015565">
        <w:rPr>
          <w:lang w:val="en-US"/>
        </w:rPr>
        <w:t xml:space="preserve">accurate parametrization for the day and location, </w:t>
      </w:r>
      <w:r w:rsidR="00AA1688">
        <w:rPr>
          <w:lang w:val="en-US"/>
        </w:rPr>
        <w:t>sometimes</w:t>
      </w:r>
      <w:r w:rsidR="006521EB">
        <w:rPr>
          <w:lang w:val="en-US"/>
        </w:rPr>
        <w:t xml:space="preserve"> </w:t>
      </w:r>
      <w:r w:rsidR="007357BE">
        <w:rPr>
          <w:lang w:val="en-US"/>
        </w:rPr>
        <w:t>employing</w:t>
      </w:r>
      <w:r w:rsidR="00A8513D">
        <w:rPr>
          <w:lang w:val="en-US"/>
        </w:rPr>
        <w:t xml:space="preserve"> sampling day</w:t>
      </w:r>
      <w:r w:rsidR="00256981">
        <w:rPr>
          <w:lang w:val="en-US"/>
        </w:rPr>
        <w:t xml:space="preserve"> </w:t>
      </w:r>
      <w:r w:rsidR="00A8513D">
        <w:rPr>
          <w:lang w:val="en-US"/>
        </w:rPr>
        <w:t>SIOPs</w:t>
      </w:r>
      <w:r w:rsidR="00CB0D9D">
        <w:rPr>
          <w:lang w:val="en-US"/>
        </w:rPr>
        <w:t>.</w:t>
      </w:r>
      <w:r w:rsidR="006521EB">
        <w:rPr>
          <w:lang w:val="en-US"/>
        </w:rPr>
        <w:t xml:space="preserve"> </w:t>
      </w:r>
      <w:r w:rsidR="00DD5339">
        <w:rPr>
          <w:lang w:val="en-US"/>
        </w:rPr>
        <w:t xml:space="preserve">The study by </w:t>
      </w:r>
      <w:r w:rsidR="00DD5339" w:rsidRPr="00DD5339">
        <w:rPr>
          <w:lang w:val="en-US"/>
        </w:rPr>
        <w:fldChar w:fldCharType="begin"/>
      </w:r>
      <w:r w:rsidR="00C17C95">
        <w:rPr>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DD5339">
        <w:rPr>
          <w:lang w:val="en-US"/>
        </w:rPr>
        <w:fldChar w:fldCharType="separate"/>
      </w:r>
      <w:r w:rsidR="00DD5339" w:rsidRPr="00DD5339">
        <w:rPr>
          <w:lang w:val="en-US"/>
        </w:rPr>
        <w:t>Niroumand-Jadidi et al. (2021)</w:t>
      </w:r>
      <w:r w:rsidR="00DD5339" w:rsidRPr="00DD5339">
        <w:rPr>
          <w:lang w:val="en-US"/>
        </w:rPr>
        <w:fldChar w:fldCharType="end"/>
      </w:r>
      <w:r w:rsidR="00DD5339">
        <w:rPr>
          <w:lang w:val="en-US"/>
        </w:rPr>
        <w:t xml:space="preserve"> is an e</w:t>
      </w:r>
      <w:r w:rsidR="009D4488">
        <w:rPr>
          <w:lang w:val="en-US"/>
        </w:rPr>
        <w:t>xception, validating CHL for 80 images.</w:t>
      </w:r>
    </w:p>
    <w:p w14:paraId="04C8BB6E" w14:textId="6E3B3451" w:rsidR="00B54F07" w:rsidRDefault="004F2AB2" w:rsidP="00942566">
      <w:pPr>
        <w:pStyle w:val="Listenabsatz"/>
        <w:numPr>
          <w:ilvl w:val="0"/>
          <w:numId w:val="13"/>
        </w:numPr>
        <w:spacing w:after="0"/>
        <w:jc w:val="both"/>
        <w:rPr>
          <w:lang w:val="en-US"/>
        </w:rPr>
      </w:pPr>
      <w:r>
        <w:rPr>
          <w:lang w:val="en-US"/>
        </w:rPr>
        <w:t>Past s</w:t>
      </w:r>
      <w:r w:rsidR="00B54F07">
        <w:rPr>
          <w:lang w:val="en-US"/>
        </w:rPr>
        <w:t xml:space="preserve">tudies validate </w:t>
      </w:r>
      <w:r w:rsidR="00256981">
        <w:rPr>
          <w:lang w:val="en-US"/>
        </w:rPr>
        <w:t>an incomplete</w:t>
      </w:r>
      <w:r>
        <w:rPr>
          <w:lang w:val="en-US"/>
        </w:rPr>
        <w:t xml:space="preserve"> set of </w:t>
      </w:r>
      <w:r w:rsidRPr="004F2AB2">
        <w:rPr>
          <w:lang w:val="en-US"/>
        </w:rPr>
        <w:t xml:space="preserve">OACs, IOPs, </w:t>
      </w:r>
      <w:r>
        <w:rPr>
          <w:lang w:val="en-US"/>
        </w:rPr>
        <w:t xml:space="preserve">and </w:t>
      </w:r>
      <w:r w:rsidRPr="004F2AB2">
        <w:rPr>
          <w:lang w:val="en-US"/>
        </w:rPr>
        <w:t>AOPs</w:t>
      </w:r>
      <w:r w:rsidR="0023475E">
        <w:rPr>
          <w:lang w:val="en-US"/>
        </w:rPr>
        <w:t xml:space="preserve"> with a</w:t>
      </w:r>
      <w:r w:rsidR="000B3E10">
        <w:rPr>
          <w:lang w:val="en-US"/>
        </w:rPr>
        <w:t xml:space="preserve"> clear focus on CHL</w:t>
      </w:r>
      <w:r w:rsidR="0023475E">
        <w:rPr>
          <w:lang w:val="en-US"/>
        </w:rPr>
        <w:t xml:space="preserve">. Notably,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51608">
        <w:rPr>
          <w:rFonts w:eastAsiaTheme="minorEastAsia"/>
          <w:lang w:val="en-US"/>
        </w:rPr>
        <w:t xml:space="preserve"> </w:t>
      </w:r>
      <w:r w:rsidR="0023475E">
        <w:rPr>
          <w:lang w:val="en-US"/>
        </w:rPr>
        <w:t>is rarely validated, although</w:t>
      </w:r>
      <w:r w:rsidR="00D8658B">
        <w:rPr>
          <w:lang w:val="en-US"/>
        </w:rPr>
        <w:t xml:space="preserve"> one of the major sources of errors for such an exercise </w:t>
      </w:r>
      <w:r w:rsidR="00C17C95">
        <w:rPr>
          <w:lang w:val="en-US"/>
        </w:rPr>
        <w:fldChar w:fldCharType="begin"/>
      </w:r>
      <w:r w:rsidR="00C17C95">
        <w:rPr>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Pr>
          <w:lang w:val="en-US"/>
        </w:rPr>
        <w:fldChar w:fldCharType="separate"/>
      </w:r>
      <w:r w:rsidR="00C17C95" w:rsidRPr="00C17C95">
        <w:rPr>
          <w:rFonts w:ascii="Aptos" w:hAnsi="Aptos"/>
          <w:lang w:val="en-US"/>
        </w:rPr>
        <w:t>(Giardino et al., 2019)</w:t>
      </w:r>
      <w:r w:rsidR="00C17C95">
        <w:rPr>
          <w:lang w:val="en-US"/>
        </w:rPr>
        <w:fldChar w:fldCharType="end"/>
      </w:r>
      <w:r w:rsidR="0061750A">
        <w:rPr>
          <w:lang w:val="en-US"/>
        </w:rPr>
        <w:t>.</w:t>
      </w:r>
    </w:p>
    <w:p w14:paraId="6B285B6B" w14:textId="02CC14C5" w:rsidR="00F6133D" w:rsidRDefault="00A7306D" w:rsidP="00942566">
      <w:pPr>
        <w:pStyle w:val="Listenabsatz"/>
        <w:numPr>
          <w:ilvl w:val="0"/>
          <w:numId w:val="13"/>
        </w:numPr>
        <w:spacing w:after="0"/>
        <w:jc w:val="both"/>
        <w:rPr>
          <w:lang w:val="en-US"/>
        </w:rPr>
      </w:pPr>
      <w:r>
        <w:rPr>
          <w:lang w:val="en-US"/>
        </w:rPr>
        <w:t xml:space="preserve">Multispectral </w:t>
      </w:r>
      <w:r w:rsidR="00E8558E">
        <w:rPr>
          <w:lang w:val="en-US"/>
        </w:rPr>
        <w:t>studies</w:t>
      </w:r>
      <w:r>
        <w:rPr>
          <w:lang w:val="en-US"/>
        </w:rPr>
        <w:t xml:space="preserve"> are limited to Sentinel-2, Landsat-8/9</w:t>
      </w:r>
      <w:r w:rsidR="000F7404">
        <w:rPr>
          <w:lang w:val="en-US"/>
        </w:rPr>
        <w:t>, and MODIS</w:t>
      </w:r>
      <w:r w:rsidR="00E8558E">
        <w:rPr>
          <w:lang w:val="en-US"/>
        </w:rPr>
        <w:t xml:space="preserve"> and do so far not include S3</w:t>
      </w:r>
      <w:r w:rsidR="000F7404">
        <w:rPr>
          <w:lang w:val="en-US"/>
        </w:rPr>
        <w:t xml:space="preserve">. These missions were </w:t>
      </w:r>
      <w:r w:rsidR="00E8558E">
        <w:rPr>
          <w:lang w:val="en-US"/>
        </w:rPr>
        <w:t xml:space="preserve">primarily </w:t>
      </w:r>
      <w:r w:rsidR="000F7404">
        <w:rPr>
          <w:lang w:val="en-US"/>
        </w:rPr>
        <w:t xml:space="preserve">designed </w:t>
      </w:r>
      <w:r w:rsidR="000D76C2">
        <w:rPr>
          <w:lang w:val="en-US"/>
        </w:rPr>
        <w:t>for land applications</w:t>
      </w:r>
      <w:r w:rsidR="008A6649">
        <w:rPr>
          <w:lang w:val="en-US"/>
        </w:rPr>
        <w:t xml:space="preserve"> </w:t>
      </w:r>
      <w:r w:rsidR="008A6649">
        <w:rPr>
          <w:lang w:val="en-US"/>
        </w:rPr>
        <w:fldChar w:fldCharType="begin"/>
      </w:r>
      <w:r w:rsidR="008A6649">
        <w:rPr>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Pr>
          <w:lang w:val="en-US"/>
        </w:rPr>
        <w:fldChar w:fldCharType="separate"/>
      </w:r>
      <w:r w:rsidR="008A6649" w:rsidRPr="008A6649">
        <w:rPr>
          <w:rFonts w:ascii="Aptos" w:hAnsi="Aptos"/>
          <w:lang w:val="en-US"/>
        </w:rPr>
        <w:t>(Giardino et al., 2019)</w:t>
      </w:r>
      <w:r w:rsidR="008A6649">
        <w:rPr>
          <w:lang w:val="en-US"/>
        </w:rPr>
        <w:fldChar w:fldCharType="end"/>
      </w:r>
      <w:r w:rsidR="006976B1">
        <w:rPr>
          <w:lang w:val="en-US"/>
        </w:rPr>
        <w:t xml:space="preserve">. </w:t>
      </w:r>
      <w:r w:rsidR="00E8558E">
        <w:rPr>
          <w:lang w:val="en-US"/>
        </w:rPr>
        <w:t>S</w:t>
      </w:r>
      <w:r w:rsidR="006976B1">
        <w:rPr>
          <w:lang w:val="en-US"/>
        </w:rPr>
        <w:t xml:space="preserve">3 </w:t>
      </w:r>
      <w:r w:rsidR="00BA51F8">
        <w:rPr>
          <w:lang w:val="en-US"/>
        </w:rPr>
        <w:t>OLCI</w:t>
      </w:r>
      <w:r w:rsidR="00646B95">
        <w:rPr>
          <w:lang w:val="en-US"/>
        </w:rPr>
        <w:t>, specifically designed with water applications in mind,</w:t>
      </w:r>
      <w:r w:rsidR="00BA51F8">
        <w:rPr>
          <w:lang w:val="en-US"/>
        </w:rPr>
        <w:t xml:space="preserve"> </w:t>
      </w:r>
      <w:r w:rsidR="00ED55A4">
        <w:rPr>
          <w:lang w:val="en-US"/>
        </w:rPr>
        <w:t xml:space="preserve">provides several advantages, such as </w:t>
      </w:r>
      <w:r w:rsidR="004062B6">
        <w:rPr>
          <w:lang w:val="en-US"/>
        </w:rPr>
        <w:t xml:space="preserve">higher spectral </w:t>
      </w:r>
      <w:r w:rsidR="00C31DE2">
        <w:rPr>
          <w:lang w:val="en-US"/>
        </w:rPr>
        <w:t xml:space="preserve">and temporal </w:t>
      </w:r>
      <w:r w:rsidR="004062B6">
        <w:rPr>
          <w:lang w:val="en-US"/>
        </w:rPr>
        <w:t xml:space="preserve">resolution </w:t>
      </w:r>
      <w:r w:rsidR="00C31DE2">
        <w:rPr>
          <w:lang w:val="en-US"/>
        </w:rPr>
        <w:t>as well as</w:t>
      </w:r>
      <w:r w:rsidR="004062B6">
        <w:rPr>
          <w:lang w:val="en-US"/>
        </w:rPr>
        <w:t xml:space="preserve"> improved SNR </w:t>
      </w:r>
      <w:r w:rsidR="008A6649">
        <w:rPr>
          <w:lang w:val="en-US"/>
        </w:rPr>
        <w:t xml:space="preserve"> </w:t>
      </w:r>
      <w:r w:rsidR="008A6649">
        <w:rPr>
          <w:lang w:val="en-US"/>
        </w:rPr>
        <w:fldChar w:fldCharType="begin"/>
      </w:r>
      <w:r w:rsidR="008A6649">
        <w:rPr>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Pr>
          <w:lang w:val="en-US"/>
        </w:rPr>
        <w:fldChar w:fldCharType="separate"/>
      </w:r>
      <w:r w:rsidR="008A6649" w:rsidRPr="008A6649">
        <w:rPr>
          <w:rFonts w:ascii="Aptos" w:hAnsi="Aptos"/>
          <w:lang w:val="en-US"/>
        </w:rPr>
        <w:t>(EUMETSAT, 2018)</w:t>
      </w:r>
      <w:r w:rsidR="008A6649">
        <w:rPr>
          <w:lang w:val="en-US"/>
        </w:rPr>
        <w:fldChar w:fldCharType="end"/>
      </w:r>
      <w:r w:rsidR="008A6649">
        <w:rPr>
          <w:lang w:val="en-US"/>
        </w:rPr>
        <w:t>.</w:t>
      </w:r>
    </w:p>
    <w:p w14:paraId="03D24E7F" w14:textId="48E51F36" w:rsidR="006379C4" w:rsidRDefault="004A1AD1" w:rsidP="00942566">
      <w:pPr>
        <w:pStyle w:val="Listenabsatz"/>
        <w:numPr>
          <w:ilvl w:val="0"/>
          <w:numId w:val="13"/>
        </w:numPr>
        <w:spacing w:after="0"/>
        <w:jc w:val="both"/>
        <w:rPr>
          <w:lang w:val="en-US"/>
        </w:rPr>
      </w:pPr>
      <w:r>
        <w:rPr>
          <w:lang w:val="en-US"/>
        </w:rPr>
        <w:t xml:space="preserve">Past studies assume CHL as a single proxy for phytoplankton abundance. </w:t>
      </w:r>
      <w:r w:rsidR="00F85387">
        <w:rPr>
          <w:lang w:val="en-US"/>
        </w:rPr>
        <w:t>R</w:t>
      </w:r>
      <w:r w:rsidR="00327A17">
        <w:rPr>
          <w:lang w:val="en-US"/>
        </w:rPr>
        <w:t>etrievals of individual phytoplankton taxa</w:t>
      </w:r>
      <w:r w:rsidR="00F85387">
        <w:rPr>
          <w:lang w:val="en-US"/>
        </w:rPr>
        <w:t xml:space="preserve">, as e.g. demonstrated by Maire et al. </w:t>
      </w:r>
      <w:r w:rsidR="00F85387">
        <w:rPr>
          <w:lang w:val="en-US"/>
        </w:rPr>
        <w:fldChar w:fldCharType="begin"/>
      </w:r>
      <w:r w:rsidR="00F85387">
        <w:rPr>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Pr>
          <w:lang w:val="en-US"/>
        </w:rPr>
        <w:fldChar w:fldCharType="separate"/>
      </w:r>
      <w:r w:rsidR="00F85387" w:rsidRPr="00F85387">
        <w:rPr>
          <w:rFonts w:ascii="Aptos" w:hAnsi="Aptos"/>
          <w:lang w:val="en-US"/>
        </w:rPr>
        <w:t>(2025)</w:t>
      </w:r>
      <w:r w:rsidR="00F85387">
        <w:rPr>
          <w:lang w:val="en-US"/>
        </w:rPr>
        <w:fldChar w:fldCharType="end"/>
      </w:r>
      <w:r w:rsidR="003F4CD4">
        <w:rPr>
          <w:lang w:val="en-US"/>
        </w:rPr>
        <w:t xml:space="preserve">, </w:t>
      </w:r>
      <w:r w:rsidR="00C079EE">
        <w:rPr>
          <w:lang w:val="en-US"/>
        </w:rPr>
        <w:t xml:space="preserve">have </w:t>
      </w:r>
      <w:r w:rsidR="003F4CD4">
        <w:rPr>
          <w:lang w:val="en-US"/>
        </w:rPr>
        <w:t>largely</w:t>
      </w:r>
      <w:r w:rsidR="00C079EE">
        <w:rPr>
          <w:lang w:val="en-US"/>
        </w:rPr>
        <w:t xml:space="preserve"> not been attempted </w:t>
      </w:r>
      <w:r w:rsidR="003F4CD4">
        <w:rPr>
          <w:lang w:val="en-US"/>
        </w:rPr>
        <w:t>from space</w:t>
      </w:r>
      <w:r w:rsidR="00645D33">
        <w:rPr>
          <w:lang w:val="en-US"/>
        </w:rPr>
        <w:t xml:space="preserve"> using these models</w:t>
      </w:r>
      <w:r w:rsidR="00C079EE">
        <w:rPr>
          <w:lang w:val="en-US"/>
        </w:rPr>
        <w:t>.</w:t>
      </w:r>
    </w:p>
    <w:p w14:paraId="263A46C6" w14:textId="2422980D" w:rsidR="0037476D" w:rsidRPr="007357BE" w:rsidRDefault="008759BD" w:rsidP="00942566">
      <w:pPr>
        <w:pStyle w:val="Listenabsatz"/>
        <w:numPr>
          <w:ilvl w:val="0"/>
          <w:numId w:val="13"/>
        </w:numPr>
        <w:spacing w:after="0"/>
        <w:jc w:val="both"/>
        <w:rPr>
          <w:lang w:val="en-US"/>
        </w:rPr>
      </w:pPr>
      <w:r>
        <w:rPr>
          <w:lang w:val="en-US"/>
        </w:rPr>
        <w:t xml:space="preserve">Although </w:t>
      </w:r>
      <w:r w:rsidR="00F1377E">
        <w:rPr>
          <w:lang w:val="en-US"/>
        </w:rPr>
        <w:t>it is the</w:t>
      </w:r>
      <w:r>
        <w:rPr>
          <w:lang w:val="en-US"/>
        </w:rPr>
        <w:t xml:space="preserve"> </w:t>
      </w:r>
      <w:r w:rsidR="00F1377E">
        <w:rPr>
          <w:lang w:val="en-US"/>
        </w:rPr>
        <w:t>largest</w:t>
      </w:r>
      <w:r>
        <w:rPr>
          <w:lang w:val="en-US"/>
        </w:rPr>
        <w:t xml:space="preserve"> </w:t>
      </w:r>
      <w:r w:rsidR="00281432">
        <w:rPr>
          <w:lang w:val="en-US"/>
        </w:rPr>
        <w:t>peri-alpine lake</w:t>
      </w:r>
      <w:r>
        <w:rPr>
          <w:lang w:val="en-US"/>
        </w:rPr>
        <w:t xml:space="preserve">, no study has </w:t>
      </w:r>
      <w:r w:rsidR="00532667">
        <w:rPr>
          <w:lang w:val="en-US"/>
        </w:rPr>
        <w:t xml:space="preserve">evaluated </w:t>
      </w:r>
      <w:r w:rsidR="00BA3F45">
        <w:rPr>
          <w:lang w:val="en-US"/>
        </w:rPr>
        <w:t>retrievals for Lake Geneva.</w:t>
      </w:r>
    </w:p>
    <w:p w14:paraId="075652DF" w14:textId="34B3BD8E" w:rsidR="00C06271" w:rsidRDefault="008D61C4" w:rsidP="00942566">
      <w:pPr>
        <w:pStyle w:val="berschrift2"/>
        <w:jc w:val="both"/>
        <w:rPr>
          <w:lang w:val="en-US"/>
        </w:rPr>
      </w:pPr>
      <w:bookmarkStart w:id="14" w:name="_Toc237527396"/>
      <w:r>
        <w:rPr>
          <w:lang w:val="en-US"/>
        </w:rPr>
        <w:t>1.</w:t>
      </w:r>
      <w:r w:rsidR="0060592D">
        <w:rPr>
          <w:lang w:val="en-US"/>
        </w:rPr>
        <w:t>6</w:t>
      </w:r>
      <w:r>
        <w:rPr>
          <w:lang w:val="en-US"/>
        </w:rPr>
        <w:t xml:space="preserve"> </w:t>
      </w:r>
      <w:r w:rsidR="00E83523">
        <w:rPr>
          <w:lang w:val="en-US"/>
        </w:rPr>
        <w:t>Objectives</w:t>
      </w:r>
      <w:bookmarkEnd w:id="14"/>
    </w:p>
    <w:p w14:paraId="53949089" w14:textId="31F0FE32" w:rsidR="00E7469A" w:rsidRDefault="008B3B4B" w:rsidP="00942566">
      <w:pPr>
        <w:jc w:val="both"/>
        <w:rPr>
          <w:lang w:val="en-US"/>
        </w:rPr>
      </w:pPr>
      <w:r>
        <w:rPr>
          <w:lang w:val="en-US"/>
        </w:rPr>
        <w:t>Given</w:t>
      </w:r>
      <w:r w:rsidR="00A46B99">
        <w:rPr>
          <w:lang w:val="en-US"/>
        </w:rPr>
        <w:t xml:space="preserve"> the current state of </w:t>
      </w:r>
      <w:r w:rsidR="00ED563D">
        <w:rPr>
          <w:lang w:val="en-US"/>
        </w:rPr>
        <w:t xml:space="preserve">research in spaceborne </w:t>
      </w:r>
      <w:r w:rsidR="00A46B99">
        <w:rPr>
          <w:lang w:val="en-US"/>
        </w:rPr>
        <w:t>bio-optical</w:t>
      </w:r>
      <w:r w:rsidR="00ED563D">
        <w:rPr>
          <w:lang w:val="en-US"/>
        </w:rPr>
        <w:t xml:space="preserve"> constituent retrievals</w:t>
      </w:r>
      <w:r w:rsidR="00A46B99">
        <w:rPr>
          <w:lang w:val="en-US"/>
        </w:rPr>
        <w:t>, t</w:t>
      </w:r>
      <w:r w:rsidR="00BC374D">
        <w:rPr>
          <w:lang w:val="en-US"/>
        </w:rPr>
        <w:t xml:space="preserve">his thesis aims to </w:t>
      </w:r>
      <w:r w:rsidR="00B64ACA">
        <w:rPr>
          <w:lang w:val="en-US"/>
        </w:rPr>
        <w:t>bridge</w:t>
      </w:r>
      <w:r w:rsidR="00BC374D">
        <w:rPr>
          <w:lang w:val="en-US"/>
        </w:rPr>
        <w:t xml:space="preserve"> the gap </w:t>
      </w:r>
      <w:r>
        <w:rPr>
          <w:lang w:val="en-US"/>
        </w:rPr>
        <w:t>between</w:t>
      </w:r>
      <w:r w:rsidR="00BC374D">
        <w:rPr>
          <w:lang w:val="en-US"/>
        </w:rPr>
        <w:t xml:space="preserve"> </w:t>
      </w:r>
      <w:r w:rsidR="000918B8">
        <w:rPr>
          <w:lang w:val="en-US"/>
        </w:rPr>
        <w:t xml:space="preserve">custom </w:t>
      </w:r>
      <w:r w:rsidR="00AA2911">
        <w:rPr>
          <w:lang w:val="en-US"/>
        </w:rPr>
        <w:t xml:space="preserve">singular image </w:t>
      </w:r>
      <w:r w:rsidR="00B25816">
        <w:rPr>
          <w:lang w:val="en-US"/>
        </w:rPr>
        <w:t>retrievals</w:t>
      </w:r>
      <w:r w:rsidR="009E6AE9">
        <w:rPr>
          <w:lang w:val="en-US"/>
        </w:rPr>
        <w:t xml:space="preserve"> and automated,</w:t>
      </w:r>
      <w:r w:rsidR="000918B8">
        <w:rPr>
          <w:lang w:val="en-US"/>
        </w:rPr>
        <w:t xml:space="preserve"> </w:t>
      </w:r>
      <w:r w:rsidR="00A46B99">
        <w:rPr>
          <w:lang w:val="en-US"/>
        </w:rPr>
        <w:t xml:space="preserve">operational </w:t>
      </w:r>
      <w:r w:rsidR="00AC4D8D">
        <w:rPr>
          <w:lang w:val="en-US"/>
        </w:rPr>
        <w:t>processing.</w:t>
      </w:r>
      <w:r w:rsidR="00BC374D">
        <w:rPr>
          <w:lang w:val="en-US"/>
        </w:rPr>
        <w:t xml:space="preserve"> </w:t>
      </w:r>
      <w:r w:rsidR="00F03481">
        <w:rPr>
          <w:lang w:val="en-US"/>
        </w:rPr>
        <w:t>It</w:t>
      </w:r>
      <w:r w:rsidR="003138B7">
        <w:rPr>
          <w:lang w:val="en-US"/>
        </w:rPr>
        <w:t xml:space="preserve"> </w:t>
      </w:r>
      <w:r w:rsidR="00C06D07">
        <w:rPr>
          <w:lang w:val="en-US"/>
        </w:rPr>
        <w:t>addresses</w:t>
      </w:r>
      <w:r w:rsidR="008D1801">
        <w:rPr>
          <w:lang w:val="en-US"/>
        </w:rPr>
        <w:t xml:space="preserve"> </w:t>
      </w:r>
      <w:r w:rsidR="00226BD8">
        <w:rPr>
          <w:lang w:val="en-US"/>
        </w:rPr>
        <w:t>the identified research gaps</w:t>
      </w:r>
      <w:r w:rsidR="00B91BDC">
        <w:rPr>
          <w:lang w:val="en-US"/>
        </w:rPr>
        <w:t xml:space="preserve"> by</w:t>
      </w:r>
      <w:r w:rsidR="00C56632">
        <w:rPr>
          <w:lang w:val="en-US"/>
        </w:rPr>
        <w:t xml:space="preserve"> validating WASI S3 OLCI retrievals from </w:t>
      </w:r>
      <w:r w:rsidR="00614890">
        <w:rPr>
          <w:lang w:val="en-US"/>
        </w:rPr>
        <w:t>many valid</w:t>
      </w:r>
      <w:r w:rsidR="00FE4C65">
        <w:rPr>
          <w:lang w:val="en-US"/>
        </w:rPr>
        <w:t xml:space="preserve"> matchup </w:t>
      </w:r>
      <w:r w:rsidR="00C56632">
        <w:rPr>
          <w:lang w:val="en-US"/>
        </w:rPr>
        <w:t>images (N</w:t>
      </w:r>
      <w:r w:rsidR="00184CBC">
        <w:rPr>
          <w:lang w:val="en-US"/>
        </w:rPr>
        <w:t xml:space="preserve"> </w:t>
      </w:r>
      <w:r w:rsidR="00C56632">
        <w:rPr>
          <w:lang w:val="en-US"/>
        </w:rPr>
        <w:t>=</w:t>
      </w:r>
      <w:r w:rsidR="00184CBC">
        <w:rPr>
          <w:lang w:val="en-US"/>
        </w:rPr>
        <w:t xml:space="preserve"> </w:t>
      </w:r>
      <w:r w:rsidR="00CA5255">
        <w:rPr>
          <w:lang w:val="en-US"/>
        </w:rPr>
        <w:t>3</w:t>
      </w:r>
      <w:r w:rsidR="00122EA9">
        <w:rPr>
          <w:lang w:val="en-US"/>
        </w:rPr>
        <w:t>74</w:t>
      </w:r>
      <w:r w:rsidR="00C56632">
        <w:rPr>
          <w:lang w:val="en-US"/>
        </w:rPr>
        <w:t>)</w:t>
      </w:r>
      <w:r w:rsidR="00F03481">
        <w:rPr>
          <w:lang w:val="en-US"/>
        </w:rPr>
        <w:t xml:space="preserve"> against v</w:t>
      </w:r>
      <w:r w:rsidR="00802B79">
        <w:rPr>
          <w:lang w:val="en-US"/>
        </w:rPr>
        <w:t>alidation data includ</w:t>
      </w:r>
      <w:r w:rsidR="00F03481">
        <w:rPr>
          <w:lang w:val="en-US"/>
        </w:rPr>
        <w:t>ing</w:t>
      </w:r>
      <w:r w:rsidR="00802B79">
        <w:rPr>
          <w:lang w:val="en-US"/>
        </w:rPr>
        <w:t xml:space="preserve"> </w:t>
      </w:r>
      <w:r w:rsidR="00723D78">
        <w:rPr>
          <w:lang w:val="en-US"/>
        </w:rPr>
        <w:t>OACs (CHL, TSM, CDOM</w:t>
      </w:r>
      <w:r w:rsidR="006F71FA">
        <w:rPr>
          <w:lang w:val="en-US"/>
        </w:rPr>
        <w:t>, phytoplankton taxa</w:t>
      </w:r>
      <w:r w:rsidR="00723D78">
        <w:rPr>
          <w:lang w:val="en-US"/>
        </w:rPr>
        <w:t>)</w:t>
      </w:r>
      <w:r w:rsidR="00423521">
        <w:rPr>
          <w:lang w:val="en-US"/>
        </w:rPr>
        <w:t xml:space="preserve">, IOPs (backscattering and absorption) and </w:t>
      </w:r>
      <w:r w:rsidR="00EA7560">
        <w:rPr>
          <w:lang w:val="en-US"/>
        </w:rPr>
        <w:t>AOPs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560">
        <w:rPr>
          <w:lang w:val="en-US"/>
        </w:rPr>
        <w:t>)</w:t>
      </w:r>
      <w:r w:rsidR="009E6AE9">
        <w:rPr>
          <w:lang w:val="en-US"/>
        </w:rPr>
        <w:t xml:space="preserve"> in Lake Geneva</w:t>
      </w:r>
      <w:r w:rsidR="00EA7560">
        <w:rPr>
          <w:lang w:val="en-US"/>
        </w:rPr>
        <w:t>.</w:t>
      </w:r>
    </w:p>
    <w:p w14:paraId="5668C9B1" w14:textId="5B37D2F2" w:rsidR="007C2D68" w:rsidRDefault="00B90973" w:rsidP="00942566">
      <w:pPr>
        <w:jc w:val="both"/>
        <w:rPr>
          <w:lang w:val="en-US"/>
        </w:rPr>
      </w:pPr>
      <w:r>
        <w:rPr>
          <w:lang w:val="en-US"/>
        </w:rPr>
        <w:t>Given computationa</w:t>
      </w:r>
      <w:r w:rsidR="00324EA0">
        <w:rPr>
          <w:lang w:val="en-US"/>
        </w:rPr>
        <w:t>l limitations of WASI</w:t>
      </w:r>
      <w:r w:rsidR="004E5737">
        <w:rPr>
          <w:lang w:val="en-US"/>
        </w:rPr>
        <w:t xml:space="preserve"> (long processing times, </w:t>
      </w:r>
      <w:r w:rsidR="00104086">
        <w:rPr>
          <w:lang w:val="en-US"/>
        </w:rPr>
        <w:t xml:space="preserve">limited </w:t>
      </w:r>
      <w:r w:rsidR="004E5737">
        <w:rPr>
          <w:lang w:val="en-US"/>
        </w:rPr>
        <w:t>inversion</w:t>
      </w:r>
      <w:r w:rsidR="00104086">
        <w:rPr>
          <w:lang w:val="en-US"/>
        </w:rPr>
        <w:t xml:space="preserve"> </w:t>
      </w:r>
      <w:r w:rsidR="004E5737">
        <w:rPr>
          <w:lang w:val="en-US"/>
        </w:rPr>
        <w:t>accuracy under ill-posed conditions)</w:t>
      </w:r>
      <w:r w:rsidR="00324EA0">
        <w:rPr>
          <w:lang w:val="en-US"/>
        </w:rPr>
        <w:t xml:space="preserve">, </w:t>
      </w:r>
      <w:r w:rsidR="00FF1F5F">
        <w:rPr>
          <w:lang w:val="en-US"/>
        </w:rPr>
        <w:t>the first</w:t>
      </w:r>
      <w:r w:rsidR="00AB1870">
        <w:rPr>
          <w:lang w:val="en-US"/>
        </w:rPr>
        <w:t xml:space="preserve"> goal</w:t>
      </w:r>
      <w:r w:rsidR="008F26DC">
        <w:rPr>
          <w:lang w:val="en-US"/>
        </w:rPr>
        <w:t xml:space="preserve"> of this thesis</w:t>
      </w:r>
      <w:r w:rsidR="00324EA0">
        <w:rPr>
          <w:lang w:val="en-US"/>
        </w:rPr>
        <w:t xml:space="preserve"> </w:t>
      </w:r>
      <w:r w:rsidR="00FF1F5F">
        <w:rPr>
          <w:lang w:val="en-US"/>
        </w:rPr>
        <w:t>was</w:t>
      </w:r>
      <w:r w:rsidR="008F26DC">
        <w:rPr>
          <w:lang w:val="en-US"/>
        </w:rPr>
        <w:t xml:space="preserve"> to develop</w:t>
      </w:r>
      <w:r w:rsidR="00324EA0">
        <w:rPr>
          <w:lang w:val="en-US"/>
        </w:rPr>
        <w:t xml:space="preserve"> </w:t>
      </w:r>
      <w:r w:rsidR="008F26DC">
        <w:rPr>
          <w:lang w:val="en-US"/>
        </w:rPr>
        <w:t>an identical Python model</w:t>
      </w:r>
      <w:r w:rsidR="00123A9F">
        <w:rPr>
          <w:lang w:val="en-US"/>
        </w:rPr>
        <w:t xml:space="preserve"> that addresses these limitations</w:t>
      </w:r>
      <w:r w:rsidR="00553927">
        <w:rPr>
          <w:lang w:val="en-US"/>
        </w:rPr>
        <w:t>.</w:t>
      </w:r>
      <w:r w:rsidR="00AB1870">
        <w:rPr>
          <w:lang w:val="en-US"/>
        </w:rPr>
        <w:t xml:space="preserve"> </w:t>
      </w:r>
      <w:r w:rsidR="00360E7C">
        <w:rPr>
          <w:lang w:val="en-US"/>
        </w:rPr>
        <w:t>Further, t</w:t>
      </w:r>
      <w:r w:rsidR="00EE6ABE">
        <w:rPr>
          <w:lang w:val="en-US"/>
        </w:rPr>
        <w:t>his thesis answers the following research questions:</w:t>
      </w:r>
    </w:p>
    <w:p w14:paraId="6390C705" w14:textId="2790E517" w:rsidR="00935CB5" w:rsidRDefault="00935CB5" w:rsidP="00942566">
      <w:pPr>
        <w:jc w:val="both"/>
        <w:rPr>
          <w:lang w:val="en-US"/>
        </w:rPr>
      </w:pPr>
      <w:r>
        <w:rPr>
          <w:lang w:val="en-US"/>
        </w:rPr>
        <w:t>Using a default set of SIOPs</w:t>
      </w:r>
      <w:r w:rsidR="001D027E">
        <w:rPr>
          <w:lang w:val="en-US"/>
        </w:rPr>
        <w:t>, h</w:t>
      </w:r>
      <w:r w:rsidR="00A05EFF" w:rsidRPr="00DC3E02">
        <w:rPr>
          <w:lang w:val="en-US"/>
        </w:rPr>
        <w:t xml:space="preserve">ow does a WASI-based bio-optical inversion approach using </w:t>
      </w:r>
      <w:r w:rsidR="00DE7C19">
        <w:rPr>
          <w:lang w:val="en-US"/>
        </w:rPr>
        <w:t>S3</w:t>
      </w:r>
      <w:r w:rsidR="00A05EFF" w:rsidRPr="00DC3E02">
        <w:rPr>
          <w:lang w:val="en-US"/>
        </w:rPr>
        <w:t xml:space="preserve"> 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027E">
        <w:rPr>
          <w:lang w:val="en-US"/>
        </w:rPr>
        <w:t>…</w:t>
      </w:r>
    </w:p>
    <w:p w14:paraId="545E607D" w14:textId="7112E561" w:rsidR="00EE6ABE" w:rsidRDefault="00A05EFF" w:rsidP="00942566">
      <w:pPr>
        <w:pStyle w:val="Listenabsatz"/>
        <w:numPr>
          <w:ilvl w:val="0"/>
          <w:numId w:val="14"/>
        </w:numPr>
        <w:jc w:val="both"/>
        <w:rPr>
          <w:lang w:val="en-US"/>
        </w:rPr>
      </w:pPr>
      <w:r>
        <w:rPr>
          <w:lang w:val="en-US"/>
        </w:rPr>
        <w:t>…</w:t>
      </w:r>
      <w:r w:rsidR="00DC3E02" w:rsidRPr="00DC3E02">
        <w:rPr>
          <w:lang w:val="en-US"/>
        </w:rPr>
        <w:t xml:space="preserve">perform in retrieving the three basic water constituents (i.e., </w:t>
      </w:r>
      <w:r w:rsidR="00126C47">
        <w:rPr>
          <w:lang w:val="en-US"/>
        </w:rPr>
        <w:t>TSM, CDOM, CHL</w:t>
      </w:r>
      <w:r w:rsidR="00DC3E02" w:rsidRPr="00DC3E02">
        <w:rPr>
          <w:lang w:val="en-US"/>
        </w:rPr>
        <w:t>) in Lake Geneva?</w:t>
      </w:r>
    </w:p>
    <w:p w14:paraId="20990564" w14:textId="3FA77107" w:rsidR="008C30E7" w:rsidRPr="00033CCB" w:rsidRDefault="00D33141" w:rsidP="00942566">
      <w:pPr>
        <w:pStyle w:val="Listenabsatz"/>
        <w:numPr>
          <w:ilvl w:val="0"/>
          <w:numId w:val="14"/>
        </w:numPr>
        <w:jc w:val="both"/>
        <w:rPr>
          <w:lang w:val="en-US"/>
        </w:rPr>
      </w:pPr>
      <w:r>
        <w:rPr>
          <w:lang w:val="en-US"/>
        </w:rPr>
        <w:t>…help quantify</w:t>
      </w:r>
      <w:r w:rsidR="007E5228" w:rsidRPr="007E5228">
        <w:rPr>
          <w:lang w:val="en-US"/>
        </w:rPr>
        <w:t xml:space="preserve"> </w:t>
      </w:r>
      <w:r w:rsidR="007E5228">
        <w:rPr>
          <w:lang w:val="en-US"/>
        </w:rPr>
        <w:t>information about the abundance and biovolume of different phytoplankton taxa</w:t>
      </w:r>
      <w:r>
        <w:rPr>
          <w:lang w:val="en-US"/>
        </w:rPr>
        <w:t xml:space="preserve"> </w:t>
      </w:r>
      <w:r w:rsidRPr="00DC3E02">
        <w:rPr>
          <w:lang w:val="en-US"/>
        </w:rPr>
        <w:t>in Lake Geneva</w:t>
      </w:r>
      <w:r w:rsidR="007E5228" w:rsidRPr="007E5228">
        <w:rPr>
          <w:lang w:val="en-US"/>
        </w:rPr>
        <w:t>?</w:t>
      </w:r>
    </w:p>
    <w:p w14:paraId="64A83C9D" w14:textId="6E7E1D3F" w:rsidR="00AB12FF" w:rsidRDefault="2E916E11" w:rsidP="00942566">
      <w:pPr>
        <w:pStyle w:val="berschrift1"/>
        <w:jc w:val="both"/>
        <w:rPr>
          <w:lang w:val="en-US"/>
        </w:rPr>
      </w:pPr>
      <w:bookmarkStart w:id="15" w:name="_Toc237527397"/>
      <w:r w:rsidRPr="2E916E11">
        <w:rPr>
          <w:lang w:val="en-US"/>
        </w:rPr>
        <w:lastRenderedPageBreak/>
        <w:t>2. Data and Methods</w:t>
      </w:r>
      <w:bookmarkEnd w:id="1"/>
      <w:bookmarkEnd w:id="0"/>
      <w:bookmarkEnd w:id="15"/>
    </w:p>
    <w:p w14:paraId="4AC19F80" w14:textId="4BE9EAB2" w:rsidR="00D42A4D" w:rsidRDefault="00D42A4D" w:rsidP="00942566">
      <w:pPr>
        <w:pStyle w:val="berschrift2"/>
        <w:jc w:val="both"/>
        <w:rPr>
          <w:lang w:val="en-US"/>
        </w:rPr>
      </w:pPr>
      <w:bookmarkStart w:id="16" w:name="_Toc237527398"/>
      <w:r>
        <w:rPr>
          <w:lang w:val="en-US"/>
        </w:rPr>
        <w:t>2.1 Study area</w:t>
      </w:r>
      <w:bookmarkEnd w:id="16"/>
    </w:p>
    <w:p w14:paraId="32C0D33E" w14:textId="2FFEC73A" w:rsidR="00ED1595" w:rsidRDefault="00F95B43" w:rsidP="00942566">
      <w:pPr>
        <w:jc w:val="both"/>
        <w:rPr>
          <w:lang w:val="en-US"/>
        </w:rPr>
      </w:pPr>
      <w:r>
        <w:rPr>
          <w:lang w:val="en-US"/>
        </w:rPr>
        <w:t>Lake Geneva</w:t>
      </w:r>
      <w:r w:rsidR="00D472C9">
        <w:rPr>
          <w:lang w:val="en-US"/>
        </w:rPr>
        <w:t xml:space="preserve"> is a</w:t>
      </w:r>
      <w:r w:rsidR="00B135B5">
        <w:rPr>
          <w:lang w:val="en-US"/>
        </w:rPr>
        <w:t xml:space="preserve"> clear,</w:t>
      </w:r>
      <w:r w:rsidR="00D472C9">
        <w:rPr>
          <w:lang w:val="en-US"/>
        </w:rPr>
        <w:t xml:space="preserve"> large</w:t>
      </w:r>
      <w:r w:rsidR="006473C4">
        <w:rPr>
          <w:lang w:val="en-US"/>
        </w:rPr>
        <w:t>, deep,</w:t>
      </w:r>
      <w:r w:rsidR="000A5B02">
        <w:rPr>
          <w:lang w:val="en-US"/>
        </w:rPr>
        <w:t xml:space="preserve"> oligotrophic, and</w:t>
      </w:r>
      <w:r w:rsidR="00ED357C">
        <w:rPr>
          <w:lang w:val="en-US"/>
        </w:rPr>
        <w:t xml:space="preserve"> </w:t>
      </w:r>
      <w:r w:rsidR="00D472C9">
        <w:rPr>
          <w:lang w:val="en-US"/>
        </w:rPr>
        <w:t>monomi</w:t>
      </w:r>
      <w:r w:rsidR="00812025">
        <w:rPr>
          <w:lang w:val="en-US"/>
        </w:rPr>
        <w:t>c</w:t>
      </w:r>
      <w:r w:rsidR="00D472C9">
        <w:rPr>
          <w:lang w:val="en-US"/>
        </w:rPr>
        <w:t>tic lake</w:t>
      </w:r>
      <w:r w:rsidR="004A0AB9">
        <w:rPr>
          <w:lang w:val="en-US"/>
        </w:rPr>
        <w:t xml:space="preserve"> </w:t>
      </w:r>
      <w:r w:rsidR="00804BFD">
        <w:rPr>
          <w:lang w:val="en-US"/>
        </w:rPr>
        <w:t>on</w:t>
      </w:r>
      <w:r w:rsidR="00481141">
        <w:rPr>
          <w:lang w:val="en-US"/>
        </w:rPr>
        <w:t xml:space="preserve"> the </w:t>
      </w:r>
      <w:r w:rsidR="00156C8E">
        <w:rPr>
          <w:lang w:val="en-US"/>
        </w:rPr>
        <w:t>northern</w:t>
      </w:r>
      <w:r w:rsidR="00481141">
        <w:rPr>
          <w:lang w:val="en-US"/>
        </w:rPr>
        <w:t xml:space="preserve"> outskirts of the alps</w:t>
      </w:r>
      <w:r w:rsidR="00865B25">
        <w:rPr>
          <w:lang w:val="en-US"/>
        </w:rPr>
        <w:t xml:space="preserve"> </w:t>
      </w:r>
      <w:r w:rsidR="00E9171C">
        <w:rPr>
          <w:lang w:val="en-US"/>
        </w:rPr>
        <w:fldChar w:fldCharType="begin"/>
      </w:r>
      <w:r w:rsidR="00B72DF3">
        <w:rPr>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Pr>
          <w:lang w:val="en-US"/>
        </w:rPr>
        <w:fldChar w:fldCharType="separate"/>
      </w:r>
      <w:r w:rsidR="00E9171C" w:rsidRPr="00E9171C">
        <w:rPr>
          <w:rFonts w:ascii="Aptos" w:hAnsi="Aptos"/>
          <w:lang w:val="en-US"/>
        </w:rPr>
        <w:t>(Kiefer et al., 2015; Moisset, 2017; Nouchi, 2018</w:t>
      </w:r>
      <w:r w:rsidR="00E9171C">
        <w:rPr>
          <w:rFonts w:ascii="Aptos" w:hAnsi="Aptos"/>
          <w:lang w:val="en-US"/>
        </w:rPr>
        <w:t xml:space="preserve">; </w:t>
      </w:r>
      <w:r w:rsidR="00E9171C">
        <w:rPr>
          <w:lang w:val="en-US"/>
        </w:rPr>
        <w:t xml:space="preserve">see </w:t>
      </w:r>
      <w:r w:rsidR="00E9171C">
        <w:rPr>
          <w:lang w:val="en-US"/>
        </w:rPr>
        <w:fldChar w:fldCharType="begin"/>
      </w:r>
      <w:r w:rsidR="00E9171C">
        <w:rPr>
          <w:lang w:val="en-US"/>
        </w:rPr>
        <w:instrText xml:space="preserve"> REF _Ref227319931 \h </w:instrText>
      </w:r>
      <w:r w:rsidR="00E9171C">
        <w:rPr>
          <w:lang w:val="en-US"/>
        </w:rPr>
      </w:r>
      <w:r w:rsidR="00E9171C">
        <w:rPr>
          <w:lang w:val="en-US"/>
        </w:rPr>
        <w:fldChar w:fldCharType="separate"/>
      </w:r>
      <w:r w:rsidR="002A7B3A" w:rsidRPr="004171EB">
        <w:rPr>
          <w:lang w:val="en-US"/>
        </w:rPr>
        <w:t xml:space="preserve">Figure </w:t>
      </w:r>
      <w:r w:rsidR="002A7B3A">
        <w:rPr>
          <w:noProof/>
          <w:lang w:val="en-US"/>
        </w:rPr>
        <w:t>3</w:t>
      </w:r>
      <w:r w:rsidR="00E9171C">
        <w:rPr>
          <w:lang w:val="en-US"/>
        </w:rPr>
        <w:fldChar w:fldCharType="end"/>
      </w:r>
      <w:r w:rsidR="00E9171C" w:rsidRPr="00E9171C">
        <w:rPr>
          <w:rFonts w:ascii="Aptos" w:hAnsi="Aptos"/>
          <w:lang w:val="en-US"/>
        </w:rPr>
        <w:t>)</w:t>
      </w:r>
      <w:r w:rsidR="00E9171C">
        <w:rPr>
          <w:lang w:val="en-US"/>
        </w:rPr>
        <w:fldChar w:fldCharType="end"/>
      </w:r>
      <w:r w:rsidR="00481141">
        <w:rPr>
          <w:lang w:val="en-US"/>
        </w:rPr>
        <w:t>.</w:t>
      </w:r>
      <w:r w:rsidR="00571701">
        <w:rPr>
          <w:lang w:val="en-US"/>
        </w:rPr>
        <w:t xml:space="preserve"> Spanning a total of 580 km</w:t>
      </w:r>
      <w:r w:rsidR="00571701" w:rsidRPr="00571701">
        <w:rPr>
          <w:vertAlign w:val="superscript"/>
          <w:lang w:val="en-US"/>
        </w:rPr>
        <w:t>2</w:t>
      </w:r>
      <w:r w:rsidR="00571701">
        <w:rPr>
          <w:lang w:val="en-US"/>
        </w:rPr>
        <w:t>, i</w:t>
      </w:r>
      <w:r w:rsidR="00AF6B6B">
        <w:rPr>
          <w:lang w:val="en-US"/>
        </w:rPr>
        <w:t xml:space="preserve">t is </w:t>
      </w:r>
      <w:r w:rsidR="006473C4">
        <w:rPr>
          <w:lang w:val="en-US"/>
        </w:rPr>
        <w:t>located at</w:t>
      </w:r>
      <w:r w:rsidR="00AF6B6B">
        <w:rPr>
          <w:lang w:val="en-US"/>
        </w:rPr>
        <w:t xml:space="preserve"> </w:t>
      </w:r>
      <w:r w:rsidR="006473C4">
        <w:rPr>
          <w:lang w:val="en-US"/>
        </w:rPr>
        <w:t xml:space="preserve">the border </w:t>
      </w:r>
      <w:r w:rsidR="00AF6B6B">
        <w:rPr>
          <w:lang w:val="en-US"/>
        </w:rPr>
        <w:t>between France and Switzerland</w:t>
      </w:r>
      <w:r w:rsidR="00937734">
        <w:rPr>
          <w:lang w:val="en-US"/>
        </w:rPr>
        <w:t xml:space="preserve">, </w:t>
      </w:r>
      <w:r w:rsidR="006D6E55">
        <w:rPr>
          <w:lang w:val="en-US"/>
        </w:rPr>
        <w:t>providing drinking water for approximately one million people on both sides of the border</w:t>
      </w:r>
      <w:r w:rsidR="00626EE4">
        <w:rPr>
          <w:lang w:val="en-US"/>
        </w:rPr>
        <w:t xml:space="preserve">. Major settlements on its shore include </w:t>
      </w:r>
      <w:r w:rsidR="005E7507">
        <w:rPr>
          <w:lang w:val="en-US"/>
        </w:rPr>
        <w:t xml:space="preserve">Geneva and Lausanne which are </w:t>
      </w:r>
      <w:r w:rsidR="000C01B3">
        <w:rPr>
          <w:lang w:val="en-US"/>
        </w:rPr>
        <w:t>some</w:t>
      </w:r>
      <w:r w:rsidR="005E7507">
        <w:rPr>
          <w:lang w:val="en-US"/>
        </w:rPr>
        <w:t xml:space="preserve"> of </w:t>
      </w:r>
      <w:r w:rsidR="00E72911">
        <w:rPr>
          <w:lang w:val="en-US"/>
        </w:rPr>
        <w:t>Switzerland’s</w:t>
      </w:r>
      <w:r w:rsidR="005E7507">
        <w:rPr>
          <w:lang w:val="en-US"/>
        </w:rPr>
        <w:t xml:space="preserve"> biggest cities</w:t>
      </w:r>
      <w:r w:rsidR="00151464">
        <w:rPr>
          <w:lang w:val="en-US"/>
        </w:rPr>
        <w:t xml:space="preserve">. </w:t>
      </w:r>
      <w:r w:rsidR="00E63D86">
        <w:rPr>
          <w:lang w:val="en-US"/>
        </w:rPr>
        <w:t xml:space="preserve">Geographically, </w:t>
      </w:r>
      <w:r w:rsidR="003218B5">
        <w:rPr>
          <w:lang w:val="en-US"/>
        </w:rPr>
        <w:t>Lake Geneva</w:t>
      </w:r>
      <w:r w:rsidR="00336430">
        <w:rPr>
          <w:lang w:val="en-US"/>
        </w:rPr>
        <w:t xml:space="preserve"> is divided into the </w:t>
      </w:r>
      <w:r w:rsidR="00E64BAC">
        <w:rPr>
          <w:lang w:val="en-US"/>
        </w:rPr>
        <w:t>“</w:t>
      </w:r>
      <w:r w:rsidR="00336430">
        <w:rPr>
          <w:lang w:val="en-US"/>
        </w:rPr>
        <w:t>small</w:t>
      </w:r>
      <w:r w:rsidR="004B17D3">
        <w:rPr>
          <w:lang w:val="en-US"/>
        </w:rPr>
        <w:t xml:space="preserve"> lake</w:t>
      </w:r>
      <w:r w:rsidR="00E64BAC">
        <w:rPr>
          <w:lang w:val="en-US"/>
        </w:rPr>
        <w:t>” (petit</w:t>
      </w:r>
      <w:r w:rsidR="00E87F99">
        <w:rPr>
          <w:lang w:val="en-US"/>
        </w:rPr>
        <w:t xml:space="preserve"> lac</w:t>
      </w:r>
      <w:r w:rsidR="00E64BAC">
        <w:rPr>
          <w:lang w:val="en-US"/>
        </w:rPr>
        <w:t>)</w:t>
      </w:r>
      <w:r w:rsidR="00E63D86">
        <w:rPr>
          <w:lang w:val="en-US"/>
        </w:rPr>
        <w:t xml:space="preserve"> and </w:t>
      </w:r>
      <w:r w:rsidR="009F18E5">
        <w:rPr>
          <w:lang w:val="en-US"/>
        </w:rPr>
        <w:t>“</w:t>
      </w:r>
      <w:r w:rsidR="00E63D86">
        <w:rPr>
          <w:lang w:val="en-US"/>
        </w:rPr>
        <w:t>large</w:t>
      </w:r>
      <w:r w:rsidR="004B17D3">
        <w:rPr>
          <w:lang w:val="en-US"/>
        </w:rPr>
        <w:t xml:space="preserve"> lake</w:t>
      </w:r>
      <w:r w:rsidR="009F18E5">
        <w:rPr>
          <w:lang w:val="en-US"/>
        </w:rPr>
        <w:t>”</w:t>
      </w:r>
      <w:r w:rsidR="00E87F99">
        <w:rPr>
          <w:lang w:val="en-US"/>
        </w:rPr>
        <w:t xml:space="preserve"> (grand lac)</w:t>
      </w:r>
      <w:r w:rsidR="00E63D86">
        <w:rPr>
          <w:lang w:val="en-US"/>
        </w:rPr>
        <w:t xml:space="preserve"> </w:t>
      </w:r>
      <w:r w:rsidR="00F53E43">
        <w:rPr>
          <w:lang w:val="en-US"/>
        </w:rPr>
        <w:t xml:space="preserve">with different morphometric </w:t>
      </w:r>
      <w:r w:rsidR="0007106B">
        <w:rPr>
          <w:lang w:val="en-US"/>
        </w:rPr>
        <w:t xml:space="preserve">characteristics </w:t>
      </w:r>
      <w:r w:rsidR="006D6E55">
        <w:rPr>
          <w:lang w:val="en-US"/>
        </w:rPr>
        <w:fldChar w:fldCharType="begin"/>
      </w:r>
      <w:r w:rsidR="006D6E55">
        <w:rPr>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Pr>
          <w:lang w:val="en-US"/>
        </w:rPr>
        <w:fldChar w:fldCharType="separate"/>
      </w:r>
      <w:r w:rsidR="00E50877" w:rsidRPr="00E50877">
        <w:rPr>
          <w:rFonts w:ascii="Aptos" w:hAnsi="Aptos"/>
          <w:lang w:val="en-US"/>
        </w:rPr>
        <w:t>(Moisset, 2017)</w:t>
      </w:r>
      <w:r w:rsidR="006D6E55">
        <w:rPr>
          <w:lang w:val="en-US"/>
        </w:rPr>
        <w:fldChar w:fldCharType="end"/>
      </w:r>
      <w:r w:rsidR="006D6E55">
        <w:rPr>
          <w:lang w:val="en-US"/>
        </w:rPr>
        <w:t>.</w:t>
      </w:r>
    </w:p>
    <w:p w14:paraId="74BD205C" w14:textId="1C48E0E5" w:rsidR="00412816" w:rsidRPr="005D38EC" w:rsidRDefault="00412816" w:rsidP="00942566">
      <w:pPr>
        <w:pStyle w:val="Beschriftung"/>
        <w:keepNext/>
        <w:jc w:val="both"/>
        <w:rPr>
          <w:lang w:val="en-US"/>
        </w:rPr>
      </w:pPr>
      <w:bookmarkStart w:id="17" w:name="_Ref227324055"/>
      <w:r w:rsidRPr="005D38EC">
        <w:rPr>
          <w:lang w:val="en-US"/>
        </w:rPr>
        <w:t xml:space="preserve">Table </w:t>
      </w:r>
      <w:r>
        <w:fldChar w:fldCharType="begin"/>
      </w:r>
      <w:r w:rsidRPr="005D38EC">
        <w:rPr>
          <w:lang w:val="en-US"/>
        </w:rPr>
        <w:instrText xml:space="preserve"> SEQ Table \* ARABIC </w:instrText>
      </w:r>
      <w:r>
        <w:fldChar w:fldCharType="separate"/>
      </w:r>
      <w:r w:rsidR="002A7B3A">
        <w:rPr>
          <w:noProof/>
          <w:lang w:val="en-US"/>
        </w:rPr>
        <w:t>2</w:t>
      </w:r>
      <w:r>
        <w:fldChar w:fldCharType="end"/>
      </w:r>
      <w:bookmarkEnd w:id="17"/>
      <w:r w:rsidRPr="005D38EC">
        <w:rPr>
          <w:lang w:val="en-US"/>
        </w:rPr>
        <w:t>: Lake Geneva and its watershed morphometric characteristics. When available, information is given separately for the whole, large and small lake</w:t>
      </w:r>
      <w:r w:rsidR="00F33069">
        <w:rPr>
          <w:lang w:val="en-US"/>
        </w:rPr>
        <w:t xml:space="preserve"> </w:t>
      </w:r>
      <w:r w:rsidR="00F33069">
        <w:rPr>
          <w:lang w:val="en-US"/>
        </w:rPr>
        <w:fldChar w:fldCharType="begin"/>
      </w:r>
      <w:r w:rsidR="00F33069">
        <w:rPr>
          <w:lang w:val="en-US"/>
        </w:rPr>
        <w:instrText xml:space="preserve"> ADDIN ZOTERO_ITEM CSL_CITATION {"citationID":"Ny8uvA4O","properties":{"unsorted":false,"formattedCitation":"(Moisset, 2017, Table 1)","plainCitation":"(Moisset, 2017, Table 1)","noteIndex":0},"citationItems":[{"id":26,"uris":["http://zotero.org/users/local/MXqSo32P/items/XFM7VQSB"],"itemData":{"id":26,"type":"thesis","DOI":"10.13097/ARCHIVE-OUVERTE/UNIGE:96830","language":"en","license":"Free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Pr>
          <w:lang w:val="en-US"/>
        </w:rPr>
        <w:fldChar w:fldCharType="separate"/>
      </w:r>
      <w:r w:rsidR="00F33069" w:rsidRPr="00F33069">
        <w:rPr>
          <w:rFonts w:ascii="Aptos" w:hAnsi="Aptos"/>
          <w:lang w:val="en-US"/>
        </w:rPr>
        <w:t>(Moisset, 2017, Table 1)</w:t>
      </w:r>
      <w:r w:rsidR="00F33069">
        <w:rPr>
          <w:lang w:val="en-US"/>
        </w:rPr>
        <w:fldChar w:fldCharType="end"/>
      </w:r>
      <w:r w:rsidRPr="005D38EC">
        <w:rPr>
          <w:lang w:val="en-US"/>
        </w:rPr>
        <w:t>.</w:t>
      </w:r>
      <w:r w:rsidR="000B2520">
        <w:rPr>
          <w:lang w:val="en-US"/>
        </w:rPr>
        <w:t xml:space="preserve"> Note that this study is mainly concerned with the large lake.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8F11D0" w14:paraId="5024E8C6" w14:textId="77777777" w:rsidTr="00EA1DDB">
        <w:tc>
          <w:tcPr>
            <w:tcW w:w="9062" w:type="dxa"/>
            <w:gridSpan w:val="4"/>
            <w:shd w:val="clear" w:color="auto" w:fill="C1E4F5" w:themeFill="accent1" w:themeFillTint="33"/>
          </w:tcPr>
          <w:p w14:paraId="168F632F" w14:textId="77777777" w:rsidR="00412816" w:rsidRDefault="00412816" w:rsidP="00942566">
            <w:pPr>
              <w:jc w:val="both"/>
              <w:rPr>
                <w:rFonts w:cstheme="minorHAnsi"/>
                <w:sz w:val="18"/>
                <w:szCs w:val="18"/>
                <w:lang w:val="en-US"/>
              </w:rPr>
            </w:pPr>
            <w:r>
              <w:rPr>
                <w:rFonts w:cstheme="minorHAnsi"/>
                <w:sz w:val="18"/>
                <w:szCs w:val="18"/>
                <w:lang w:val="en-US"/>
              </w:rPr>
              <w:t>Lake characteristic</w:t>
            </w:r>
          </w:p>
          <w:p w14:paraId="15DCBBFF" w14:textId="77777777" w:rsidR="00412816" w:rsidRPr="002E0AC2" w:rsidRDefault="00412816" w:rsidP="00942566">
            <w:pPr>
              <w:jc w:val="both"/>
              <w:rPr>
                <w:rFonts w:cstheme="minorHAnsi"/>
                <w:sz w:val="18"/>
                <w:szCs w:val="18"/>
                <w:lang w:val="en-US"/>
              </w:rPr>
            </w:pPr>
          </w:p>
        </w:tc>
      </w:tr>
      <w:tr w:rsidR="00412816" w:rsidRPr="00DF53F7" w14:paraId="291CE04D" w14:textId="77777777" w:rsidTr="00EA1DDB">
        <w:tc>
          <w:tcPr>
            <w:tcW w:w="2547" w:type="dxa"/>
            <w:shd w:val="clear" w:color="auto" w:fill="D9D9D9" w:themeFill="background1" w:themeFillShade="D9"/>
          </w:tcPr>
          <w:p w14:paraId="3302C42E" w14:textId="77777777" w:rsidR="00412816" w:rsidRPr="002E0AC2" w:rsidRDefault="00412816" w:rsidP="00942566">
            <w:pPr>
              <w:jc w:val="both"/>
              <w:rPr>
                <w:rFonts w:cstheme="minorHAnsi"/>
                <w:sz w:val="18"/>
                <w:szCs w:val="18"/>
                <w:lang w:val="en-US"/>
              </w:rPr>
            </w:pPr>
          </w:p>
        </w:tc>
        <w:tc>
          <w:tcPr>
            <w:tcW w:w="1701" w:type="dxa"/>
            <w:shd w:val="clear" w:color="auto" w:fill="D9D9D9" w:themeFill="background1" w:themeFillShade="D9"/>
          </w:tcPr>
          <w:p w14:paraId="0C2CE0CC" w14:textId="77777777" w:rsidR="00412816" w:rsidRPr="003B29F6" w:rsidRDefault="00412816" w:rsidP="00942566">
            <w:pPr>
              <w:jc w:val="both"/>
              <w:rPr>
                <w:rFonts w:cstheme="minorHAnsi"/>
                <w:sz w:val="18"/>
                <w:szCs w:val="18"/>
                <w:lang w:val="en-US"/>
              </w:rPr>
            </w:pPr>
            <w:r>
              <w:rPr>
                <w:rFonts w:cstheme="minorHAnsi"/>
                <w:sz w:val="18"/>
                <w:szCs w:val="18"/>
                <w:lang w:val="en-US"/>
              </w:rPr>
              <w:t>Whole lake</w:t>
            </w:r>
          </w:p>
        </w:tc>
        <w:tc>
          <w:tcPr>
            <w:tcW w:w="2410" w:type="dxa"/>
            <w:shd w:val="clear" w:color="auto" w:fill="D9D9D9" w:themeFill="background1" w:themeFillShade="D9"/>
          </w:tcPr>
          <w:p w14:paraId="30B89B8C" w14:textId="77777777" w:rsidR="00412816" w:rsidRPr="003B29F6" w:rsidRDefault="00412816" w:rsidP="00942566">
            <w:pPr>
              <w:jc w:val="both"/>
              <w:rPr>
                <w:rFonts w:cstheme="minorHAnsi"/>
                <w:sz w:val="18"/>
                <w:szCs w:val="18"/>
                <w:lang w:val="en-US"/>
              </w:rPr>
            </w:pPr>
            <w:r>
              <w:rPr>
                <w:rFonts w:cstheme="minorHAnsi"/>
                <w:sz w:val="18"/>
                <w:szCs w:val="18"/>
                <w:lang w:val="en-US"/>
              </w:rPr>
              <w:t>Large lake</w:t>
            </w:r>
          </w:p>
        </w:tc>
        <w:tc>
          <w:tcPr>
            <w:tcW w:w="2404" w:type="dxa"/>
            <w:shd w:val="clear" w:color="auto" w:fill="D9D9D9" w:themeFill="background1" w:themeFillShade="D9"/>
          </w:tcPr>
          <w:p w14:paraId="35340E7F" w14:textId="77777777" w:rsidR="00412816" w:rsidRPr="00DF53F7" w:rsidRDefault="00412816" w:rsidP="00942566">
            <w:pPr>
              <w:jc w:val="both"/>
              <w:rPr>
                <w:rFonts w:cstheme="minorHAnsi"/>
                <w:sz w:val="18"/>
                <w:szCs w:val="18"/>
                <w:lang w:val="en-US"/>
              </w:rPr>
            </w:pPr>
            <w:r>
              <w:rPr>
                <w:rFonts w:cstheme="minorHAnsi"/>
                <w:sz w:val="18"/>
                <w:szCs w:val="18"/>
                <w:lang w:val="en-US"/>
              </w:rPr>
              <w:t>Small lake</w:t>
            </w:r>
          </w:p>
        </w:tc>
      </w:tr>
      <w:tr w:rsidR="00412816" w:rsidRPr="00DF53F7" w14:paraId="5AFA8903" w14:textId="77777777" w:rsidTr="00EA1DDB">
        <w:tc>
          <w:tcPr>
            <w:tcW w:w="2547" w:type="dxa"/>
          </w:tcPr>
          <w:p w14:paraId="53D5AC5C"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Superficies </w:t>
            </w:r>
            <w:r>
              <w:rPr>
                <w:rFonts w:cstheme="minorHAnsi"/>
                <w:sz w:val="18"/>
                <w:szCs w:val="18"/>
                <w:lang w:val="de-CH"/>
              </w:rPr>
              <w:t>[</w:t>
            </w:r>
            <w:r w:rsidRPr="00A56AFC">
              <w:rPr>
                <w:rFonts w:cstheme="minorHAnsi"/>
                <w:sz w:val="18"/>
                <w:szCs w:val="18"/>
                <w:lang w:val="de-CH"/>
              </w:rPr>
              <w:t>km</w:t>
            </w:r>
            <w:r w:rsidRPr="00A56AFC">
              <w:rPr>
                <w:rFonts w:cstheme="minorHAnsi"/>
                <w:sz w:val="18"/>
                <w:szCs w:val="18"/>
                <w:vertAlign w:val="superscript"/>
                <w:lang w:val="de-CH"/>
              </w:rPr>
              <w:t>2</w:t>
            </w:r>
            <w:r>
              <w:rPr>
                <w:rFonts w:cstheme="minorHAnsi"/>
                <w:sz w:val="18"/>
                <w:szCs w:val="18"/>
                <w:lang w:val="de-CH"/>
              </w:rPr>
              <w:t>]</w:t>
            </w:r>
          </w:p>
        </w:tc>
        <w:tc>
          <w:tcPr>
            <w:tcW w:w="1701" w:type="dxa"/>
          </w:tcPr>
          <w:p w14:paraId="47421CB7" w14:textId="77777777" w:rsidR="00412816" w:rsidRPr="000B2AF1" w:rsidRDefault="00412816" w:rsidP="00942566">
            <w:pPr>
              <w:jc w:val="both"/>
              <w:rPr>
                <w:rFonts w:cstheme="minorHAnsi"/>
                <w:sz w:val="18"/>
                <w:szCs w:val="18"/>
                <w:lang w:val="en-US"/>
              </w:rPr>
            </w:pPr>
            <w:r>
              <w:rPr>
                <w:rFonts w:cstheme="minorHAnsi"/>
                <w:sz w:val="18"/>
                <w:szCs w:val="18"/>
                <w:lang w:val="en-US"/>
              </w:rPr>
              <w:t>580.1</w:t>
            </w:r>
          </w:p>
        </w:tc>
        <w:tc>
          <w:tcPr>
            <w:tcW w:w="2410" w:type="dxa"/>
          </w:tcPr>
          <w:p w14:paraId="4E546369" w14:textId="77777777" w:rsidR="00412816" w:rsidRDefault="00412816" w:rsidP="00942566">
            <w:pPr>
              <w:jc w:val="both"/>
              <w:rPr>
                <w:rFonts w:cstheme="minorHAnsi"/>
                <w:sz w:val="18"/>
                <w:szCs w:val="18"/>
                <w:lang w:val="en-US"/>
              </w:rPr>
            </w:pPr>
            <w:r>
              <w:rPr>
                <w:rFonts w:cstheme="minorHAnsi"/>
                <w:sz w:val="18"/>
                <w:szCs w:val="18"/>
                <w:lang w:val="en-US"/>
              </w:rPr>
              <w:t>498.9</w:t>
            </w:r>
          </w:p>
        </w:tc>
        <w:tc>
          <w:tcPr>
            <w:tcW w:w="2404" w:type="dxa"/>
          </w:tcPr>
          <w:p w14:paraId="16767F33" w14:textId="77777777" w:rsidR="00412816" w:rsidRPr="00DF53F7" w:rsidRDefault="00412816" w:rsidP="00942566">
            <w:pPr>
              <w:jc w:val="both"/>
              <w:rPr>
                <w:rFonts w:cstheme="minorHAnsi"/>
                <w:sz w:val="18"/>
                <w:szCs w:val="18"/>
                <w:lang w:val="en-US"/>
              </w:rPr>
            </w:pPr>
            <w:r>
              <w:rPr>
                <w:rFonts w:cstheme="minorHAnsi"/>
                <w:sz w:val="18"/>
                <w:szCs w:val="18"/>
                <w:lang w:val="en-US"/>
              </w:rPr>
              <w:t>81.2</w:t>
            </w:r>
          </w:p>
        </w:tc>
      </w:tr>
      <w:tr w:rsidR="00412816" w:rsidRPr="00DF53F7" w14:paraId="47F5706F" w14:textId="77777777" w:rsidTr="00EA1DDB">
        <w:tc>
          <w:tcPr>
            <w:tcW w:w="2547" w:type="dxa"/>
          </w:tcPr>
          <w:p w14:paraId="58672EDA" w14:textId="77777777" w:rsidR="00412816" w:rsidRPr="000B2AF1" w:rsidRDefault="00412816" w:rsidP="00942566">
            <w:pPr>
              <w:jc w:val="both"/>
              <w:rPr>
                <w:rFonts w:cstheme="minorHAnsi"/>
                <w:sz w:val="18"/>
                <w:szCs w:val="18"/>
                <w:lang w:val="en-US"/>
              </w:rPr>
            </w:pPr>
            <w:r w:rsidRPr="00A56AFC">
              <w:rPr>
                <w:rFonts w:cstheme="minorHAnsi"/>
                <w:sz w:val="18"/>
                <w:szCs w:val="18"/>
                <w:lang w:val="de-CH"/>
              </w:rPr>
              <w:t xml:space="preserve">Volume </w:t>
            </w:r>
            <w:r>
              <w:rPr>
                <w:rFonts w:cstheme="minorHAnsi"/>
                <w:sz w:val="18"/>
                <w:szCs w:val="18"/>
                <w:lang w:val="de-CH"/>
              </w:rPr>
              <w:t>[</w:t>
            </w:r>
            <w:r w:rsidRPr="00A56AFC">
              <w:rPr>
                <w:rFonts w:cstheme="minorHAnsi"/>
                <w:sz w:val="18"/>
                <w:szCs w:val="18"/>
                <w:lang w:val="de-CH"/>
              </w:rPr>
              <w:t>km</w:t>
            </w:r>
            <w:r w:rsidRPr="00DF79B7">
              <w:rPr>
                <w:rFonts w:cstheme="minorHAnsi"/>
                <w:sz w:val="18"/>
                <w:szCs w:val="18"/>
                <w:vertAlign w:val="superscript"/>
                <w:lang w:val="de-CH"/>
              </w:rPr>
              <w:t>3</w:t>
            </w:r>
            <w:r>
              <w:rPr>
                <w:rFonts w:cstheme="minorHAnsi"/>
                <w:sz w:val="18"/>
                <w:szCs w:val="18"/>
                <w:lang w:val="de-CH"/>
              </w:rPr>
              <w:t>]</w:t>
            </w:r>
          </w:p>
        </w:tc>
        <w:tc>
          <w:tcPr>
            <w:tcW w:w="1701" w:type="dxa"/>
          </w:tcPr>
          <w:p w14:paraId="097D3737" w14:textId="77777777" w:rsidR="00412816" w:rsidRPr="000B2AF1" w:rsidRDefault="00412816" w:rsidP="00942566">
            <w:pPr>
              <w:jc w:val="both"/>
              <w:rPr>
                <w:rFonts w:cstheme="minorHAnsi"/>
                <w:sz w:val="18"/>
                <w:szCs w:val="18"/>
                <w:lang w:val="en-US"/>
              </w:rPr>
            </w:pPr>
            <w:r>
              <w:rPr>
                <w:rFonts w:cstheme="minorHAnsi"/>
                <w:sz w:val="18"/>
                <w:szCs w:val="18"/>
                <w:lang w:val="en-US"/>
              </w:rPr>
              <w:t>89.0</w:t>
            </w:r>
          </w:p>
        </w:tc>
        <w:tc>
          <w:tcPr>
            <w:tcW w:w="2410" w:type="dxa"/>
          </w:tcPr>
          <w:p w14:paraId="23BC008A" w14:textId="77777777" w:rsidR="00412816" w:rsidRDefault="00412816" w:rsidP="00942566">
            <w:pPr>
              <w:jc w:val="both"/>
              <w:rPr>
                <w:rFonts w:cstheme="minorHAnsi"/>
                <w:sz w:val="18"/>
                <w:szCs w:val="18"/>
                <w:lang w:val="en-US"/>
              </w:rPr>
            </w:pPr>
            <w:r>
              <w:rPr>
                <w:rFonts w:cstheme="minorHAnsi"/>
                <w:sz w:val="18"/>
                <w:szCs w:val="18"/>
                <w:lang w:val="en-US"/>
              </w:rPr>
              <w:t>86</w:t>
            </w:r>
          </w:p>
        </w:tc>
        <w:tc>
          <w:tcPr>
            <w:tcW w:w="2404" w:type="dxa"/>
          </w:tcPr>
          <w:p w14:paraId="7E6D7383" w14:textId="77777777" w:rsidR="00412816" w:rsidRDefault="00412816" w:rsidP="00942566">
            <w:pPr>
              <w:jc w:val="both"/>
              <w:rPr>
                <w:rFonts w:cstheme="minorHAnsi"/>
                <w:sz w:val="18"/>
                <w:szCs w:val="18"/>
                <w:lang w:val="en-US"/>
              </w:rPr>
            </w:pPr>
            <w:r>
              <w:rPr>
                <w:rFonts w:cstheme="minorHAnsi"/>
                <w:sz w:val="18"/>
                <w:szCs w:val="18"/>
                <w:lang w:val="en-US"/>
              </w:rPr>
              <w:t>3</w:t>
            </w:r>
          </w:p>
        </w:tc>
      </w:tr>
      <w:tr w:rsidR="00412816" w:rsidRPr="000B2AF1" w14:paraId="58DC8CC3" w14:textId="77777777" w:rsidTr="00EA1DDB">
        <w:tc>
          <w:tcPr>
            <w:tcW w:w="2547" w:type="dxa"/>
          </w:tcPr>
          <w:p w14:paraId="2DE7384E" w14:textId="77777777" w:rsidR="00412816" w:rsidRPr="002E0AC2" w:rsidRDefault="00412816" w:rsidP="00942566">
            <w:pPr>
              <w:jc w:val="both"/>
              <w:rPr>
                <w:rFonts w:cstheme="minorHAnsi"/>
                <w:sz w:val="18"/>
                <w:szCs w:val="18"/>
                <w:lang w:val="en-US"/>
              </w:rPr>
            </w:pPr>
            <w:r w:rsidRPr="00DF79B7">
              <w:rPr>
                <w:rFonts w:cstheme="minorHAnsi"/>
                <w:sz w:val="18"/>
                <w:szCs w:val="18"/>
                <w:lang w:val="de-CH"/>
              </w:rPr>
              <w:t xml:space="preserve">Average depth </w:t>
            </w:r>
            <w:r>
              <w:rPr>
                <w:rFonts w:cstheme="minorHAnsi"/>
                <w:sz w:val="18"/>
                <w:szCs w:val="18"/>
                <w:lang w:val="de-CH"/>
              </w:rPr>
              <w:t>[</w:t>
            </w:r>
            <w:r w:rsidRPr="00DF79B7">
              <w:rPr>
                <w:rFonts w:cstheme="minorHAnsi"/>
                <w:sz w:val="18"/>
                <w:szCs w:val="18"/>
                <w:lang w:val="de-CH"/>
              </w:rPr>
              <w:t>m</w:t>
            </w:r>
            <w:r>
              <w:rPr>
                <w:rFonts w:cstheme="minorHAnsi"/>
                <w:sz w:val="18"/>
                <w:szCs w:val="18"/>
                <w:lang w:val="de-CH"/>
              </w:rPr>
              <w:t>]</w:t>
            </w:r>
          </w:p>
        </w:tc>
        <w:tc>
          <w:tcPr>
            <w:tcW w:w="1701" w:type="dxa"/>
          </w:tcPr>
          <w:p w14:paraId="1A67C3FB" w14:textId="77777777" w:rsidR="00412816" w:rsidRPr="003B29F6" w:rsidRDefault="00412816" w:rsidP="00942566">
            <w:pPr>
              <w:jc w:val="both"/>
              <w:rPr>
                <w:rFonts w:cstheme="minorHAnsi"/>
                <w:sz w:val="18"/>
                <w:szCs w:val="18"/>
                <w:lang w:val="en-US"/>
              </w:rPr>
            </w:pPr>
            <w:r>
              <w:rPr>
                <w:rFonts w:cstheme="minorHAnsi"/>
                <w:sz w:val="18"/>
                <w:szCs w:val="18"/>
                <w:lang w:val="en-US"/>
              </w:rPr>
              <w:t>152.7</w:t>
            </w:r>
          </w:p>
        </w:tc>
        <w:tc>
          <w:tcPr>
            <w:tcW w:w="2410" w:type="dxa"/>
          </w:tcPr>
          <w:p w14:paraId="19D63E24" w14:textId="77777777" w:rsidR="00412816" w:rsidRPr="003B29F6" w:rsidRDefault="00412816" w:rsidP="00942566">
            <w:pPr>
              <w:jc w:val="both"/>
              <w:rPr>
                <w:rFonts w:cstheme="minorHAnsi"/>
                <w:sz w:val="18"/>
                <w:szCs w:val="18"/>
                <w:lang w:val="en-US"/>
              </w:rPr>
            </w:pPr>
            <w:r>
              <w:rPr>
                <w:rFonts w:cstheme="minorHAnsi"/>
                <w:sz w:val="18"/>
                <w:szCs w:val="18"/>
                <w:lang w:val="en-US"/>
              </w:rPr>
              <w:t>172</w:t>
            </w:r>
          </w:p>
        </w:tc>
        <w:tc>
          <w:tcPr>
            <w:tcW w:w="2404" w:type="dxa"/>
          </w:tcPr>
          <w:p w14:paraId="4B1AA945" w14:textId="77777777" w:rsidR="00412816" w:rsidRPr="002E0AC2" w:rsidRDefault="00412816" w:rsidP="00942566">
            <w:pPr>
              <w:jc w:val="both"/>
              <w:rPr>
                <w:rFonts w:cstheme="minorHAnsi"/>
                <w:sz w:val="18"/>
                <w:szCs w:val="18"/>
                <w:lang w:val="en-US"/>
              </w:rPr>
            </w:pPr>
            <w:r>
              <w:rPr>
                <w:rFonts w:cstheme="minorHAnsi"/>
                <w:sz w:val="18"/>
                <w:szCs w:val="18"/>
                <w:lang w:val="en-US"/>
              </w:rPr>
              <w:t>41</w:t>
            </w:r>
          </w:p>
        </w:tc>
      </w:tr>
      <w:tr w:rsidR="00412816" w:rsidRPr="000B2AF1" w14:paraId="6A9D3A33" w14:textId="77777777" w:rsidTr="00EA1DDB">
        <w:tc>
          <w:tcPr>
            <w:tcW w:w="2547" w:type="dxa"/>
          </w:tcPr>
          <w:p w14:paraId="201106BC" w14:textId="77777777" w:rsidR="00412816" w:rsidRPr="00986826" w:rsidRDefault="00412816" w:rsidP="00942566">
            <w:pPr>
              <w:jc w:val="both"/>
              <w:rPr>
                <w:rFonts w:cstheme="minorHAnsi"/>
                <w:sz w:val="18"/>
                <w:szCs w:val="18"/>
                <w:lang w:val="en-US"/>
              </w:rPr>
            </w:pPr>
            <w:r w:rsidRPr="00003621">
              <w:rPr>
                <w:rFonts w:cstheme="minorHAnsi"/>
                <w:sz w:val="18"/>
                <w:szCs w:val="18"/>
                <w:lang w:val="de-CH"/>
              </w:rPr>
              <w:t xml:space="preserve">Main tributary </w:t>
            </w:r>
            <w:r>
              <w:rPr>
                <w:rFonts w:cstheme="minorHAnsi"/>
                <w:sz w:val="18"/>
                <w:szCs w:val="18"/>
                <w:lang w:val="de-CH"/>
              </w:rPr>
              <w:t>[</w:t>
            </w:r>
            <w:r w:rsidRPr="00003621">
              <w:rPr>
                <w:rFonts w:cstheme="minorHAnsi"/>
                <w:sz w:val="18"/>
                <w:szCs w:val="18"/>
                <w:lang w:val="de-CH"/>
              </w:rPr>
              <w:t>% of input</w:t>
            </w:r>
            <w:r>
              <w:rPr>
                <w:rFonts w:cstheme="minorHAnsi"/>
                <w:sz w:val="18"/>
                <w:szCs w:val="18"/>
                <w:lang w:val="de-CH"/>
              </w:rPr>
              <w:t>]</w:t>
            </w:r>
          </w:p>
        </w:tc>
        <w:tc>
          <w:tcPr>
            <w:tcW w:w="1701" w:type="dxa"/>
          </w:tcPr>
          <w:p w14:paraId="483C115E" w14:textId="77777777" w:rsidR="00412816" w:rsidRPr="003B29F6" w:rsidRDefault="00412816" w:rsidP="00942566">
            <w:pPr>
              <w:jc w:val="both"/>
              <w:rPr>
                <w:rFonts w:cstheme="minorHAnsi"/>
                <w:sz w:val="18"/>
                <w:szCs w:val="18"/>
                <w:lang w:val="en-US"/>
              </w:rPr>
            </w:pPr>
          </w:p>
        </w:tc>
        <w:tc>
          <w:tcPr>
            <w:tcW w:w="2410" w:type="dxa"/>
          </w:tcPr>
          <w:p w14:paraId="43733065" w14:textId="77777777" w:rsidR="00412816" w:rsidRPr="003B29F6" w:rsidRDefault="00412816" w:rsidP="00942566">
            <w:pPr>
              <w:jc w:val="both"/>
              <w:rPr>
                <w:rFonts w:cstheme="minorHAnsi"/>
                <w:sz w:val="18"/>
                <w:szCs w:val="18"/>
                <w:lang w:val="en-US"/>
              </w:rPr>
            </w:pPr>
            <w:r w:rsidRPr="009D5C85">
              <w:rPr>
                <w:rFonts w:cstheme="minorHAnsi"/>
                <w:sz w:val="18"/>
                <w:szCs w:val="18"/>
                <w:lang w:val="de-CH"/>
              </w:rPr>
              <w:t>Rhone river (86%)</w:t>
            </w:r>
          </w:p>
        </w:tc>
        <w:tc>
          <w:tcPr>
            <w:tcW w:w="2404" w:type="dxa"/>
          </w:tcPr>
          <w:p w14:paraId="35146616" w14:textId="77777777" w:rsidR="00412816" w:rsidRPr="002E0AC2" w:rsidRDefault="00412816" w:rsidP="00942566">
            <w:pPr>
              <w:jc w:val="both"/>
              <w:rPr>
                <w:rFonts w:cstheme="minorHAnsi"/>
                <w:sz w:val="18"/>
                <w:szCs w:val="18"/>
                <w:lang w:val="en-US"/>
              </w:rPr>
            </w:pPr>
            <w:r w:rsidRPr="00D041CC">
              <w:rPr>
                <w:rFonts w:cstheme="minorHAnsi"/>
                <w:sz w:val="18"/>
                <w:szCs w:val="18"/>
                <w:lang w:val="de-CH"/>
              </w:rPr>
              <w:t>La Versoix (1.6%)</w:t>
            </w:r>
          </w:p>
        </w:tc>
      </w:tr>
      <w:tr w:rsidR="00412816" w:rsidRPr="000B2AF1" w14:paraId="5CAF943E" w14:textId="77777777" w:rsidTr="00EA1DDB">
        <w:tc>
          <w:tcPr>
            <w:tcW w:w="2547" w:type="dxa"/>
          </w:tcPr>
          <w:p w14:paraId="2CCE990F" w14:textId="77777777" w:rsidR="00412816" w:rsidRPr="00565B8A" w:rsidRDefault="00412816" w:rsidP="00942566">
            <w:pPr>
              <w:jc w:val="both"/>
              <w:rPr>
                <w:rFonts w:cstheme="minorHAnsi"/>
                <w:sz w:val="18"/>
                <w:szCs w:val="18"/>
                <w:lang w:val="en-US"/>
              </w:rPr>
            </w:pPr>
            <w:r w:rsidRPr="00565B8A">
              <w:rPr>
                <w:rFonts w:cstheme="minorHAnsi"/>
                <w:sz w:val="18"/>
                <w:szCs w:val="18"/>
                <w:lang w:val="de-CH"/>
              </w:rPr>
              <w:t xml:space="preserve">Residence time </w:t>
            </w:r>
            <w:r>
              <w:rPr>
                <w:rFonts w:cstheme="minorHAnsi"/>
                <w:sz w:val="18"/>
                <w:szCs w:val="18"/>
                <w:lang w:val="de-CH"/>
              </w:rPr>
              <w:t>[</w:t>
            </w:r>
            <w:r w:rsidRPr="00565B8A">
              <w:rPr>
                <w:rFonts w:cstheme="minorHAnsi"/>
                <w:sz w:val="18"/>
                <w:szCs w:val="18"/>
                <w:lang w:val="de-CH"/>
              </w:rPr>
              <w:t>yr</w:t>
            </w:r>
            <w:r w:rsidRPr="00565B8A">
              <w:rPr>
                <w:rFonts w:cstheme="minorHAnsi"/>
                <w:sz w:val="18"/>
                <w:szCs w:val="18"/>
                <w:vertAlign w:val="superscript"/>
                <w:lang w:val="de-CH"/>
              </w:rPr>
              <w:t>-1</w:t>
            </w:r>
            <w:r>
              <w:rPr>
                <w:rFonts w:cstheme="minorHAnsi"/>
                <w:sz w:val="18"/>
                <w:szCs w:val="18"/>
                <w:lang w:val="de-CH"/>
              </w:rPr>
              <w:t>]</w:t>
            </w:r>
          </w:p>
        </w:tc>
        <w:tc>
          <w:tcPr>
            <w:tcW w:w="1701" w:type="dxa"/>
          </w:tcPr>
          <w:p w14:paraId="0CD2A8D2" w14:textId="77777777" w:rsidR="00412816" w:rsidRPr="003B29F6" w:rsidRDefault="00412816" w:rsidP="00942566">
            <w:pPr>
              <w:jc w:val="both"/>
              <w:rPr>
                <w:rFonts w:cstheme="minorHAnsi"/>
                <w:sz w:val="18"/>
                <w:szCs w:val="18"/>
                <w:lang w:val="en-US"/>
              </w:rPr>
            </w:pPr>
            <w:r>
              <w:rPr>
                <w:rFonts w:cstheme="minorHAnsi"/>
                <w:sz w:val="18"/>
                <w:szCs w:val="18"/>
                <w:lang w:val="en-US"/>
              </w:rPr>
              <w:t>11.3</w:t>
            </w:r>
          </w:p>
        </w:tc>
        <w:tc>
          <w:tcPr>
            <w:tcW w:w="2410" w:type="dxa"/>
          </w:tcPr>
          <w:p w14:paraId="08A34800" w14:textId="77777777" w:rsidR="00412816" w:rsidRPr="003B29F6" w:rsidRDefault="00412816" w:rsidP="00942566">
            <w:pPr>
              <w:jc w:val="both"/>
              <w:rPr>
                <w:rFonts w:cstheme="minorHAnsi"/>
                <w:sz w:val="18"/>
                <w:szCs w:val="18"/>
                <w:lang w:val="en-US"/>
              </w:rPr>
            </w:pPr>
          </w:p>
        </w:tc>
        <w:tc>
          <w:tcPr>
            <w:tcW w:w="2404" w:type="dxa"/>
          </w:tcPr>
          <w:p w14:paraId="7B0DD4F4" w14:textId="77777777" w:rsidR="00412816" w:rsidRPr="002E0AC2" w:rsidRDefault="00412816" w:rsidP="00942566">
            <w:pPr>
              <w:jc w:val="both"/>
              <w:rPr>
                <w:rFonts w:cstheme="minorHAnsi"/>
                <w:sz w:val="18"/>
                <w:szCs w:val="18"/>
                <w:lang w:val="en-US"/>
              </w:rPr>
            </w:pPr>
          </w:p>
        </w:tc>
      </w:tr>
      <w:tr w:rsidR="00412816" w:rsidRPr="000B2AF1" w14:paraId="73CFCC16" w14:textId="77777777" w:rsidTr="00EA1DDB">
        <w:tc>
          <w:tcPr>
            <w:tcW w:w="9062" w:type="dxa"/>
            <w:gridSpan w:val="4"/>
            <w:shd w:val="clear" w:color="auto" w:fill="C1E4F5" w:themeFill="accent1" w:themeFillTint="33"/>
          </w:tcPr>
          <w:p w14:paraId="56D6F540" w14:textId="77777777" w:rsidR="00412816" w:rsidRDefault="00412816" w:rsidP="00942566">
            <w:pPr>
              <w:jc w:val="both"/>
              <w:rPr>
                <w:rFonts w:cstheme="minorHAnsi"/>
                <w:sz w:val="18"/>
                <w:szCs w:val="18"/>
                <w:lang w:val="en-US"/>
              </w:rPr>
            </w:pPr>
            <w:r>
              <w:rPr>
                <w:rFonts w:cstheme="minorHAnsi"/>
                <w:sz w:val="18"/>
                <w:szCs w:val="18"/>
                <w:lang w:val="en-US"/>
              </w:rPr>
              <w:t>Watershed characteristic</w:t>
            </w:r>
          </w:p>
          <w:p w14:paraId="0F8B7337" w14:textId="77777777" w:rsidR="00412816" w:rsidRPr="003B29F6" w:rsidRDefault="00412816" w:rsidP="00942566">
            <w:pPr>
              <w:jc w:val="both"/>
              <w:rPr>
                <w:rFonts w:cstheme="minorHAnsi"/>
                <w:sz w:val="18"/>
                <w:szCs w:val="18"/>
                <w:lang w:val="en-US"/>
              </w:rPr>
            </w:pPr>
          </w:p>
        </w:tc>
      </w:tr>
      <w:tr w:rsidR="00412816" w:rsidRPr="000B2AF1" w14:paraId="4D4E1ECF" w14:textId="77777777" w:rsidTr="00EA1DDB">
        <w:trPr>
          <w:trHeight w:val="62"/>
        </w:trPr>
        <w:tc>
          <w:tcPr>
            <w:tcW w:w="2547" w:type="dxa"/>
          </w:tcPr>
          <w:p w14:paraId="05D5504C" w14:textId="77777777" w:rsidR="00412816" w:rsidRPr="00900827" w:rsidRDefault="00412816" w:rsidP="00942566">
            <w:pPr>
              <w:jc w:val="both"/>
              <w:rPr>
                <w:rFonts w:cstheme="minorHAnsi"/>
                <w:sz w:val="18"/>
                <w:szCs w:val="18"/>
                <w:lang w:val="en-US"/>
              </w:rPr>
            </w:pPr>
            <w:r w:rsidRPr="00FC0077">
              <w:rPr>
                <w:rFonts w:cstheme="minorHAnsi"/>
                <w:sz w:val="18"/>
                <w:szCs w:val="18"/>
                <w:lang w:val="de-CH"/>
              </w:rPr>
              <w:t xml:space="preserve">Superficies </w:t>
            </w:r>
            <w:r>
              <w:rPr>
                <w:rFonts w:cstheme="minorHAnsi"/>
                <w:sz w:val="18"/>
                <w:szCs w:val="18"/>
                <w:lang w:val="de-CH"/>
              </w:rPr>
              <w:t>[</w:t>
            </w:r>
            <w:r w:rsidRPr="00FC0077">
              <w:rPr>
                <w:rFonts w:cstheme="minorHAnsi"/>
                <w:sz w:val="18"/>
                <w:szCs w:val="18"/>
                <w:lang w:val="de-CH"/>
              </w:rPr>
              <w:t>km</w:t>
            </w:r>
            <w:r w:rsidRPr="00FC0077">
              <w:rPr>
                <w:rFonts w:cstheme="minorHAnsi"/>
                <w:sz w:val="18"/>
                <w:szCs w:val="18"/>
                <w:vertAlign w:val="superscript"/>
                <w:lang w:val="de-CH"/>
              </w:rPr>
              <w:t>2</w:t>
            </w:r>
            <w:r>
              <w:rPr>
                <w:rFonts w:cstheme="minorHAnsi"/>
                <w:sz w:val="18"/>
                <w:szCs w:val="18"/>
                <w:lang w:val="de-CH"/>
              </w:rPr>
              <w:t>]</w:t>
            </w:r>
          </w:p>
        </w:tc>
        <w:tc>
          <w:tcPr>
            <w:tcW w:w="1701" w:type="dxa"/>
          </w:tcPr>
          <w:p w14:paraId="63762117" w14:textId="77777777" w:rsidR="00412816" w:rsidRPr="003B29F6" w:rsidRDefault="00412816" w:rsidP="00942566">
            <w:pPr>
              <w:jc w:val="both"/>
              <w:rPr>
                <w:rFonts w:cstheme="minorHAnsi"/>
                <w:sz w:val="18"/>
                <w:szCs w:val="18"/>
                <w:lang w:val="en-US"/>
              </w:rPr>
            </w:pPr>
            <w:r w:rsidRPr="00475153">
              <w:rPr>
                <w:rFonts w:cstheme="minorHAnsi"/>
                <w:sz w:val="18"/>
                <w:szCs w:val="18"/>
                <w:lang w:val="de-CH"/>
              </w:rPr>
              <w:t>7419</w:t>
            </w:r>
          </w:p>
        </w:tc>
        <w:tc>
          <w:tcPr>
            <w:tcW w:w="2410" w:type="dxa"/>
          </w:tcPr>
          <w:p w14:paraId="45E05303" w14:textId="77777777" w:rsidR="00412816" w:rsidRPr="003B29F6" w:rsidRDefault="00412816" w:rsidP="00942566">
            <w:pPr>
              <w:jc w:val="both"/>
              <w:rPr>
                <w:rFonts w:cstheme="minorHAnsi"/>
                <w:sz w:val="18"/>
                <w:szCs w:val="18"/>
                <w:lang w:val="en-US"/>
              </w:rPr>
            </w:pPr>
          </w:p>
        </w:tc>
        <w:tc>
          <w:tcPr>
            <w:tcW w:w="2404" w:type="dxa"/>
          </w:tcPr>
          <w:p w14:paraId="49DD63E5" w14:textId="77777777" w:rsidR="00412816" w:rsidRPr="002E0AC2" w:rsidRDefault="00412816" w:rsidP="00942566">
            <w:pPr>
              <w:jc w:val="both"/>
              <w:rPr>
                <w:rFonts w:cstheme="minorHAnsi"/>
                <w:sz w:val="18"/>
                <w:szCs w:val="18"/>
                <w:lang w:val="en-US"/>
              </w:rPr>
            </w:pPr>
          </w:p>
        </w:tc>
      </w:tr>
      <w:tr w:rsidR="00412816" w:rsidRPr="000B2AF1" w14:paraId="4FF2196F" w14:textId="77777777" w:rsidTr="00EA1DDB">
        <w:trPr>
          <w:trHeight w:val="483"/>
        </w:trPr>
        <w:tc>
          <w:tcPr>
            <w:tcW w:w="2547" w:type="dxa"/>
          </w:tcPr>
          <w:p w14:paraId="4900C424" w14:textId="77777777" w:rsidR="00412816" w:rsidRPr="003B29F6" w:rsidRDefault="00412816" w:rsidP="00942566">
            <w:pPr>
              <w:jc w:val="both"/>
              <w:rPr>
                <w:rFonts w:cstheme="minorHAnsi"/>
                <w:sz w:val="18"/>
                <w:szCs w:val="18"/>
                <w:lang w:val="en-US"/>
              </w:rPr>
            </w:pPr>
            <w:r w:rsidRPr="00FC0077">
              <w:rPr>
                <w:rFonts w:cstheme="minorHAnsi"/>
                <w:sz w:val="18"/>
                <w:szCs w:val="18"/>
                <w:lang w:val="de-CH"/>
              </w:rPr>
              <w:t>Main surface use</w:t>
            </w:r>
          </w:p>
        </w:tc>
        <w:tc>
          <w:tcPr>
            <w:tcW w:w="1701" w:type="dxa"/>
          </w:tcPr>
          <w:p w14:paraId="3D7163DB" w14:textId="77777777" w:rsidR="00412816" w:rsidRPr="003B29F6" w:rsidRDefault="00412816" w:rsidP="00942566">
            <w:pPr>
              <w:jc w:val="both"/>
              <w:rPr>
                <w:rFonts w:cstheme="minorHAnsi"/>
                <w:sz w:val="18"/>
                <w:szCs w:val="18"/>
                <w:lang w:val="en-US"/>
              </w:rPr>
            </w:pPr>
            <w:r w:rsidRPr="00A9409C">
              <w:rPr>
                <w:rFonts w:cstheme="minorHAnsi"/>
                <w:sz w:val="18"/>
                <w:szCs w:val="18"/>
                <w:lang w:val="de-CH"/>
              </w:rPr>
              <w:t>Agriculture 26%</w:t>
            </w:r>
          </w:p>
        </w:tc>
        <w:tc>
          <w:tcPr>
            <w:tcW w:w="2410" w:type="dxa"/>
          </w:tcPr>
          <w:p w14:paraId="4210AD0A" w14:textId="77777777" w:rsidR="00412816" w:rsidRPr="003B29F6" w:rsidRDefault="00412816" w:rsidP="00942566">
            <w:pPr>
              <w:jc w:val="both"/>
              <w:rPr>
                <w:rFonts w:cstheme="minorHAnsi"/>
                <w:sz w:val="18"/>
                <w:szCs w:val="18"/>
                <w:lang w:val="en-US"/>
              </w:rPr>
            </w:pPr>
          </w:p>
        </w:tc>
        <w:tc>
          <w:tcPr>
            <w:tcW w:w="2404" w:type="dxa"/>
          </w:tcPr>
          <w:p w14:paraId="14CB225D" w14:textId="77777777" w:rsidR="00412816" w:rsidRPr="003B29F6" w:rsidRDefault="00412816" w:rsidP="00942566">
            <w:pPr>
              <w:jc w:val="both"/>
              <w:rPr>
                <w:rFonts w:cstheme="minorHAnsi"/>
                <w:sz w:val="18"/>
                <w:szCs w:val="18"/>
                <w:lang w:val="en-US"/>
              </w:rPr>
            </w:pPr>
          </w:p>
        </w:tc>
      </w:tr>
    </w:tbl>
    <w:p w14:paraId="6F549336" w14:textId="24F67B5D" w:rsidR="002636DF" w:rsidRDefault="00B81044" w:rsidP="00942566">
      <w:pPr>
        <w:jc w:val="both"/>
        <w:rPr>
          <w:lang w:val="en-US"/>
        </w:rPr>
      </w:pPr>
      <w:r>
        <w:rPr>
          <w:lang w:val="en-US"/>
        </w:rPr>
        <w:t xml:space="preserve">Due to </w:t>
      </w:r>
      <w:r w:rsidR="00253C11">
        <w:rPr>
          <w:lang w:val="en-US"/>
        </w:rPr>
        <w:t xml:space="preserve">increased </w:t>
      </w:r>
      <w:r>
        <w:rPr>
          <w:lang w:val="en-US"/>
        </w:rPr>
        <w:t>agricultur</w:t>
      </w:r>
      <w:r w:rsidR="00253C11">
        <w:rPr>
          <w:lang w:val="en-US"/>
        </w:rPr>
        <w:t>al use of fertilizers</w:t>
      </w:r>
      <w:r>
        <w:rPr>
          <w:lang w:val="en-US"/>
        </w:rPr>
        <w:t xml:space="preserve"> </w:t>
      </w:r>
      <w:r w:rsidR="00D47724">
        <w:rPr>
          <w:lang w:val="en-US"/>
        </w:rPr>
        <w:t>and urbanizatio</w:t>
      </w:r>
      <w:r w:rsidR="00F96799">
        <w:rPr>
          <w:lang w:val="en-US"/>
        </w:rPr>
        <w:t xml:space="preserve">n along with </w:t>
      </w:r>
      <w:r w:rsidR="00D47724">
        <w:rPr>
          <w:lang w:val="en-US"/>
        </w:rPr>
        <w:t xml:space="preserve">insufficient </w:t>
      </w:r>
      <w:r w:rsidR="00D50CB0">
        <w:rPr>
          <w:lang w:val="en-US"/>
        </w:rPr>
        <w:t>wastewater</w:t>
      </w:r>
      <w:r w:rsidR="00D47724">
        <w:rPr>
          <w:lang w:val="en-US"/>
        </w:rPr>
        <w:t xml:space="preserve"> treatment</w:t>
      </w:r>
      <w:r w:rsidR="00253C11">
        <w:rPr>
          <w:lang w:val="en-US"/>
        </w:rPr>
        <w:t>, Lake Geneva experience</w:t>
      </w:r>
      <w:r w:rsidR="00D50CB0">
        <w:rPr>
          <w:lang w:val="en-US"/>
        </w:rPr>
        <w:t>d</w:t>
      </w:r>
      <w:r w:rsidR="00627FF6">
        <w:rPr>
          <w:lang w:val="en-US"/>
        </w:rPr>
        <w:t xml:space="preserve"> a period of eutrophication</w:t>
      </w:r>
      <w:r w:rsidR="00CE47B2">
        <w:rPr>
          <w:lang w:val="en-US"/>
        </w:rPr>
        <w:t xml:space="preserve"> starting in the 1960s</w:t>
      </w:r>
      <w:r w:rsidR="004A6CB3">
        <w:rPr>
          <w:lang w:val="en-US"/>
        </w:rPr>
        <w:t xml:space="preserve">, </w:t>
      </w:r>
      <w:r w:rsidR="00175AAD">
        <w:rPr>
          <w:lang w:val="en-US"/>
        </w:rPr>
        <w:t>strongly impacting the lake ecosystem.</w:t>
      </w:r>
      <w:r w:rsidR="00D50CB0">
        <w:rPr>
          <w:lang w:val="en-US"/>
        </w:rPr>
        <w:t xml:space="preserve"> </w:t>
      </w:r>
      <w:r w:rsidR="009A79C0">
        <w:rPr>
          <w:lang w:val="en-US"/>
        </w:rPr>
        <w:t>A</w:t>
      </w:r>
      <w:r w:rsidR="009E4FCA">
        <w:rPr>
          <w:lang w:val="en-US"/>
        </w:rPr>
        <w:t xml:space="preserve">verage </w:t>
      </w:r>
      <w:r w:rsidR="009A79C0">
        <w:rPr>
          <w:lang w:val="en-US"/>
        </w:rPr>
        <w:t>p</w:t>
      </w:r>
      <w:r w:rsidR="00197B7C">
        <w:rPr>
          <w:lang w:val="en-US"/>
        </w:rPr>
        <w:t xml:space="preserve">hosphorous </w:t>
      </w:r>
      <w:r w:rsidR="00AB5322">
        <w:rPr>
          <w:lang w:val="en-US"/>
        </w:rPr>
        <w:t xml:space="preserve">(P) </w:t>
      </w:r>
      <w:r w:rsidR="00197B7C">
        <w:rPr>
          <w:lang w:val="en-US"/>
        </w:rPr>
        <w:t>level</w:t>
      </w:r>
      <w:r w:rsidR="006F6227">
        <w:rPr>
          <w:lang w:val="en-US"/>
        </w:rPr>
        <w:t>s</w:t>
      </w:r>
      <w:r w:rsidR="00197B7C">
        <w:rPr>
          <w:lang w:val="en-US"/>
        </w:rPr>
        <w:t xml:space="preserve"> increased</w:t>
      </w:r>
      <w:r w:rsidR="006F6227">
        <w:rPr>
          <w:lang w:val="en-US"/>
        </w:rPr>
        <w:t xml:space="preserve"> </w:t>
      </w:r>
      <w:r w:rsidR="005B3624">
        <w:rPr>
          <w:lang w:val="en-US"/>
        </w:rPr>
        <w:t xml:space="preserve">from 12.4 </w:t>
      </w:r>
      <w:r w:rsidR="005B3624" w:rsidRPr="005B3624">
        <w:t>μ</w:t>
      </w:r>
      <w:r w:rsidR="005B3624" w:rsidRPr="005B3624">
        <w:rPr>
          <w:lang w:val="en-US"/>
        </w:rPr>
        <w:t>g L</w:t>
      </w:r>
      <w:r w:rsidR="005B3624" w:rsidRPr="005B3624">
        <w:rPr>
          <w:vertAlign w:val="superscript"/>
          <w:lang w:val="en-US"/>
        </w:rPr>
        <w:t>-1</w:t>
      </w:r>
      <w:r w:rsidR="009E4FCA">
        <w:rPr>
          <w:vertAlign w:val="superscript"/>
          <w:lang w:val="en-US"/>
        </w:rPr>
        <w:t xml:space="preserve"> </w:t>
      </w:r>
      <w:r w:rsidR="009E4FCA">
        <w:rPr>
          <w:lang w:val="en-US"/>
        </w:rPr>
        <w:t>in 1957</w:t>
      </w:r>
      <w:r w:rsidR="009A79C0">
        <w:rPr>
          <w:lang w:val="en-US"/>
        </w:rPr>
        <w:t xml:space="preserve"> to 89.5 </w:t>
      </w:r>
      <w:r w:rsidR="009A79C0" w:rsidRPr="005B3624">
        <w:t>μ</w:t>
      </w:r>
      <w:r w:rsidR="009A79C0" w:rsidRPr="005B3624">
        <w:rPr>
          <w:lang w:val="en-US"/>
        </w:rPr>
        <w:t>g L</w:t>
      </w:r>
      <w:r w:rsidR="009A79C0" w:rsidRPr="005B3624">
        <w:rPr>
          <w:vertAlign w:val="superscript"/>
          <w:lang w:val="en-US"/>
        </w:rPr>
        <w:t>-1</w:t>
      </w:r>
      <w:r w:rsidR="009A79C0">
        <w:rPr>
          <w:lang w:val="en-US"/>
        </w:rPr>
        <w:t xml:space="preserve"> in 1979</w:t>
      </w:r>
      <w:r w:rsidR="009E4FCA">
        <w:rPr>
          <w:lang w:val="en-US"/>
        </w:rPr>
        <w:t>.</w:t>
      </w:r>
      <w:r w:rsidR="00E64593">
        <w:rPr>
          <w:lang w:val="en-US"/>
        </w:rPr>
        <w:t xml:space="preserve"> </w:t>
      </w:r>
      <w:r w:rsidR="00014B90">
        <w:rPr>
          <w:lang w:val="en-US"/>
        </w:rPr>
        <w:t>Among a variety of impacts, this led to</w:t>
      </w:r>
      <w:r w:rsidR="00B31FF0">
        <w:rPr>
          <w:lang w:val="en-US"/>
        </w:rPr>
        <w:t xml:space="preserve"> algal blooms becoming more frequent</w:t>
      </w:r>
      <w:r w:rsidR="007B4D69">
        <w:rPr>
          <w:lang w:val="en-US"/>
        </w:rPr>
        <w:t>, especially</w:t>
      </w:r>
      <w:r w:rsidR="00B31FF0">
        <w:rPr>
          <w:lang w:val="en-US"/>
        </w:rPr>
        <w:t xml:space="preserve"> in summer.</w:t>
      </w:r>
      <w:r w:rsidR="00766A1D">
        <w:rPr>
          <w:lang w:val="en-US"/>
        </w:rPr>
        <w:t xml:space="preserve"> </w:t>
      </w:r>
      <w:r w:rsidR="00AB5322">
        <w:rPr>
          <w:lang w:val="en-US"/>
        </w:rPr>
        <w:t xml:space="preserve">To </w:t>
      </w:r>
      <w:r w:rsidR="009A79C0">
        <w:rPr>
          <w:lang w:val="en-US"/>
        </w:rPr>
        <w:t xml:space="preserve">reduce </w:t>
      </w:r>
      <w:r w:rsidR="00AB5322">
        <w:rPr>
          <w:lang w:val="en-US"/>
        </w:rPr>
        <w:t>eutrophication</w:t>
      </w:r>
      <w:r w:rsidR="009143DC">
        <w:rPr>
          <w:lang w:val="en-US"/>
        </w:rPr>
        <w:t xml:space="preserve"> </w:t>
      </w:r>
      <w:r w:rsidR="009143DC" w:rsidRPr="00232EAF">
        <w:rPr>
          <w:lang w:val="en-US"/>
        </w:rPr>
        <w:t>the</w:t>
      </w:r>
      <w:r w:rsidR="009143DC">
        <w:rPr>
          <w:lang w:val="en-US"/>
        </w:rPr>
        <w:t xml:space="preserve"> </w:t>
      </w:r>
      <w:r w:rsidR="009143DC" w:rsidRPr="00232EAF">
        <w:rPr>
          <w:lang w:val="en-US"/>
        </w:rPr>
        <w:t>International Commission for the Protection of Lake Geneva</w:t>
      </w:r>
      <w:r w:rsidR="009143DC">
        <w:rPr>
          <w:lang w:val="en-US"/>
        </w:rPr>
        <w:t xml:space="preserve"> </w:t>
      </w:r>
      <w:r w:rsidR="009143DC" w:rsidRPr="00232EAF">
        <w:rPr>
          <w:lang w:val="en-US"/>
        </w:rPr>
        <w:t xml:space="preserve">(Commission internationale pour la Protection des Eaux du Léman; CIPEL) </w:t>
      </w:r>
      <w:r w:rsidR="00AB5322">
        <w:rPr>
          <w:lang w:val="en-US"/>
        </w:rPr>
        <w:t xml:space="preserve">implemented </w:t>
      </w:r>
      <w:r w:rsidR="00173DAD">
        <w:rPr>
          <w:lang w:val="en-US"/>
        </w:rPr>
        <w:t>a variety of P reduction policies</w:t>
      </w:r>
      <w:r w:rsidR="00F725F6">
        <w:rPr>
          <w:lang w:val="en-US"/>
        </w:rPr>
        <w:t xml:space="preserve">. </w:t>
      </w:r>
      <w:r w:rsidR="00F43BAD">
        <w:rPr>
          <w:lang w:val="en-US"/>
        </w:rPr>
        <w:t>Despite</w:t>
      </w:r>
      <w:r w:rsidR="00F725F6">
        <w:rPr>
          <w:lang w:val="en-US"/>
        </w:rPr>
        <w:t xml:space="preserve"> </w:t>
      </w:r>
      <w:r w:rsidR="00B42EC7">
        <w:rPr>
          <w:lang w:val="en-US"/>
        </w:rPr>
        <w:t xml:space="preserve">resulting </w:t>
      </w:r>
      <w:r w:rsidR="003325BD">
        <w:rPr>
          <w:lang w:val="en-US"/>
        </w:rPr>
        <w:t>re-oligotrophication</w:t>
      </w:r>
      <w:r w:rsidR="00F43BAD">
        <w:rPr>
          <w:lang w:val="en-US"/>
        </w:rPr>
        <w:t xml:space="preserve">, phytoplankton biomass </w:t>
      </w:r>
      <w:r w:rsidR="00211A41">
        <w:rPr>
          <w:lang w:val="en-US"/>
        </w:rPr>
        <w:t xml:space="preserve">has </w:t>
      </w:r>
      <w:r w:rsidR="00EE1C23">
        <w:rPr>
          <w:lang w:val="en-US"/>
        </w:rPr>
        <w:t xml:space="preserve">recently </w:t>
      </w:r>
      <w:r w:rsidR="00F43BAD">
        <w:rPr>
          <w:lang w:val="en-US"/>
        </w:rPr>
        <w:t xml:space="preserve">remained </w:t>
      </w:r>
      <w:r w:rsidR="00AC37C0">
        <w:rPr>
          <w:lang w:val="en-US"/>
        </w:rPr>
        <w:t xml:space="preserve">stable in both the small and large lake </w:t>
      </w:r>
      <w:r w:rsidR="00AC37C0">
        <w:rPr>
          <w:lang w:val="en-US"/>
        </w:rPr>
        <w:fldChar w:fldCharType="begin"/>
      </w:r>
      <w:r w:rsidR="0026008D">
        <w:rPr>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Pr>
          <w:lang w:val="en-US"/>
        </w:rPr>
        <w:fldChar w:fldCharType="separate"/>
      </w:r>
      <w:r w:rsidR="0026008D" w:rsidRPr="0026008D">
        <w:rPr>
          <w:rFonts w:ascii="Aptos" w:hAnsi="Aptos"/>
          <w:lang w:val="en-US"/>
        </w:rPr>
        <w:t>(Jacquet et al., 2026; Moisset, 2017)</w:t>
      </w:r>
      <w:r w:rsidR="00AC37C0">
        <w:rPr>
          <w:lang w:val="en-US"/>
        </w:rPr>
        <w:fldChar w:fldCharType="end"/>
      </w:r>
      <w:r w:rsidR="007E7553">
        <w:rPr>
          <w:lang w:val="en-US"/>
        </w:rPr>
        <w:t>.</w:t>
      </w:r>
    </w:p>
    <w:p w14:paraId="151ACD3C" w14:textId="6E823B88" w:rsidR="00F03DA4" w:rsidRDefault="00F03DA4" w:rsidP="00942566">
      <w:pPr>
        <w:pStyle w:val="berschrift2"/>
        <w:jc w:val="both"/>
        <w:rPr>
          <w:lang w:val="en-US"/>
        </w:rPr>
      </w:pPr>
      <w:bookmarkStart w:id="18" w:name="_Toc237527399"/>
      <w:r>
        <w:rPr>
          <w:lang w:val="en-US"/>
        </w:rPr>
        <w:t>2.</w:t>
      </w:r>
      <w:r w:rsidR="00A607D9">
        <w:rPr>
          <w:lang w:val="en-US"/>
        </w:rPr>
        <w:t>2</w:t>
      </w:r>
      <w:r>
        <w:rPr>
          <w:lang w:val="en-US"/>
        </w:rPr>
        <w:t xml:space="preserve"> </w:t>
      </w:r>
      <w:r w:rsidR="00016B13" w:rsidRPr="008A64C6">
        <w:rPr>
          <w:i/>
          <w:iCs/>
          <w:lang w:val="en-US"/>
        </w:rPr>
        <w:t>In situ</w:t>
      </w:r>
      <w:r w:rsidR="00016B13">
        <w:rPr>
          <w:lang w:val="en-US"/>
        </w:rPr>
        <w:t xml:space="preserve"> data: </w:t>
      </w:r>
      <w:r w:rsidR="00CE61DE">
        <w:rPr>
          <w:lang w:val="en-US"/>
        </w:rPr>
        <w:t>sources and s</w:t>
      </w:r>
      <w:r>
        <w:rPr>
          <w:lang w:val="en-US"/>
        </w:rPr>
        <w:t xml:space="preserve">ampling </w:t>
      </w:r>
      <w:r w:rsidR="00CE61DE">
        <w:rPr>
          <w:lang w:val="en-US"/>
        </w:rPr>
        <w:t>s</w:t>
      </w:r>
      <w:r>
        <w:rPr>
          <w:lang w:val="en-US"/>
        </w:rPr>
        <w:t>tations</w:t>
      </w:r>
      <w:bookmarkEnd w:id="18"/>
    </w:p>
    <w:p w14:paraId="12DD9BED" w14:textId="637EA5AF" w:rsidR="009143DC" w:rsidRDefault="00B42EC7" w:rsidP="00942566">
      <w:pPr>
        <w:jc w:val="both"/>
        <w:rPr>
          <w:lang w:val="en-US"/>
        </w:rPr>
      </w:pPr>
      <w:r w:rsidRPr="00232EAF">
        <w:rPr>
          <w:lang w:val="en-US"/>
        </w:rPr>
        <w:t xml:space="preserve">Lake Geneva is well adapted for the validation of spaceborne water quality and water constituent products because of its numerous </w:t>
      </w:r>
      <w:r w:rsidRPr="004B4BE3">
        <w:rPr>
          <w:i/>
          <w:iCs/>
          <w:lang w:val="en-US"/>
        </w:rPr>
        <w:t>in</w:t>
      </w:r>
      <w:r w:rsidR="00016B13">
        <w:rPr>
          <w:i/>
          <w:iCs/>
          <w:lang w:val="en-US"/>
        </w:rPr>
        <w:t xml:space="preserve"> </w:t>
      </w:r>
      <w:r w:rsidRPr="004B4BE3">
        <w:rPr>
          <w:i/>
          <w:iCs/>
          <w:lang w:val="en-US"/>
        </w:rPr>
        <w:t>situ</w:t>
      </w:r>
      <w:r w:rsidRPr="00232EAF">
        <w:rPr>
          <w:lang w:val="en-US"/>
        </w:rPr>
        <w:t xml:space="preserve"> reference data</w:t>
      </w:r>
      <w:r>
        <w:rPr>
          <w:lang w:val="en-US"/>
        </w:rPr>
        <w:t xml:space="preserve">. </w:t>
      </w:r>
      <w:r w:rsidR="007632FF">
        <w:rPr>
          <w:lang w:val="en-US"/>
        </w:rPr>
        <w:t xml:space="preserve">The </w:t>
      </w:r>
      <w:r w:rsidR="009A3353">
        <w:rPr>
          <w:lang w:val="en-US"/>
        </w:rPr>
        <w:t xml:space="preserve">reference </w:t>
      </w:r>
      <w:r w:rsidR="007632FF">
        <w:rPr>
          <w:lang w:val="en-US"/>
        </w:rPr>
        <w:t xml:space="preserve">data used in this study </w:t>
      </w:r>
      <w:r w:rsidR="00752DAB">
        <w:rPr>
          <w:lang w:val="en-US"/>
        </w:rPr>
        <w:t xml:space="preserve">is exclusive to </w:t>
      </w:r>
      <w:r w:rsidR="000B2598">
        <w:rPr>
          <w:lang w:val="en-US"/>
        </w:rPr>
        <w:t xml:space="preserve">the </w:t>
      </w:r>
      <w:r w:rsidR="009A3353">
        <w:rPr>
          <w:lang w:val="en-US"/>
        </w:rPr>
        <w:t xml:space="preserve">large lake. </w:t>
      </w:r>
    </w:p>
    <w:p w14:paraId="0A317B1A" w14:textId="05912D72" w:rsidR="009143DC" w:rsidRDefault="00E37C4F" w:rsidP="00942566">
      <w:pPr>
        <w:jc w:val="both"/>
        <w:rPr>
          <w:lang w:val="en-US"/>
        </w:rPr>
      </w:pPr>
      <w:r>
        <w:rPr>
          <w:lang w:val="en-US"/>
        </w:rPr>
        <w:t xml:space="preserve">CIPEL </w:t>
      </w:r>
      <w:r w:rsidR="00315402">
        <w:rPr>
          <w:lang w:val="en-US"/>
        </w:rPr>
        <w:t>regularly monitors a variety of parameters</w:t>
      </w:r>
      <w:r w:rsidR="009143DC">
        <w:rPr>
          <w:lang w:val="en-US"/>
        </w:rPr>
        <w:t xml:space="preserve">, including </w:t>
      </w:r>
      <w:r w:rsidR="00E35E92">
        <w:rPr>
          <w:lang w:val="en-US"/>
        </w:rPr>
        <w:t xml:space="preserve">CHL </w:t>
      </w:r>
      <w:r w:rsidR="009143DC">
        <w:rPr>
          <w:lang w:val="en-US"/>
        </w:rPr>
        <w:t xml:space="preserve">and taxa-specific phytoplankton biovolume, </w:t>
      </w:r>
      <w:r w:rsidR="00315402">
        <w:rPr>
          <w:lang w:val="en-US"/>
        </w:rPr>
        <w:t>at t</w:t>
      </w:r>
      <w:r w:rsidR="009A3353">
        <w:rPr>
          <w:lang w:val="en-US"/>
        </w:rPr>
        <w:t xml:space="preserve">he SHL2 station </w:t>
      </w:r>
      <w:r w:rsidR="000625C1">
        <w:rPr>
          <w:lang w:val="en-US"/>
        </w:rPr>
        <w:t xml:space="preserve">(46.453N, 6.594E) </w:t>
      </w:r>
      <w:r w:rsidR="00E52D5C">
        <w:rPr>
          <w:lang w:val="en-US"/>
        </w:rPr>
        <w:t xml:space="preserve">located </w:t>
      </w:r>
      <w:r w:rsidR="009A3353">
        <w:rPr>
          <w:lang w:val="en-US"/>
        </w:rPr>
        <w:t xml:space="preserve">at </w:t>
      </w:r>
      <w:r w:rsidR="0000218F">
        <w:rPr>
          <w:lang w:val="en-US"/>
        </w:rPr>
        <w:t xml:space="preserve">the deepest </w:t>
      </w:r>
      <w:r w:rsidR="0000218F">
        <w:rPr>
          <w:lang w:val="en-US"/>
        </w:rPr>
        <w:lastRenderedPageBreak/>
        <w:t>point of the lake (310 m)</w:t>
      </w:r>
      <w:r w:rsidR="009143DC">
        <w:rPr>
          <w:lang w:val="en-US"/>
        </w:rPr>
        <w:t xml:space="preserve">. </w:t>
      </w:r>
      <w:r w:rsidR="009143DC" w:rsidRPr="00232EAF">
        <w:rPr>
          <w:lang w:val="en-US"/>
        </w:rPr>
        <w:t xml:space="preserve">This data can be accessed through the Observatory on LAkes (OLA) database </w:t>
      </w:r>
      <w:r w:rsidR="009143DC" w:rsidRPr="2E916E11">
        <w:rPr>
          <w:lang w:val="en-US"/>
        </w:rPr>
        <w:fldChar w:fldCharType="begin"/>
      </w:r>
      <w:r w:rsidR="009143DC" w:rsidRPr="2E916E11">
        <w:rPr>
          <w:lang w:val="en-US"/>
        </w:rPr>
        <w:instrText xml:space="preserve"> ADDIN ZOTERO_ITEM CSL_CITATION {"citationID":"ksdurccj","properties":{"unsorted":false,"formattedCitation":"(Rimet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2E916E11">
        <w:rPr>
          <w:lang w:val="en-US"/>
        </w:rPr>
        <w:fldChar w:fldCharType="separate"/>
      </w:r>
      <w:r w:rsidR="009143DC" w:rsidRPr="006C191E">
        <w:rPr>
          <w:rFonts w:ascii="Aptos" w:hAnsi="Aptos"/>
          <w:lang w:val="en-US"/>
        </w:rPr>
        <w:t>(Rimet et al., 2020)</w:t>
      </w:r>
      <w:r w:rsidR="009143DC" w:rsidRPr="2E916E11">
        <w:rPr>
          <w:lang w:val="en-US"/>
        </w:rPr>
        <w:fldChar w:fldCharType="end"/>
      </w:r>
      <w:r w:rsidR="009143DC" w:rsidRPr="006C191E">
        <w:rPr>
          <w:lang w:val="en-US"/>
        </w:rPr>
        <w:t>.</w:t>
      </w:r>
    </w:p>
    <w:p w14:paraId="60EEEC15" w14:textId="34DFD66A" w:rsidR="007632FF" w:rsidRPr="00D47724" w:rsidRDefault="00752DAB" w:rsidP="00942566">
      <w:pPr>
        <w:jc w:val="both"/>
        <w:rPr>
          <w:lang w:val="en-US"/>
        </w:rPr>
      </w:pPr>
      <w:r>
        <w:rPr>
          <w:lang w:val="en-US"/>
        </w:rPr>
        <w:t>The LéXPLORE platform</w:t>
      </w:r>
      <w:r w:rsidR="008F358E">
        <w:rPr>
          <w:lang w:val="en-US"/>
        </w:rPr>
        <w:t xml:space="preserve"> (</w:t>
      </w:r>
      <w:r w:rsidR="008F358E" w:rsidRPr="00495155">
        <w:rPr>
          <w:lang w:val="en-US"/>
        </w:rPr>
        <w:t>46.500</w:t>
      </w:r>
      <w:r w:rsidR="008F358E">
        <w:rPr>
          <w:lang w:val="en-US"/>
        </w:rPr>
        <w:t>N</w:t>
      </w:r>
      <w:r w:rsidR="008F358E" w:rsidRPr="00495155">
        <w:rPr>
          <w:lang w:val="en-US"/>
        </w:rPr>
        <w:t>, 6.66</w:t>
      </w:r>
      <w:r w:rsidR="008F358E">
        <w:rPr>
          <w:lang w:val="en-US"/>
        </w:rPr>
        <w:t>1E) is a floating research laboratory</w:t>
      </w:r>
      <w:r w:rsidR="00DA24C5">
        <w:rPr>
          <w:lang w:val="en-US"/>
        </w:rPr>
        <w:t xml:space="preserve"> moored at a depth of 110 m</w:t>
      </w:r>
      <w:r>
        <w:rPr>
          <w:lang w:val="en-US"/>
        </w:rPr>
        <w:t xml:space="preserve"> </w:t>
      </w:r>
      <w:r w:rsidR="00495155">
        <w:rPr>
          <w:lang w:val="en-US"/>
        </w:rPr>
        <w:t xml:space="preserve">located </w:t>
      </w:r>
      <w:r w:rsidR="008F358E">
        <w:rPr>
          <w:lang w:val="en-US"/>
        </w:rPr>
        <w:t>570 m</w:t>
      </w:r>
      <w:r w:rsidR="00144E15">
        <w:rPr>
          <w:lang w:val="en-US"/>
        </w:rPr>
        <w:t xml:space="preserve"> from </w:t>
      </w:r>
      <w:r w:rsidR="008F358E">
        <w:rPr>
          <w:lang w:val="en-US"/>
        </w:rPr>
        <w:t xml:space="preserve">the northern </w:t>
      </w:r>
      <w:r w:rsidR="00144E15">
        <w:rPr>
          <w:lang w:val="en-US"/>
        </w:rPr>
        <w:t>shore</w:t>
      </w:r>
      <w:r w:rsidR="00DA24C5">
        <w:rPr>
          <w:lang w:val="en-US"/>
        </w:rPr>
        <w:t xml:space="preserve"> </w:t>
      </w:r>
      <w:r w:rsidR="00DA24C5">
        <w:rPr>
          <w:lang w:val="en-US"/>
        </w:rPr>
        <w:fldChar w:fldCharType="begin"/>
      </w:r>
      <w:r w:rsidR="00DA24C5">
        <w:rPr>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Pr>
          <w:lang w:val="en-US"/>
        </w:rPr>
        <w:fldChar w:fldCharType="separate"/>
      </w:r>
      <w:r w:rsidR="00DA24C5" w:rsidRPr="004F3070">
        <w:rPr>
          <w:rFonts w:ascii="Aptos" w:hAnsi="Aptos"/>
          <w:lang w:val="en-US"/>
        </w:rPr>
        <w:t>(Gupana et al., 2025)</w:t>
      </w:r>
      <w:r w:rsidR="00DA24C5">
        <w:rPr>
          <w:lang w:val="en-US"/>
        </w:rPr>
        <w:fldChar w:fldCharType="end"/>
      </w:r>
      <w:r w:rsidR="008F358E">
        <w:rPr>
          <w:lang w:val="en-US"/>
        </w:rPr>
        <w:t xml:space="preserve">. </w:t>
      </w:r>
      <w:r w:rsidR="009D2492">
        <w:rPr>
          <w:lang w:val="en-US"/>
        </w:rPr>
        <w:t>Being a collabora</w:t>
      </w:r>
      <w:r w:rsidR="005362D6">
        <w:rPr>
          <w:lang w:val="en-US"/>
        </w:rPr>
        <w:t>tive effort</w:t>
      </w:r>
      <w:r w:rsidR="009D2492">
        <w:rPr>
          <w:lang w:val="en-US"/>
        </w:rPr>
        <w:t xml:space="preserve"> of 5 institut</w:t>
      </w:r>
      <w:r w:rsidR="00ED4F2E">
        <w:rPr>
          <w:lang w:val="en-US"/>
        </w:rPr>
        <w:t>ions</w:t>
      </w:r>
      <w:r w:rsidR="009D2492">
        <w:rPr>
          <w:lang w:val="en-US"/>
        </w:rPr>
        <w:t xml:space="preserve"> (</w:t>
      </w:r>
      <w:r w:rsidR="005650F1">
        <w:rPr>
          <w:lang w:val="en-US"/>
        </w:rPr>
        <w:t xml:space="preserve">EPFL, </w:t>
      </w:r>
      <w:r w:rsidR="00ED4F2E">
        <w:rPr>
          <w:lang w:val="en-US"/>
        </w:rPr>
        <w:t xml:space="preserve">eawag, </w:t>
      </w:r>
      <w:r w:rsidR="00CF13B5">
        <w:rPr>
          <w:lang w:val="en-US"/>
        </w:rPr>
        <w:t xml:space="preserve">unige, until, and </w:t>
      </w:r>
      <w:r w:rsidR="005650F1" w:rsidRPr="005650F1">
        <w:rPr>
          <w:lang w:val="en-US"/>
        </w:rPr>
        <w:t>CARRTEL INRAE-USMB</w:t>
      </w:r>
      <w:r w:rsidR="009D2492">
        <w:rPr>
          <w:lang w:val="en-US"/>
        </w:rPr>
        <w:t>), i</w:t>
      </w:r>
      <w:r w:rsidR="004F3070">
        <w:rPr>
          <w:lang w:val="en-US"/>
        </w:rPr>
        <w:t xml:space="preserve">t provides data for a broad range of limnological research </w:t>
      </w:r>
      <w:r w:rsidR="004F3070">
        <w:rPr>
          <w:lang w:val="en-US"/>
        </w:rPr>
        <w:fldChar w:fldCharType="begin"/>
      </w:r>
      <w:r w:rsidR="004F3070">
        <w:rPr>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4F3070">
        <w:rPr>
          <w:rFonts w:ascii="Cambria Math" w:hAnsi="Cambria Math" w:cs="Cambria Math"/>
          <w:lang w:val="en-US"/>
        </w:rPr>
        <w:instrText>‐</w:instrText>
      </w:r>
      <w:r w:rsidR="004F3070">
        <w:rPr>
          <w:lang w:val="en-US"/>
        </w:rPr>
        <w:instrText>situ data that cover the relevant temporal scales from milliseconds to entire seasons. Temporal and spatial coverage requirements represent a non</w:instrText>
      </w:r>
      <w:r w:rsidR="004F3070">
        <w:rPr>
          <w:rFonts w:ascii="Cambria Math" w:hAnsi="Cambria Math" w:cs="Cambria Math"/>
          <w:lang w:val="en-US"/>
        </w:rPr>
        <w:instrText>‐</w:instrText>
      </w:r>
      <w:r w:rsidR="004F3070">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4F3070">
        <w:rPr>
          <w:rFonts w:ascii="Arial" w:hAnsi="Arial" w:cs="Arial"/>
          <w:lang w:val="en-US"/>
        </w:rPr>
        <w:instrText> </w:instrText>
      </w:r>
      <w:r w:rsidR="004F3070">
        <w:rPr>
          <w:rFonts w:ascii="Aptos" w:hAnsi="Aptos" w:cs="Aptos"/>
          <w:lang w:val="en-US"/>
        </w:rPr>
        <w:instrText>×</w:instrText>
      </w:r>
      <w:r w:rsidR="004F3070">
        <w:rPr>
          <w:rFonts w:ascii="Arial" w:hAnsi="Arial" w:cs="Arial"/>
          <w:lang w:val="en-US"/>
        </w:rPr>
        <w:instrText> </w:instrText>
      </w:r>
      <w:r w:rsidR="004F3070">
        <w:rPr>
          <w:lang w:val="en-US"/>
        </w:rPr>
        <w:instrText>10</w:instrText>
      </w:r>
      <w:r w:rsidR="004F3070">
        <w:rPr>
          <w:rFonts w:ascii="Aptos" w:hAnsi="Aptos" w:cs="Aptos"/>
          <w:lang w:val="en-US"/>
        </w:rPr>
        <w:instrText> </w:instrText>
      </w:r>
      <w:r w:rsidR="004F3070">
        <w:rPr>
          <w:lang w:val="en-US"/>
        </w:rPr>
        <w:instrText>m, open</w:instrText>
      </w:r>
      <w:r w:rsidR="004F3070">
        <w:rPr>
          <w:rFonts w:ascii="Cambria Math" w:hAnsi="Cambria Math" w:cs="Cambria Math"/>
          <w:lang w:val="en-US"/>
        </w:rPr>
        <w:instrText>‐</w:instrText>
      </w:r>
      <w:r w:rsidR="004F3070">
        <w:rPr>
          <w:lang w:val="en-US"/>
        </w:rPr>
        <w:instrText>water, multipurpose platform on Lake Geneva (Switzerland/France) for a broad range of limnological research. The LéXPLORE platform, anchored since February 2019 at a position reaching 110</w:instrText>
      </w:r>
      <w:r w:rsidR="004F3070">
        <w:rPr>
          <w:rFonts w:ascii="Arial" w:hAnsi="Arial" w:cs="Arial"/>
          <w:lang w:val="en-US"/>
        </w:rPr>
        <w:instrText> </w:instrText>
      </w:r>
      <w:r w:rsidR="004F3070">
        <w:rPr>
          <w:lang w:val="en-US"/>
        </w:rPr>
        <w:instrText>m depth off the lake's north</w:instrText>
      </w:r>
      <w:r w:rsidR="004F3070">
        <w:rPr>
          <w:rFonts w:ascii="Cambria Math" w:hAnsi="Cambria Math" w:cs="Cambria Math"/>
          <w:lang w:val="en-US"/>
        </w:rPr>
        <w:instrText>‐</w:instrText>
      </w:r>
      <w:r w:rsidR="004F3070">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4F3070">
        <w:rPr>
          <w:rFonts w:ascii="Cambria Math" w:hAnsi="Cambria Math" w:cs="Cambria Math"/>
          <w:lang w:val="en-US"/>
        </w:rPr>
        <w:instrText>‐</w:instrText>
      </w:r>
      <w:r w:rsidR="004F3070">
        <w:rPr>
          <w:lang w:val="en-US"/>
        </w:rPr>
        <w:instrText>sensitivity, high</w:instrText>
      </w:r>
      <w:r w:rsidR="004F3070">
        <w:rPr>
          <w:rFonts w:ascii="Cambria Math" w:hAnsi="Cambria Math" w:cs="Cambria Math"/>
          <w:lang w:val="en-US"/>
        </w:rPr>
        <w:instrText>‐</w:instrText>
      </w:r>
      <w:r w:rsidR="004F3070">
        <w:rPr>
          <w:lang w:val="en-US"/>
        </w:rPr>
        <w:instrText>throughput analyses including those which might advance sensor technology. The platform provides flexible workspace for both high</w:instrText>
      </w:r>
      <w:r w:rsidR="004F3070">
        <w:rPr>
          <w:rFonts w:ascii="Cambria Math" w:hAnsi="Cambria Math" w:cs="Cambria Math"/>
          <w:lang w:val="en-US"/>
        </w:rPr>
        <w:instrText>‐</w:instrText>
      </w:r>
      <w:r w:rsidR="004F3070">
        <w:rPr>
          <w:lang w:val="en-US"/>
        </w:rPr>
        <w:instrText>resolution measurements and investigations of larger</w:instrText>
      </w:r>
      <w:r w:rsidR="004F3070">
        <w:rPr>
          <w:rFonts w:ascii="Cambria Math" w:hAnsi="Cambria Math" w:cs="Cambria Math"/>
          <w:lang w:val="en-US"/>
        </w:rPr>
        <w:instrText>‐</w:instrText>
      </w:r>
      <w:r w:rsidR="004F3070">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4F3070">
        <w:rPr>
          <w:rFonts w:ascii="Aptos" w:hAnsi="Aptos" w:cs="Aptos"/>
          <w:lang w:val="en-US"/>
        </w:rPr>
        <w:instrText>é</w:instrText>
      </w:r>
      <w:r w:rsidR="004F3070">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4F3070">
        <w:rPr>
          <w:rFonts w:ascii="Cambria Math" w:hAnsi="Cambria Math" w:cs="Cambria Math"/>
          <w:lang w:val="en-US"/>
        </w:rPr>
        <w:instrText>‐</w:instrText>
      </w:r>
      <w:r w:rsidR="004F3070">
        <w:rPr>
          <w:lang w:val="en-US"/>
        </w:rPr>
        <w:instrText xml:space="preserve">Elodie"},{"family":"Pasche","given":"Natacha"}],"issued":{"date-parts":[["2021",9]]}}}],"schema":"https://github.com/citation-style-language/schema/raw/master/csl-citation.json"} </w:instrText>
      </w:r>
      <w:r w:rsidR="004F3070">
        <w:rPr>
          <w:lang w:val="en-US"/>
        </w:rPr>
        <w:fldChar w:fldCharType="separate"/>
      </w:r>
      <w:r w:rsidR="004F3070" w:rsidRPr="004F3070">
        <w:rPr>
          <w:rFonts w:ascii="Aptos" w:hAnsi="Aptos" w:cs="Times New Roman"/>
          <w:kern w:val="0"/>
          <w:lang w:val="en-US"/>
        </w:rPr>
        <w:t>(Minaudo et al., 2021; Wüest et al., 2021)</w:t>
      </w:r>
      <w:r w:rsidR="004F3070">
        <w:rPr>
          <w:lang w:val="en-US"/>
        </w:rPr>
        <w:fldChar w:fldCharType="end"/>
      </w:r>
      <w:r w:rsidR="00A64FD6">
        <w:rPr>
          <w:lang w:val="en-US"/>
        </w:rPr>
        <w:t xml:space="preserve">. </w:t>
      </w:r>
    </w:p>
    <w:p w14:paraId="06229B6A" w14:textId="44FAA8B9" w:rsidR="00412816" w:rsidRPr="004F3070" w:rsidRDefault="00122569" w:rsidP="00942566">
      <w:pPr>
        <w:keepNext/>
        <w:jc w:val="both"/>
        <w:rPr>
          <w:lang w:val="en-US"/>
        </w:rPr>
      </w:pPr>
      <w:bookmarkStart w:id="19" w:name="_Toc226928269"/>
      <w:bookmarkStart w:id="20" w:name="_Toc226928327"/>
      <w:r>
        <w:rPr>
          <w:noProof/>
        </w:rPr>
        <w:drawing>
          <wp:inline distT="0" distB="0" distL="0" distR="0" wp14:anchorId="76C77899" wp14:editId="33CA44FA">
            <wp:extent cx="5760720" cy="4072890"/>
            <wp:effectExtent l="0" t="0" r="0" b="3810"/>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3B3F4ABA" w14:textId="23218E7C" w:rsidR="00412816" w:rsidRDefault="00412816" w:rsidP="00942566">
      <w:pPr>
        <w:pStyle w:val="Beschriftung"/>
        <w:jc w:val="both"/>
        <w:rPr>
          <w:lang w:val="en-US"/>
        </w:rPr>
      </w:pPr>
      <w:bookmarkStart w:id="21" w:name="_Ref227319931"/>
      <w:r w:rsidRPr="004171EB">
        <w:rPr>
          <w:lang w:val="en-US"/>
        </w:rPr>
        <w:t xml:space="preserve">Figure </w:t>
      </w:r>
      <w:r>
        <w:fldChar w:fldCharType="begin"/>
      </w:r>
      <w:r w:rsidRPr="004171EB">
        <w:rPr>
          <w:lang w:val="en-US"/>
        </w:rPr>
        <w:instrText xml:space="preserve"> SEQ Figure \* ARABIC </w:instrText>
      </w:r>
      <w:r>
        <w:fldChar w:fldCharType="separate"/>
      </w:r>
      <w:r w:rsidR="002A7B3A">
        <w:rPr>
          <w:noProof/>
          <w:lang w:val="en-US"/>
        </w:rPr>
        <w:t>3</w:t>
      </w:r>
      <w:r>
        <w:fldChar w:fldCharType="end"/>
      </w:r>
      <w:bookmarkEnd w:id="21"/>
      <w:r w:rsidRPr="004171EB">
        <w:rPr>
          <w:lang w:val="en-US"/>
        </w:rPr>
        <w:t xml:space="preserve">: Overview map of </w:t>
      </w:r>
      <w:r>
        <w:rPr>
          <w:lang w:val="en-US"/>
        </w:rPr>
        <w:t xml:space="preserve">Lake Geneva, including location of the sampling station SHL2 and the LéXPLORE platform. </w:t>
      </w:r>
    </w:p>
    <w:p w14:paraId="74779D45" w14:textId="00A8C7FA" w:rsidR="00D25B5F" w:rsidRDefault="009143DC" w:rsidP="00942566">
      <w:pPr>
        <w:jc w:val="both"/>
        <w:rPr>
          <w:lang w:val="en-US"/>
        </w:rPr>
      </w:pPr>
      <w:r>
        <w:rPr>
          <w:lang w:val="en-US"/>
        </w:rPr>
        <w:t>It</w:t>
      </w:r>
      <w:r w:rsidR="00F03DA4">
        <w:rPr>
          <w:lang w:val="en-US"/>
        </w:rPr>
        <w:t xml:space="preserve"> pro</w:t>
      </w:r>
      <w:r w:rsidR="000A407F">
        <w:rPr>
          <w:lang w:val="en-US"/>
        </w:rPr>
        <w:t>vides</w:t>
      </w:r>
      <w:r w:rsidR="00F03DA4">
        <w:rPr>
          <w:lang w:val="en-US"/>
        </w:rPr>
        <w:t xml:space="preserve"> a variety of datasets in near real-time that can be downloaded from the datalakes website </w:t>
      </w:r>
      <w:r w:rsidR="00F03DA4" w:rsidRPr="004E22AC">
        <w:rPr>
          <w:lang w:val="en-US"/>
        </w:rPr>
        <w:t>(</w:t>
      </w:r>
      <w:r w:rsidR="00F03DA4" w:rsidRPr="004E22AC">
        <w:rPr>
          <w:color w:val="156082" w:themeColor="accent1"/>
          <w:u w:val="single"/>
          <w:lang w:val="en-US"/>
        </w:rPr>
        <w:t>www.datalakes-eawag.ch</w:t>
      </w:r>
      <w:r w:rsidR="00F03DA4">
        <w:rPr>
          <w:lang w:val="en-US"/>
        </w:rPr>
        <w:t xml:space="preserve">). The </w:t>
      </w:r>
      <w:r w:rsidR="00C52721">
        <w:rPr>
          <w:lang w:val="en-US"/>
        </w:rPr>
        <w:t xml:space="preserve">data used in this thesis originates from the autonomous </w:t>
      </w:r>
      <w:r w:rsidR="00F03DA4">
        <w:rPr>
          <w:lang w:val="en-US"/>
        </w:rPr>
        <w:t xml:space="preserve">Thetis profiler located 30 meters away from the platform </w:t>
      </w:r>
      <w:r w:rsidR="00C52721">
        <w:rPr>
          <w:lang w:val="en-US"/>
        </w:rPr>
        <w:t xml:space="preserve">which </w:t>
      </w:r>
      <w:r w:rsidR="00F03DA4">
        <w:rPr>
          <w:lang w:val="en-US"/>
        </w:rPr>
        <w:t xml:space="preserve">provides intradaily measurements of various variables such </w:t>
      </w:r>
      <w:r w:rsidR="00AE34D2">
        <w:rPr>
          <w:lang w:val="en-US"/>
        </w:rPr>
        <w:t>IOPs,</w:t>
      </w:r>
      <w:r w:rsidR="00F03DA4">
        <w:rPr>
          <w:lang w:val="en-US"/>
        </w:rPr>
        <w:t xml:space="preserve"> fluorometric </w:t>
      </w:r>
      <w:r w:rsidR="00352B48">
        <w:rPr>
          <w:lang w:val="en-US"/>
        </w:rPr>
        <w:t>CHL</w:t>
      </w:r>
      <w:r w:rsidR="00F03DA4">
        <w:rPr>
          <w:lang w:val="en-US"/>
        </w:rPr>
        <w:t xml:space="preserve">, and radiometric quantities since 2018 </w:t>
      </w:r>
      <w:r w:rsidR="00F03DA4">
        <w:rPr>
          <w:lang w:val="en-US"/>
        </w:rPr>
        <w:fldChar w:fldCharType="begin"/>
      </w:r>
      <w:r w:rsidR="00F03DA4">
        <w:rPr>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w:instrText>
      </w:r>
      <w:r w:rsidR="00F03DA4">
        <w:rPr>
          <w:rFonts w:ascii="Cambria Math" w:hAnsi="Cambria Math" w:cs="Cambria Math"/>
          <w:lang w:val="en-US"/>
        </w:rPr>
        <w:instrText>‐</w:instrText>
      </w:r>
      <w:r w:rsidR="00F03DA4">
        <w:rPr>
          <w:lang w:val="en-US"/>
        </w:rPr>
        <w:instrText>situ data that cover the relevant temporal scales from milliseconds to entire seasons. Temporal and spatial coverage requirements represent a non</w:instrText>
      </w:r>
      <w:r w:rsidR="00F03DA4">
        <w:rPr>
          <w:rFonts w:ascii="Cambria Math" w:hAnsi="Cambria Math" w:cs="Cambria Math"/>
          <w:lang w:val="en-US"/>
        </w:rPr>
        <w:instrText>‐</w:instrText>
      </w:r>
      <w:r w:rsidR="00F03DA4">
        <w:rPr>
          <w:lang w:val="en-US"/>
        </w:rPr>
        <w:instrText>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w:instrText>
      </w:r>
      <w:r w:rsidR="00F03DA4">
        <w:rPr>
          <w:rFonts w:ascii="Arial" w:hAnsi="Arial" w:cs="Arial"/>
          <w:lang w:val="en-US"/>
        </w:rPr>
        <w:instrText> </w:instrText>
      </w:r>
      <w:r w:rsidR="00F03DA4">
        <w:rPr>
          <w:rFonts w:ascii="Aptos" w:hAnsi="Aptos" w:cs="Aptos"/>
          <w:lang w:val="en-US"/>
        </w:rPr>
        <w:instrText>×</w:instrText>
      </w:r>
      <w:r w:rsidR="00F03DA4">
        <w:rPr>
          <w:rFonts w:ascii="Arial" w:hAnsi="Arial" w:cs="Arial"/>
          <w:lang w:val="en-US"/>
        </w:rPr>
        <w:instrText> </w:instrText>
      </w:r>
      <w:r w:rsidR="00F03DA4">
        <w:rPr>
          <w:lang w:val="en-US"/>
        </w:rPr>
        <w:instrText>10</w:instrText>
      </w:r>
      <w:r w:rsidR="00F03DA4">
        <w:rPr>
          <w:rFonts w:ascii="Aptos" w:hAnsi="Aptos" w:cs="Aptos"/>
          <w:lang w:val="en-US"/>
        </w:rPr>
        <w:instrText> </w:instrText>
      </w:r>
      <w:r w:rsidR="00F03DA4">
        <w:rPr>
          <w:lang w:val="en-US"/>
        </w:rPr>
        <w:instrText>m, open</w:instrText>
      </w:r>
      <w:r w:rsidR="00F03DA4">
        <w:rPr>
          <w:rFonts w:ascii="Cambria Math" w:hAnsi="Cambria Math" w:cs="Cambria Math"/>
          <w:lang w:val="en-US"/>
        </w:rPr>
        <w:instrText>‐</w:instrText>
      </w:r>
      <w:r w:rsidR="00F03DA4">
        <w:rPr>
          <w:lang w:val="en-US"/>
        </w:rPr>
        <w:instrText>water, multipurpose platform on Lake Geneva (Switzerland/France) for a broad range of limnological research. The LéXPLORE platform, anchored since February 2019 at a position reaching 110</w:instrText>
      </w:r>
      <w:r w:rsidR="00F03DA4">
        <w:rPr>
          <w:rFonts w:ascii="Arial" w:hAnsi="Arial" w:cs="Arial"/>
          <w:lang w:val="en-US"/>
        </w:rPr>
        <w:instrText> </w:instrText>
      </w:r>
      <w:r w:rsidR="00F03DA4">
        <w:rPr>
          <w:lang w:val="en-US"/>
        </w:rPr>
        <w:instrText>m depth off the lake's north</w:instrText>
      </w:r>
      <w:r w:rsidR="00F03DA4">
        <w:rPr>
          <w:rFonts w:ascii="Cambria Math" w:hAnsi="Cambria Math" w:cs="Cambria Math"/>
          <w:lang w:val="en-US"/>
        </w:rPr>
        <w:instrText>‐</w:instrText>
      </w:r>
      <w:r w:rsidR="00F03DA4">
        <w:rPr>
          <w:lang w:val="en-US"/>
        </w:rPr>
        <w:instrText>shore, provides workspace for a large number of instruments and up to 16 staff working in parallel on individual or integrated multidisciplinary projects. The safe, dry and protected floating laboratory offers direct access to the lake environment for high</w:instrText>
      </w:r>
      <w:r w:rsidR="00F03DA4">
        <w:rPr>
          <w:rFonts w:ascii="Cambria Math" w:hAnsi="Cambria Math" w:cs="Cambria Math"/>
          <w:lang w:val="en-US"/>
        </w:rPr>
        <w:instrText>‐</w:instrText>
      </w:r>
      <w:r w:rsidR="00F03DA4">
        <w:rPr>
          <w:lang w:val="en-US"/>
        </w:rPr>
        <w:instrText>sensitivity, high</w:instrText>
      </w:r>
      <w:r w:rsidR="00F03DA4">
        <w:rPr>
          <w:rFonts w:ascii="Cambria Math" w:hAnsi="Cambria Math" w:cs="Cambria Math"/>
          <w:lang w:val="en-US"/>
        </w:rPr>
        <w:instrText>‐</w:instrText>
      </w:r>
      <w:r w:rsidR="00F03DA4">
        <w:rPr>
          <w:lang w:val="en-US"/>
        </w:rPr>
        <w:instrText>throughput analyses including those which might advance sensor technology. The platform provides flexible workspace for both high</w:instrText>
      </w:r>
      <w:r w:rsidR="00F03DA4">
        <w:rPr>
          <w:rFonts w:ascii="Cambria Math" w:hAnsi="Cambria Math" w:cs="Cambria Math"/>
          <w:lang w:val="en-US"/>
        </w:rPr>
        <w:instrText>‐</w:instrText>
      </w:r>
      <w:r w:rsidR="00F03DA4">
        <w:rPr>
          <w:lang w:val="en-US"/>
        </w:rPr>
        <w:instrText>resolution measurements and investigations of larger</w:instrText>
      </w:r>
      <w:r w:rsidR="00F03DA4">
        <w:rPr>
          <w:rFonts w:ascii="Cambria Math" w:hAnsi="Cambria Math" w:cs="Cambria Math"/>
          <w:lang w:val="en-US"/>
        </w:rPr>
        <w:instrText>‐</w:instrText>
      </w:r>
      <w:r w:rsidR="00F03DA4">
        <w:rPr>
          <w:lang w:val="en-US"/>
        </w:rPr>
        <w:instrText>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w:instrText>
      </w:r>
      <w:r w:rsidR="00F03DA4">
        <w:rPr>
          <w:rFonts w:ascii="Aptos" w:hAnsi="Aptos" w:cs="Aptos"/>
          <w:lang w:val="en-US"/>
        </w:rPr>
        <w:instrText>é</w:instrText>
      </w:r>
      <w:r w:rsidR="00F03DA4">
        <w:rPr>
          <w:lang w:val="en-US"/>
        </w:rPr>
        <w:instrText>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w:instrText>
      </w:r>
      <w:r w:rsidR="00F03DA4">
        <w:rPr>
          <w:rFonts w:ascii="Cambria Math" w:hAnsi="Cambria Math" w:cs="Cambria Math"/>
          <w:lang w:val="en-US"/>
        </w:rPr>
        <w:instrText>‐</w:instrText>
      </w:r>
      <w:r w:rsidR="00F03DA4">
        <w:rPr>
          <w:lang w:val="en-US"/>
        </w:rPr>
        <w:instrText xml:space="preserve">Elodie"},{"family":"Pasche","given":"Natacha"}],"issued":{"date-parts":[["2021",9]]}}}],"schema":"https://github.com/citation-style-language/schema/raw/master/csl-citation.json"} </w:instrText>
      </w:r>
      <w:r w:rsidR="00F03DA4">
        <w:rPr>
          <w:lang w:val="en-US"/>
        </w:rPr>
        <w:fldChar w:fldCharType="separate"/>
      </w:r>
      <w:r w:rsidR="00F03DA4" w:rsidRPr="00C51735">
        <w:rPr>
          <w:rFonts w:ascii="Aptos" w:hAnsi="Aptos" w:cs="Times New Roman"/>
          <w:kern w:val="0"/>
          <w:lang w:val="en-US"/>
        </w:rPr>
        <w:t>(Minaudo et al., 2021; Wüest et al., 2021)</w:t>
      </w:r>
      <w:r w:rsidR="00F03DA4">
        <w:rPr>
          <w:lang w:val="en-US"/>
        </w:rPr>
        <w:fldChar w:fldCharType="end"/>
      </w:r>
      <w:r w:rsidR="00F03DA4">
        <w:rPr>
          <w:lang w:val="en-US"/>
        </w:rPr>
        <w:t xml:space="preserve">. Measurements from the top 50 m of the water column are taken every 3 hours </w:t>
      </w:r>
      <w:r w:rsidR="009C6EA8">
        <w:rPr>
          <w:lang w:val="en-US"/>
        </w:rPr>
        <w:t xml:space="preserve">at high vertical resolution </w:t>
      </w:r>
      <w:r w:rsidR="00F03DA4">
        <w:rPr>
          <w:lang w:val="en-US"/>
        </w:rPr>
        <w:fldChar w:fldCharType="begin"/>
      </w:r>
      <w:r w:rsidR="00F03DA4">
        <w:rPr>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Pr>
          <w:lang w:val="en-US"/>
        </w:rPr>
        <w:fldChar w:fldCharType="separate"/>
      </w:r>
      <w:r w:rsidR="00F03DA4" w:rsidRPr="00F65C41">
        <w:rPr>
          <w:rFonts w:ascii="Aptos" w:hAnsi="Aptos"/>
          <w:lang w:val="en-US"/>
        </w:rPr>
        <w:t>(Gupana et al., 2022)</w:t>
      </w:r>
      <w:r w:rsidR="00F03DA4">
        <w:rPr>
          <w:lang w:val="en-US"/>
        </w:rPr>
        <w:fldChar w:fldCharType="end"/>
      </w:r>
      <w:r w:rsidR="00F03DA4">
        <w:rPr>
          <w:lang w:val="en-US"/>
        </w:rPr>
        <w:t xml:space="preserve">. </w:t>
      </w:r>
      <w:r w:rsidR="00CE61DE" w:rsidRPr="2E916E11">
        <w:rPr>
          <w:lang w:val="en-US"/>
        </w:rPr>
        <w:t xml:space="preserve">The datalakes website provides Level 2 (L2, LéXPLORE Thetis Vertical Profiler Depth Time Grid) </w:t>
      </w:r>
      <w:r w:rsidR="00CE61DE">
        <w:rPr>
          <w:lang w:val="en-US"/>
        </w:rPr>
        <w:t>products</w:t>
      </w:r>
      <w:r w:rsidR="00CE61DE" w:rsidRPr="2E916E11">
        <w:rPr>
          <w:lang w:val="en-US"/>
        </w:rPr>
        <w:t xml:space="preserve"> that have been calibrated and quality controlled.</w:t>
      </w:r>
    </w:p>
    <w:p w14:paraId="48579CFC" w14:textId="11BBB257" w:rsidR="00D25B5F" w:rsidRPr="00F03DA4" w:rsidRDefault="00E24352" w:rsidP="00942566">
      <w:pPr>
        <w:jc w:val="both"/>
        <w:rPr>
          <w:lang w:val="en-US"/>
        </w:rPr>
      </w:pPr>
      <w:r>
        <w:rPr>
          <w:lang w:val="en-US"/>
        </w:rPr>
        <w:t xml:space="preserve">Additionally, three separate campaigns around LéXPLORE </w:t>
      </w:r>
      <w:r w:rsidR="00F5466E">
        <w:rPr>
          <w:lang w:val="en-US"/>
        </w:rPr>
        <w:t>carried out by</w:t>
      </w:r>
      <w:r w:rsidR="002D2C5A">
        <w:rPr>
          <w:lang w:val="en-US"/>
        </w:rPr>
        <w:t xml:space="preserve"> the Swiss Federal Institute of Aquatic Sciences</w:t>
      </w:r>
      <w:r w:rsidR="00F5466E">
        <w:rPr>
          <w:lang w:val="en-US"/>
        </w:rPr>
        <w:t xml:space="preserve"> </w:t>
      </w:r>
      <w:r w:rsidR="002D2C5A">
        <w:rPr>
          <w:lang w:val="en-US"/>
        </w:rPr>
        <w:t>(</w:t>
      </w:r>
      <w:r w:rsidR="00F5466E">
        <w:rPr>
          <w:lang w:val="en-US"/>
        </w:rPr>
        <w:t>eawag</w:t>
      </w:r>
      <w:r w:rsidR="002D2C5A">
        <w:rPr>
          <w:lang w:val="en-US"/>
        </w:rPr>
        <w:t>)</w:t>
      </w:r>
      <w:r w:rsidR="00F5466E">
        <w:rPr>
          <w:lang w:val="en-US"/>
        </w:rPr>
        <w:t xml:space="preserve"> </w:t>
      </w:r>
      <w:r>
        <w:rPr>
          <w:lang w:val="en-US"/>
        </w:rPr>
        <w:t xml:space="preserve">in June and May 2021 provide spatially distributed data of </w:t>
      </w:r>
      <w:r w:rsidR="00D7419E">
        <w:rPr>
          <w:lang w:val="en-US"/>
        </w:rPr>
        <w:t>CHL</w:t>
      </w:r>
      <w:r w:rsidR="00BF3E09">
        <w:rPr>
          <w:lang w:val="en-US"/>
        </w:rPr>
        <w:t xml:space="preserve"> and TSM</w:t>
      </w:r>
      <w:r>
        <w:rPr>
          <w:lang w:val="en-US"/>
        </w:rPr>
        <w:t>.</w:t>
      </w:r>
    </w:p>
    <w:p w14:paraId="36C3D06A" w14:textId="372FD2E6" w:rsidR="00B1725B" w:rsidRPr="00E65118" w:rsidRDefault="2E916E11" w:rsidP="00942566">
      <w:pPr>
        <w:pStyle w:val="berschrift2"/>
        <w:jc w:val="both"/>
        <w:rPr>
          <w:lang w:val="en-US"/>
        </w:rPr>
      </w:pPr>
      <w:bookmarkStart w:id="22" w:name="_Toc226928270"/>
      <w:bookmarkStart w:id="23" w:name="_Toc226928328"/>
      <w:bookmarkStart w:id="24" w:name="_Toc237527400"/>
      <w:bookmarkEnd w:id="19"/>
      <w:bookmarkEnd w:id="20"/>
      <w:commentRangeStart w:id="25"/>
      <w:r w:rsidRPr="00E65118">
        <w:rPr>
          <w:lang w:val="en-US"/>
        </w:rPr>
        <w:lastRenderedPageBreak/>
        <w:t>2.</w:t>
      </w:r>
      <w:r w:rsidR="00A607D9" w:rsidRPr="00E65118">
        <w:rPr>
          <w:lang w:val="en-US"/>
        </w:rPr>
        <w:t>3</w:t>
      </w:r>
      <w:r w:rsidRPr="00E65118">
        <w:rPr>
          <w:lang w:val="en-US"/>
        </w:rPr>
        <w:t xml:space="preserve"> </w:t>
      </w:r>
      <w:r w:rsidRPr="00E65118">
        <w:rPr>
          <w:i/>
          <w:iCs/>
          <w:lang w:val="en-US"/>
        </w:rPr>
        <w:t>In</w:t>
      </w:r>
      <w:r w:rsidR="00E37C9B" w:rsidRPr="00E65118">
        <w:rPr>
          <w:i/>
          <w:iCs/>
          <w:lang w:val="en-US"/>
        </w:rPr>
        <w:t xml:space="preserve"> </w:t>
      </w:r>
      <w:r w:rsidRPr="00E65118">
        <w:rPr>
          <w:i/>
          <w:iCs/>
          <w:lang w:val="en-US"/>
        </w:rPr>
        <w:t>situ</w:t>
      </w:r>
      <w:r w:rsidRPr="00E65118">
        <w:rPr>
          <w:lang w:val="en-US"/>
        </w:rPr>
        <w:t xml:space="preserve"> data</w:t>
      </w:r>
      <w:bookmarkEnd w:id="22"/>
      <w:bookmarkEnd w:id="23"/>
      <w:commentRangeEnd w:id="25"/>
      <w:r w:rsidR="0074636A" w:rsidRPr="00E65118">
        <w:rPr>
          <w:rStyle w:val="Kommentarzeichen"/>
          <w:sz w:val="32"/>
          <w:szCs w:val="32"/>
          <w:lang w:val="en-US"/>
        </w:rPr>
        <w:commentReference w:id="25"/>
      </w:r>
      <w:r w:rsidR="009613B5" w:rsidRPr="00E65118">
        <w:rPr>
          <w:lang w:val="en-US"/>
        </w:rPr>
        <w:t>: validatio</w:t>
      </w:r>
      <w:r w:rsidR="00092F76" w:rsidRPr="00E65118">
        <w:rPr>
          <w:lang w:val="en-US"/>
        </w:rPr>
        <w:t>n parameters</w:t>
      </w:r>
      <w:bookmarkEnd w:id="24"/>
    </w:p>
    <w:p w14:paraId="4F16DC39" w14:textId="10B808EE" w:rsidR="00522F42" w:rsidRDefault="00522F42" w:rsidP="00942566">
      <w:pPr>
        <w:pStyle w:val="berschrift3"/>
        <w:jc w:val="both"/>
        <w:rPr>
          <w:lang w:val="en-US"/>
        </w:rPr>
      </w:pPr>
      <w:bookmarkStart w:id="26" w:name="_Toc237527401"/>
      <w:r>
        <w:rPr>
          <w:lang w:val="en-US"/>
        </w:rPr>
        <w:t xml:space="preserve">2.3.1 </w:t>
      </w:r>
      <w:r w:rsidR="00554C71">
        <w:rPr>
          <w:lang w:val="en-US"/>
        </w:rPr>
        <w:t>AOPs</w:t>
      </w:r>
      <w:bookmarkEnd w:id="26"/>
    </w:p>
    <w:p w14:paraId="020628BF" w14:textId="1F9D7D8F" w:rsidR="00B56F1F" w:rsidRPr="001A048B" w:rsidRDefault="00522F42" w:rsidP="002917A7">
      <w:pPr>
        <w:jc w:val="both"/>
        <w:rPr>
          <w:lang w:val="en-US"/>
        </w:rPr>
      </w:pPr>
      <w:r>
        <w:rPr>
          <w:lang w:val="en-US"/>
        </w:rPr>
        <w:t xml:space="preserve">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4F136F">
        <w:rPr>
          <w:rFonts w:eastAsiaTheme="minorEastAsia"/>
          <w:lang w:val="en-US"/>
        </w:rPr>
        <w:t xml:space="preserve"> </w:t>
      </w:r>
      <w:r>
        <w:rPr>
          <w:lang w:val="en-US"/>
        </w:rPr>
        <w:t xml:space="preserve">is the model input and not used for direct model evaluation. However, evaluating AC performance using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D957BA">
        <w:rPr>
          <w:rFonts w:eastAsiaTheme="minorEastAsia"/>
          <w:lang w:val="en-US"/>
        </w:rPr>
        <w:t>is</w:t>
      </w:r>
      <w:r w:rsidR="00887EC9">
        <w:rPr>
          <w:rFonts w:eastAsiaTheme="minorEastAsia"/>
          <w:lang w:val="en-US"/>
        </w:rPr>
        <w:t xml:space="preserve"> important to </w:t>
      </w:r>
      <w:r w:rsidR="00A50D65">
        <w:rPr>
          <w:rFonts w:eastAsiaTheme="minorEastAsia"/>
          <w:lang w:val="en-US"/>
        </w:rPr>
        <w:t xml:space="preserve">assess algorithm input quality </w:t>
      </w:r>
      <w:r w:rsidR="00540497">
        <w:rPr>
          <w:rFonts w:eastAsiaTheme="minorEastAsia"/>
          <w:lang w:val="en-US"/>
        </w:rPr>
        <w:t xml:space="preserve">and </w:t>
      </w:r>
      <w:r w:rsidR="00887EC9">
        <w:rPr>
          <w:rFonts w:eastAsiaTheme="minorEastAsia"/>
          <w:lang w:val="en-US"/>
        </w:rPr>
        <w:t xml:space="preserve">contextualize satellite retrievals </w:t>
      </w:r>
      <w:r w:rsidR="004D2551">
        <w:rPr>
          <w:lang w:val="en-US"/>
        </w:rPr>
        <w:fldChar w:fldCharType="begin"/>
      </w:r>
      <w:r w:rsidR="00331FF2">
        <w:rPr>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Pr>
          <w:lang w:val="en-US"/>
        </w:rPr>
        <w:fldChar w:fldCharType="separate"/>
      </w:r>
      <w:r w:rsidR="00331FF2" w:rsidRPr="00331FF2">
        <w:rPr>
          <w:rFonts w:ascii="Aptos" w:hAnsi="Aptos"/>
          <w:lang w:val="en-US"/>
        </w:rPr>
        <w:t>(Giardino et al., 2019; Ogashawara et al., 2021)</w:t>
      </w:r>
      <w:r w:rsidR="004D2551">
        <w:rPr>
          <w:lang w:val="en-US"/>
        </w:rPr>
        <w:fldChar w:fldCharType="end"/>
      </w:r>
      <w:r>
        <w:rPr>
          <w:lang w:val="en-US"/>
        </w:rPr>
        <w:t xml:space="preserve">. Thetis </w:t>
      </w:r>
      <w:r>
        <w:rPr>
          <w:i/>
          <w:iCs/>
          <w:lang w:val="en-US"/>
        </w:rPr>
        <w:t>i</w:t>
      </w:r>
      <w:r w:rsidRPr="002A6735">
        <w:rPr>
          <w:i/>
          <w:iCs/>
          <w:lang w:val="en-US"/>
        </w:rPr>
        <w:t>n</w:t>
      </w:r>
      <w:r>
        <w:rPr>
          <w:i/>
          <w:iCs/>
          <w:lang w:val="en-US"/>
        </w:rPr>
        <w:t xml:space="preserve"> </w:t>
      </w:r>
      <w:r w:rsidRPr="002A6735">
        <w:rPr>
          <w:i/>
          <w:iCs/>
          <w:lang w:val="en-US"/>
        </w:rPr>
        <w:t>situ</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lang w:val="en-US"/>
        </w:rPr>
        <w:t>measurements are derived from in-water upwelling radiance and downwelling irradiance measurements (</w:t>
      </w:r>
      <w:r w:rsidR="002F5994">
        <w:rPr>
          <w:lang w:val="en-US"/>
        </w:rPr>
        <w:fldChar w:fldCharType="begin"/>
      </w:r>
      <w:r w:rsidR="002F5994">
        <w:rPr>
          <w:lang w:val="en-US"/>
        </w:rPr>
        <w:instrText xml:space="preserve"> REF _Ref228959531 \h </w:instrText>
      </w:r>
      <w:r w:rsidR="002F5994">
        <w:rPr>
          <w:lang w:val="en-US"/>
        </w:rPr>
      </w:r>
      <w:r w:rsidR="002F5994">
        <w:rPr>
          <w:lang w:val="en-US"/>
        </w:rPr>
        <w:fldChar w:fldCharType="separate"/>
      </w:r>
      <w:r w:rsidR="002A7B3A" w:rsidRPr="00F65C41">
        <w:rPr>
          <w:lang w:val="en-US"/>
        </w:rPr>
        <w:t xml:space="preserve">Table </w:t>
      </w:r>
      <w:r w:rsidR="002A7B3A">
        <w:rPr>
          <w:noProof/>
          <w:lang w:val="en-US"/>
        </w:rPr>
        <w:t>3</w:t>
      </w:r>
      <w:r w:rsidR="002F5994">
        <w:rPr>
          <w:lang w:val="en-US"/>
        </w:rPr>
        <w:fldChar w:fldCharType="end"/>
      </w:r>
      <w:r>
        <w:rPr>
          <w:lang w:val="en-US"/>
        </w:rPr>
        <w:t xml:space="preserve">). </w:t>
      </w:r>
    </w:p>
    <w:p w14:paraId="3ECCDD9F" w14:textId="0BA2DCD3" w:rsidR="00522F42" w:rsidRPr="00F65C41" w:rsidRDefault="00522F42" w:rsidP="00942566">
      <w:pPr>
        <w:pStyle w:val="Beschriftung"/>
        <w:keepNext/>
        <w:jc w:val="both"/>
        <w:rPr>
          <w:lang w:val="en-US"/>
        </w:rPr>
      </w:pPr>
      <w:bookmarkStart w:id="27" w:name="_Ref228959531"/>
      <w:r w:rsidRPr="00F65C41">
        <w:rPr>
          <w:lang w:val="en-US"/>
        </w:rPr>
        <w:t xml:space="preserve">Table </w:t>
      </w:r>
      <w:r>
        <w:fldChar w:fldCharType="begin"/>
      </w:r>
      <w:r w:rsidRPr="00F65C41">
        <w:rPr>
          <w:lang w:val="en-US"/>
        </w:rPr>
        <w:instrText xml:space="preserve"> SEQ Table \* ARABIC </w:instrText>
      </w:r>
      <w:r>
        <w:fldChar w:fldCharType="separate"/>
      </w:r>
      <w:r w:rsidR="002A7B3A">
        <w:rPr>
          <w:noProof/>
          <w:lang w:val="en-US"/>
        </w:rPr>
        <w:t>3</w:t>
      </w:r>
      <w:r>
        <w:fldChar w:fldCharType="end"/>
      </w:r>
      <w:bookmarkEnd w:id="27"/>
      <w:r w:rsidRPr="00F65C41">
        <w:rPr>
          <w:lang w:val="en-US"/>
        </w:rPr>
        <w:t xml:space="preserve">: </w:t>
      </w:r>
      <w:r>
        <w:rPr>
          <w:lang w:val="en-US"/>
        </w:rPr>
        <w:t>Used m</w:t>
      </w:r>
      <w:r w:rsidRPr="00F65C41">
        <w:rPr>
          <w:lang w:val="en-US"/>
        </w:rPr>
        <w:t>easurements obtained from the Thetis profiler</w:t>
      </w:r>
      <w:r>
        <w:rPr>
          <w:lang w:val="en-US"/>
        </w:rPr>
        <w:t xml:space="preserve"> </w:t>
      </w:r>
      <w:r>
        <w:rPr>
          <w:lang w:val="en-US"/>
        </w:rPr>
        <w:fldChar w:fldCharType="begin"/>
      </w:r>
      <w:r>
        <w:rPr>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0B2AF1">
        <w:rPr>
          <w:rFonts w:ascii="Aptos" w:hAnsi="Aptos"/>
          <w:lang w:val="en-US"/>
        </w:rPr>
        <w:t>(</w:t>
      </w:r>
      <w:r>
        <w:rPr>
          <w:rFonts w:ascii="Aptos" w:hAnsi="Aptos"/>
          <w:lang w:val="en-US"/>
        </w:rPr>
        <w:t xml:space="preserve">after </w:t>
      </w:r>
      <w:r w:rsidRPr="000B2AF1">
        <w:rPr>
          <w:rFonts w:ascii="Aptos" w:hAnsi="Aptos"/>
          <w:lang w:val="en-US"/>
        </w:rPr>
        <w:t>Gupana et al., 2022; Minaudo et al., 2021)</w:t>
      </w:r>
      <w:r>
        <w:rPr>
          <w:lang w:val="en-US"/>
        </w:rPr>
        <w:fldChar w:fldCharType="end"/>
      </w:r>
      <w:r>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1134"/>
        <w:gridCol w:w="2976"/>
      </w:tblGrid>
      <w:tr w:rsidR="00522F42" w:rsidRPr="000B2AF1" w14:paraId="755B6D82" w14:textId="77777777" w:rsidTr="00607B3F">
        <w:tc>
          <w:tcPr>
            <w:tcW w:w="2410" w:type="dxa"/>
            <w:shd w:val="clear" w:color="auto" w:fill="C1E4F5" w:themeFill="accent1" w:themeFillTint="33"/>
          </w:tcPr>
          <w:p w14:paraId="545F02AA" w14:textId="77777777" w:rsidR="00522F42" w:rsidRDefault="00522F42" w:rsidP="00942566">
            <w:pPr>
              <w:jc w:val="both"/>
              <w:rPr>
                <w:rFonts w:cstheme="minorHAnsi"/>
                <w:sz w:val="18"/>
                <w:szCs w:val="18"/>
                <w:lang w:val="en-US"/>
              </w:rPr>
            </w:pPr>
            <w:r>
              <w:rPr>
                <w:rFonts w:cstheme="minorHAnsi"/>
                <w:sz w:val="18"/>
                <w:szCs w:val="18"/>
                <w:lang w:val="en-US"/>
              </w:rPr>
              <w:t>Measurements</w:t>
            </w:r>
          </w:p>
          <w:p w14:paraId="5BF60ECB" w14:textId="77777777" w:rsidR="00522F42" w:rsidRPr="002E0AC2" w:rsidRDefault="00522F42" w:rsidP="00942566">
            <w:pPr>
              <w:jc w:val="both"/>
              <w:rPr>
                <w:rFonts w:cstheme="minorHAnsi"/>
                <w:sz w:val="18"/>
                <w:szCs w:val="18"/>
                <w:lang w:val="en-US"/>
              </w:rPr>
            </w:pPr>
          </w:p>
        </w:tc>
        <w:tc>
          <w:tcPr>
            <w:tcW w:w="2552" w:type="dxa"/>
            <w:shd w:val="clear" w:color="auto" w:fill="C1E4F5" w:themeFill="accent1" w:themeFillTint="33"/>
          </w:tcPr>
          <w:p w14:paraId="09A27630" w14:textId="77777777" w:rsidR="00522F42" w:rsidRDefault="00522F42" w:rsidP="00942566">
            <w:pPr>
              <w:jc w:val="both"/>
              <w:rPr>
                <w:rFonts w:cstheme="minorHAnsi"/>
                <w:sz w:val="18"/>
                <w:szCs w:val="18"/>
                <w:lang w:val="en-US"/>
              </w:rPr>
            </w:pPr>
            <w:r w:rsidRPr="000B2AF1">
              <w:rPr>
                <w:rFonts w:cstheme="minorHAnsi"/>
                <w:sz w:val="18"/>
                <w:szCs w:val="18"/>
                <w:lang w:val="en-US"/>
              </w:rPr>
              <w:t>Instrument</w:t>
            </w:r>
          </w:p>
        </w:tc>
        <w:tc>
          <w:tcPr>
            <w:tcW w:w="1134" w:type="dxa"/>
            <w:shd w:val="clear" w:color="auto" w:fill="C1E4F5" w:themeFill="accent1" w:themeFillTint="33"/>
          </w:tcPr>
          <w:p w14:paraId="389CCD41" w14:textId="77777777" w:rsidR="00522F42" w:rsidRDefault="00522F42" w:rsidP="00942566">
            <w:pPr>
              <w:jc w:val="both"/>
              <w:rPr>
                <w:rFonts w:cstheme="minorHAnsi"/>
                <w:sz w:val="18"/>
                <w:szCs w:val="18"/>
                <w:lang w:val="en-US"/>
              </w:rPr>
            </w:pPr>
            <w:r>
              <w:rPr>
                <w:rFonts w:cstheme="minorHAnsi"/>
                <w:sz w:val="18"/>
                <w:szCs w:val="18"/>
                <w:lang w:val="en-US"/>
              </w:rPr>
              <w:t># Instrum. Channels</w:t>
            </w:r>
          </w:p>
        </w:tc>
        <w:tc>
          <w:tcPr>
            <w:tcW w:w="2976" w:type="dxa"/>
            <w:shd w:val="clear" w:color="auto" w:fill="C1E4F5" w:themeFill="accent1" w:themeFillTint="33"/>
          </w:tcPr>
          <w:p w14:paraId="727B0AD4" w14:textId="77777777" w:rsidR="00522F42" w:rsidRPr="002E0AC2" w:rsidRDefault="00522F42" w:rsidP="00942566">
            <w:pPr>
              <w:jc w:val="both"/>
              <w:rPr>
                <w:rFonts w:cstheme="minorHAnsi"/>
                <w:sz w:val="18"/>
                <w:szCs w:val="18"/>
                <w:lang w:val="en-US"/>
              </w:rPr>
            </w:pPr>
            <w:r>
              <w:rPr>
                <w:rFonts w:cstheme="minorHAnsi"/>
                <w:sz w:val="18"/>
                <w:szCs w:val="18"/>
                <w:lang w:val="en-US"/>
              </w:rPr>
              <w:t>Wavelength Region</w:t>
            </w:r>
          </w:p>
        </w:tc>
      </w:tr>
      <w:tr w:rsidR="00522F42" w:rsidRPr="00DF53F7" w14:paraId="578BC3F7" w14:textId="77777777" w:rsidTr="00607B3F">
        <w:tc>
          <w:tcPr>
            <w:tcW w:w="2410" w:type="dxa"/>
          </w:tcPr>
          <w:p w14:paraId="4F85163A" w14:textId="77777777" w:rsidR="00522F42" w:rsidRDefault="00522F42" w:rsidP="00942566">
            <w:pPr>
              <w:jc w:val="both"/>
              <w:rPr>
                <w:rFonts w:cstheme="minorHAnsi"/>
                <w:sz w:val="18"/>
                <w:szCs w:val="18"/>
                <w:lang w:val="en-US"/>
              </w:rPr>
            </w:pPr>
            <w:r w:rsidRPr="000B2AF1">
              <w:rPr>
                <w:rFonts w:cstheme="minorHAnsi"/>
                <w:sz w:val="18"/>
                <w:szCs w:val="18"/>
                <w:lang w:val="en-US"/>
              </w:rPr>
              <w:t>Fluorometric Chlorophyll-a</w:t>
            </w:r>
          </w:p>
          <w:p w14:paraId="3FB28E9B" w14:textId="77777777" w:rsidR="00522F42" w:rsidRPr="002E0AC2" w:rsidRDefault="00522F42" w:rsidP="00942566">
            <w:pPr>
              <w:jc w:val="both"/>
              <w:rPr>
                <w:rFonts w:cstheme="minorHAnsi"/>
                <w:sz w:val="18"/>
                <w:szCs w:val="18"/>
                <w:lang w:val="en-US"/>
              </w:rPr>
            </w:pPr>
          </w:p>
        </w:tc>
        <w:tc>
          <w:tcPr>
            <w:tcW w:w="2552" w:type="dxa"/>
          </w:tcPr>
          <w:p w14:paraId="40159A7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17D48082"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4E52BF90" w14:textId="77777777" w:rsidR="00522F42" w:rsidRPr="00DF53F7" w:rsidRDefault="00522F42" w:rsidP="00942566">
            <w:pPr>
              <w:jc w:val="both"/>
              <w:rPr>
                <w:rFonts w:cstheme="minorHAnsi"/>
                <w:sz w:val="18"/>
                <w:szCs w:val="18"/>
                <w:lang w:val="en-US"/>
              </w:rPr>
            </w:pPr>
            <w:r w:rsidRPr="00DF53F7">
              <w:rPr>
                <w:rFonts w:cstheme="minorHAnsi"/>
                <w:sz w:val="18"/>
                <w:szCs w:val="18"/>
                <w:lang w:val="en-US"/>
              </w:rPr>
              <w:t>470 (excitation) and 695 (emission)</w:t>
            </w:r>
          </w:p>
        </w:tc>
      </w:tr>
      <w:tr w:rsidR="00522F42" w:rsidRPr="00DF53F7" w14:paraId="716909DE" w14:textId="77777777" w:rsidTr="00607B3F">
        <w:tc>
          <w:tcPr>
            <w:tcW w:w="2410" w:type="dxa"/>
          </w:tcPr>
          <w:p w14:paraId="27E9AD9A" w14:textId="77777777" w:rsidR="00522F42" w:rsidRDefault="00522F42" w:rsidP="00942566">
            <w:pPr>
              <w:jc w:val="both"/>
              <w:rPr>
                <w:rFonts w:cstheme="minorHAnsi"/>
                <w:sz w:val="18"/>
                <w:szCs w:val="18"/>
                <w:lang w:val="en-US"/>
              </w:rPr>
            </w:pPr>
            <w:r>
              <w:rPr>
                <w:rFonts w:cstheme="minorHAnsi"/>
                <w:sz w:val="18"/>
                <w:szCs w:val="18"/>
                <w:lang w:val="en-US"/>
              </w:rPr>
              <w:t>(Back)s</w:t>
            </w:r>
            <w:r w:rsidRPr="000B2AF1">
              <w:rPr>
                <w:rFonts w:cstheme="minorHAnsi"/>
                <w:sz w:val="18"/>
                <w:szCs w:val="18"/>
                <w:lang w:val="en-US"/>
              </w:rPr>
              <w:t>cattering</w:t>
            </w:r>
          </w:p>
          <w:p w14:paraId="4AB5C2BD" w14:textId="77777777" w:rsidR="00522F42" w:rsidRPr="000B2AF1" w:rsidRDefault="00522F42" w:rsidP="00942566">
            <w:pPr>
              <w:jc w:val="both"/>
              <w:rPr>
                <w:rFonts w:cstheme="minorHAnsi"/>
                <w:sz w:val="18"/>
                <w:szCs w:val="18"/>
                <w:lang w:val="en-US"/>
              </w:rPr>
            </w:pPr>
          </w:p>
        </w:tc>
        <w:tc>
          <w:tcPr>
            <w:tcW w:w="2552" w:type="dxa"/>
          </w:tcPr>
          <w:p w14:paraId="39FCA5AD" w14:textId="77777777" w:rsidR="00522F42" w:rsidRPr="000B2AF1" w:rsidRDefault="00522F42" w:rsidP="00942566">
            <w:pPr>
              <w:jc w:val="both"/>
              <w:rPr>
                <w:rFonts w:cstheme="minorHAnsi"/>
                <w:sz w:val="18"/>
                <w:szCs w:val="18"/>
                <w:lang w:val="en-US"/>
              </w:rPr>
            </w:pPr>
            <w:r w:rsidRPr="000B2AF1">
              <w:rPr>
                <w:rFonts w:cstheme="minorHAnsi"/>
                <w:sz w:val="18"/>
                <w:szCs w:val="18"/>
                <w:lang w:val="en-US"/>
              </w:rPr>
              <w:t>WetLabs ECO Triplet BBFL2W</w:t>
            </w:r>
          </w:p>
        </w:tc>
        <w:tc>
          <w:tcPr>
            <w:tcW w:w="1134" w:type="dxa"/>
          </w:tcPr>
          <w:p w14:paraId="2C6CAF99" w14:textId="77777777" w:rsidR="00522F42"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0993A93" w14:textId="77777777" w:rsidR="00522F42" w:rsidRDefault="00522F42" w:rsidP="00942566">
            <w:pPr>
              <w:jc w:val="both"/>
              <w:rPr>
                <w:rFonts w:cstheme="minorHAnsi"/>
                <w:sz w:val="18"/>
                <w:szCs w:val="18"/>
                <w:lang w:val="en-US"/>
              </w:rPr>
            </w:pPr>
            <w:r>
              <w:rPr>
                <w:rFonts w:cstheme="minorHAnsi"/>
                <w:sz w:val="18"/>
                <w:szCs w:val="18"/>
                <w:lang w:val="en-US"/>
              </w:rPr>
              <w:t>700</w:t>
            </w:r>
          </w:p>
        </w:tc>
      </w:tr>
      <w:tr w:rsidR="00522F42" w:rsidRPr="000B2AF1" w14:paraId="7E65D7F1" w14:textId="77777777" w:rsidTr="00607B3F">
        <w:tc>
          <w:tcPr>
            <w:tcW w:w="2410" w:type="dxa"/>
          </w:tcPr>
          <w:p w14:paraId="65AC7C23" w14:textId="77777777" w:rsidR="00522F42" w:rsidRDefault="00522F42" w:rsidP="00942566">
            <w:pPr>
              <w:jc w:val="both"/>
              <w:rPr>
                <w:rFonts w:cstheme="minorHAnsi"/>
                <w:sz w:val="18"/>
                <w:szCs w:val="18"/>
                <w:lang w:val="en-US"/>
              </w:rPr>
            </w:pPr>
            <w:r w:rsidRPr="000B2AF1">
              <w:rPr>
                <w:rFonts w:cstheme="minorHAnsi"/>
                <w:sz w:val="18"/>
                <w:szCs w:val="18"/>
                <w:lang w:val="en-US"/>
              </w:rPr>
              <w:t>(Back)scattering</w:t>
            </w:r>
          </w:p>
          <w:p w14:paraId="25233989" w14:textId="77777777" w:rsidR="00522F42" w:rsidRPr="002E0AC2" w:rsidRDefault="00522F42" w:rsidP="00942566">
            <w:pPr>
              <w:jc w:val="both"/>
              <w:rPr>
                <w:rFonts w:cstheme="minorHAnsi"/>
                <w:sz w:val="18"/>
                <w:szCs w:val="18"/>
                <w:lang w:val="en-US"/>
              </w:rPr>
            </w:pPr>
          </w:p>
        </w:tc>
        <w:tc>
          <w:tcPr>
            <w:tcW w:w="2552" w:type="dxa"/>
          </w:tcPr>
          <w:p w14:paraId="5363090C"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ECO Triplet BB3W</w:t>
            </w:r>
          </w:p>
        </w:tc>
        <w:tc>
          <w:tcPr>
            <w:tcW w:w="1134" w:type="dxa"/>
          </w:tcPr>
          <w:p w14:paraId="195EE7C1" w14:textId="77777777" w:rsidR="00522F42" w:rsidRPr="003B29F6" w:rsidRDefault="00522F42" w:rsidP="00942566">
            <w:pPr>
              <w:jc w:val="both"/>
              <w:rPr>
                <w:rFonts w:cstheme="minorHAnsi"/>
                <w:sz w:val="18"/>
                <w:szCs w:val="18"/>
                <w:lang w:val="en-US"/>
              </w:rPr>
            </w:pPr>
            <w:r>
              <w:rPr>
                <w:rFonts w:cstheme="minorHAnsi"/>
                <w:sz w:val="18"/>
                <w:szCs w:val="18"/>
                <w:lang w:val="en-US"/>
              </w:rPr>
              <w:t>3</w:t>
            </w:r>
          </w:p>
        </w:tc>
        <w:tc>
          <w:tcPr>
            <w:tcW w:w="2976" w:type="dxa"/>
          </w:tcPr>
          <w:p w14:paraId="68ED9B25"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440, 532, 630</w:t>
            </w:r>
          </w:p>
        </w:tc>
      </w:tr>
      <w:tr w:rsidR="00522F42" w:rsidRPr="000B2AF1" w14:paraId="177B1B8A" w14:textId="77777777" w:rsidTr="00607B3F">
        <w:tc>
          <w:tcPr>
            <w:tcW w:w="2410" w:type="dxa"/>
          </w:tcPr>
          <w:p w14:paraId="241A4245" w14:textId="77777777" w:rsidR="00522F42" w:rsidRDefault="00522F42" w:rsidP="00942566">
            <w:pPr>
              <w:jc w:val="both"/>
              <w:rPr>
                <w:rFonts w:cstheme="minorHAnsi"/>
                <w:sz w:val="18"/>
                <w:szCs w:val="18"/>
                <w:lang w:val="en-US"/>
              </w:rPr>
            </w:pPr>
            <w:r w:rsidRPr="000B2AF1">
              <w:rPr>
                <w:rFonts w:cstheme="minorHAnsi"/>
                <w:sz w:val="18"/>
                <w:szCs w:val="18"/>
                <w:lang w:val="en-US"/>
              </w:rPr>
              <w:t>Absorption</w:t>
            </w:r>
          </w:p>
          <w:p w14:paraId="1E6D2583" w14:textId="77777777" w:rsidR="00522F42" w:rsidRPr="00986826" w:rsidRDefault="00522F42" w:rsidP="00942566">
            <w:pPr>
              <w:jc w:val="both"/>
              <w:rPr>
                <w:rFonts w:cstheme="minorHAnsi"/>
                <w:sz w:val="18"/>
                <w:szCs w:val="18"/>
                <w:lang w:val="en-US"/>
              </w:rPr>
            </w:pPr>
          </w:p>
        </w:tc>
        <w:tc>
          <w:tcPr>
            <w:tcW w:w="2552" w:type="dxa"/>
          </w:tcPr>
          <w:p w14:paraId="5C44E143"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WetLabs AC-S</w:t>
            </w:r>
          </w:p>
        </w:tc>
        <w:tc>
          <w:tcPr>
            <w:tcW w:w="1134" w:type="dxa"/>
          </w:tcPr>
          <w:p w14:paraId="5982BCE7" w14:textId="77777777" w:rsidR="00522F42" w:rsidRPr="003B29F6" w:rsidRDefault="00522F42" w:rsidP="00942566">
            <w:pPr>
              <w:jc w:val="both"/>
              <w:rPr>
                <w:rFonts w:cstheme="minorHAnsi"/>
                <w:sz w:val="18"/>
                <w:szCs w:val="18"/>
                <w:lang w:val="en-US"/>
              </w:rPr>
            </w:pPr>
            <w:r>
              <w:rPr>
                <w:rFonts w:cstheme="minorHAnsi"/>
                <w:sz w:val="18"/>
                <w:szCs w:val="18"/>
                <w:lang w:val="en-US"/>
              </w:rPr>
              <w:t>81</w:t>
            </w:r>
          </w:p>
        </w:tc>
        <w:tc>
          <w:tcPr>
            <w:tcW w:w="2976" w:type="dxa"/>
          </w:tcPr>
          <w:p w14:paraId="0795C389"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400–730</w:t>
            </w:r>
          </w:p>
        </w:tc>
      </w:tr>
      <w:tr w:rsidR="00522F42" w:rsidRPr="000B2AF1" w14:paraId="4273138D" w14:textId="77777777" w:rsidTr="00607B3F">
        <w:trPr>
          <w:trHeight w:val="73"/>
        </w:trPr>
        <w:tc>
          <w:tcPr>
            <w:tcW w:w="2410" w:type="dxa"/>
          </w:tcPr>
          <w:p w14:paraId="68DC3C85" w14:textId="77777777" w:rsidR="00522F42" w:rsidRDefault="00522F42" w:rsidP="00942566">
            <w:pPr>
              <w:jc w:val="both"/>
              <w:rPr>
                <w:rFonts w:cstheme="minorHAnsi"/>
                <w:sz w:val="18"/>
                <w:szCs w:val="18"/>
                <w:lang w:val="en-US"/>
              </w:rPr>
            </w:pPr>
            <w:r w:rsidRPr="000B2AF1">
              <w:rPr>
                <w:rFonts w:cstheme="minorHAnsi"/>
                <w:sz w:val="18"/>
                <w:szCs w:val="18"/>
                <w:lang w:val="en-US"/>
              </w:rPr>
              <w:t>Upwelling radiance</w:t>
            </w:r>
          </w:p>
          <w:p w14:paraId="640AADC7" w14:textId="77777777" w:rsidR="00522F42" w:rsidRPr="002E0AC2" w:rsidRDefault="00522F42" w:rsidP="00942566">
            <w:pPr>
              <w:jc w:val="both"/>
              <w:rPr>
                <w:rFonts w:cstheme="minorHAnsi"/>
                <w:sz w:val="18"/>
                <w:szCs w:val="18"/>
                <w:lang w:val="en-US"/>
              </w:rPr>
            </w:pPr>
          </w:p>
        </w:tc>
        <w:tc>
          <w:tcPr>
            <w:tcW w:w="2552" w:type="dxa"/>
          </w:tcPr>
          <w:p w14:paraId="08B9A7FA"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R08W</w:t>
            </w:r>
          </w:p>
        </w:tc>
        <w:tc>
          <w:tcPr>
            <w:tcW w:w="1134" w:type="dxa"/>
          </w:tcPr>
          <w:p w14:paraId="556DDEE3"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730C85BA" w14:textId="77777777" w:rsidR="00522F42" w:rsidRPr="002E0AC2" w:rsidRDefault="00522F42" w:rsidP="00942566">
            <w:pPr>
              <w:jc w:val="both"/>
              <w:rPr>
                <w:rFonts w:cstheme="minorHAnsi"/>
                <w:sz w:val="18"/>
                <w:szCs w:val="18"/>
                <w:lang w:val="en-US"/>
              </w:rPr>
            </w:pPr>
            <w:r w:rsidRPr="000B2AF1">
              <w:rPr>
                <w:rFonts w:cstheme="minorHAnsi"/>
                <w:sz w:val="18"/>
                <w:szCs w:val="18"/>
                <w:lang w:val="en-US"/>
              </w:rPr>
              <w:t>300–1200</w:t>
            </w:r>
          </w:p>
        </w:tc>
      </w:tr>
      <w:tr w:rsidR="00522F42" w:rsidRPr="000B2AF1" w14:paraId="213C6E2B" w14:textId="77777777" w:rsidTr="00607B3F">
        <w:trPr>
          <w:trHeight w:val="73"/>
        </w:trPr>
        <w:tc>
          <w:tcPr>
            <w:tcW w:w="2410" w:type="dxa"/>
          </w:tcPr>
          <w:p w14:paraId="53C1E01D"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Downwelling irradiance</w:t>
            </w:r>
          </w:p>
        </w:tc>
        <w:tc>
          <w:tcPr>
            <w:tcW w:w="2552" w:type="dxa"/>
          </w:tcPr>
          <w:p w14:paraId="4FBF94D9"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Satlantic HOCR ICSW</w:t>
            </w:r>
          </w:p>
        </w:tc>
        <w:tc>
          <w:tcPr>
            <w:tcW w:w="1134" w:type="dxa"/>
          </w:tcPr>
          <w:p w14:paraId="03BE1A48" w14:textId="77777777" w:rsidR="00522F42" w:rsidRPr="003B29F6" w:rsidRDefault="00522F42" w:rsidP="00942566">
            <w:pPr>
              <w:jc w:val="both"/>
              <w:rPr>
                <w:rFonts w:cstheme="minorHAnsi"/>
                <w:sz w:val="18"/>
                <w:szCs w:val="18"/>
                <w:lang w:val="en-US"/>
              </w:rPr>
            </w:pPr>
            <w:r>
              <w:rPr>
                <w:rFonts w:cstheme="minorHAnsi"/>
                <w:sz w:val="18"/>
                <w:szCs w:val="18"/>
                <w:lang w:val="en-US"/>
              </w:rPr>
              <w:t>180</w:t>
            </w:r>
          </w:p>
        </w:tc>
        <w:tc>
          <w:tcPr>
            <w:tcW w:w="2976" w:type="dxa"/>
          </w:tcPr>
          <w:p w14:paraId="2F0300A4" w14:textId="77777777" w:rsidR="00522F42" w:rsidRPr="003B29F6" w:rsidRDefault="00522F42" w:rsidP="00942566">
            <w:pPr>
              <w:jc w:val="both"/>
              <w:rPr>
                <w:rFonts w:cstheme="minorHAnsi"/>
                <w:sz w:val="18"/>
                <w:szCs w:val="18"/>
                <w:lang w:val="en-US"/>
              </w:rPr>
            </w:pPr>
            <w:r w:rsidRPr="000B2AF1">
              <w:rPr>
                <w:rFonts w:cstheme="minorHAnsi"/>
                <w:sz w:val="18"/>
                <w:szCs w:val="18"/>
                <w:lang w:val="en-US"/>
              </w:rPr>
              <w:t>300–1200</w:t>
            </w:r>
          </w:p>
        </w:tc>
      </w:tr>
    </w:tbl>
    <w:p w14:paraId="01C176AD" w14:textId="24C77483" w:rsidR="00B42EC7" w:rsidRDefault="00B42EC7" w:rsidP="00942566">
      <w:pPr>
        <w:pStyle w:val="berschrift3"/>
        <w:jc w:val="both"/>
        <w:rPr>
          <w:lang w:val="en-US"/>
        </w:rPr>
      </w:pPr>
      <w:bookmarkStart w:id="28" w:name="_Toc237527402"/>
      <w:r>
        <w:rPr>
          <w:lang w:val="en-US"/>
        </w:rPr>
        <w:t>2.</w:t>
      </w:r>
      <w:r w:rsidR="00A607D9">
        <w:rPr>
          <w:lang w:val="en-US"/>
        </w:rPr>
        <w:t>3</w:t>
      </w:r>
      <w:r>
        <w:rPr>
          <w:lang w:val="en-US"/>
        </w:rPr>
        <w:t>.</w:t>
      </w:r>
      <w:r w:rsidR="00522F42">
        <w:rPr>
          <w:lang w:val="en-US"/>
        </w:rPr>
        <w:t>2</w:t>
      </w:r>
      <w:r>
        <w:rPr>
          <w:lang w:val="en-US"/>
        </w:rPr>
        <w:t xml:space="preserve"> </w:t>
      </w:r>
      <w:r w:rsidR="00646D3C">
        <w:rPr>
          <w:lang w:val="en-US"/>
        </w:rPr>
        <w:t>CHL</w:t>
      </w:r>
      <w:bookmarkEnd w:id="28"/>
    </w:p>
    <w:p w14:paraId="410EDFF1" w14:textId="55A1FA49" w:rsidR="00B42EC7" w:rsidRDefault="00F03DA4" w:rsidP="00942566">
      <w:pPr>
        <w:jc w:val="both"/>
        <w:rPr>
          <w:lang w:val="en-US"/>
        </w:rPr>
      </w:pPr>
      <w:r>
        <w:rPr>
          <w:lang w:val="en-US"/>
        </w:rPr>
        <w:t xml:space="preserve">A variety of </w:t>
      </w:r>
      <w:r w:rsidR="0009160D">
        <w:rPr>
          <w:lang w:val="en-US"/>
        </w:rPr>
        <w:t>CHL</w:t>
      </w:r>
      <w:r w:rsidR="00B42EC7">
        <w:rPr>
          <w:lang w:val="en-US"/>
        </w:rPr>
        <w:t xml:space="preserve"> </w:t>
      </w:r>
      <w:r>
        <w:rPr>
          <w:lang w:val="en-US"/>
        </w:rPr>
        <w:t>data were acquired for validation (</w:t>
      </w:r>
      <w:r w:rsidR="00DD4F56">
        <w:rPr>
          <w:lang w:val="en-US"/>
        </w:rPr>
        <w:fldChar w:fldCharType="begin"/>
      </w:r>
      <w:r w:rsidR="00DD4F56">
        <w:rPr>
          <w:lang w:val="en-US"/>
        </w:rPr>
        <w:instrText xml:space="preserve"> REF _Ref226222893 \h </w:instrText>
      </w:r>
      <w:r w:rsidR="00DD4F56">
        <w:rPr>
          <w:lang w:val="en-US"/>
        </w:rPr>
      </w:r>
      <w:r w:rsidR="00DD4F56">
        <w:rPr>
          <w:lang w:val="en-US"/>
        </w:rPr>
        <w:fldChar w:fldCharType="separate"/>
      </w:r>
      <w:r w:rsidR="002A7B3A" w:rsidRPr="006C52A4">
        <w:rPr>
          <w:lang w:val="en-US"/>
        </w:rPr>
        <w:t xml:space="preserve">Table </w:t>
      </w:r>
      <w:r w:rsidR="002A7B3A">
        <w:rPr>
          <w:noProof/>
          <w:lang w:val="en-US"/>
        </w:rPr>
        <w:t>5</w:t>
      </w:r>
      <w:r w:rsidR="00DD4F56">
        <w:rPr>
          <w:lang w:val="en-US"/>
        </w:rPr>
        <w:fldChar w:fldCharType="end"/>
      </w:r>
      <w:r>
        <w:rPr>
          <w:lang w:val="en-US"/>
        </w:rPr>
        <w:t xml:space="preserve">). This includes data from </w:t>
      </w:r>
      <w:r w:rsidR="00383671">
        <w:rPr>
          <w:lang w:val="en-US"/>
        </w:rPr>
        <w:t xml:space="preserve">SHL2, </w:t>
      </w:r>
      <w:r>
        <w:rPr>
          <w:lang w:val="en-US"/>
        </w:rPr>
        <w:t>the LéXPLORE platform</w:t>
      </w:r>
      <w:r w:rsidR="00383671">
        <w:rPr>
          <w:lang w:val="en-US"/>
        </w:rPr>
        <w:t xml:space="preserve"> </w:t>
      </w:r>
      <w:r w:rsidR="00507C5B">
        <w:rPr>
          <w:lang w:val="en-US"/>
        </w:rPr>
        <w:t>Thetis</w:t>
      </w:r>
      <w:r w:rsidR="00383671">
        <w:rPr>
          <w:lang w:val="en-US"/>
        </w:rPr>
        <w:t xml:space="preserve"> profiler, and eawag field campaigns. </w:t>
      </w:r>
    </w:p>
    <w:p w14:paraId="5AC16C03" w14:textId="63736178" w:rsidR="00383671" w:rsidRDefault="00834FDF" w:rsidP="00942566">
      <w:pPr>
        <w:jc w:val="both"/>
        <w:rPr>
          <w:rFonts w:cstheme="minorHAnsi"/>
          <w:lang w:val="en-US"/>
        </w:rPr>
      </w:pPr>
      <w:r>
        <w:rPr>
          <w:lang w:val="en-US"/>
        </w:rPr>
        <w:t>At SHL2, w</w:t>
      </w:r>
      <w:r w:rsidR="00383671">
        <w:rPr>
          <w:lang w:val="en-US"/>
        </w:rPr>
        <w:t>ater samples collected at nine discrete depths (0, 1, 2.5, 3.5, 7.5, 10, 15, 20, 30 m) are analyzed using a state-of-the-art spectrophotometric approach (</w:t>
      </w:r>
      <w:r w:rsidR="00383671" w:rsidRPr="00F362BF">
        <w:rPr>
          <w:lang w:val="en-US"/>
        </w:rPr>
        <w:t>ISO10260:1992</w:t>
      </w:r>
      <w:r w:rsidR="00383671">
        <w:rPr>
          <w:lang w:val="en-US"/>
        </w:rPr>
        <w:t>).</w:t>
      </w:r>
      <w:r>
        <w:rPr>
          <w:lang w:val="en-US"/>
        </w:rPr>
        <w:t xml:space="preserve"> </w:t>
      </w:r>
      <w:r>
        <w:rPr>
          <w:rFonts w:cstheme="minorHAnsi"/>
          <w:lang w:val="en-US"/>
        </w:rPr>
        <w:t>S</w:t>
      </w:r>
      <w:r w:rsidRPr="00834FDF">
        <w:rPr>
          <w:rFonts w:cstheme="minorHAnsi"/>
          <w:lang w:val="en-US"/>
        </w:rPr>
        <w:t>uch measurements</w:t>
      </w:r>
      <w:r>
        <w:rPr>
          <w:rFonts w:cstheme="minorHAnsi"/>
          <w:lang w:val="en-US"/>
        </w:rPr>
        <w:t xml:space="preserve">, </w:t>
      </w:r>
      <w:r>
        <w:rPr>
          <w:lang w:val="en-US"/>
        </w:rPr>
        <w:t xml:space="preserve">denoted </w:t>
      </w:r>
      <w:r w:rsidR="00D7419E">
        <w:rPr>
          <w:rFonts w:cstheme="minorHAnsi"/>
          <w:lang w:val="en-US"/>
        </w:rPr>
        <w:t>CHL</w:t>
      </w:r>
      <w:r w:rsidRPr="00834FDF">
        <w:rPr>
          <w:rFonts w:cstheme="minorHAnsi"/>
          <w:vertAlign w:val="subscript"/>
          <w:lang w:val="en-US"/>
        </w:rPr>
        <w:t>S</w:t>
      </w:r>
      <w:r w:rsidRPr="00834FDF">
        <w:rPr>
          <w:rFonts w:cstheme="minorHAnsi"/>
          <w:lang w:val="en-US"/>
        </w:rPr>
        <w:t xml:space="preserve">, are taken </w:t>
      </w:r>
      <w:r>
        <w:rPr>
          <w:rFonts w:cstheme="minorHAnsi"/>
          <w:lang w:val="en-US"/>
        </w:rPr>
        <w:t xml:space="preserve">approximately </w:t>
      </w:r>
      <w:r w:rsidRPr="00834FDF">
        <w:rPr>
          <w:rFonts w:cstheme="minorHAnsi"/>
          <w:lang w:val="en-US"/>
        </w:rPr>
        <w:t xml:space="preserve">bi-weekly </w:t>
      </w:r>
      <w:r>
        <w:rPr>
          <w:rFonts w:cstheme="minorHAnsi"/>
          <w:lang w:val="en-US"/>
        </w:rPr>
        <w:t>during</w:t>
      </w:r>
      <w:r w:rsidRPr="00834FDF">
        <w:rPr>
          <w:rFonts w:cstheme="minorHAnsi"/>
          <w:lang w:val="en-US"/>
        </w:rPr>
        <w:t xml:space="preserve"> summer</w:t>
      </w:r>
      <w:r>
        <w:rPr>
          <w:rFonts w:cstheme="minorHAnsi"/>
          <w:lang w:val="en-US"/>
        </w:rPr>
        <w:t xml:space="preserve"> while winter measurements are rarer.</w:t>
      </w:r>
    </w:p>
    <w:p w14:paraId="76EB80A4" w14:textId="6BA8D987" w:rsidR="00D7482B" w:rsidRDefault="00CD795D" w:rsidP="00942566">
      <w:pPr>
        <w:jc w:val="both"/>
        <w:rPr>
          <w:lang w:val="en-US"/>
        </w:rPr>
      </w:pPr>
      <w:r>
        <w:rPr>
          <w:rFonts w:cstheme="minorHAnsi"/>
          <w:lang w:val="en-US"/>
        </w:rPr>
        <w:t xml:space="preserve">The Thetis profiler’s </w:t>
      </w:r>
      <w:r w:rsidRPr="00CD795D">
        <w:rPr>
          <w:lang w:val="en-US"/>
        </w:rPr>
        <w:t>WetLabs ECO Triplet BBFL2W</w:t>
      </w:r>
      <w:r>
        <w:rPr>
          <w:lang w:val="en-US"/>
        </w:rPr>
        <w:t xml:space="preserve"> instrument</w:t>
      </w:r>
      <w:r w:rsidR="0069394C">
        <w:rPr>
          <w:lang w:val="en-US"/>
        </w:rPr>
        <w:t xml:space="preserve"> (</w:t>
      </w:r>
      <w:r w:rsidR="005C2CF6">
        <w:rPr>
          <w:lang w:val="en-US"/>
        </w:rPr>
        <w:fldChar w:fldCharType="begin"/>
      </w:r>
      <w:r w:rsidR="005C2CF6">
        <w:rPr>
          <w:lang w:val="en-US"/>
        </w:rPr>
        <w:instrText xml:space="preserve"> REF _Ref228959531 \h </w:instrText>
      </w:r>
      <w:r w:rsidR="005C2CF6">
        <w:rPr>
          <w:lang w:val="en-US"/>
        </w:rPr>
      </w:r>
      <w:r w:rsidR="005C2CF6">
        <w:rPr>
          <w:lang w:val="en-US"/>
        </w:rPr>
        <w:fldChar w:fldCharType="separate"/>
      </w:r>
      <w:r w:rsidR="002A7B3A" w:rsidRPr="00F65C41">
        <w:rPr>
          <w:lang w:val="en-US"/>
        </w:rPr>
        <w:t xml:space="preserve">Table </w:t>
      </w:r>
      <w:r w:rsidR="002A7B3A">
        <w:rPr>
          <w:noProof/>
          <w:lang w:val="en-US"/>
        </w:rPr>
        <w:t>3</w:t>
      </w:r>
      <w:r w:rsidR="005C2CF6">
        <w:rPr>
          <w:lang w:val="en-US"/>
        </w:rPr>
        <w:fldChar w:fldCharType="end"/>
      </w:r>
      <w:r w:rsidR="0069394C">
        <w:rPr>
          <w:lang w:val="en-US"/>
        </w:rPr>
        <w:t>)</w:t>
      </w:r>
      <w:r>
        <w:rPr>
          <w:rFonts w:cstheme="minorHAnsi"/>
          <w:lang w:val="en-US"/>
        </w:rPr>
        <w:t xml:space="preserve"> provides fluorometric </w:t>
      </w:r>
      <w:r w:rsidR="00D7419E">
        <w:rPr>
          <w:rFonts w:cstheme="minorHAnsi"/>
          <w:lang w:val="en-US"/>
        </w:rPr>
        <w:t>CHL</w:t>
      </w:r>
      <w:r>
        <w:rPr>
          <w:rFonts w:cstheme="minorHAnsi"/>
          <w:lang w:val="en-US"/>
        </w:rPr>
        <w:t xml:space="preserve"> measurements, denoted </w:t>
      </w:r>
      <w:r w:rsidR="00D7419E">
        <w:rPr>
          <w:rFonts w:cstheme="minorHAnsi"/>
          <w:lang w:val="en-US"/>
        </w:rPr>
        <w:t>CHL</w:t>
      </w:r>
      <w:r w:rsidRPr="00CD795D">
        <w:rPr>
          <w:rFonts w:cstheme="minorHAnsi"/>
          <w:vertAlign w:val="subscript"/>
          <w:lang w:val="en-US"/>
        </w:rPr>
        <w:t>F</w:t>
      </w:r>
      <w:r>
        <w:rPr>
          <w:rFonts w:cstheme="minorHAnsi"/>
          <w:lang w:val="en-US"/>
        </w:rPr>
        <w:t xml:space="preserve">. However, fluorometric measurements </w:t>
      </w:r>
      <w:r>
        <w:rPr>
          <w:lang w:val="en-US"/>
        </w:rPr>
        <w:t xml:space="preserve">are highly susceptible to errors due to </w:t>
      </w:r>
      <w:r w:rsidR="00C62A64">
        <w:rPr>
          <w:lang w:val="en-US"/>
        </w:rPr>
        <w:t>n</w:t>
      </w:r>
      <w:r>
        <w:rPr>
          <w:lang w:val="en-US"/>
        </w:rPr>
        <w:t xml:space="preserve">on-photochemical </w:t>
      </w:r>
      <w:r w:rsidR="00C62A64">
        <w:rPr>
          <w:lang w:val="en-US"/>
        </w:rPr>
        <w:t>q</w:t>
      </w:r>
      <w:r>
        <w:rPr>
          <w:lang w:val="en-US"/>
        </w:rPr>
        <w:t xml:space="preserve">uenching (NPQ), which has been demonstrated for the Thetis profiler </w:t>
      </w:r>
      <w:r>
        <w:rPr>
          <w:lang w:val="en-US"/>
        </w:rPr>
        <w:fldChar w:fldCharType="begin"/>
      </w:r>
      <w:r>
        <w:rPr>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Pr>
          <w:lang w:val="en-US"/>
        </w:rPr>
        <w:fldChar w:fldCharType="separate"/>
      </w:r>
      <w:r w:rsidRPr="00F362BF">
        <w:rPr>
          <w:rFonts w:ascii="Aptos" w:hAnsi="Aptos"/>
          <w:lang w:val="en-US"/>
        </w:rPr>
        <w:t>(Gupana et al., 2022)</w:t>
      </w:r>
      <w:r>
        <w:rPr>
          <w:lang w:val="en-US"/>
        </w:rPr>
        <w:fldChar w:fldCharType="end"/>
      </w:r>
      <w:r>
        <w:rPr>
          <w:lang w:val="en-US"/>
        </w:rPr>
        <w:t xml:space="preserve">. </w:t>
      </w:r>
    </w:p>
    <w:p w14:paraId="47137C86" w14:textId="3C0263DD" w:rsidR="00D7482B" w:rsidRDefault="000F0629" w:rsidP="00942566">
      <w:pPr>
        <w:jc w:val="both"/>
        <w:rPr>
          <w:lang w:val="en-US"/>
        </w:rPr>
      </w:pPr>
      <w:r>
        <w:rPr>
          <w:lang w:val="en-US"/>
        </w:rPr>
        <w:t xml:space="preserve">Gupana et al. </w:t>
      </w:r>
      <w:r>
        <w:rPr>
          <w:lang w:val="en-US"/>
        </w:rPr>
        <w:fldChar w:fldCharType="begin"/>
      </w:r>
      <w:r>
        <w:rPr>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Pr>
          <w:lang w:val="en-US"/>
        </w:rPr>
        <w:fldChar w:fldCharType="separate"/>
      </w:r>
      <w:r w:rsidRPr="00A16F33">
        <w:rPr>
          <w:rFonts w:ascii="Aptos" w:hAnsi="Aptos"/>
          <w:lang w:val="en-US"/>
        </w:rPr>
        <w:t>(2022)</w:t>
      </w:r>
      <w:r>
        <w:rPr>
          <w:lang w:val="en-US"/>
        </w:rPr>
        <w:fldChar w:fldCharType="end"/>
      </w:r>
      <w:r>
        <w:rPr>
          <w:lang w:val="en-US"/>
        </w:rPr>
        <w:t xml:space="preserve"> </w:t>
      </w:r>
      <w:r w:rsidR="007E6FAD">
        <w:rPr>
          <w:lang w:val="en-US"/>
        </w:rPr>
        <w:t>applied</w:t>
      </w:r>
      <w:r>
        <w:rPr>
          <w:lang w:val="en-US"/>
        </w:rPr>
        <w:t xml:space="preserve"> a procedure to minimize the effect of different quenching states. Accordingly, </w:t>
      </w:r>
      <w:r w:rsidR="00D7419E">
        <w:rPr>
          <w:lang w:val="en-US"/>
        </w:rPr>
        <w:t>CHL</w:t>
      </w:r>
      <w:r w:rsidRPr="00A304BE">
        <w:rPr>
          <w:vertAlign w:val="subscript"/>
          <w:lang w:val="en-US"/>
        </w:rPr>
        <w:t>F</w:t>
      </w:r>
      <w:r>
        <w:rPr>
          <w:vertAlign w:val="subscript"/>
          <w:lang w:val="en-US"/>
        </w:rPr>
        <w:t xml:space="preserve"> </w:t>
      </w:r>
      <w:r>
        <w:rPr>
          <w:lang w:val="en-US"/>
        </w:rPr>
        <w:t>was corrected using a linear relationship with nighttime absorption line height at 676 nm (aLH</w:t>
      </w:r>
      <w:r w:rsidRPr="007343B1">
        <w:rPr>
          <w:vertAlign w:val="subscript"/>
          <w:lang w:val="en-US"/>
        </w:rPr>
        <w:t>676</w:t>
      </w:r>
      <w:r>
        <w:rPr>
          <w:lang w:val="en-US"/>
        </w:rPr>
        <w:t xml:space="preserve">) measurements, yielding absorption-corrected </w:t>
      </w:r>
      <w:r w:rsidR="00D7419E">
        <w:rPr>
          <w:lang w:val="en-US"/>
        </w:rPr>
        <w:t>CHL</w:t>
      </w:r>
      <w:r w:rsidR="00CC2891" w:rsidRPr="00CC2891">
        <w:rPr>
          <w:vertAlign w:val="subscript"/>
          <w:lang w:val="en-US"/>
        </w:rPr>
        <w:t>F</w:t>
      </w:r>
      <w:r>
        <w:rPr>
          <w:lang w:val="en-US"/>
        </w:rPr>
        <w:t xml:space="preserve"> (</w:t>
      </w:r>
      <w:r w:rsidR="003917C8">
        <w:rPr>
          <w:lang w:val="en-US"/>
        </w:rPr>
        <w:t xml:space="preserve">thereafter referred to as </w:t>
      </w:r>
      <w:r w:rsidR="00D7419E">
        <w:rPr>
          <w:lang w:val="en-US"/>
        </w:rPr>
        <w:t>CHL</w:t>
      </w:r>
      <w:r w:rsidRPr="00A304BE">
        <w:rPr>
          <w:vertAlign w:val="subscript"/>
          <w:lang w:val="en-US"/>
        </w:rPr>
        <w:t>A</w:t>
      </w:r>
      <w:r>
        <w:rPr>
          <w:lang w:val="en-US"/>
        </w:rPr>
        <w:t>). The original code can be found in the Thetis github repository</w:t>
      </w:r>
      <w:r w:rsidR="009C6EA8">
        <w:rPr>
          <w:lang w:val="en-US"/>
        </w:rPr>
        <w:t xml:space="preserve"> </w:t>
      </w:r>
      <w:r w:rsidR="009C6EA8" w:rsidRPr="2E916E11">
        <w:rPr>
          <w:lang w:val="en-US"/>
        </w:rPr>
        <w:t>(</w:t>
      </w:r>
      <w:r w:rsidR="009C6EA8" w:rsidRPr="2E916E11">
        <w:rPr>
          <w:color w:val="156082" w:themeColor="accent1"/>
          <w:u w:val="single"/>
          <w:lang w:val="en-US"/>
        </w:rPr>
        <w:t>https://github.com/LeXPLORE-Platform/thetis-multi-instrument-profiler</w:t>
      </w:r>
      <w:r w:rsidR="009C6EA8" w:rsidRPr="2E916E11">
        <w:rPr>
          <w:lang w:val="en-US"/>
        </w:rPr>
        <w:t>)</w:t>
      </w:r>
      <w:r>
        <w:rPr>
          <w:lang w:val="en-US"/>
        </w:rPr>
        <w:t xml:space="preserve">. </w:t>
      </w:r>
    </w:p>
    <w:p w14:paraId="2E27BABD" w14:textId="4AD4BDBC" w:rsidR="00DB4085" w:rsidRDefault="000F0629" w:rsidP="00942566">
      <w:pPr>
        <w:jc w:val="both"/>
        <w:rPr>
          <w:lang w:val="en-US"/>
        </w:rPr>
      </w:pPr>
      <w:r>
        <w:rPr>
          <w:lang w:val="en-US"/>
        </w:rPr>
        <w:t>aLH</w:t>
      </w:r>
      <w:r w:rsidRPr="00D7419E">
        <w:rPr>
          <w:vertAlign w:val="subscript"/>
          <w:lang w:val="en-US"/>
        </w:rPr>
        <w:t xml:space="preserve">676 </w:t>
      </w:r>
      <w:r>
        <w:rPr>
          <w:lang w:val="en-US"/>
        </w:rPr>
        <w:t xml:space="preserve">is a reliable proxy for </w:t>
      </w:r>
      <w:r w:rsidR="00D7419E">
        <w:rPr>
          <w:lang w:val="en-US"/>
        </w:rPr>
        <w:t>CHL</w:t>
      </w:r>
      <w:r>
        <w:rPr>
          <w:lang w:val="en-US"/>
        </w:rPr>
        <w:t xml:space="preserve"> </w:t>
      </w:r>
      <w:r>
        <w:rPr>
          <w:lang w:val="en-US"/>
        </w:rPr>
        <w:fldChar w:fldCharType="begin"/>
      </w:r>
      <w:r>
        <w:rPr>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w:instrText>
      </w:r>
      <w:r>
        <w:rPr>
          <w:rFonts w:ascii="Cambria Math" w:hAnsi="Cambria Math" w:cs="Cambria Math"/>
          <w:lang w:val="en-US"/>
        </w:rPr>
        <w:instrText>‐</w:instrText>
      </w:r>
      <w:r>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xml:space="preserve"> were derived by least squares fitting to power functions. These relationships can be used to produce\n              a\n              \n                ph\n              \n              *\n              spectra as a function of </w:instrText>
      </w:r>
      <w:r>
        <w:rPr>
          <w:rFonts w:ascii="MS Gothic" w:eastAsia="MS Gothic" w:hAnsi="MS Gothic" w:cs="MS Gothic" w:hint="eastAsia"/>
          <w:lang w:val="en-US"/>
        </w:rPr>
        <w:instrText>〈</w:instrText>
      </w:r>
      <w:r>
        <w:rPr>
          <w:lang w:val="en-US"/>
        </w:rPr>
        <w:instrText>chl</w:instrText>
      </w:r>
      <w:r>
        <w:rPr>
          <w:rFonts w:ascii="MS Gothic" w:eastAsia="MS Gothic" w:hAnsi="MS Gothic" w:cs="MS Gothic" w:hint="eastAsia"/>
          <w:lang w:val="en-US"/>
        </w:rPr>
        <w:instrText>〉</w:instrText>
      </w:r>
      <w:r>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Pr>
          <w:rFonts w:ascii="Cambria Math" w:hAnsi="Cambria Math" w:cs="Cambria Math"/>
          <w:lang w:val="en-US"/>
        </w:rPr>
        <w:instrText>‐</w:instrText>
      </w:r>
      <w:r>
        <w:rPr>
          <w:lang w:val="en-US"/>
        </w:rPr>
        <w:instrText>specific absorption coefficients of natural phytoplankton: Analysis and parameterization","title-short":"Variability in the chlorophyll</w:instrText>
      </w:r>
      <w:r>
        <w:rPr>
          <w:rFonts w:ascii="Cambria Math" w:hAnsi="Cambria Math" w:cs="Cambria Math"/>
          <w:lang w:val="en-US"/>
        </w:rPr>
        <w:instrText>‐</w:instrText>
      </w:r>
      <w:r>
        <w:rPr>
          <w:lang w:val="en-US"/>
        </w:rPr>
        <w:instrText xml:space="preserve">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Pr>
          <w:lang w:val="en-US"/>
        </w:rPr>
        <w:fldChar w:fldCharType="separate"/>
      </w:r>
      <w:r w:rsidRPr="00E13412">
        <w:rPr>
          <w:rFonts w:ascii="Aptos" w:hAnsi="Aptos"/>
          <w:lang w:val="en-US"/>
        </w:rPr>
        <w:t>(Boss et al., 2013; Bricaud et al., 1995; Minaudo et al., 2021)</w:t>
      </w:r>
      <w:r>
        <w:rPr>
          <w:lang w:val="en-US"/>
        </w:rPr>
        <w:fldChar w:fldCharType="end"/>
      </w:r>
      <w:r>
        <w:rPr>
          <w:lang w:val="en-US"/>
        </w:rPr>
        <w:t xml:space="preserve"> and was thus also used for </w:t>
      </w:r>
      <w:r w:rsidR="00D7419E">
        <w:rPr>
          <w:lang w:val="en-US"/>
        </w:rPr>
        <w:t>CHL</w:t>
      </w:r>
      <w:r>
        <w:rPr>
          <w:lang w:val="en-US"/>
        </w:rPr>
        <w:t xml:space="preserve"> validation. According to Figure S3 </w:t>
      </w:r>
      <w:r w:rsidR="00C2784A">
        <w:rPr>
          <w:lang w:val="en-US"/>
        </w:rPr>
        <w:t xml:space="preserve">(Appendix </w:t>
      </w:r>
      <w:r w:rsidR="00311831">
        <w:rPr>
          <w:lang w:val="en-US"/>
        </w:rPr>
        <w:t>2</w:t>
      </w:r>
      <w:r w:rsidR="00C2784A">
        <w:rPr>
          <w:lang w:val="en-US"/>
        </w:rPr>
        <w:t xml:space="preserve">) </w:t>
      </w:r>
      <w:r>
        <w:rPr>
          <w:lang w:val="en-US"/>
        </w:rPr>
        <w:t xml:space="preserve">of the supplementary material of Minaudo et al. </w:t>
      </w:r>
      <w:r>
        <w:rPr>
          <w:lang w:val="en-US"/>
        </w:rPr>
        <w:fldChar w:fldCharType="begin"/>
      </w:r>
      <w:r>
        <w:rPr>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1E35AE">
        <w:rPr>
          <w:rFonts w:ascii="Aptos" w:hAnsi="Aptos"/>
          <w:lang w:val="en-US"/>
        </w:rPr>
        <w:t>(2021)</w:t>
      </w:r>
      <w:r>
        <w:rPr>
          <w:lang w:val="en-US"/>
        </w:rPr>
        <w:fldChar w:fldCharType="end"/>
      </w:r>
      <w:r>
        <w:rPr>
          <w:lang w:val="en-US"/>
        </w:rPr>
        <w:t xml:space="preserve">, the local relationship between aLH676 and </w:t>
      </w:r>
      <w:r w:rsidR="00D7419E">
        <w:rPr>
          <w:lang w:val="en-US"/>
        </w:rPr>
        <w:t>CHL</w:t>
      </w:r>
      <w:r w:rsidRPr="001E35AE">
        <w:rPr>
          <w:vertAlign w:val="subscript"/>
          <w:lang w:val="en-US"/>
        </w:rPr>
        <w:t>F</w:t>
      </w:r>
      <w:r>
        <w:rPr>
          <w:vertAlign w:val="subscript"/>
          <w:lang w:val="en-US"/>
        </w:rPr>
        <w:t xml:space="preserve"> </w:t>
      </w:r>
      <w:r>
        <w:rPr>
          <w:lang w:val="en-US"/>
        </w:rPr>
        <w:t>not affected by NPQ can be approximately described as</w:t>
      </w:r>
      <w:r w:rsidR="00DB4085">
        <w:rPr>
          <w:lang w:val="en-US"/>
        </w:rPr>
        <w:t>:</w:t>
      </w:r>
    </w:p>
    <w:p w14:paraId="0DEFB230" w14:textId="23D53321" w:rsidR="004D5536" w:rsidRPr="004D5536"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≈0.0132×</m:t>
              </m:r>
              <m:sSub>
                <m:sSubPr>
                  <m:ctrlPr>
                    <w:rPr>
                      <w:rFonts w:ascii="Cambria Math" w:hAnsi="Cambria Math"/>
                    </w:rPr>
                  </m:ctrlPr>
                </m:sSubPr>
                <m:e>
                  <m:r>
                    <m:rPr>
                      <m:sty m:val="p"/>
                    </m:rPr>
                    <w:rPr>
                      <w:rFonts w:ascii="Cambria Math" w:hAnsi="Cambria Math"/>
                      <w:lang w:val="en-US"/>
                    </w:rPr>
                    <m:t>CHL</m:t>
                  </m:r>
                </m:e>
                <m:sub>
                  <m:r>
                    <w:rPr>
                      <w:rFonts w:ascii="Cambria Math" w:hAnsi="Cambria Math"/>
                    </w:rPr>
                    <m:t>F</m:t>
                  </m:r>
                </m:sub>
              </m:sSub>
              <m:r>
                <w:rPr>
                  <w:rFonts w:ascii="Cambria Math" w:hAnsi="Cambria Math"/>
                </w:rPr>
                <m:t>+0.0033</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4A319F60" w14:textId="762B73FB" w:rsidR="00834FDF" w:rsidRDefault="00882322" w:rsidP="00942566">
      <w:pPr>
        <w:jc w:val="both"/>
        <w:rPr>
          <w:lang w:val="en-US"/>
        </w:rPr>
      </w:pPr>
      <w:r>
        <w:rPr>
          <w:lang w:val="en-US"/>
        </w:rPr>
        <w:t xml:space="preserve">When </w:t>
      </w:r>
      <w:r w:rsidRPr="00882322">
        <w:rPr>
          <w:lang w:val="en-US"/>
        </w:rPr>
        <w:t>aLH</w:t>
      </w:r>
      <w:r w:rsidRPr="00882322">
        <w:rPr>
          <w:vertAlign w:val="subscript"/>
          <w:lang w:val="en-US"/>
        </w:rPr>
        <w:t>676</w:t>
      </w:r>
      <w:r>
        <w:rPr>
          <w:lang w:val="en-US"/>
        </w:rPr>
        <w:t xml:space="preserve"> is converte</w:t>
      </w:r>
      <w:r w:rsidR="00C80F5D">
        <w:rPr>
          <w:lang w:val="en-US"/>
        </w:rPr>
        <w:t>d</w:t>
      </w:r>
      <w:r>
        <w:rPr>
          <w:lang w:val="en-US"/>
        </w:rPr>
        <w:t xml:space="preserve"> to a </w:t>
      </w:r>
      <w:r w:rsidR="00D7419E">
        <w:rPr>
          <w:lang w:val="en-US"/>
        </w:rPr>
        <w:t>CHL</w:t>
      </w:r>
      <w:r w:rsidR="007B55A2">
        <w:rPr>
          <w:lang w:val="en-US"/>
        </w:rPr>
        <w:t xml:space="preserve"> </w:t>
      </w:r>
      <w:r w:rsidR="00C80F5D">
        <w:rPr>
          <w:lang w:val="en-US"/>
        </w:rPr>
        <w:t xml:space="preserve">concentration (i.e. for the comparison of absolute values) it is thereafter referred to </w:t>
      </w:r>
      <w:r w:rsidR="00EB6681">
        <w:rPr>
          <w:lang w:val="en-US"/>
        </w:rPr>
        <w:t xml:space="preserve">as </w:t>
      </w:r>
      <m:oMath>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lang w:val="en-US"/>
              </w:rPr>
              <m:t>676</m:t>
            </m:r>
          </m:sub>
        </m:sSub>
        <m:r>
          <m:rPr>
            <m:sty m:val="p"/>
          </m:rPr>
          <w:rPr>
            <w:rFonts w:ascii="Cambria Math" w:hAnsi="Cambria Math"/>
            <w:lang w:val="en-US"/>
          </w:rPr>
          <m:t>→CHL</m:t>
        </m:r>
      </m:oMath>
      <w:r w:rsidR="000F4DA2">
        <w:rPr>
          <w:lang w:val="en-US"/>
        </w:rPr>
        <w:t xml:space="preserve"> </w:t>
      </w:r>
      <w:r w:rsidR="001F0986">
        <w:rPr>
          <w:lang w:val="en-US"/>
        </w:rPr>
        <w:t>to stress the uncertainties that</w:t>
      </w:r>
      <w:r w:rsidR="00AC7B11">
        <w:rPr>
          <w:lang w:val="en-US"/>
        </w:rPr>
        <w:t xml:space="preserve"> </w:t>
      </w:r>
      <w:r w:rsidR="00EB6681">
        <w:rPr>
          <w:lang w:val="en-US"/>
        </w:rPr>
        <w:t xml:space="preserve">may </w:t>
      </w:r>
      <w:r w:rsidR="00AC7B11">
        <w:rPr>
          <w:lang w:val="en-US"/>
        </w:rPr>
        <w:t>entail</w:t>
      </w:r>
      <w:r w:rsidR="00EB6681">
        <w:rPr>
          <w:lang w:val="en-US"/>
        </w:rPr>
        <w:t xml:space="preserve"> such a conversion.</w:t>
      </w:r>
      <w:r w:rsidR="004E228B">
        <w:rPr>
          <w:lang w:val="en-US"/>
        </w:rPr>
        <w:t xml:space="preserve"> Solving Equation </w:t>
      </w:r>
      <w:r w:rsidR="00EC16B1">
        <w:rPr>
          <w:lang w:val="en-US"/>
        </w:rPr>
        <w:t>1</w:t>
      </w:r>
      <w:r w:rsidR="004E228B">
        <w:rPr>
          <w:lang w:val="en-US"/>
        </w:rPr>
        <w:t xml:space="preserve"> for </w:t>
      </w:r>
      <w:r w:rsidR="00D7419E">
        <w:rPr>
          <w:lang w:val="en-US"/>
        </w:rPr>
        <w:t>CHL</w:t>
      </w:r>
      <w:r w:rsidR="004E228B" w:rsidRPr="004E228B">
        <w:rPr>
          <w:vertAlign w:val="subscript"/>
          <w:lang w:val="en-US"/>
        </w:rPr>
        <w:t>F</w:t>
      </w:r>
      <w:r w:rsidR="004E228B">
        <w:rPr>
          <w:lang w:val="en-US"/>
        </w:rPr>
        <w:t xml:space="preserve">, </w:t>
      </w:r>
      <w:r w:rsidR="005E58CA">
        <w:rPr>
          <w:lang w:val="en-US"/>
        </w:rPr>
        <w:t>the conversion</w:t>
      </w:r>
      <w:r w:rsidR="00260B28">
        <w:rPr>
          <w:lang w:val="en-US"/>
        </w:rPr>
        <w:t xml:space="preserve"> is as</w:t>
      </w:r>
      <w:r w:rsidR="005E58CA">
        <w:rPr>
          <w:lang w:val="en-US"/>
        </w:rPr>
        <w:t xml:space="preserve"> follows</w:t>
      </w:r>
      <w:r w:rsidR="00260B28">
        <w:rPr>
          <w:lang w:val="en-US"/>
        </w:rPr>
        <w:t>:</w:t>
      </w:r>
    </w:p>
    <w:p w14:paraId="10520061" w14:textId="27F461AB" w:rsidR="00C4103D" w:rsidRPr="00C4103D"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m:rPr>
                  <m:sty m:val="p"/>
                </m:rPr>
                <w:rPr>
                  <w:rFonts w:ascii="Cambria Math" w:hAnsi="Cambria Math"/>
                  <w:lang w:val="en-US"/>
                </w:rPr>
                <m:t>→CHL</m:t>
              </m:r>
              <m:r>
                <w:rPr>
                  <w:rFonts w:ascii="Cambria Math" w:hAnsi="Cambria Math"/>
                </w:rPr>
                <m:t>&amp;≈</m:t>
              </m:r>
              <m:f>
                <m:fPr>
                  <m:ctrlPr>
                    <w:rPr>
                      <w:rFonts w:ascii="Cambria Math" w:hAnsi="Cambria Math"/>
                    </w:rPr>
                  </m:ctrlPr>
                </m:fPr>
                <m:num>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676</m:t>
                      </m:r>
                    </m:sub>
                  </m:sSub>
                  <m:r>
                    <w:rPr>
                      <w:rFonts w:ascii="Cambria Math" w:hAnsi="Cambria Math"/>
                    </w:rPr>
                    <m:t>-0.0033</m:t>
                  </m:r>
                </m:num>
                <m:den>
                  <m:r>
                    <w:rPr>
                      <w:rFonts w:ascii="Cambria Math" w:hAnsi="Cambria Math"/>
                    </w:rPr>
                    <m:t>0.0132</m:t>
                  </m:r>
                </m:den>
              </m:f>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5FD6E63C" w14:textId="32B46D59" w:rsidR="00BB3BBB" w:rsidRDefault="009D3F9A" w:rsidP="00942566">
      <w:pPr>
        <w:jc w:val="both"/>
        <w:rPr>
          <w:rFonts w:cstheme="minorHAnsi"/>
          <w:lang w:val="en-US"/>
        </w:rPr>
      </w:pPr>
      <w:r>
        <w:rPr>
          <w:rFonts w:cstheme="minorHAnsi"/>
          <w:lang w:val="en-US"/>
        </w:rPr>
        <w:t>Phytoplankton concentration</w:t>
      </w:r>
      <w:r w:rsidR="00C96DF7">
        <w:rPr>
          <w:rFonts w:cstheme="minorHAnsi"/>
          <w:lang w:val="en-US"/>
        </w:rPr>
        <w:t xml:space="preserve"> was also inverted from hyperspectral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B3BBB">
        <w:rPr>
          <w:rFonts w:cstheme="minorHAnsi"/>
          <w:vertAlign w:val="subscript"/>
          <w:lang w:val="en-US"/>
        </w:rPr>
        <w:t xml:space="preserve"> </w:t>
      </w:r>
      <w:r w:rsidR="00BA0075">
        <w:rPr>
          <w:rFonts w:cstheme="minorHAnsi"/>
          <w:lang w:val="en-US"/>
        </w:rPr>
        <w:t>(</w:t>
      </w:r>
      <w:r w:rsidR="00B2007F">
        <w:rPr>
          <w:rFonts w:cstheme="minorHAnsi"/>
          <w:lang w:val="en-US"/>
        </w:rPr>
        <w:t xml:space="preserve">thereafter </w:t>
      </w:r>
      <w:r w:rsidR="00BA0075">
        <w:rPr>
          <w:rFonts w:cstheme="minorHAnsi"/>
          <w:lang w:val="en-US"/>
        </w:rPr>
        <w:t xml:space="preserve">denoted </w:t>
      </w:r>
      <w:r>
        <w:rPr>
          <w:rFonts w:cstheme="minorHAnsi"/>
          <w:lang w:val="en-US"/>
        </w:rPr>
        <w:t>CPHY</w:t>
      </w:r>
      <w:r w:rsidRPr="009D3F9A">
        <w:rPr>
          <w:rFonts w:cstheme="minorHAnsi"/>
          <w:vertAlign w:val="subscript"/>
          <w:lang w:val="en-US"/>
        </w:rPr>
        <w:t>R</w:t>
      </w:r>
      <w:r>
        <w:rPr>
          <w:rFonts w:cstheme="minorHAnsi"/>
          <w:lang w:val="en-US"/>
        </w:rPr>
        <w:t xml:space="preserve">, </w:t>
      </w:r>
      <w:r w:rsidR="00EC35E8">
        <w:rPr>
          <w:rFonts w:cstheme="minorHAnsi"/>
          <w:lang w:val="en-US"/>
        </w:rPr>
        <w:t xml:space="preserve">see </w:t>
      </w:r>
      <w:r w:rsidR="00BE7EEB">
        <w:rPr>
          <w:rFonts w:cstheme="minorHAnsi"/>
          <w:lang w:val="en-US"/>
        </w:rPr>
        <w:t xml:space="preserve">Section </w:t>
      </w:r>
      <w:r w:rsidR="002122E5">
        <w:rPr>
          <w:rFonts w:cstheme="minorHAnsi"/>
          <w:lang w:val="en-US"/>
        </w:rPr>
        <w:t>2.</w:t>
      </w:r>
      <w:r w:rsidR="0085046E">
        <w:rPr>
          <w:rFonts w:cstheme="minorHAnsi"/>
          <w:lang w:val="en-US"/>
        </w:rPr>
        <w:t>9</w:t>
      </w:r>
      <w:r w:rsidR="00EC35E8">
        <w:rPr>
          <w:rFonts w:cstheme="minorHAnsi"/>
          <w:lang w:val="en-US"/>
        </w:rPr>
        <w:t>).</w:t>
      </w:r>
      <w:r w:rsidR="00832A96">
        <w:rPr>
          <w:rFonts w:cstheme="minorHAnsi"/>
          <w:lang w:val="en-US"/>
        </w:rPr>
        <w:t xml:space="preserve"> </w:t>
      </w:r>
    </w:p>
    <w:p w14:paraId="6B2E0B88" w14:textId="0A91796F" w:rsidR="00834FDF" w:rsidRDefault="007F6AAA" w:rsidP="00942566">
      <w:pPr>
        <w:jc w:val="both"/>
        <w:rPr>
          <w:rFonts w:cstheme="minorHAnsi"/>
          <w:lang w:val="en-US"/>
        </w:rPr>
      </w:pPr>
      <w:r>
        <w:rPr>
          <w:lang w:val="en-US"/>
        </w:rPr>
        <w:t xml:space="preserve">A </w:t>
      </w:r>
      <w:r w:rsidR="00E559DC">
        <w:rPr>
          <w:lang w:val="en-US"/>
        </w:rPr>
        <w:t xml:space="preserve">limited number of </w:t>
      </w:r>
      <w:r w:rsidR="000F0629">
        <w:rPr>
          <w:lang w:val="en-US"/>
        </w:rPr>
        <w:t>H</w:t>
      </w:r>
      <w:r w:rsidR="000F0629" w:rsidRPr="004149BE">
        <w:rPr>
          <w:lang w:val="en-US"/>
        </w:rPr>
        <w:t>igh-</w:t>
      </w:r>
      <w:r w:rsidR="000F0629">
        <w:rPr>
          <w:lang w:val="en-US"/>
        </w:rPr>
        <w:t>P</w:t>
      </w:r>
      <w:r w:rsidR="000F0629" w:rsidRPr="004149BE">
        <w:rPr>
          <w:lang w:val="en-US"/>
        </w:rPr>
        <w:t xml:space="preserve">erformance </w:t>
      </w:r>
      <w:r w:rsidR="000F0629">
        <w:rPr>
          <w:lang w:val="en-US"/>
        </w:rPr>
        <w:t>L</w:t>
      </w:r>
      <w:r w:rsidR="000F0629" w:rsidRPr="004149BE">
        <w:rPr>
          <w:lang w:val="en-US"/>
        </w:rPr>
        <w:t xml:space="preserve">iquid </w:t>
      </w:r>
      <w:r w:rsidR="000F0629">
        <w:rPr>
          <w:lang w:val="en-US"/>
        </w:rPr>
        <w:t>C</w:t>
      </w:r>
      <w:r w:rsidR="000F0629" w:rsidRPr="004149BE">
        <w:rPr>
          <w:lang w:val="en-US"/>
        </w:rPr>
        <w:t>hromatography (HPLC)</w:t>
      </w:r>
      <w:r w:rsidR="000F0629">
        <w:rPr>
          <w:lang w:val="en-US"/>
        </w:rPr>
        <w:t xml:space="preserve"> measurements</w:t>
      </w:r>
      <w:r>
        <w:rPr>
          <w:lang w:val="en-US"/>
        </w:rPr>
        <w:t>,</w:t>
      </w:r>
      <w:r w:rsidRPr="007F6AAA">
        <w:rPr>
          <w:lang w:val="en-US"/>
        </w:rPr>
        <w:t xml:space="preserve"> </w:t>
      </w:r>
      <w:r>
        <w:rPr>
          <w:lang w:val="en-US"/>
        </w:rPr>
        <w:t xml:space="preserve">denoted </w:t>
      </w:r>
      <w:r w:rsidRPr="000F0629">
        <w:rPr>
          <w:rFonts w:cstheme="minorHAnsi"/>
          <w:lang w:val="en-US"/>
        </w:rPr>
        <w:t>C</w:t>
      </w:r>
      <w:r w:rsidR="0038760A">
        <w:rPr>
          <w:rFonts w:cstheme="minorHAnsi"/>
          <w:lang w:val="en-US"/>
        </w:rPr>
        <w:t>PHY</w:t>
      </w:r>
      <w:r>
        <w:rPr>
          <w:rFonts w:cstheme="minorHAnsi"/>
          <w:vertAlign w:val="subscript"/>
          <w:lang w:val="en-US"/>
        </w:rPr>
        <w:t>HPLC</w:t>
      </w:r>
      <w:r w:rsidR="00190B7D">
        <w:rPr>
          <w:rFonts w:cstheme="minorHAnsi"/>
          <w:lang w:val="en-US"/>
        </w:rPr>
        <w:t xml:space="preserve"> when including all</w:t>
      </w:r>
      <w:r w:rsidR="00B46CCE">
        <w:rPr>
          <w:rFonts w:cstheme="minorHAnsi"/>
          <w:lang w:val="en-US"/>
        </w:rPr>
        <w:t xml:space="preserve"> pigments and CHL</w:t>
      </w:r>
      <w:r w:rsidR="00B46CCE">
        <w:rPr>
          <w:rFonts w:cstheme="minorHAnsi"/>
          <w:vertAlign w:val="subscript"/>
          <w:lang w:val="en-US"/>
        </w:rPr>
        <w:t>HPLC</w:t>
      </w:r>
      <w:r w:rsidR="00B46CCE">
        <w:rPr>
          <w:rFonts w:cstheme="minorHAnsi"/>
          <w:lang w:val="en-US"/>
        </w:rPr>
        <w:t xml:space="preserve"> when only including CHL</w:t>
      </w:r>
      <w:r w:rsidRPr="007F6AAA">
        <w:rPr>
          <w:rFonts w:cstheme="minorHAnsi"/>
          <w:lang w:val="en-US"/>
        </w:rPr>
        <w:t>,</w:t>
      </w:r>
      <w:r>
        <w:rPr>
          <w:lang w:val="en-US"/>
        </w:rPr>
        <w:t xml:space="preserve"> are available from three eawag field campaigns</w:t>
      </w:r>
      <w:r w:rsidR="000F0629">
        <w:rPr>
          <w:rFonts w:cstheme="minorHAnsi"/>
          <w:lang w:val="en-US"/>
        </w:rPr>
        <w:t xml:space="preserve">. These samples were collected </w:t>
      </w:r>
      <w:r w:rsidR="00E559DC">
        <w:rPr>
          <w:rFonts w:cstheme="minorHAnsi"/>
          <w:lang w:val="en-US"/>
        </w:rPr>
        <w:t>around</w:t>
      </w:r>
      <w:r w:rsidR="00CE5FA8">
        <w:rPr>
          <w:rFonts w:cstheme="minorHAnsi"/>
          <w:lang w:val="en-US"/>
        </w:rPr>
        <w:t xml:space="preserve"> </w:t>
      </w:r>
      <w:r w:rsidR="000F0629">
        <w:rPr>
          <w:rFonts w:cstheme="minorHAnsi"/>
          <w:lang w:val="en-US"/>
        </w:rPr>
        <w:t>LéXPLORE at</w:t>
      </w:r>
      <w:r w:rsidR="00CE5FA8">
        <w:rPr>
          <w:rFonts w:cstheme="minorHAnsi"/>
          <w:lang w:val="en-US"/>
        </w:rPr>
        <w:t xml:space="preserve"> </w:t>
      </w:r>
      <w:r w:rsidR="000F0629">
        <w:rPr>
          <w:rFonts w:cstheme="minorHAnsi"/>
          <w:lang w:val="en-US"/>
        </w:rPr>
        <w:t xml:space="preserve">0.5 m below the water surface </w:t>
      </w:r>
      <w:r w:rsidR="00D7482B">
        <w:rPr>
          <w:rFonts w:cstheme="minorHAnsi"/>
          <w:lang w:val="en-US"/>
        </w:rPr>
        <w:t>as well as</w:t>
      </w:r>
      <w:r w:rsidR="000F0629">
        <w:rPr>
          <w:rFonts w:cstheme="minorHAnsi"/>
          <w:lang w:val="en-US"/>
        </w:rPr>
        <w:t xml:space="preserve"> at the measured Secchi disk depth.</w:t>
      </w:r>
    </w:p>
    <w:p w14:paraId="00940239" w14:textId="446A8172" w:rsidR="00CE5FA8" w:rsidRDefault="00CE5FA8" w:rsidP="00942566">
      <w:pPr>
        <w:pStyle w:val="berschrift3"/>
        <w:jc w:val="both"/>
        <w:rPr>
          <w:lang w:val="en-US"/>
        </w:rPr>
      </w:pPr>
      <w:bookmarkStart w:id="29" w:name="_Toc237527403"/>
      <w:r>
        <w:rPr>
          <w:lang w:val="en-US"/>
        </w:rPr>
        <w:t>2.</w:t>
      </w:r>
      <w:r w:rsidR="00A607D9">
        <w:rPr>
          <w:lang w:val="en-US"/>
        </w:rPr>
        <w:t>3</w:t>
      </w:r>
      <w:r>
        <w:rPr>
          <w:lang w:val="en-US"/>
        </w:rPr>
        <w:t>.</w:t>
      </w:r>
      <w:r w:rsidR="00522F42">
        <w:rPr>
          <w:lang w:val="en-US"/>
        </w:rPr>
        <w:t>3</w:t>
      </w:r>
      <w:r>
        <w:rPr>
          <w:lang w:val="en-US"/>
        </w:rPr>
        <w:t xml:space="preserve"> Phytoplankton</w:t>
      </w:r>
      <w:bookmarkEnd w:id="29"/>
    </w:p>
    <w:p w14:paraId="6D1466A3" w14:textId="6F4D9474" w:rsidR="002E7A78" w:rsidRPr="002E7A78" w:rsidRDefault="00F605A2" w:rsidP="00942566">
      <w:pPr>
        <w:jc w:val="both"/>
        <w:rPr>
          <w:rFonts w:ascii="Aptos Narrow" w:eastAsia="Times New Roman" w:hAnsi="Aptos Narrow" w:cs="Times New Roman"/>
          <w:color w:val="000000"/>
          <w:kern w:val="0"/>
          <w:sz w:val="22"/>
          <w:szCs w:val="22"/>
          <w:lang w:val="en-US" w:eastAsia="de-DE"/>
          <w14:ligatures w14:val="none"/>
        </w:rPr>
      </w:pPr>
      <w:r>
        <w:rPr>
          <w:rFonts w:cstheme="minorHAnsi"/>
          <w:lang w:val="en-US"/>
        </w:rPr>
        <w:t xml:space="preserve">Phytoplankton abundance and biovolume are sampled concurrently with </w:t>
      </w:r>
      <w:r w:rsidR="00D7419E">
        <w:rPr>
          <w:rFonts w:cstheme="minorHAnsi"/>
          <w:lang w:val="en-US"/>
        </w:rPr>
        <w:t>CHL</w:t>
      </w:r>
      <w:r w:rsidRPr="00834FDF">
        <w:rPr>
          <w:rFonts w:cstheme="minorHAnsi"/>
          <w:vertAlign w:val="subscript"/>
          <w:lang w:val="en-US"/>
        </w:rPr>
        <w:t>S</w:t>
      </w:r>
      <w:r>
        <w:rPr>
          <w:rFonts w:cstheme="minorHAnsi"/>
          <w:vertAlign w:val="subscript"/>
          <w:lang w:val="en-US"/>
        </w:rPr>
        <w:t xml:space="preserve"> </w:t>
      </w:r>
      <w:r>
        <w:rPr>
          <w:rFonts w:cstheme="minorHAnsi"/>
          <w:lang w:val="en-US"/>
        </w:rPr>
        <w:t>from a water mixture sample of the first 18 m (Rimet et al., 2020). The dataset includes 225 gen</w:t>
      </w:r>
      <w:r w:rsidR="00CE61DE">
        <w:rPr>
          <w:rFonts w:cstheme="minorHAnsi"/>
          <w:lang w:val="en-US"/>
        </w:rPr>
        <w:t xml:space="preserve">era </w:t>
      </w:r>
      <w:r>
        <w:rPr>
          <w:rFonts w:cstheme="minorHAnsi"/>
          <w:lang w:val="en-US"/>
        </w:rPr>
        <w:t xml:space="preserve">which </w:t>
      </w:r>
      <w:r w:rsidR="002E7A78">
        <w:rPr>
          <w:rFonts w:cstheme="minorHAnsi"/>
          <w:lang w:val="en-US"/>
        </w:rPr>
        <w:t xml:space="preserve">were </w:t>
      </w:r>
      <w:r>
        <w:rPr>
          <w:rFonts w:cstheme="minorHAnsi"/>
          <w:lang w:val="en-US"/>
        </w:rPr>
        <w:t xml:space="preserve">classified into </w:t>
      </w:r>
      <w:r w:rsidR="002E7A78">
        <w:rPr>
          <w:rFonts w:cstheme="minorHAnsi"/>
          <w:lang w:val="en-US"/>
        </w:rPr>
        <w:t>seven</w:t>
      </w:r>
      <w:r>
        <w:rPr>
          <w:rFonts w:cstheme="minorHAnsi"/>
          <w:lang w:val="en-US"/>
        </w:rPr>
        <w:t xml:space="preserve"> different </w:t>
      </w:r>
      <w:r w:rsidR="002E7A78">
        <w:rPr>
          <w:rFonts w:cstheme="minorHAnsi"/>
          <w:lang w:val="en-US"/>
        </w:rPr>
        <w:t>groups</w:t>
      </w:r>
      <w:r>
        <w:rPr>
          <w:rFonts w:cstheme="minorHAnsi"/>
          <w:lang w:val="en-US"/>
        </w:rPr>
        <w:t xml:space="preserve"> </w:t>
      </w:r>
      <w:r w:rsidRPr="002E7A78">
        <w:rPr>
          <w:lang w:val="en-US"/>
        </w:rPr>
        <w:t>(</w:t>
      </w:r>
      <w:r w:rsidR="000D27D9">
        <w:rPr>
          <w:lang w:val="en-US"/>
        </w:rPr>
        <w:t>c</w:t>
      </w:r>
      <w:commentRangeStart w:id="30"/>
      <w:r w:rsidRPr="002E7A78">
        <w:rPr>
          <w:lang w:val="en-US"/>
        </w:rPr>
        <w:t xml:space="preserve">hrysophyceae, </w:t>
      </w:r>
      <w:r w:rsidR="000D27D9">
        <w:rPr>
          <w:lang w:val="en-US" w:eastAsia="de-DE"/>
        </w:rPr>
        <w:t>c</w:t>
      </w:r>
      <w:r w:rsidR="002E7A78" w:rsidRPr="002E7A78">
        <w:rPr>
          <w:lang w:val="en-US" w:eastAsia="de-DE"/>
        </w:rPr>
        <w:t>ryptophyta</w:t>
      </w:r>
      <w:r w:rsidR="002E7A78" w:rsidRPr="002E7A78">
        <w:rPr>
          <w:lang w:val="en-US"/>
        </w:rPr>
        <w:t xml:space="preserve">, </w:t>
      </w:r>
      <w:r w:rsidR="000D27D9">
        <w:rPr>
          <w:lang w:val="en-US" w:eastAsia="de-DE"/>
        </w:rPr>
        <w:t>c</w:t>
      </w:r>
      <w:r w:rsidR="002E7A78" w:rsidRPr="002E7A78">
        <w:rPr>
          <w:lang w:val="en-US" w:eastAsia="de-DE"/>
        </w:rPr>
        <w:t>yanobacteria</w:t>
      </w:r>
      <w:r w:rsidR="002E7A78" w:rsidRPr="002E7A78">
        <w:rPr>
          <w:lang w:val="en-US"/>
        </w:rPr>
        <w:t xml:space="preserve">, </w:t>
      </w:r>
      <w:r w:rsidR="000D27D9">
        <w:rPr>
          <w:lang w:val="en-US" w:eastAsia="de-DE"/>
        </w:rPr>
        <w:t>d</w:t>
      </w:r>
      <w:r w:rsidR="002E7A78" w:rsidRPr="002E7A78">
        <w:rPr>
          <w:lang w:val="en-US" w:eastAsia="de-DE"/>
        </w:rPr>
        <w:t>iatoms</w:t>
      </w:r>
      <w:r w:rsidR="002E7A78" w:rsidRPr="002E7A78">
        <w:rPr>
          <w:lang w:val="en-US"/>
        </w:rPr>
        <w:t xml:space="preserve">, </w:t>
      </w:r>
      <w:r w:rsidR="000D27D9">
        <w:rPr>
          <w:lang w:val="en-US" w:eastAsia="de-DE"/>
        </w:rPr>
        <w:t>d</w:t>
      </w:r>
      <w:r w:rsidR="002E7A78" w:rsidRPr="002E7A78">
        <w:rPr>
          <w:lang w:val="en-US" w:eastAsia="de-DE"/>
        </w:rPr>
        <w:t>inoflagellates</w:t>
      </w:r>
      <w:r w:rsidR="002E7A78" w:rsidRPr="002E7A78">
        <w:rPr>
          <w:lang w:val="en-US"/>
        </w:rPr>
        <w:t xml:space="preserve">, </w:t>
      </w:r>
      <w:r w:rsidR="007B38DC">
        <w:rPr>
          <w:lang w:val="en-US" w:eastAsia="de-DE"/>
        </w:rPr>
        <w:t>g</w:t>
      </w:r>
      <w:r w:rsidR="002E7A78" w:rsidRPr="002E7A78">
        <w:rPr>
          <w:lang w:val="en-US" w:eastAsia="de-DE"/>
        </w:rPr>
        <w:t>reen algae</w:t>
      </w:r>
      <w:commentRangeEnd w:id="30"/>
      <w:r w:rsidR="0074636A">
        <w:rPr>
          <w:rStyle w:val="Kommentarzeichen"/>
          <w:sz w:val="24"/>
          <w:szCs w:val="24"/>
          <w:lang w:val="en-US" w:eastAsia="de-DE"/>
        </w:rPr>
        <w:commentReference w:id="30"/>
      </w:r>
      <w:r w:rsidR="002E7A78">
        <w:rPr>
          <w:lang w:val="en-US" w:eastAsia="de-DE"/>
        </w:rPr>
        <w:t>, others</w:t>
      </w:r>
      <w:r w:rsidR="002E7A78" w:rsidRPr="002E7A78">
        <w:rPr>
          <w:lang w:val="en-US"/>
        </w:rPr>
        <w:t>)</w:t>
      </w:r>
      <w:r w:rsidR="00E35E36">
        <w:rPr>
          <w:lang w:val="en-US"/>
        </w:rPr>
        <w:t xml:space="preserve"> using phytoplankton databases (</w:t>
      </w:r>
      <w:hyperlink r:id="rId15" w:history="1">
        <w:r w:rsidR="00E35E36" w:rsidRPr="001A36D9">
          <w:rPr>
            <w:rStyle w:val="Hyperlink"/>
            <w:lang w:val="en-US"/>
          </w:rPr>
          <w:t>www.algaebase.org</w:t>
        </w:r>
      </w:hyperlink>
      <w:r w:rsidR="00E35E36">
        <w:rPr>
          <w:lang w:val="en-US"/>
        </w:rPr>
        <w:t xml:space="preserve">, </w:t>
      </w:r>
      <w:hyperlink r:id="rId16" w:history="1">
        <w:r w:rsidR="00E35E36" w:rsidRPr="001A36D9">
          <w:rPr>
            <w:rStyle w:val="Hyperlink"/>
            <w:lang w:val="en-US"/>
          </w:rPr>
          <w:t>https:/diatoms.org</w:t>
        </w:r>
      </w:hyperlink>
      <w:r w:rsidR="00E35E36">
        <w:rPr>
          <w:lang w:val="en-US"/>
        </w:rPr>
        <w:t xml:space="preserve">, </w:t>
      </w:r>
      <w:hyperlink r:id="rId17" w:history="1">
        <w:r w:rsidR="00E35E36" w:rsidRPr="001A36D9">
          <w:rPr>
            <w:rStyle w:val="Hyperlink"/>
            <w:lang w:val="en-US"/>
          </w:rPr>
          <w:t>www.ccap.ac.uk</w:t>
        </w:r>
      </w:hyperlink>
      <w:r w:rsidR="00E35E36">
        <w:rPr>
          <w:lang w:val="en-US"/>
        </w:rPr>
        <w:t>)</w:t>
      </w:r>
      <w:r w:rsidR="002E7A78">
        <w:rPr>
          <w:lang w:val="en-US"/>
        </w:rPr>
        <w:t>. “others” includes 6 gen</w:t>
      </w:r>
      <w:r w:rsidR="00CE61DE">
        <w:rPr>
          <w:lang w:val="en-US"/>
        </w:rPr>
        <w:t>era</w:t>
      </w:r>
      <w:r w:rsidR="002E7A78">
        <w:rPr>
          <w:lang w:val="en-US"/>
        </w:rPr>
        <w:t xml:space="preserve"> </w:t>
      </w:r>
      <w:r w:rsidR="002E7A78">
        <w:rPr>
          <w:lang w:val="en-US" w:eastAsia="de-DE"/>
        </w:rPr>
        <w:t>part of a rare group (</w:t>
      </w:r>
      <w:r w:rsidR="002E7A78" w:rsidRPr="002E7A78">
        <w:rPr>
          <w:lang w:val="en-US" w:eastAsia="de-DE"/>
        </w:rPr>
        <w:t>Choanoflagellates</w:t>
      </w:r>
      <w:r w:rsidR="002E7A78">
        <w:rPr>
          <w:lang w:val="en-US" w:eastAsia="de-DE"/>
        </w:rPr>
        <w:t xml:space="preserve">, </w:t>
      </w:r>
      <w:r w:rsidR="002E7A78" w:rsidRPr="002E7A78">
        <w:rPr>
          <w:lang w:val="en-US" w:eastAsia="de-DE"/>
        </w:rPr>
        <w:t>Dictyochophyceae</w:t>
      </w:r>
      <w:r w:rsidR="002E7A78">
        <w:rPr>
          <w:lang w:val="en-US" w:eastAsia="de-DE"/>
        </w:rPr>
        <w:t xml:space="preserve">, </w:t>
      </w:r>
      <w:r w:rsidR="002E7A78" w:rsidRPr="002E7A78">
        <w:rPr>
          <w:lang w:val="en-US" w:eastAsia="de-DE"/>
        </w:rPr>
        <w:t>Phaeothamniophyceae</w:t>
      </w:r>
      <w:r w:rsidR="002E7A78">
        <w:rPr>
          <w:lang w:val="en-US" w:eastAsia="de-DE"/>
        </w:rPr>
        <w:t>) and 13 gen</w:t>
      </w:r>
      <w:r w:rsidR="00CE61DE">
        <w:rPr>
          <w:lang w:val="en-US" w:eastAsia="de-DE"/>
        </w:rPr>
        <w:t>era</w:t>
      </w:r>
      <w:r w:rsidR="002E7A78">
        <w:rPr>
          <w:lang w:val="en-US" w:eastAsia="de-DE"/>
        </w:rPr>
        <w:t xml:space="preserve"> that could not be classified.</w:t>
      </w:r>
      <w:r w:rsidR="0055587E">
        <w:rPr>
          <w:lang w:val="en-US" w:eastAsia="de-DE"/>
        </w:rPr>
        <w:t xml:space="preserve"> Note that these groups will thereafter be referred to as taxa, even though</w:t>
      </w:r>
      <w:r w:rsidR="00C235A2">
        <w:rPr>
          <w:lang w:val="en-US" w:eastAsia="de-DE"/>
        </w:rPr>
        <w:t xml:space="preserve"> they do not necessarily refer to a taxonomic group.</w:t>
      </w:r>
    </w:p>
    <w:p w14:paraId="5D6ED952" w14:textId="44094877" w:rsidR="00CE5FA8" w:rsidRPr="00F605A2" w:rsidRDefault="00F605A2" w:rsidP="00942566">
      <w:pPr>
        <w:jc w:val="both"/>
        <w:rPr>
          <w:rFonts w:cstheme="minorHAnsi"/>
          <w:lang w:val="en-US"/>
        </w:rPr>
      </w:pPr>
      <w:r>
        <w:rPr>
          <w:rFonts w:cstheme="minorHAnsi"/>
          <w:lang w:val="en-US"/>
        </w:rPr>
        <w:t xml:space="preserve">While phytoplankton abundance and biovolume cannot be directly compared with phytoplankton pigment </w:t>
      </w:r>
      <w:r w:rsidR="002A3E2E">
        <w:rPr>
          <w:rFonts w:cstheme="minorHAnsi"/>
          <w:lang w:val="en-US"/>
        </w:rPr>
        <w:t>concentrations,</w:t>
      </w:r>
      <w:r>
        <w:rPr>
          <w:rFonts w:cstheme="minorHAnsi"/>
          <w:lang w:val="en-US"/>
        </w:rPr>
        <w:t xml:space="preserve"> they are expected to be correlated (Maire et al., 2025).</w:t>
      </w:r>
    </w:p>
    <w:p w14:paraId="2AB5F4AC" w14:textId="335F1608" w:rsidR="00D7482B" w:rsidRDefault="00D7482B" w:rsidP="00942566">
      <w:pPr>
        <w:pStyle w:val="berschrift3"/>
        <w:jc w:val="both"/>
        <w:rPr>
          <w:lang w:val="en-US"/>
        </w:rPr>
      </w:pPr>
      <w:bookmarkStart w:id="31" w:name="_Toc237527404"/>
      <w:r>
        <w:rPr>
          <w:lang w:val="en-US"/>
        </w:rPr>
        <w:t>2.</w:t>
      </w:r>
      <w:r w:rsidR="00A607D9">
        <w:rPr>
          <w:lang w:val="en-US"/>
        </w:rPr>
        <w:t>3</w:t>
      </w:r>
      <w:r>
        <w:rPr>
          <w:lang w:val="en-US"/>
        </w:rPr>
        <w:t>.</w:t>
      </w:r>
      <w:r w:rsidR="00522F42">
        <w:rPr>
          <w:lang w:val="en-US"/>
        </w:rPr>
        <w:t>4</w:t>
      </w:r>
      <w:r>
        <w:rPr>
          <w:lang w:val="en-US"/>
        </w:rPr>
        <w:t xml:space="preserve"> T</w:t>
      </w:r>
      <w:r w:rsidR="00CE5FA8">
        <w:rPr>
          <w:lang w:val="en-US"/>
        </w:rPr>
        <w:t>SM and CDOM</w:t>
      </w:r>
      <w:bookmarkEnd w:id="31"/>
    </w:p>
    <w:p w14:paraId="11734FA2" w14:textId="5892C9E6" w:rsidR="00CE5FA8" w:rsidRDefault="00CE5FA8" w:rsidP="00942566">
      <w:pPr>
        <w:jc w:val="both"/>
        <w:rPr>
          <w:rFonts w:cstheme="minorHAnsi"/>
          <w:lang w:val="en-US"/>
        </w:rPr>
      </w:pPr>
      <w:r>
        <w:rPr>
          <w:lang w:val="en-US"/>
        </w:rPr>
        <w:t xml:space="preserve">A limited amount of </w:t>
      </w:r>
      <w:r w:rsidR="00CE7C3B">
        <w:rPr>
          <w:lang w:val="en-US"/>
        </w:rPr>
        <w:t xml:space="preserve">TSM </w:t>
      </w:r>
      <w:r>
        <w:rPr>
          <w:lang w:val="en-US"/>
        </w:rPr>
        <w:t xml:space="preserve">data </w:t>
      </w:r>
      <w:r w:rsidR="00E80F73">
        <w:rPr>
          <w:lang w:val="en-US"/>
        </w:rPr>
        <w:t>was</w:t>
      </w:r>
      <w:r>
        <w:rPr>
          <w:lang w:val="en-US"/>
        </w:rPr>
        <w:t xml:space="preserve"> available from </w:t>
      </w:r>
      <w:r w:rsidR="00B55F7E">
        <w:rPr>
          <w:lang w:val="en-US"/>
        </w:rPr>
        <w:t xml:space="preserve">three </w:t>
      </w:r>
      <w:r>
        <w:rPr>
          <w:lang w:val="en-US"/>
        </w:rPr>
        <w:t xml:space="preserve">eawag field campaigns around </w:t>
      </w:r>
      <w:r>
        <w:rPr>
          <w:rFonts w:cstheme="minorHAnsi"/>
          <w:lang w:val="en-US"/>
        </w:rPr>
        <w:t xml:space="preserve">LéXPLORE </w:t>
      </w:r>
      <w:r>
        <w:rPr>
          <w:lang w:val="en-US"/>
        </w:rPr>
        <w:t>(</w:t>
      </w:r>
      <w:r w:rsidR="005C2CF6">
        <w:rPr>
          <w:lang w:val="en-US"/>
        </w:rPr>
        <w:fldChar w:fldCharType="begin"/>
      </w:r>
      <w:r w:rsidR="005C2CF6">
        <w:rPr>
          <w:lang w:val="en-US"/>
        </w:rPr>
        <w:instrText xml:space="preserve"> REF _Ref226222893 \h </w:instrText>
      </w:r>
      <w:r w:rsidR="005C2CF6">
        <w:rPr>
          <w:lang w:val="en-US"/>
        </w:rPr>
      </w:r>
      <w:r w:rsidR="005C2CF6">
        <w:rPr>
          <w:lang w:val="en-US"/>
        </w:rPr>
        <w:fldChar w:fldCharType="separate"/>
      </w:r>
      <w:r w:rsidR="002A7B3A" w:rsidRPr="006C52A4">
        <w:rPr>
          <w:lang w:val="en-US"/>
        </w:rPr>
        <w:t xml:space="preserve">Table </w:t>
      </w:r>
      <w:r w:rsidR="002A7B3A">
        <w:rPr>
          <w:noProof/>
          <w:lang w:val="en-US"/>
        </w:rPr>
        <w:t>5</w:t>
      </w:r>
      <w:r w:rsidR="005C2CF6">
        <w:rPr>
          <w:lang w:val="en-US"/>
        </w:rPr>
        <w:fldChar w:fldCharType="end"/>
      </w:r>
      <w:r>
        <w:rPr>
          <w:lang w:val="en-US"/>
        </w:rPr>
        <w:t xml:space="preserve">). TSM concentration was measured from water samples using a standard </w:t>
      </w:r>
      <w:r w:rsidRPr="00E75331">
        <w:rPr>
          <w:lang w:val="en-US"/>
        </w:rPr>
        <w:t xml:space="preserve">1.5 µm </w:t>
      </w:r>
      <w:r>
        <w:rPr>
          <w:lang w:val="en-US"/>
        </w:rPr>
        <w:t xml:space="preserve">glass fiber filter. Samples were taken </w:t>
      </w:r>
      <w:r>
        <w:rPr>
          <w:rFonts w:cstheme="minorHAnsi"/>
          <w:lang w:val="en-US"/>
        </w:rPr>
        <w:t>0.5 m below the water surface as well as at the measured Secchi disk depth.</w:t>
      </w:r>
      <w:r w:rsidR="00B55F7E">
        <w:rPr>
          <w:rFonts w:cstheme="minorHAnsi"/>
          <w:lang w:val="en-US"/>
        </w:rPr>
        <w:t xml:space="preserve"> </w:t>
      </w:r>
    </w:p>
    <w:p w14:paraId="07D1E0BD" w14:textId="1F977685" w:rsidR="00B527C6" w:rsidRPr="003B4541" w:rsidRDefault="003A5F7F" w:rsidP="00942566">
      <w:pPr>
        <w:jc w:val="both"/>
        <w:rPr>
          <w:rFonts w:cstheme="minorHAnsi"/>
          <w:lang w:val="en-US"/>
        </w:rPr>
      </w:pPr>
      <w:r>
        <w:rPr>
          <w:rFonts w:cstheme="minorHAnsi"/>
          <w:lang w:val="en-US"/>
        </w:rPr>
        <w:t>Analogue to</w:t>
      </w:r>
      <w:r w:rsidR="00D05F80">
        <w:rPr>
          <w:rFonts w:cstheme="minorHAnsi"/>
          <w:lang w:val="en-US"/>
        </w:rPr>
        <w:t xml:space="preserve"> </w:t>
      </w:r>
      <w:r w:rsidR="00E80F73">
        <w:rPr>
          <w:rFonts w:cstheme="minorHAnsi"/>
          <w:lang w:val="en-US"/>
        </w:rPr>
        <w:t>CPHY</w:t>
      </w:r>
      <w:r w:rsidR="00D05F80" w:rsidRPr="00D05F80">
        <w:rPr>
          <w:rFonts w:cstheme="minorHAnsi"/>
          <w:vertAlign w:val="subscript"/>
          <w:lang w:val="en-US"/>
        </w:rPr>
        <w:t>R</w:t>
      </w:r>
      <w:r w:rsidR="003B4541">
        <w:rPr>
          <w:rFonts w:cstheme="minorHAnsi"/>
          <w:lang w:val="en-US"/>
        </w:rPr>
        <w:t>, TSM and CDOM were</w:t>
      </w:r>
      <w:r w:rsidR="00D549C9">
        <w:rPr>
          <w:rFonts w:cstheme="minorHAnsi"/>
          <w:lang w:val="en-US"/>
        </w:rPr>
        <w:t xml:space="preserve"> </w:t>
      </w:r>
      <w:r w:rsidR="00C96DF7">
        <w:rPr>
          <w:rFonts w:cstheme="minorHAnsi"/>
          <w:lang w:val="en-US"/>
        </w:rPr>
        <w:t>inverted</w:t>
      </w:r>
      <w:r w:rsidR="00D549C9">
        <w:rPr>
          <w:rFonts w:cstheme="minorHAnsi"/>
          <w:lang w:val="en-US"/>
        </w:rPr>
        <w:t xml:space="preserve"> from hyperspectral </w:t>
      </w:r>
      <w:r w:rsidR="00D549C9" w:rsidRPr="00D549C9">
        <w:rPr>
          <w:rFonts w:cstheme="minorHAnsi"/>
          <w:i/>
          <w:iCs/>
          <w:lang w:val="en-US"/>
        </w:rPr>
        <w:t>in situ</w:t>
      </w:r>
      <w:r w:rsidR="00D549C9">
        <w:rPr>
          <w:rFonts w:cs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4520A">
        <w:rPr>
          <w:rFonts w:cstheme="minorHAnsi"/>
          <w:lang w:val="en-US"/>
        </w:rPr>
        <w:t>, denoted TSM</w:t>
      </w:r>
      <w:r w:rsidR="0074520A" w:rsidRPr="0074520A">
        <w:rPr>
          <w:rFonts w:cstheme="minorHAnsi"/>
          <w:vertAlign w:val="subscript"/>
          <w:lang w:val="en-US"/>
        </w:rPr>
        <w:t>R</w:t>
      </w:r>
      <w:r w:rsidR="0074520A">
        <w:rPr>
          <w:rFonts w:cstheme="minorHAnsi"/>
          <w:lang w:val="en-US"/>
        </w:rPr>
        <w:t xml:space="preserve"> and CDOM</w:t>
      </w:r>
      <w:r w:rsidR="0074520A" w:rsidRPr="0074520A">
        <w:rPr>
          <w:rFonts w:cstheme="minorHAnsi"/>
          <w:vertAlign w:val="subscript"/>
          <w:lang w:val="en-US"/>
        </w:rPr>
        <w:t>R</w:t>
      </w:r>
      <w:r w:rsidR="0074520A">
        <w:rPr>
          <w:rFonts w:cstheme="minorHAnsi"/>
          <w:lang w:val="en-US"/>
        </w:rPr>
        <w:t xml:space="preserve"> respectively.</w:t>
      </w:r>
    </w:p>
    <w:p w14:paraId="60A5084B" w14:textId="38643175" w:rsidR="00CE5FA8" w:rsidRDefault="00CE5FA8" w:rsidP="00942566">
      <w:pPr>
        <w:pStyle w:val="berschrift3"/>
        <w:jc w:val="both"/>
        <w:rPr>
          <w:lang w:val="en-US"/>
        </w:rPr>
      </w:pPr>
      <w:bookmarkStart w:id="32" w:name="_Toc237527405"/>
      <w:r>
        <w:rPr>
          <w:lang w:val="en-US"/>
        </w:rPr>
        <w:t>2.</w:t>
      </w:r>
      <w:r w:rsidR="00A607D9">
        <w:rPr>
          <w:lang w:val="en-US"/>
        </w:rPr>
        <w:t>3</w:t>
      </w:r>
      <w:r>
        <w:rPr>
          <w:lang w:val="en-US"/>
        </w:rPr>
        <w:t>.</w:t>
      </w:r>
      <w:r w:rsidR="00522F42">
        <w:rPr>
          <w:lang w:val="en-US"/>
        </w:rPr>
        <w:t>5</w:t>
      </w:r>
      <w:r>
        <w:rPr>
          <w:lang w:val="en-US"/>
        </w:rPr>
        <w:t xml:space="preserve"> </w:t>
      </w:r>
      <w:r w:rsidR="00554C71">
        <w:rPr>
          <w:lang w:val="en-US"/>
        </w:rPr>
        <w:t>IOPs</w:t>
      </w:r>
      <w:bookmarkEnd w:id="32"/>
    </w:p>
    <w:p w14:paraId="6E5251CF" w14:textId="34451F97" w:rsidR="00D25B5F" w:rsidRPr="00D25B5F" w:rsidRDefault="00D25B5F" w:rsidP="00942566">
      <w:pPr>
        <w:jc w:val="both"/>
        <w:rPr>
          <w:lang w:val="en-US"/>
        </w:rPr>
      </w:pPr>
      <w:r w:rsidRPr="2E916E11">
        <w:rPr>
          <w:lang w:val="en-US"/>
        </w:rPr>
        <w:t xml:space="preserve">For </w:t>
      </w:r>
      <w:r>
        <w:rPr>
          <w:lang w:val="en-US"/>
        </w:rPr>
        <w:t xml:space="preserve">Thetis L2 </w:t>
      </w:r>
      <w:r w:rsidR="00BF3608">
        <w:rPr>
          <w:lang w:val="en-US"/>
        </w:rPr>
        <w:t>products</w:t>
      </w:r>
      <w:r w:rsidRPr="2E916E11">
        <w:rPr>
          <w:lang w:val="en-US"/>
        </w:rPr>
        <w:t>, absorption is limited to few wavelengths</w:t>
      </w:r>
      <w:r>
        <w:rPr>
          <w:lang w:val="en-US"/>
        </w:rPr>
        <w:t xml:space="preserve">. </w:t>
      </w:r>
      <w:r w:rsidRPr="2E916E11">
        <w:rPr>
          <w:lang w:val="en-US"/>
        </w:rPr>
        <w:t xml:space="preserve">However, for our validation study, the full spectrum </w:t>
      </w:r>
      <w:r w:rsidR="0069394C">
        <w:rPr>
          <w:lang w:val="en-US"/>
        </w:rPr>
        <w:t xml:space="preserve">measured by the </w:t>
      </w:r>
      <w:r w:rsidR="0069394C" w:rsidRPr="00246B14">
        <w:rPr>
          <w:lang w:val="en-US"/>
        </w:rPr>
        <w:t>WetLabs AC-S  (</w:t>
      </w:r>
      <w:r w:rsidR="0069394C" w:rsidRPr="0069394C">
        <w:fldChar w:fldCharType="begin"/>
      </w:r>
      <w:r w:rsidR="0069394C" w:rsidRPr="00246B14">
        <w:rPr>
          <w:lang w:val="en-US"/>
        </w:rPr>
        <w:instrText xml:space="preserve"> REF _Ref228959531 \h </w:instrText>
      </w:r>
      <w:r w:rsidR="00330FB8" w:rsidRPr="00330FB8">
        <w:rPr>
          <w:lang w:val="en-US"/>
        </w:rPr>
        <w:instrText xml:space="preserve"> \* MERGEFORMAT </w:instrText>
      </w:r>
      <w:r w:rsidR="0069394C" w:rsidRPr="0069394C">
        <w:fldChar w:fldCharType="separate"/>
      </w:r>
      <w:r w:rsidR="002A7B3A" w:rsidRPr="00F65C41">
        <w:rPr>
          <w:lang w:val="en-US"/>
        </w:rPr>
        <w:t xml:space="preserve">Table </w:t>
      </w:r>
      <w:r w:rsidR="002A7B3A">
        <w:rPr>
          <w:lang w:val="en-US"/>
        </w:rPr>
        <w:t>3</w:t>
      </w:r>
      <w:r w:rsidR="0069394C" w:rsidRPr="0069394C">
        <w:fldChar w:fldCharType="end"/>
      </w:r>
      <w:r w:rsidR="0069394C" w:rsidRPr="00246B14">
        <w:rPr>
          <w:lang w:val="en-US"/>
        </w:rPr>
        <w:t>)</w:t>
      </w:r>
      <w:r w:rsidR="0069394C">
        <w:rPr>
          <w:lang w:val="en-US"/>
        </w:rPr>
        <w:t xml:space="preserve"> </w:t>
      </w:r>
      <w:r w:rsidRPr="2E916E11">
        <w:rPr>
          <w:lang w:val="en-US"/>
        </w:rPr>
        <w:t xml:space="preserve">is of interest. Hence, the Thetis repository was cloned from </w:t>
      </w:r>
      <w:r w:rsidR="00330FB8" w:rsidRPr="2E916E11">
        <w:rPr>
          <w:lang w:val="en-US"/>
        </w:rPr>
        <w:t>GitHub</w:t>
      </w:r>
      <w:r w:rsidRPr="2E916E11">
        <w:rPr>
          <w:lang w:val="en-US"/>
        </w:rPr>
        <w:t xml:space="preserve"> and the full archive was re-</w:t>
      </w:r>
      <w:r w:rsidRPr="2E916E11">
        <w:rPr>
          <w:lang w:val="en-US"/>
        </w:rPr>
        <w:lastRenderedPageBreak/>
        <w:t xml:space="preserve">processed to include hyperspectral </w:t>
      </w:r>
      <w:r w:rsidR="008D4A50">
        <w:rPr>
          <w:lang w:val="en-US"/>
        </w:rPr>
        <w:t xml:space="preserve">constituent </w:t>
      </w:r>
      <w:r w:rsidRPr="2E916E11">
        <w:rPr>
          <w:lang w:val="en-US"/>
        </w:rPr>
        <w:t>absorption</w:t>
      </w:r>
      <w:r w:rsidR="008D4A5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4A50">
        <w:rPr>
          <w:rFonts w:eastAsiaTheme="minorEastAsia"/>
          <w:lang w:val="en-US"/>
        </w:rPr>
        <w:t>.</w:t>
      </w:r>
      <w:r w:rsidR="00F516FA">
        <w:rPr>
          <w:rFonts w:eastAsiaTheme="minorEastAsia"/>
          <w:lang w:val="en-US"/>
        </w:rPr>
        <w:t xml:space="preserve"> Note that Thetis processing removes pure water absorption</w:t>
      </w:r>
      <w:r w:rsidR="00A32EC6">
        <w:rPr>
          <w:rFonts w:eastAsiaTheme="minorEastAsia"/>
          <w:lang w:val="en-US"/>
        </w:rPr>
        <w:t>.</w:t>
      </w:r>
    </w:p>
    <w:p w14:paraId="28BCCE26" w14:textId="29BFA85F" w:rsidR="00D25B5F" w:rsidRDefault="00D25B5F" w:rsidP="00942566">
      <w:pPr>
        <w:jc w:val="both"/>
        <w:rPr>
          <w:lang w:val="en-US"/>
        </w:rPr>
      </w:pPr>
      <w:r>
        <w:rPr>
          <w:lang w:val="en-US"/>
        </w:rPr>
        <w:t>For the same products, scattering at 440, 532, 630, and 700 nm measured at 117° is</w:t>
      </w:r>
      <w:r w:rsidR="00330FB8">
        <w:rPr>
          <w:lang w:val="en-US"/>
        </w:rPr>
        <w:t xml:space="preserve"> </w:t>
      </w:r>
      <w:r>
        <w:rPr>
          <w:lang w:val="en-US"/>
        </w:rPr>
        <w:t>converted to backscattering</w:t>
      </w:r>
      <w:r w:rsidR="00C05339">
        <w:rPr>
          <w:lang w:val="en-US"/>
        </w:rPr>
        <w:t xml:space="preserve"> and corrected for pure water contribution</w:t>
      </w:r>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440</m:t>
            </m:r>
          </m:e>
        </m:d>
      </m:oMath>
      <w:r w:rsidR="00B21928">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532</m:t>
            </m:r>
          </m:e>
        </m:d>
      </m:oMath>
      <w:r>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B21928">
        <w:rPr>
          <w:rFonts w:eastAsiaTheme="minorEastAsia"/>
          <w:lang w:val="en-US"/>
        </w:rPr>
        <w:t xml:space="preserve">, </w:t>
      </w:r>
      <w:r>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700</m:t>
            </m:r>
          </m:e>
        </m:d>
      </m:oMath>
      <w:r>
        <w:rPr>
          <w:lang w:val="en-US"/>
        </w:rPr>
        <w:t xml:space="preserve">) as described in the supplementary material of Minaudo et al., </w:t>
      </w:r>
      <w:r>
        <w:rPr>
          <w:lang w:val="en-US"/>
        </w:rPr>
        <w:fldChar w:fldCharType="begin"/>
      </w:r>
      <w:r>
        <w:rPr>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Pr>
          <w:lang w:val="en-US"/>
        </w:rPr>
        <w:fldChar w:fldCharType="separate"/>
      </w:r>
      <w:r w:rsidRPr="005353BD">
        <w:rPr>
          <w:rFonts w:ascii="Aptos" w:hAnsi="Aptos"/>
          <w:lang w:val="en-US"/>
        </w:rPr>
        <w:t>(2021)</w:t>
      </w:r>
      <w:r>
        <w:rPr>
          <w:lang w:val="en-US"/>
        </w:rPr>
        <w:fldChar w:fldCharType="end"/>
      </w:r>
      <w:r>
        <w:rPr>
          <w:lang w:val="en-US"/>
        </w:rPr>
        <w:t>. Although these wavelengths do not match S3 wavelengths, the values are expected to strongly correlate with adjacent S3 wavelengths since backscattering in WASI is spectrally smooth.</w:t>
      </w:r>
      <w:r w:rsidR="001A4ECA">
        <w:rPr>
          <w:lang w:val="en-US"/>
        </w:rPr>
        <w:t xml:space="preserve"> </w:t>
      </w:r>
    </w:p>
    <w:p w14:paraId="54970277" w14:textId="086DE63B" w:rsidR="00AA28BA" w:rsidRDefault="00AA28BA" w:rsidP="00942566">
      <w:pPr>
        <w:pStyle w:val="berschrift3"/>
        <w:jc w:val="both"/>
        <w:rPr>
          <w:lang w:val="en-US"/>
        </w:rPr>
      </w:pPr>
      <w:bookmarkStart w:id="33" w:name="_Toc237527406"/>
      <w:r>
        <w:rPr>
          <w:lang w:val="en-US"/>
        </w:rPr>
        <w:t>2.3.6 Auxiliary data</w:t>
      </w:r>
      <w:bookmarkEnd w:id="33"/>
    </w:p>
    <w:p w14:paraId="22D048EC" w14:textId="5709F704" w:rsidR="00AA28BA" w:rsidRDefault="00AA28BA" w:rsidP="00942566">
      <w:pPr>
        <w:jc w:val="both"/>
        <w:rPr>
          <w:lang w:val="en-US"/>
        </w:rPr>
      </w:pPr>
      <w:r>
        <w:rPr>
          <w:lang w:val="en-US"/>
        </w:rPr>
        <w:t xml:space="preserve">The Secchi depth, </w:t>
      </w:r>
      <w:r w:rsidR="006E2132">
        <w:rPr>
          <w:lang w:val="en-US"/>
        </w:rPr>
        <w:t xml:space="preserve">measured alongside </w:t>
      </w:r>
      <w:r w:rsidR="00D7419E">
        <w:rPr>
          <w:lang w:val="en-US"/>
        </w:rPr>
        <w:t>CHL</w:t>
      </w:r>
      <w:r w:rsidR="006E2132" w:rsidRPr="006E2132">
        <w:rPr>
          <w:vertAlign w:val="subscript"/>
          <w:lang w:val="en-US"/>
        </w:rPr>
        <w:t>S</w:t>
      </w:r>
      <w:r w:rsidR="006E2132">
        <w:rPr>
          <w:lang w:val="en-US"/>
        </w:rPr>
        <w:t xml:space="preserve"> and Phytoplankton biovolume and abundance, </w:t>
      </w:r>
      <w:r w:rsidR="007940D8">
        <w:rPr>
          <w:lang w:val="en-US"/>
        </w:rPr>
        <w:t xml:space="preserve">was used to analyze matchup representativeness of </w:t>
      </w:r>
      <w:r w:rsidR="00D7419E">
        <w:rPr>
          <w:lang w:val="en-US"/>
        </w:rPr>
        <w:t>CHL</w:t>
      </w:r>
      <w:r w:rsidR="00266FFA" w:rsidRPr="006E2132">
        <w:rPr>
          <w:vertAlign w:val="subscript"/>
          <w:lang w:val="en-US"/>
        </w:rPr>
        <w:t>S</w:t>
      </w:r>
      <w:r w:rsidR="00266FFA">
        <w:rPr>
          <w:lang w:val="en-US"/>
        </w:rPr>
        <w:t xml:space="preserve"> vertical distribution.</w:t>
      </w:r>
    </w:p>
    <w:p w14:paraId="74A27351" w14:textId="2B8B8520" w:rsidR="007105D4" w:rsidRPr="00DD0EC0" w:rsidRDefault="007105D4" w:rsidP="007105D4">
      <w:pPr>
        <w:pStyle w:val="berschrift2"/>
        <w:jc w:val="both"/>
        <w:rPr>
          <w:lang w:val="en-US"/>
        </w:rPr>
      </w:pPr>
      <w:bookmarkStart w:id="34" w:name="_Toc237527407"/>
      <w:r w:rsidRPr="00DD0EC0">
        <w:rPr>
          <w:lang w:val="en-US"/>
        </w:rPr>
        <w:t xml:space="preserve">2.4 </w:t>
      </w:r>
      <w:r w:rsidR="003716A6" w:rsidRPr="00DD0EC0">
        <w:rPr>
          <w:lang w:val="en-US"/>
        </w:rPr>
        <w:t xml:space="preserve">In situ data: </w:t>
      </w:r>
      <w:r w:rsidR="008459D6" w:rsidRPr="00DD0EC0">
        <w:rPr>
          <w:lang w:val="en-US"/>
        </w:rPr>
        <w:t xml:space="preserve">additional </w:t>
      </w:r>
      <w:r w:rsidRPr="00DD0EC0">
        <w:rPr>
          <w:lang w:val="en-US"/>
        </w:rPr>
        <w:t>quality control</w:t>
      </w:r>
      <w:bookmarkEnd w:id="34"/>
    </w:p>
    <w:p w14:paraId="677DE7AC" w14:textId="26B92F6E" w:rsidR="00F81C93" w:rsidRDefault="00F81C93" w:rsidP="00F81C93">
      <w:pPr>
        <w:rPr>
          <w:lang w:val="en-US"/>
        </w:rPr>
      </w:pPr>
      <w:r w:rsidRPr="0014602B">
        <w:rPr>
          <w:lang w:val="en-US"/>
        </w:rPr>
        <w:t xml:space="preserve">Standard Thetis </w:t>
      </w:r>
      <w:r w:rsidR="00B0622E" w:rsidRPr="0014602B">
        <w:rPr>
          <w:lang w:val="en-US"/>
        </w:rPr>
        <w:t xml:space="preserve">processing </w:t>
      </w:r>
      <w:r w:rsidR="0014602B" w:rsidRPr="0014602B">
        <w:rPr>
          <w:lang w:val="en-US"/>
        </w:rPr>
        <w:t>includes ba</w:t>
      </w:r>
      <w:r w:rsidR="0014602B">
        <w:rPr>
          <w:lang w:val="en-US"/>
        </w:rPr>
        <w:t>sic quality control</w:t>
      </w:r>
      <w:r w:rsidR="00A67874">
        <w:rPr>
          <w:lang w:val="en-US"/>
        </w:rPr>
        <w:t>, i.e.</w:t>
      </w:r>
      <w:r w:rsidR="0014602B">
        <w:rPr>
          <w:lang w:val="en-US"/>
        </w:rPr>
        <w:t xml:space="preserve"> </w:t>
      </w:r>
      <w:r w:rsidR="00BD0BE8">
        <w:rPr>
          <w:lang w:val="en-US"/>
        </w:rPr>
        <w:t xml:space="preserve">physically </w:t>
      </w:r>
      <w:r w:rsidR="00A67874">
        <w:rPr>
          <w:lang w:val="en-US"/>
        </w:rPr>
        <w:t>r</w:t>
      </w:r>
      <w:r w:rsidR="00BD0BE8">
        <w:rPr>
          <w:lang w:val="en-US"/>
        </w:rPr>
        <w:t>e</w:t>
      </w:r>
      <w:r w:rsidR="00A67874">
        <w:rPr>
          <w:lang w:val="en-US"/>
        </w:rPr>
        <w:t>a</w:t>
      </w:r>
      <w:r w:rsidR="00BD0BE8">
        <w:rPr>
          <w:lang w:val="en-US"/>
        </w:rPr>
        <w:t xml:space="preserve">sonable </w:t>
      </w:r>
      <w:r w:rsidR="0014602B">
        <w:rPr>
          <w:lang w:val="en-US"/>
        </w:rPr>
        <w:t>range checks</w:t>
      </w:r>
      <w:r w:rsidR="00A67874">
        <w:rPr>
          <w:lang w:val="en-US"/>
        </w:rPr>
        <w:t xml:space="preserve"> and </w:t>
      </w:r>
      <w:r w:rsidR="00BD0BE8">
        <w:rPr>
          <w:lang w:val="en-US"/>
        </w:rPr>
        <w:t xml:space="preserve">despiking </w:t>
      </w:r>
      <w:r w:rsidR="00A67874">
        <w:rPr>
          <w:lang w:val="en-US"/>
        </w:rPr>
        <w:t xml:space="preserve">(for depth-resolved measurements, </w:t>
      </w:r>
      <w:r w:rsidR="00FE3636">
        <w:rPr>
          <w:lang w:val="en-US"/>
        </w:rPr>
        <w:t>unreasonable outliers along the depth dimension are removed).</w:t>
      </w:r>
    </w:p>
    <w:p w14:paraId="1E3EBABF" w14:textId="42F8C87E" w:rsidR="005D5208" w:rsidRDefault="009A67FF" w:rsidP="005D5208">
      <w:pPr>
        <w:jc w:val="both"/>
        <w:rPr>
          <w:lang w:val="en-US"/>
        </w:rPr>
      </w:pPr>
      <w:r>
        <w:rPr>
          <w:lang w:val="en-US"/>
        </w:rPr>
        <w:t xml:space="preserve">Hyperspectral measurements, 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D20A1">
        <w:rPr>
          <w:rFonts w:eastAsiaTheme="minorEastAsia"/>
          <w:lang w:val="en-US"/>
        </w:rPr>
        <w:t xml:space="preserve"> a</w:t>
      </w:r>
      <w:r w:rsidR="0050492E">
        <w:rPr>
          <w:rFonts w:eastAsiaTheme="minorEastAsia"/>
          <w:lang w:val="en-US"/>
        </w:rPr>
        <w:t xml:space="preserve">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D3A40">
        <w:rPr>
          <w:rFonts w:eastAsiaTheme="minorEastAsia"/>
          <w:lang w:val="en-US"/>
        </w:rPr>
        <w:t>, were filtered for spikes in the spectral domain.</w:t>
      </w:r>
      <w:r w:rsidR="005D5208">
        <w:rPr>
          <w:rFonts w:eastAsiaTheme="minorEastAsia"/>
          <w:lang w:val="en-US"/>
        </w:rPr>
        <w:t xml:space="preserve"> </w:t>
      </w:r>
      <w:r w:rsidR="005D5208">
        <w:rPr>
          <w:lang w:val="en-US"/>
        </w:rPr>
        <w:t xml:space="preserve">To detect spikey spectra, “spectral roughness” was calculated as the </w:t>
      </w:r>
      <w:r w:rsidR="005D5208" w:rsidRPr="00BE6BF5">
        <w:rPr>
          <w:lang w:val="en-US"/>
        </w:rPr>
        <w:t xml:space="preserve">normalized mean absolute second derivative </w:t>
      </w:r>
      <w:r w:rsidR="005D5208">
        <w:rPr>
          <w:lang w:val="en-US"/>
        </w:rPr>
        <w:t>according to Equation 3,</w:t>
      </w:r>
      <w:r w:rsidR="0099095D">
        <w:rPr>
          <w:lang w:val="en-US"/>
        </w:rPr>
        <w:t xml:space="preserve"> taking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9095D">
        <w:rPr>
          <w:rFonts w:eastAsiaTheme="minorEastAsia"/>
          <w:lang w:val="en-US"/>
        </w:rPr>
        <w:t xml:space="preserve"> as an example</w:t>
      </w:r>
      <w:r w:rsidR="00C57E3B">
        <w:rPr>
          <w:rFonts w:eastAsiaTheme="minorEastAsia"/>
          <w:lang w:val="en-US"/>
        </w:rPr>
        <w:t>,</w:t>
      </w:r>
    </w:p>
    <w:p w14:paraId="678F005C" w14:textId="584B6A96" w:rsidR="005D5208" w:rsidRPr="00AB58A5" w:rsidRDefault="00000000" w:rsidP="005D5208">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rPr>
                <m:t>spectral roughness</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num>
                            <m:den>
                              <m:r>
                                <w:rPr>
                                  <w:rFonts w:ascii="Cambria Math" w:hAnsi="Cambria Math"/>
                                </w:rPr>
                                <m:t>d</m:t>
                              </m:r>
                              <m:sSup>
                                <m:sSupPr>
                                  <m:ctrlPr>
                                    <w:rPr>
                                      <w:rFonts w:ascii="Cambria Math" w:hAnsi="Cambria Math"/>
                                    </w:rPr>
                                  </m:ctrlPr>
                                </m:sSupPr>
                                <m:e>
                                  <m:r>
                                    <w:rPr>
                                      <w:rFonts w:ascii="Cambria Math" w:hAnsi="Cambria Math"/>
                                    </w:rPr>
                                    <m:t>λ</m:t>
                                  </m:r>
                                </m:e>
                                <m:sup>
                                  <m:r>
                                    <w:rPr>
                                      <w:rFonts w:ascii="Cambria Math" w:hAnsi="Cambria Math"/>
                                    </w:rPr>
                                    <m:t>2</m:t>
                                  </m:r>
                                </m:sup>
                              </m:sSup>
                            </m:den>
                          </m:f>
                        </m:e>
                      </m:d>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rs</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d>
                    </m:e>
                  </m:nary>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740DB47E" w14:textId="1E8BC00B" w:rsidR="005D5208" w:rsidRDefault="005D5208" w:rsidP="005D5208">
      <w:pPr>
        <w:jc w:val="both"/>
        <w:rPr>
          <w:rFonts w:eastAsiaTheme="minorEastAsia"/>
          <w:lang w:val="en-US"/>
        </w:rPr>
      </w:pPr>
      <w:r>
        <w:rPr>
          <w:lang w:val="en-US"/>
        </w:rPr>
        <w:t xml:space="preserve">where </w:t>
      </w:r>
      <m:oMath>
        <m:r>
          <w:rPr>
            <w:rFonts w:ascii="Cambria Math" w:hAnsi="Cambria Math"/>
            <w:lang w:val="en-US"/>
          </w:rPr>
          <m:t>N</m:t>
        </m:r>
      </m:oMath>
      <w:r>
        <w:rPr>
          <w:lang w:val="en-US"/>
        </w:rPr>
        <w:t xml:space="preserve"> </w:t>
      </w:r>
      <w:r w:rsidRPr="00D51475">
        <w:rPr>
          <w:lang w:val="en-US"/>
        </w:rPr>
        <w:t>is the number of valid spectral bands after removing NaN values</w:t>
      </w:r>
      <w:r>
        <w:rPr>
          <w:lang w:val="en-US"/>
        </w:rPr>
        <w:t xml:space="preserve">. </w:t>
      </w:r>
      <w:r w:rsidR="00E272D5">
        <w:rPr>
          <w:lang w:val="en-US"/>
        </w:rPr>
        <w:t>D</w:t>
      </w:r>
      <w:r w:rsidR="002917A7">
        <w:rPr>
          <w:lang w:val="en-US"/>
        </w:rPr>
        <w:t>ata with gaps (&gt;10 nm)</w:t>
      </w:r>
      <w:r w:rsidR="00422145">
        <w:rPr>
          <w:lang w:val="en-US"/>
        </w:rPr>
        <w:t xml:space="preserve"> </w:t>
      </w:r>
      <w:r w:rsidR="002917A7">
        <w:rPr>
          <w:lang w:val="en-US"/>
        </w:rPr>
        <w:t>and spikes</w:t>
      </w:r>
      <w:r w:rsidR="00E272D5">
        <w:rPr>
          <w:lang w:val="en-US"/>
        </w:rPr>
        <w:t xml:space="preserve">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0.001</w:t>
      </w:r>
      <w:r w:rsidR="00EA7F75">
        <w:rPr>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 xml:space="preserve"> and </w:t>
      </w:r>
      <w:r w:rsidR="00EA7F75">
        <w:rPr>
          <w:lang w:val="en-US"/>
        </w:rPr>
        <w:t>spectral roughness</w:t>
      </w:r>
      <w:r w:rsidR="00EA7F75" w:rsidRPr="00BD53C4">
        <w:rPr>
          <w:lang w:val="en-US"/>
        </w:rPr>
        <w:t xml:space="preserve"> </w:t>
      </w:r>
      <w:r w:rsidR="00EA7F75">
        <w:rPr>
          <w:lang w:val="en-US"/>
        </w:rPr>
        <w:t xml:space="preserve">&gt; </w:t>
      </w:r>
      <w:r w:rsidR="00EA7F75" w:rsidRPr="00BD53C4">
        <w:rPr>
          <w:lang w:val="en-US"/>
        </w:rPr>
        <w:t>0.00</w:t>
      </w:r>
      <w:r w:rsidR="00EA7F75">
        <w:rPr>
          <w:lang w:val="en-US"/>
        </w:rPr>
        <w:t xml:space="preserve">2 for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A7F75">
        <w:rPr>
          <w:rFonts w:eastAsiaTheme="minorEastAsia"/>
          <w:lang w:val="en-US"/>
        </w:rPr>
        <w:t>)</w:t>
      </w:r>
      <w:r w:rsidR="00EA7F75">
        <w:rPr>
          <w:lang w:val="en-US"/>
        </w:rPr>
        <w:t xml:space="preserve"> </w:t>
      </w:r>
      <w:r w:rsidR="00E272D5">
        <w:rPr>
          <w:lang w:val="en-US"/>
        </w:rPr>
        <w:t>were consequently removed</w:t>
      </w:r>
      <w:r w:rsidR="00EA7F75">
        <w:rPr>
          <w:lang w:val="en-US"/>
        </w:rPr>
        <w:t>.</w:t>
      </w:r>
      <w:r w:rsidR="007F4BB7">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4BB7">
        <w:rPr>
          <w:rFonts w:eastAsiaTheme="minorEastAsia"/>
          <w:lang w:val="en-US"/>
        </w:rPr>
        <w:t xml:space="preserve"> that made previous checks were additionally smoothed using a Savit</w:t>
      </w:r>
      <w:r w:rsidR="00072ED2">
        <w:rPr>
          <w:rFonts w:eastAsiaTheme="minorEastAsia"/>
          <w:lang w:val="en-US"/>
        </w:rPr>
        <w:t>z</w:t>
      </w:r>
      <w:r w:rsidR="007F4BB7">
        <w:rPr>
          <w:rFonts w:eastAsiaTheme="minorEastAsia"/>
          <w:lang w:val="en-US"/>
        </w:rPr>
        <w:t>ky-Golay</w:t>
      </w:r>
      <w:r w:rsidR="006F224F">
        <w:rPr>
          <w:rFonts w:eastAsiaTheme="minorEastAsia"/>
          <w:lang w:val="en-US"/>
        </w:rPr>
        <w:t xml:space="preserve"> </w:t>
      </w:r>
      <w:r w:rsidR="006F224F">
        <w:rPr>
          <w:rFonts w:eastAsiaTheme="minorEastAsia"/>
          <w:lang w:val="en-US"/>
        </w:rPr>
        <w:fldChar w:fldCharType="begin"/>
      </w:r>
      <w:r w:rsidR="006F224F">
        <w:rPr>
          <w:rFonts w:eastAsiaTheme="minorEastAsia"/>
          <w:lang w:val="en-US"/>
        </w:rPr>
        <w:instrText xml:space="preserve"> ADDIN ZOTERO_ITEM CSL_CITATION {"citationID":"SWc4AenS","properties":{"unsorted":false,"formattedCitation":"(Savitzky &amp; Golay, 1964)","plainCitation":"(Savitzky &amp;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Pr>
          <w:rFonts w:eastAsiaTheme="minorEastAsia"/>
          <w:lang w:val="en-US"/>
        </w:rPr>
        <w:fldChar w:fldCharType="separate"/>
      </w:r>
      <w:r w:rsidR="006F224F" w:rsidRPr="006F224F">
        <w:rPr>
          <w:rFonts w:ascii="Aptos" w:hAnsi="Aptos"/>
          <w:lang w:val="en-US"/>
        </w:rPr>
        <w:t>(Savitzky &amp; Golay, 1964)</w:t>
      </w:r>
      <w:r w:rsidR="006F224F">
        <w:rPr>
          <w:rFonts w:eastAsiaTheme="minorEastAsia"/>
          <w:lang w:val="en-US"/>
        </w:rPr>
        <w:fldChar w:fldCharType="end"/>
      </w:r>
      <w:r w:rsidR="007F4BB7">
        <w:rPr>
          <w:rFonts w:eastAsiaTheme="minorEastAsia"/>
          <w:lang w:val="en-US"/>
        </w:rPr>
        <w:t xml:space="preserve"> filter</w:t>
      </w:r>
      <w:r w:rsidR="00FA6A87">
        <w:rPr>
          <w:rFonts w:eastAsiaTheme="minorEastAsia"/>
          <w:lang w:val="en-US"/>
        </w:rPr>
        <w:t xml:space="preserve"> </w:t>
      </w:r>
      <w:r w:rsidR="00FA6A87" w:rsidRPr="00FA6A87">
        <w:rPr>
          <w:rFonts w:eastAsiaTheme="minorEastAsia"/>
          <w:lang w:val="en-US"/>
        </w:rPr>
        <w:t>(5-point window, 2nd-order polynomial)</w:t>
      </w:r>
      <w:r w:rsidR="00F63477">
        <w:rPr>
          <w:rFonts w:eastAsiaTheme="minorEastAsia"/>
          <w:lang w:val="en-US"/>
        </w:rPr>
        <w:t>.</w:t>
      </w:r>
    </w:p>
    <w:p w14:paraId="4788F070" w14:textId="1C98D72D" w:rsidR="00422145" w:rsidRDefault="00422145" w:rsidP="005D5208">
      <w:pPr>
        <w:jc w:val="both"/>
        <w:rPr>
          <w:lang w:val="en-US"/>
        </w:rPr>
      </w:pPr>
      <w:r>
        <w:rPr>
          <w:lang w:val="en-US"/>
        </w:rPr>
        <w:t xml:space="preserve">Additional quality control </w:t>
      </w:r>
      <w:r>
        <w:rPr>
          <w:lang w:val="en-US"/>
        </w:rPr>
        <w:t xml:space="preserve">included tightened range checks, constraining </w:t>
      </w:r>
      <w:r>
        <w:rPr>
          <w:lang w:val="en-US"/>
        </w:rPr>
        <w:t xml:space="preserve">backscattering </w:t>
      </w:r>
      <w:r>
        <w:rPr>
          <w:lang w:val="en-US"/>
        </w:rPr>
        <w:t xml:space="preserve"> to </w:t>
      </w:r>
      <w:r>
        <w:rPr>
          <w:lang w:val="en-US"/>
        </w:rPr>
        <w:t>[</w:t>
      </w:r>
      <w:r w:rsidRPr="00420B4F">
        <w:rPr>
          <w:lang w:val="en-US"/>
        </w:rPr>
        <w:t>0.0001</w:t>
      </w:r>
      <w:r>
        <w:rPr>
          <w:lang w:val="en-US"/>
        </w:rPr>
        <w:t>, 0.1 m</w:t>
      </w:r>
      <w:r w:rsidRPr="0076206F">
        <w:rPr>
          <w:vertAlign w:val="superscript"/>
          <w:lang w:val="en-US"/>
        </w:rPr>
        <w:t>-1</w:t>
      </w:r>
      <w:r>
        <w:rPr>
          <w:lang w:val="en-US"/>
        </w:rPr>
        <w:t>]</w:t>
      </w:r>
      <w:r>
        <w:rPr>
          <w:lang w:val="en-US"/>
        </w:rPr>
        <w:t>,</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to </w:t>
      </w:r>
      <w:r w:rsidRPr="00422145">
        <w:rPr>
          <w:lang w:val="en-US"/>
        </w:rPr>
        <w:t>[0.0001, 1</w:t>
      </w:r>
      <w:r>
        <w:rPr>
          <w:lang w:val="en-US"/>
        </w:rPr>
        <w:t xml:space="preserve"> </w:t>
      </w:r>
      <w:r>
        <w:rPr>
          <w:lang w:val="en-US"/>
        </w:rPr>
        <w:t>m</w:t>
      </w:r>
      <w:r w:rsidRPr="0076206F">
        <w:rPr>
          <w:vertAlign w:val="superscript"/>
          <w:lang w:val="en-US"/>
        </w:rPr>
        <w:t>-1</w:t>
      </w:r>
      <w:r w:rsidRPr="00422145">
        <w:rPr>
          <w:lang w:val="en-US"/>
        </w:rPr>
        <w:t>]</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to </w:t>
      </w:r>
      <w:r w:rsidRPr="00422145">
        <w:rPr>
          <w:lang w:val="en-US"/>
        </w:rPr>
        <w:t>[0.0</w:t>
      </w:r>
      <w:r>
        <w:rPr>
          <w:lang w:val="en-US"/>
        </w:rPr>
        <w:t>0</w:t>
      </w:r>
      <w:r w:rsidRPr="00422145">
        <w:rPr>
          <w:lang w:val="en-US"/>
        </w:rPr>
        <w:t>1, 0.08</w:t>
      </w:r>
      <w:r>
        <w:rPr>
          <w:lang w:val="en-US"/>
        </w:rPr>
        <w:t xml:space="preserve"> sr</w:t>
      </w:r>
      <w:r w:rsidRPr="00422145">
        <w:rPr>
          <w:vertAlign w:val="superscript"/>
          <w:lang w:val="en-US"/>
        </w:rPr>
        <w:t>-1</w:t>
      </w:r>
      <w:r w:rsidRPr="00422145">
        <w:rPr>
          <w:lang w:val="en-US"/>
        </w:rPr>
        <w:t>]</w:t>
      </w:r>
      <w:r>
        <w:rPr>
          <w:lang w:val="en-US"/>
        </w:rPr>
        <w:t xml:space="preserve">, </w:t>
      </w:r>
      <w:r w:rsidRPr="00422145">
        <w:rPr>
          <w:lang w:val="en-US"/>
        </w:rPr>
        <w:t>aLH</w:t>
      </w:r>
      <w:r w:rsidRPr="00422145">
        <w:rPr>
          <w:vertAlign w:val="subscript"/>
          <w:lang w:val="en-US"/>
        </w:rPr>
        <w:t>676</w:t>
      </w:r>
      <w:r>
        <w:rPr>
          <w:lang w:val="en-US"/>
        </w:rPr>
        <w:t xml:space="preserve"> to </w:t>
      </w:r>
      <w:r w:rsidRPr="00422145">
        <w:rPr>
          <w:lang w:val="en-US"/>
        </w:rPr>
        <w:t>[0.001, 0.</w:t>
      </w:r>
      <w:r w:rsidR="007F5970">
        <w:rPr>
          <w:lang w:val="en-US"/>
        </w:rPr>
        <w:t>5</w:t>
      </w:r>
      <w:r>
        <w:rPr>
          <w:lang w:val="en-US"/>
        </w:rPr>
        <w:t xml:space="preserve"> m</w:t>
      </w:r>
      <w:r w:rsidRPr="00422145">
        <w:rPr>
          <w:vertAlign w:val="superscript"/>
          <w:lang w:val="en-US"/>
        </w:rPr>
        <w:t>-1</w:t>
      </w:r>
      <w:r w:rsidRPr="00422145">
        <w:rPr>
          <w:lang w:val="en-US"/>
        </w:rPr>
        <w:t>]</w:t>
      </w:r>
      <w:r w:rsidR="000A5863">
        <w:rPr>
          <w:lang w:val="en-US"/>
        </w:rPr>
        <w:t>,</w:t>
      </w:r>
      <w:r>
        <w:rPr>
          <w:lang w:val="en-US"/>
        </w:rPr>
        <w:t xml:space="preserve"> and other </w:t>
      </w:r>
      <w:r>
        <w:rPr>
          <w:lang w:val="en-US"/>
        </w:rPr>
        <w:t>CHL proxies to [0</w:t>
      </w:r>
      <w:r>
        <w:rPr>
          <w:lang w:val="en-US"/>
        </w:rPr>
        <w:t>.001</w:t>
      </w:r>
      <w:r>
        <w:rPr>
          <w:lang w:val="en-US"/>
        </w:rPr>
        <w:t>, 50 mg m</w:t>
      </w:r>
      <w:r w:rsidRPr="0076206F">
        <w:rPr>
          <w:vertAlign w:val="superscript"/>
          <w:lang w:val="en-US"/>
        </w:rPr>
        <w:t>-3</w:t>
      </w:r>
      <w:r>
        <w:rPr>
          <w:lang w:val="en-US"/>
        </w:rPr>
        <w:t>]</w:t>
      </w:r>
      <w:r>
        <w:rPr>
          <w:lang w:val="en-US"/>
        </w:rPr>
        <w:t>.</w:t>
      </w:r>
      <w:r w:rsidR="007F5970">
        <w:rPr>
          <w:lang w:val="en-US"/>
        </w:rPr>
        <w:t xml:space="preserve"> </w:t>
      </w:r>
      <w:r w:rsidR="00AC6E02">
        <w:rPr>
          <w:lang w:val="en-US"/>
        </w:rPr>
        <w:t>Note that f</w:t>
      </w:r>
      <w:r w:rsidR="007F5970">
        <w:rPr>
          <w:lang w:val="en-US"/>
        </w:rPr>
        <w:t xml:space="preserve">or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5970">
        <w:rPr>
          <w:rFonts w:eastAsiaTheme="minorEastAsia"/>
          <w:lang w:val="en-US"/>
        </w:rPr>
        <w:t xml:space="preserve"> and </w:t>
      </w:r>
      <w:r w:rsidR="007F5970">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F5970">
        <w:rPr>
          <w:rFonts w:eastAsiaTheme="minorEastAsia"/>
          <w:lang w:val="en-US"/>
        </w:rPr>
        <w:t xml:space="preserve"> </w:t>
      </w:r>
      <w:r w:rsidR="00AC6E02">
        <w:rPr>
          <w:rFonts w:eastAsiaTheme="minorEastAsia"/>
          <w:lang w:val="en-US"/>
        </w:rPr>
        <w:t>range checks were applied at all wavelengths, filtering out the whole spectrum if not met at a single wavelength.</w:t>
      </w:r>
    </w:p>
    <w:p w14:paraId="4B26455B" w14:textId="4A1D3CBD" w:rsidR="008E5056" w:rsidRDefault="00283508" w:rsidP="005D5208">
      <w:pPr>
        <w:jc w:val="both"/>
        <w:rPr>
          <w:rFonts w:eastAsiaTheme="minorEastAsia"/>
          <w:lang w:val="en-US"/>
        </w:rPr>
      </w:pPr>
      <w:r>
        <w:rPr>
          <w:lang w:val="en-US"/>
        </w:rPr>
        <w:t>aLH</w:t>
      </w:r>
      <w:r w:rsidRPr="00283508">
        <w:rPr>
          <w:vertAlign w:val="subscript"/>
          <w:lang w:val="en-US"/>
        </w:rPr>
        <w:t>676</w:t>
      </w:r>
      <w:r>
        <w:rPr>
          <w:lang w:val="en-US"/>
        </w:rPr>
        <w:t xml:space="preserve"> was not calculated based on</w:t>
      </w:r>
      <w:r w:rsidR="00C13CBE">
        <w:rPr>
          <w:lang w:val="en-US"/>
        </w:rPr>
        <w:t xml:space="preserve"> re-processed and additionally filtered</w:t>
      </w:r>
      <w:r>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13CBE">
        <w:rPr>
          <w:rFonts w:eastAsiaTheme="minorEastAsia"/>
          <w:lang w:val="en-US"/>
        </w:rPr>
        <w:t xml:space="preserve"> but retained as the original </w:t>
      </w:r>
      <w:r w:rsidR="003F2D5B">
        <w:rPr>
          <w:rFonts w:eastAsiaTheme="minorEastAsia"/>
          <w:lang w:val="en-US"/>
        </w:rPr>
        <w:t xml:space="preserve">Thetis product </w:t>
      </w:r>
      <w:r w:rsidR="00C13CBE">
        <w:rPr>
          <w:rFonts w:eastAsiaTheme="minorEastAsia"/>
          <w:lang w:val="en-US"/>
        </w:rPr>
        <w:t xml:space="preserve">to ensure consistency with earlier studies </w:t>
      </w:r>
      <w:r w:rsidR="00F3087E">
        <w:rPr>
          <w:rFonts w:eastAsiaTheme="minorEastAsia"/>
          <w:lang w:val="en-US"/>
        </w:rPr>
        <w:fldChar w:fldCharType="begin"/>
      </w:r>
      <w:r w:rsidR="008B284A">
        <w:rPr>
          <w:rFonts w:eastAsiaTheme="minorEastAsia"/>
          <w:lang w:val="en-US"/>
        </w:rPr>
        <w:instrText xml:space="preserve"> ADDIN ZOTERO_ITEM CSL_CITATION {"citationID":"SewirxKw","properties":{"unsorted":false,"formattedCitation":"(Gupana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Pr>
          <w:rFonts w:eastAsiaTheme="minorEastAsia"/>
          <w:lang w:val="en-US"/>
        </w:rPr>
        <w:fldChar w:fldCharType="separate"/>
      </w:r>
      <w:r w:rsidR="00F3087E" w:rsidRPr="00F3087E">
        <w:rPr>
          <w:rFonts w:ascii="Aptos" w:hAnsi="Aptos"/>
          <w:lang w:val="en-US"/>
        </w:rPr>
        <w:t>(</w:t>
      </w:r>
      <w:r w:rsidR="003F2D5B">
        <w:rPr>
          <w:rFonts w:ascii="Aptos" w:hAnsi="Aptos"/>
          <w:lang w:val="en-US"/>
        </w:rPr>
        <w:t xml:space="preserve">i.e. </w:t>
      </w:r>
      <w:r w:rsidR="00F3087E" w:rsidRPr="00F3087E">
        <w:rPr>
          <w:rFonts w:ascii="Aptos" w:hAnsi="Aptos"/>
          <w:lang w:val="en-US"/>
        </w:rPr>
        <w:t>Gupana et al., 2025; Werther et al., 2022)</w:t>
      </w:r>
      <w:r w:rsidR="00F3087E">
        <w:rPr>
          <w:rFonts w:eastAsiaTheme="minorEastAsia"/>
          <w:lang w:val="en-US"/>
        </w:rPr>
        <w:fldChar w:fldCharType="end"/>
      </w:r>
      <w:r w:rsidR="003F2D5B">
        <w:rPr>
          <w:rFonts w:eastAsiaTheme="minorEastAsia"/>
          <w:lang w:val="en-US"/>
        </w:rPr>
        <w:t>.</w:t>
      </w:r>
    </w:p>
    <w:p w14:paraId="3D7F8808" w14:textId="2EEE6AD9" w:rsidR="007105D4" w:rsidRPr="00266FFA" w:rsidRDefault="00F50B9E" w:rsidP="00942566">
      <w:pPr>
        <w:jc w:val="both"/>
        <w:rPr>
          <w:lang w:val="en-US"/>
        </w:rPr>
      </w:pPr>
      <w:r>
        <w:rPr>
          <w:lang w:val="en-US"/>
        </w:rPr>
        <w:lastRenderedPageBreak/>
        <w:t>Data at SHL2 is</w:t>
      </w:r>
      <w:r w:rsidR="00AA5298">
        <w:rPr>
          <w:lang w:val="en-US"/>
        </w:rPr>
        <w:t xml:space="preserve"> extensively</w:t>
      </w:r>
      <w:r>
        <w:rPr>
          <w:lang w:val="en-US"/>
        </w:rPr>
        <w:t xml:space="preserve"> </w:t>
      </w:r>
      <w:r w:rsidR="00AA5298">
        <w:rPr>
          <w:lang w:val="en-US"/>
        </w:rPr>
        <w:t xml:space="preserve">reviewed by CIPEL </w:t>
      </w:r>
      <w:r w:rsidR="005F44A6">
        <w:rPr>
          <w:lang w:val="en-US"/>
        </w:rPr>
        <w:fldChar w:fldCharType="begin"/>
      </w:r>
      <w:r w:rsidR="005F44A6">
        <w:rPr>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Pr>
          <w:lang w:val="en-US"/>
        </w:rPr>
        <w:fldChar w:fldCharType="separate"/>
      </w:r>
      <w:r w:rsidR="005F44A6" w:rsidRPr="005F44A6">
        <w:rPr>
          <w:rFonts w:ascii="Aptos" w:hAnsi="Aptos"/>
          <w:lang w:val="en-US"/>
        </w:rPr>
        <w:t>(Rimet et al., 2020)</w:t>
      </w:r>
      <w:r w:rsidR="005F44A6">
        <w:rPr>
          <w:lang w:val="en-US"/>
        </w:rPr>
        <w:fldChar w:fldCharType="end"/>
      </w:r>
      <w:r w:rsidR="005F44A6">
        <w:rPr>
          <w:lang w:val="en-US"/>
        </w:rPr>
        <w:t xml:space="preserve">. </w:t>
      </w:r>
      <w:r w:rsidR="00865D13">
        <w:rPr>
          <w:lang w:val="en-US"/>
        </w:rPr>
        <w:t>Relatively frequently, gaps in the vertical column</w:t>
      </w:r>
      <w:r w:rsidR="00A54977">
        <w:rPr>
          <w:lang w:val="en-US"/>
        </w:rPr>
        <w:t xml:space="preserve"> </w:t>
      </w:r>
      <w:r w:rsidR="00865D13">
        <w:rPr>
          <w:lang w:val="en-US"/>
        </w:rPr>
        <w:t>were observed for</w:t>
      </w:r>
      <w:r w:rsidR="00026918">
        <w:rPr>
          <w:lang w:val="en-US"/>
        </w:rPr>
        <w:t xml:space="preserve"> CHL</w:t>
      </w:r>
      <w:r w:rsidR="00026918" w:rsidRPr="00026918">
        <w:rPr>
          <w:vertAlign w:val="subscript"/>
          <w:lang w:val="en-US"/>
        </w:rPr>
        <w:t>S</w:t>
      </w:r>
      <w:r w:rsidR="00865D13">
        <w:rPr>
          <w:lang w:val="en-US"/>
        </w:rPr>
        <w:t xml:space="preserve"> (</w:t>
      </w:r>
      <w:r w:rsidR="00273CBD">
        <w:rPr>
          <w:lang w:val="en-US"/>
        </w:rPr>
        <w:t>e.g. due to earlier quality control or missing measurements)</w:t>
      </w:r>
      <w:r w:rsidR="00865D13">
        <w:rPr>
          <w:lang w:val="en-US"/>
        </w:rPr>
        <w:t xml:space="preserve">. Such </w:t>
      </w:r>
      <w:r w:rsidR="00417869">
        <w:rPr>
          <w:lang w:val="en-US"/>
        </w:rPr>
        <w:t>measurements</w:t>
      </w:r>
      <w:r w:rsidR="00026918">
        <w:rPr>
          <w:lang w:val="en-US"/>
        </w:rPr>
        <w:t xml:space="preserve"> were not removed </w:t>
      </w:r>
      <w:r w:rsidR="00A54977">
        <w:rPr>
          <w:lang w:val="en-US"/>
        </w:rPr>
        <w:t xml:space="preserve">to </w:t>
      </w:r>
      <w:r w:rsidR="00417869">
        <w:rPr>
          <w:lang w:val="en-US"/>
        </w:rPr>
        <w:t>maintain a relatively large number of matchups.</w:t>
      </w:r>
      <w:r w:rsidR="001B52C1">
        <w:rPr>
          <w:lang w:val="en-US"/>
        </w:rPr>
        <w:t xml:space="preserve"> </w:t>
      </w:r>
      <w:r w:rsidR="001D2577">
        <w:rPr>
          <w:lang w:val="en-US"/>
        </w:rPr>
        <w:t>In-house campaign data was visually inspected</w:t>
      </w:r>
      <w:r w:rsidR="000B061F">
        <w:rPr>
          <w:lang w:val="en-US"/>
        </w:rPr>
        <w:t>: no removal of measurements was deemed necessary.</w:t>
      </w:r>
    </w:p>
    <w:p w14:paraId="620FC30D" w14:textId="710BA7FA" w:rsidR="00A607D9" w:rsidRPr="004171EB" w:rsidRDefault="00A607D9" w:rsidP="00942566">
      <w:pPr>
        <w:pStyle w:val="berschrift2"/>
        <w:jc w:val="both"/>
        <w:rPr>
          <w:lang w:val="en-US"/>
        </w:rPr>
      </w:pPr>
      <w:bookmarkStart w:id="35" w:name="_Toc226928271"/>
      <w:bookmarkStart w:id="36" w:name="_Toc226928329"/>
      <w:bookmarkStart w:id="37" w:name="_Toc237527408"/>
      <w:r w:rsidRPr="004171EB">
        <w:rPr>
          <w:lang w:val="en-US"/>
        </w:rPr>
        <w:t>2.</w:t>
      </w:r>
      <w:r w:rsidR="007B02B9">
        <w:rPr>
          <w:lang w:val="en-US"/>
        </w:rPr>
        <w:t>5</w:t>
      </w:r>
      <w:r w:rsidRPr="004171EB">
        <w:rPr>
          <w:lang w:val="en-US"/>
        </w:rPr>
        <w:t xml:space="preserve"> Satellite data: acquisition and processing</w:t>
      </w:r>
      <w:bookmarkEnd w:id="37"/>
    </w:p>
    <w:p w14:paraId="11BAB686" w14:textId="2CF64D40" w:rsidR="00A607D9" w:rsidRDefault="00A607D9" w:rsidP="00942566">
      <w:pPr>
        <w:jc w:val="both"/>
        <w:rPr>
          <w:rFonts w:ascii="Aptos" w:eastAsia="Aptos" w:hAnsi="Aptos" w:cs="Aptos"/>
          <w:lang w:val="en-US"/>
        </w:rPr>
      </w:pPr>
      <w:r w:rsidRPr="2E916E11">
        <w:rPr>
          <w:lang w:val="en-US"/>
        </w:rPr>
        <w:t>Sentinel</w:t>
      </w:r>
      <w:r w:rsidR="00393430">
        <w:rPr>
          <w:lang w:val="en-US"/>
        </w:rPr>
        <w:t xml:space="preserve"> </w:t>
      </w:r>
      <w:r w:rsidRPr="2E916E11">
        <w:rPr>
          <w:lang w:val="en-US"/>
        </w:rPr>
        <w:t>3</w:t>
      </w:r>
      <w:r>
        <w:rPr>
          <w:lang w:val="en-US"/>
        </w:rPr>
        <w:t>A (S3A) and Sentinel</w:t>
      </w:r>
      <w:r w:rsidR="00393430">
        <w:rPr>
          <w:lang w:val="en-US"/>
        </w:rPr>
        <w:t xml:space="preserve"> </w:t>
      </w:r>
      <w:r>
        <w:rPr>
          <w:lang w:val="en-US"/>
        </w:rPr>
        <w:t>3B (S3B), collectively referred to as</w:t>
      </w:r>
      <w:r w:rsidR="000D0458">
        <w:rPr>
          <w:lang w:val="en-US"/>
        </w:rPr>
        <w:t xml:space="preserve"> S3</w:t>
      </w:r>
      <w:r>
        <w:rPr>
          <w:lang w:val="en-US"/>
        </w:rPr>
        <w:t>,</w:t>
      </w:r>
      <w:r w:rsidRPr="2E916E11">
        <w:rPr>
          <w:lang w:val="en-US"/>
        </w:rPr>
        <w:t xml:space="preserve"> </w:t>
      </w:r>
      <w:r>
        <w:rPr>
          <w:lang w:val="en-US"/>
        </w:rPr>
        <w:t>are two</w:t>
      </w:r>
      <w:r w:rsidRPr="2E916E11">
        <w:rPr>
          <w:lang w:val="en-US"/>
        </w:rPr>
        <w:t xml:space="preserve"> EO satellite</w:t>
      </w:r>
      <w:r>
        <w:rPr>
          <w:lang w:val="en-US"/>
        </w:rPr>
        <w:t>s</w:t>
      </w:r>
      <w:r w:rsidRPr="2E916E11">
        <w:rPr>
          <w:lang w:val="en-US"/>
        </w:rPr>
        <w:t xml:space="preserve"> operated by ESA</w:t>
      </w:r>
      <w:r>
        <w:rPr>
          <w:lang w:val="en-US"/>
        </w:rPr>
        <w:t>, launched in February 2016 and April 2018 respectively.</w:t>
      </w:r>
      <w:r w:rsidRPr="2E916E11">
        <w:rPr>
          <w:lang w:val="en-US"/>
        </w:rPr>
        <w:t xml:space="preserve"> On board, the</w:t>
      </w:r>
      <w:r w:rsidRPr="2E916E11">
        <w:rPr>
          <w:rFonts w:ascii="Aptos" w:eastAsia="Aptos" w:hAnsi="Aptos" w:cs="Aptos"/>
          <w:lang w:val="en-US"/>
        </w:rPr>
        <w:t xml:space="preserve"> imaging multispectral radiometer</w:t>
      </w:r>
      <w:r w:rsidRPr="2E916E11">
        <w:rPr>
          <w:lang w:val="en-US"/>
        </w:rPr>
        <w:t xml:space="preserve"> </w:t>
      </w:r>
      <w:r w:rsidRPr="2E916E11">
        <w:rPr>
          <w:rFonts w:ascii="Aptos" w:eastAsia="Aptos" w:hAnsi="Aptos" w:cs="Aptos"/>
          <w:lang w:val="en-US"/>
        </w:rPr>
        <w:t>OLCI</w:t>
      </w:r>
      <w:r>
        <w:rPr>
          <w:rFonts w:ascii="Aptos" w:eastAsia="Aptos" w:hAnsi="Aptos" w:cs="Aptos"/>
          <w:lang w:val="en-US"/>
        </w:rPr>
        <w:t xml:space="preserve"> captures 21 bands at 300 m spatial resolution. Since the launch of S3B, the combined revisit time is less than a day for the study area. Of these 21 bands 11 are designed to support water constituent retrieval while the others are most useful for atmospheric correction (EUMETSAT</w:t>
      </w:r>
      <w:r>
        <w:rPr>
          <w:rFonts w:ascii="Aptos" w:eastAsia="Aptos" w:hAnsi="Aptos" w:cs="Aptos"/>
          <w:lang w:val="en-US"/>
        </w:rPr>
        <w:fldChar w:fldCharType="begin"/>
      </w:r>
      <w:r>
        <w:rPr>
          <w:rFonts w:ascii="Aptos" w:eastAsia="Aptos" w:hAnsi="Aptos" w:cs="Aptos"/>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rFonts w:ascii="Aptos" w:eastAsia="Aptos" w:hAnsi="Aptos" w:cs="Aptos"/>
          <w:lang w:val="en-US"/>
        </w:rPr>
        <w:fldChar w:fldCharType="separate"/>
      </w:r>
      <w:r>
        <w:rPr>
          <w:rFonts w:ascii="Aptos" w:eastAsia="Aptos" w:hAnsi="Aptos" w:cs="Aptos"/>
          <w:lang w:val="en-US"/>
        </w:rPr>
        <w:t xml:space="preserve">, </w:t>
      </w:r>
      <w:r w:rsidRPr="00A41FDE">
        <w:rPr>
          <w:rFonts w:ascii="Aptos" w:eastAsia="Aptos" w:hAnsi="Aptos" w:cs="Aptos"/>
          <w:lang w:val="en-US"/>
        </w:rPr>
        <w:t>2018</w:t>
      </w:r>
      <w:r>
        <w:rPr>
          <w:rFonts w:ascii="Aptos" w:eastAsia="Aptos" w:hAnsi="Aptos" w:cs="Aptos"/>
          <w:lang w:val="en-US"/>
        </w:rPr>
        <w:t>;</w:t>
      </w:r>
      <w:r>
        <w:rPr>
          <w:rFonts w:ascii="Aptos" w:eastAsia="Aptos" w:hAnsi="Aptos" w:cs="Aptos"/>
          <w:lang w:val="en-US"/>
        </w:rPr>
        <w:fldChar w:fldCharType="end"/>
      </w:r>
      <w:r>
        <w:rPr>
          <w:rFonts w:ascii="Aptos" w:eastAsia="Aptos" w:hAnsi="Aptos" w:cs="Aptos"/>
          <w:lang w:val="en-US"/>
        </w:rPr>
        <w:t xml:space="preserve"> </w:t>
      </w:r>
      <w:r w:rsidR="00C8679A">
        <w:rPr>
          <w:rFonts w:ascii="Aptos" w:eastAsia="Aptos" w:hAnsi="Aptos" w:cs="Aptos"/>
          <w:lang w:val="en-US"/>
        </w:rPr>
        <w:fldChar w:fldCharType="begin"/>
      </w:r>
      <w:r w:rsidR="00C8679A">
        <w:rPr>
          <w:rFonts w:ascii="Aptos" w:eastAsia="Aptos" w:hAnsi="Aptos" w:cs="Aptos"/>
          <w:lang w:val="en-US"/>
        </w:rPr>
        <w:instrText xml:space="preserve"> REF _Ref235006705 \h </w:instrText>
      </w:r>
      <w:r w:rsidR="00C8679A">
        <w:rPr>
          <w:rFonts w:ascii="Aptos" w:eastAsia="Aptos" w:hAnsi="Aptos" w:cs="Aptos"/>
          <w:lang w:val="en-US"/>
        </w:rPr>
      </w:r>
      <w:r w:rsidR="00C8679A">
        <w:rPr>
          <w:rFonts w:ascii="Aptos" w:eastAsia="Aptos" w:hAnsi="Aptos" w:cs="Aptos"/>
          <w:lang w:val="en-US"/>
        </w:rPr>
        <w:fldChar w:fldCharType="separate"/>
      </w:r>
      <w:r w:rsidR="002A7B3A" w:rsidRPr="00DA57D5">
        <w:rPr>
          <w:lang w:val="en-US"/>
        </w:rPr>
        <w:t xml:space="preserve">Table </w:t>
      </w:r>
      <w:r w:rsidR="002A7B3A">
        <w:rPr>
          <w:noProof/>
          <w:lang w:val="en-US"/>
        </w:rPr>
        <w:t>4</w:t>
      </w:r>
      <w:r w:rsidR="00C8679A">
        <w:rPr>
          <w:rFonts w:ascii="Aptos" w:eastAsia="Aptos" w:hAnsi="Aptos" w:cs="Aptos"/>
          <w:lang w:val="en-US"/>
        </w:rPr>
        <w:fldChar w:fldCharType="end"/>
      </w:r>
      <w:r>
        <w:rPr>
          <w:rFonts w:ascii="Aptos" w:eastAsia="Aptos" w:hAnsi="Aptos" w:cs="Aptos"/>
          <w:lang w:val="en-US"/>
        </w:rPr>
        <w:t>).</w:t>
      </w:r>
    </w:p>
    <w:p w14:paraId="42F8DC44" w14:textId="7E20E15D" w:rsidR="00A607D9" w:rsidRPr="00DA57D5" w:rsidRDefault="00A607D9" w:rsidP="00942566">
      <w:pPr>
        <w:pStyle w:val="Beschriftung"/>
        <w:keepNext/>
        <w:jc w:val="both"/>
        <w:rPr>
          <w:lang w:val="en-US"/>
        </w:rPr>
      </w:pPr>
      <w:bookmarkStart w:id="38" w:name="_Ref235006705"/>
      <w:r w:rsidRPr="00DA57D5">
        <w:rPr>
          <w:lang w:val="en-US"/>
        </w:rPr>
        <w:t xml:space="preserve">Table </w:t>
      </w:r>
      <w:r>
        <w:fldChar w:fldCharType="begin"/>
      </w:r>
      <w:r w:rsidRPr="00DA57D5">
        <w:rPr>
          <w:lang w:val="en-US"/>
        </w:rPr>
        <w:instrText xml:space="preserve"> SEQ Table \* ARABIC </w:instrText>
      </w:r>
      <w:r>
        <w:fldChar w:fldCharType="separate"/>
      </w:r>
      <w:r w:rsidR="002A7B3A">
        <w:rPr>
          <w:noProof/>
          <w:lang w:val="en-US"/>
        </w:rPr>
        <w:t>4</w:t>
      </w:r>
      <w:r>
        <w:fldChar w:fldCharType="end"/>
      </w:r>
      <w:bookmarkEnd w:id="38"/>
      <w:r w:rsidRPr="00DA57D5">
        <w:rPr>
          <w:lang w:val="en-US"/>
        </w:rPr>
        <w:t xml:space="preserve">: </w:t>
      </w:r>
      <w:r w:rsidRPr="00BA7351">
        <w:rPr>
          <w:lang w:val="en-US"/>
        </w:rPr>
        <w:t>Sentinel</w:t>
      </w:r>
      <w:r w:rsidR="000D0458">
        <w:rPr>
          <w:lang w:val="en-US"/>
        </w:rPr>
        <w:t xml:space="preserve"> </w:t>
      </w:r>
      <w:r w:rsidRPr="00BA7351">
        <w:rPr>
          <w:lang w:val="en-US"/>
        </w:rPr>
        <w:t>3 OLCI Marine User Handbook</w:t>
      </w:r>
      <w:r>
        <w:rPr>
          <w:lang w:val="en-US"/>
        </w:rPr>
        <w:t xml:space="preserve"> </w:t>
      </w:r>
      <w:r w:rsidRPr="00DA57D5">
        <w:rPr>
          <w:lang w:val="en-US"/>
        </w:rPr>
        <w:t>band description</w:t>
      </w:r>
      <w:r>
        <w:rPr>
          <w:lang w:val="en-US"/>
        </w:rPr>
        <w:t xml:space="preserve">. </w:t>
      </w:r>
      <w:r w:rsidR="00D57352">
        <w:rPr>
          <w:lang w:val="en-US"/>
        </w:rPr>
        <w:t xml:space="preserve">Wavelengths suited for phytoplankton </w:t>
      </w:r>
      <w:r w:rsidR="00826D69">
        <w:rPr>
          <w:lang w:val="en-US"/>
        </w:rPr>
        <w:t>or</w:t>
      </w:r>
      <w:r w:rsidR="00D57352">
        <w:rPr>
          <w:lang w:val="en-US"/>
        </w:rPr>
        <w:t xml:space="preserve"> chlorophyll a retrievals </w:t>
      </w:r>
      <w:r w:rsidR="00C213CB">
        <w:rPr>
          <w:lang w:val="en-US"/>
        </w:rPr>
        <w:t xml:space="preserve">(excluding fluorescence) </w:t>
      </w:r>
      <w:r w:rsidR="00D57352">
        <w:rPr>
          <w:lang w:val="en-US"/>
        </w:rPr>
        <w:t xml:space="preserve">are marked green. </w:t>
      </w:r>
      <w:r w:rsidR="000F2CDE">
        <w:rPr>
          <w:lang w:val="en-US"/>
        </w:rPr>
        <w:t xml:space="preserve">Oa9 is </w:t>
      </w:r>
      <w:r w:rsidR="003800CF">
        <w:rPr>
          <w:lang w:val="en-US"/>
        </w:rPr>
        <w:t>not available</w:t>
      </w:r>
      <w:r w:rsidR="000E09F1">
        <w:rPr>
          <w:lang w:val="en-US"/>
        </w:rPr>
        <w:t xml:space="preserve"> for</w:t>
      </w:r>
      <w:r w:rsidR="000F2CDE">
        <w:rPr>
          <w:lang w:val="en-US"/>
        </w:rPr>
        <w:t xml:space="preserve"> POLYMER</w:t>
      </w:r>
      <w:r w:rsidR="000E09F1">
        <w:rPr>
          <w:lang w:val="en-US"/>
        </w:rPr>
        <w:t xml:space="preserve"> outputs</w:t>
      </w:r>
      <w:r w:rsidR="000F2CDE">
        <w:rPr>
          <w:lang w:val="en-US"/>
        </w:rPr>
        <w:t xml:space="preserve">. </w:t>
      </w:r>
      <w:r>
        <w:rPr>
          <w:lang w:val="en-US"/>
        </w:rPr>
        <w:t xml:space="preserve">Table 1 adapted from EUMETSAT </w:t>
      </w:r>
      <w:r>
        <w:rPr>
          <w:lang w:val="en-US"/>
        </w:rPr>
        <w:fldChar w:fldCharType="begin"/>
      </w:r>
      <w:r>
        <w:rPr>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Pr>
          <w:lang w:val="en-US"/>
        </w:rPr>
        <w:fldChar w:fldCharType="separate"/>
      </w:r>
      <w:r w:rsidRPr="00D57352">
        <w:rPr>
          <w:rFonts w:ascii="Aptos" w:hAnsi="Aptos"/>
          <w:lang w:val="en-US"/>
        </w:rPr>
        <w:t>(2018)</w:t>
      </w:r>
      <w:r>
        <w:rPr>
          <w:lang w:val="en-US"/>
        </w:rPr>
        <w:fldChar w:fldCharType="end"/>
      </w:r>
      <w:r>
        <w:rPr>
          <w:lang w:val="en-US"/>
        </w:rPr>
        <w:t>, p. 20.</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B2AF1" w14:paraId="5D92A6BA" w14:textId="77777777" w:rsidTr="00607B3F">
        <w:tc>
          <w:tcPr>
            <w:tcW w:w="1271" w:type="dxa"/>
            <w:shd w:val="clear" w:color="auto" w:fill="C1E4F5" w:themeFill="accent1" w:themeFillTint="33"/>
          </w:tcPr>
          <w:p w14:paraId="6026EF46" w14:textId="77777777" w:rsidR="00A607D9" w:rsidRDefault="00A607D9" w:rsidP="00942566">
            <w:pPr>
              <w:jc w:val="both"/>
              <w:rPr>
                <w:rFonts w:cstheme="minorHAnsi"/>
                <w:sz w:val="18"/>
                <w:szCs w:val="18"/>
                <w:lang w:val="en-US"/>
              </w:rPr>
            </w:pPr>
            <w:r w:rsidRPr="00CB4828">
              <w:rPr>
                <w:rFonts w:cstheme="minorHAnsi"/>
                <w:sz w:val="18"/>
                <w:szCs w:val="18"/>
                <w:lang w:val="en-US"/>
              </w:rPr>
              <w:t>Band number</w:t>
            </w:r>
          </w:p>
          <w:p w14:paraId="50B630B6" w14:textId="77777777" w:rsidR="00A607D9" w:rsidRPr="002E0AC2" w:rsidRDefault="00A607D9" w:rsidP="00942566">
            <w:pPr>
              <w:jc w:val="both"/>
              <w:rPr>
                <w:rFonts w:cstheme="minorHAnsi"/>
                <w:sz w:val="18"/>
                <w:szCs w:val="18"/>
                <w:lang w:val="en-US"/>
              </w:rPr>
            </w:pPr>
          </w:p>
        </w:tc>
        <w:tc>
          <w:tcPr>
            <w:tcW w:w="1559" w:type="dxa"/>
            <w:shd w:val="clear" w:color="auto" w:fill="C1E4F5" w:themeFill="accent1" w:themeFillTint="33"/>
          </w:tcPr>
          <w:p w14:paraId="78779F9D" w14:textId="77777777" w:rsidR="00A607D9" w:rsidRDefault="00A607D9" w:rsidP="00942566">
            <w:pPr>
              <w:jc w:val="both"/>
              <w:rPr>
                <w:rFonts w:cstheme="minorHAnsi"/>
                <w:sz w:val="18"/>
                <w:szCs w:val="18"/>
                <w:lang w:val="en-US"/>
              </w:rPr>
            </w:pPr>
            <w:r w:rsidRPr="0011289F">
              <w:rPr>
                <w:rFonts w:cstheme="minorHAnsi"/>
                <w:sz w:val="18"/>
                <w:szCs w:val="18"/>
                <w:lang w:val="en-US"/>
              </w:rPr>
              <w:t>Central wavelength [nm]</w:t>
            </w:r>
          </w:p>
        </w:tc>
        <w:tc>
          <w:tcPr>
            <w:tcW w:w="1418" w:type="dxa"/>
            <w:shd w:val="clear" w:color="auto" w:fill="C1E4F5" w:themeFill="accent1" w:themeFillTint="33"/>
          </w:tcPr>
          <w:p w14:paraId="203340A6" w14:textId="77777777" w:rsidR="00A607D9" w:rsidRDefault="00A607D9" w:rsidP="00942566">
            <w:pPr>
              <w:jc w:val="both"/>
              <w:rPr>
                <w:rFonts w:cstheme="minorHAnsi"/>
                <w:sz w:val="18"/>
                <w:szCs w:val="18"/>
                <w:lang w:val="en-US"/>
              </w:rPr>
            </w:pPr>
            <w:r w:rsidRPr="00C852EA">
              <w:rPr>
                <w:rFonts w:cstheme="minorHAnsi"/>
                <w:sz w:val="18"/>
                <w:szCs w:val="18"/>
                <w:lang w:val="en-US"/>
              </w:rPr>
              <w:t>Spectral width</w:t>
            </w:r>
            <w:r>
              <w:rPr>
                <w:rFonts w:cstheme="minorHAnsi"/>
                <w:sz w:val="18"/>
                <w:szCs w:val="18"/>
                <w:lang w:val="en-US"/>
              </w:rPr>
              <w:t xml:space="preserve"> (FWHM) </w:t>
            </w:r>
            <w:r w:rsidRPr="00C852EA">
              <w:rPr>
                <w:rFonts w:cstheme="minorHAnsi"/>
                <w:sz w:val="18"/>
                <w:szCs w:val="18"/>
                <w:lang w:val="en-US"/>
              </w:rPr>
              <w:t>[nm]</w:t>
            </w:r>
          </w:p>
          <w:p w14:paraId="6943E875" w14:textId="77777777" w:rsidR="00A607D9" w:rsidRDefault="00A607D9" w:rsidP="00942566">
            <w:pPr>
              <w:jc w:val="both"/>
              <w:rPr>
                <w:rFonts w:cstheme="minorHAnsi"/>
                <w:sz w:val="18"/>
                <w:szCs w:val="18"/>
                <w:lang w:val="en-US"/>
              </w:rPr>
            </w:pPr>
          </w:p>
        </w:tc>
        <w:tc>
          <w:tcPr>
            <w:tcW w:w="4814" w:type="dxa"/>
            <w:shd w:val="clear" w:color="auto" w:fill="C1E4F5" w:themeFill="accent1" w:themeFillTint="33"/>
          </w:tcPr>
          <w:p w14:paraId="6D39CDA2" w14:textId="77777777" w:rsidR="00A607D9" w:rsidRPr="002E0AC2" w:rsidRDefault="00A607D9" w:rsidP="00942566">
            <w:pPr>
              <w:jc w:val="both"/>
              <w:rPr>
                <w:rFonts w:cstheme="minorHAnsi"/>
                <w:sz w:val="18"/>
                <w:szCs w:val="18"/>
                <w:lang w:val="en-US"/>
              </w:rPr>
            </w:pPr>
            <w:r>
              <w:rPr>
                <w:rFonts w:cstheme="minorHAnsi"/>
                <w:sz w:val="18"/>
                <w:szCs w:val="18"/>
                <w:lang w:val="en-US"/>
              </w:rPr>
              <w:t>Main f</w:t>
            </w:r>
            <w:r w:rsidRPr="00574AFD">
              <w:rPr>
                <w:rFonts w:cstheme="minorHAnsi"/>
                <w:sz w:val="18"/>
                <w:szCs w:val="18"/>
                <w:lang w:val="en-US"/>
              </w:rPr>
              <w:t>unction</w:t>
            </w:r>
          </w:p>
        </w:tc>
      </w:tr>
      <w:tr w:rsidR="00A607D9" w:rsidRPr="00507C5B" w14:paraId="4A628AF5" w14:textId="77777777" w:rsidTr="00607B3F">
        <w:tc>
          <w:tcPr>
            <w:tcW w:w="1271" w:type="dxa"/>
          </w:tcPr>
          <w:p w14:paraId="5E13168B"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Oa1</w:t>
            </w:r>
          </w:p>
        </w:tc>
        <w:tc>
          <w:tcPr>
            <w:tcW w:w="1559" w:type="dxa"/>
          </w:tcPr>
          <w:p w14:paraId="1D54BEB2" w14:textId="77777777" w:rsidR="00A607D9" w:rsidRPr="003B29F6" w:rsidRDefault="00A607D9" w:rsidP="00942566">
            <w:pPr>
              <w:jc w:val="both"/>
              <w:rPr>
                <w:rFonts w:cstheme="minorHAnsi"/>
                <w:sz w:val="18"/>
                <w:szCs w:val="18"/>
                <w:lang w:val="en-US"/>
              </w:rPr>
            </w:pPr>
            <w:r w:rsidRPr="00584CF9">
              <w:rPr>
                <w:rFonts w:cstheme="minorHAnsi"/>
                <w:sz w:val="18"/>
                <w:szCs w:val="18"/>
                <w:lang w:val="en-US"/>
              </w:rPr>
              <w:t>400</w:t>
            </w:r>
          </w:p>
        </w:tc>
        <w:tc>
          <w:tcPr>
            <w:tcW w:w="1418" w:type="dxa"/>
          </w:tcPr>
          <w:p w14:paraId="5724713A" w14:textId="77777777" w:rsidR="00A607D9" w:rsidRPr="003B29F6"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2C18B19C"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AC, improved water constituent retrieval</w:t>
            </w:r>
          </w:p>
        </w:tc>
      </w:tr>
      <w:tr w:rsidR="00A607D9" w:rsidRPr="00DF53F7" w14:paraId="768762B7" w14:textId="77777777" w:rsidTr="00607B3F">
        <w:tc>
          <w:tcPr>
            <w:tcW w:w="1271" w:type="dxa"/>
          </w:tcPr>
          <w:p w14:paraId="4179B850"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Oa2</w:t>
            </w:r>
          </w:p>
        </w:tc>
        <w:tc>
          <w:tcPr>
            <w:tcW w:w="1559" w:type="dxa"/>
          </w:tcPr>
          <w:p w14:paraId="75A0B0B2"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412.5</w:t>
            </w:r>
          </w:p>
        </w:tc>
        <w:tc>
          <w:tcPr>
            <w:tcW w:w="1418" w:type="dxa"/>
          </w:tcPr>
          <w:p w14:paraId="30A7A27D"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2A1158C6" w14:textId="77777777" w:rsidR="00A607D9" w:rsidRPr="00DF53F7" w:rsidRDefault="00A607D9" w:rsidP="00942566">
            <w:pPr>
              <w:jc w:val="both"/>
              <w:rPr>
                <w:rFonts w:cstheme="minorHAnsi"/>
                <w:sz w:val="18"/>
                <w:szCs w:val="18"/>
                <w:lang w:val="en-US"/>
              </w:rPr>
            </w:pPr>
            <w:r w:rsidRPr="00C11648">
              <w:rPr>
                <w:rFonts w:cstheme="minorHAnsi"/>
                <w:sz w:val="18"/>
                <w:szCs w:val="18"/>
                <w:lang w:val="en-US"/>
              </w:rPr>
              <w:t>CDOM and detrital pigments</w:t>
            </w:r>
          </w:p>
        </w:tc>
      </w:tr>
      <w:tr w:rsidR="00A607D9" w:rsidRPr="00DF53F7" w14:paraId="0526075D" w14:textId="77777777" w:rsidTr="00C213CB">
        <w:tc>
          <w:tcPr>
            <w:tcW w:w="1271" w:type="dxa"/>
            <w:shd w:val="clear" w:color="auto" w:fill="DAF6DD"/>
          </w:tcPr>
          <w:p w14:paraId="42E30EED" w14:textId="77777777" w:rsidR="00A607D9" w:rsidRPr="000B2AF1" w:rsidRDefault="00A607D9" w:rsidP="00942566">
            <w:pPr>
              <w:jc w:val="both"/>
              <w:rPr>
                <w:rFonts w:cstheme="minorHAnsi"/>
                <w:sz w:val="18"/>
                <w:szCs w:val="18"/>
                <w:lang w:val="en-US"/>
              </w:rPr>
            </w:pPr>
            <w:r w:rsidRPr="00464244">
              <w:rPr>
                <w:rFonts w:cstheme="minorHAnsi"/>
                <w:sz w:val="18"/>
                <w:szCs w:val="18"/>
                <w:lang w:val="en-US"/>
              </w:rPr>
              <w:t>Oa3</w:t>
            </w:r>
          </w:p>
        </w:tc>
        <w:tc>
          <w:tcPr>
            <w:tcW w:w="1559" w:type="dxa"/>
            <w:shd w:val="clear" w:color="auto" w:fill="DAF6DD"/>
          </w:tcPr>
          <w:p w14:paraId="1BC06B19" w14:textId="77777777" w:rsidR="00A607D9" w:rsidRPr="000B2AF1" w:rsidRDefault="00A607D9" w:rsidP="00942566">
            <w:pPr>
              <w:jc w:val="both"/>
              <w:rPr>
                <w:rFonts w:cstheme="minorHAnsi"/>
                <w:sz w:val="18"/>
                <w:szCs w:val="18"/>
                <w:lang w:val="en-US"/>
              </w:rPr>
            </w:pPr>
            <w:r w:rsidRPr="00584CF9">
              <w:rPr>
                <w:rFonts w:cstheme="minorHAnsi"/>
                <w:sz w:val="18"/>
                <w:szCs w:val="18"/>
                <w:lang w:val="en-US"/>
              </w:rPr>
              <w:t>442.5</w:t>
            </w:r>
          </w:p>
        </w:tc>
        <w:tc>
          <w:tcPr>
            <w:tcW w:w="1418" w:type="dxa"/>
            <w:shd w:val="clear" w:color="auto" w:fill="DAF6DD"/>
          </w:tcPr>
          <w:p w14:paraId="3FD95F1F"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1122F537" w14:textId="025339D2" w:rsidR="00A607D9" w:rsidRDefault="00A607D9" w:rsidP="00942566">
            <w:pPr>
              <w:jc w:val="both"/>
              <w:rPr>
                <w:rFonts w:cstheme="minorHAnsi"/>
                <w:sz w:val="18"/>
                <w:szCs w:val="18"/>
                <w:lang w:val="en-US"/>
              </w:rPr>
            </w:pPr>
            <w:r w:rsidRPr="000F5DF7">
              <w:rPr>
                <w:rFonts w:cstheme="minorHAnsi"/>
                <w:sz w:val="18"/>
                <w:szCs w:val="18"/>
                <w:lang w:val="en-US"/>
              </w:rPr>
              <w:t>C</w:t>
            </w:r>
            <w:r w:rsidR="004D17B9">
              <w:rPr>
                <w:rFonts w:cstheme="minorHAnsi"/>
                <w:sz w:val="18"/>
                <w:szCs w:val="18"/>
                <w:lang w:val="en-US"/>
              </w:rPr>
              <w:t>HL</w:t>
            </w:r>
            <w:r w:rsidRPr="000F5DF7">
              <w:rPr>
                <w:rFonts w:cstheme="minorHAnsi"/>
                <w:sz w:val="18"/>
                <w:szCs w:val="18"/>
                <w:lang w:val="en-US"/>
              </w:rPr>
              <w:t xml:space="preserve"> absorption maximum</w:t>
            </w:r>
          </w:p>
        </w:tc>
      </w:tr>
      <w:tr w:rsidR="00A607D9" w:rsidRPr="003D37B8" w14:paraId="6784425E" w14:textId="77777777" w:rsidTr="00C213CB">
        <w:tc>
          <w:tcPr>
            <w:tcW w:w="1271" w:type="dxa"/>
            <w:shd w:val="clear" w:color="auto" w:fill="DAF6DD"/>
          </w:tcPr>
          <w:p w14:paraId="1EF54019" w14:textId="77777777" w:rsidR="00A607D9" w:rsidRPr="002E0AC2" w:rsidRDefault="00A607D9" w:rsidP="00942566">
            <w:pPr>
              <w:jc w:val="both"/>
              <w:rPr>
                <w:rFonts w:cstheme="minorHAnsi"/>
                <w:sz w:val="18"/>
                <w:szCs w:val="18"/>
                <w:lang w:val="en-US"/>
              </w:rPr>
            </w:pPr>
            <w:r w:rsidRPr="00464244">
              <w:rPr>
                <w:rFonts w:cstheme="minorHAnsi"/>
                <w:sz w:val="18"/>
                <w:szCs w:val="18"/>
                <w:lang w:val="en-US"/>
              </w:rPr>
              <w:t>Oa4</w:t>
            </w:r>
          </w:p>
        </w:tc>
        <w:tc>
          <w:tcPr>
            <w:tcW w:w="1559" w:type="dxa"/>
            <w:shd w:val="clear" w:color="auto" w:fill="DAF6DD"/>
          </w:tcPr>
          <w:p w14:paraId="41A8B33B"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490</w:t>
            </w:r>
          </w:p>
        </w:tc>
        <w:tc>
          <w:tcPr>
            <w:tcW w:w="1418" w:type="dxa"/>
            <w:shd w:val="clear" w:color="auto" w:fill="DAF6DD"/>
          </w:tcPr>
          <w:p w14:paraId="7FF0C874"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53470B2B" w14:textId="459DD0E3" w:rsidR="00A607D9" w:rsidRPr="002E0AC2" w:rsidRDefault="00A607D9" w:rsidP="00942566">
            <w:pPr>
              <w:jc w:val="both"/>
              <w:rPr>
                <w:rFonts w:cstheme="minorHAnsi"/>
                <w:sz w:val="18"/>
                <w:szCs w:val="18"/>
                <w:lang w:val="en-US"/>
              </w:rPr>
            </w:pPr>
            <w:r w:rsidRPr="000F5DF7">
              <w:rPr>
                <w:rFonts w:cstheme="minorHAnsi"/>
                <w:sz w:val="18"/>
                <w:szCs w:val="18"/>
                <w:lang w:val="en-US"/>
              </w:rPr>
              <w:t xml:space="preserve">High </w:t>
            </w:r>
            <w:r w:rsidR="004D17B9" w:rsidRPr="000F5DF7">
              <w:rPr>
                <w:rFonts w:cstheme="minorHAnsi"/>
                <w:sz w:val="18"/>
                <w:szCs w:val="18"/>
                <w:lang w:val="en-US"/>
              </w:rPr>
              <w:t>C</w:t>
            </w:r>
            <w:r w:rsidR="004D17B9">
              <w:rPr>
                <w:rFonts w:cstheme="minorHAnsi"/>
                <w:sz w:val="18"/>
                <w:szCs w:val="18"/>
                <w:lang w:val="en-US"/>
              </w:rPr>
              <w:t>HL</w:t>
            </w:r>
            <w:r w:rsidR="004D17B9" w:rsidRPr="000F5DF7">
              <w:rPr>
                <w:rFonts w:cstheme="minorHAnsi"/>
                <w:sz w:val="18"/>
                <w:szCs w:val="18"/>
                <w:lang w:val="en-US"/>
              </w:rPr>
              <w:t xml:space="preserve"> </w:t>
            </w:r>
            <w:r w:rsidRPr="000F5DF7">
              <w:rPr>
                <w:rFonts w:cstheme="minorHAnsi"/>
                <w:sz w:val="18"/>
                <w:szCs w:val="18"/>
                <w:lang w:val="en-US"/>
              </w:rPr>
              <w:t>and other photosynthetic pigments</w:t>
            </w:r>
          </w:p>
        </w:tc>
      </w:tr>
      <w:tr w:rsidR="00A607D9" w:rsidRPr="003D37B8" w14:paraId="60935259" w14:textId="77777777" w:rsidTr="00C213CB">
        <w:tc>
          <w:tcPr>
            <w:tcW w:w="1271" w:type="dxa"/>
            <w:shd w:val="clear" w:color="auto" w:fill="DAF6DD"/>
          </w:tcPr>
          <w:p w14:paraId="57F2F081" w14:textId="77777777" w:rsidR="00A607D9" w:rsidRPr="00986826" w:rsidRDefault="00A607D9" w:rsidP="00942566">
            <w:pPr>
              <w:jc w:val="both"/>
              <w:rPr>
                <w:rFonts w:cstheme="minorHAnsi"/>
                <w:sz w:val="18"/>
                <w:szCs w:val="18"/>
                <w:lang w:val="en-US"/>
              </w:rPr>
            </w:pPr>
            <w:r w:rsidRPr="003B41E6">
              <w:rPr>
                <w:rFonts w:cstheme="minorHAnsi"/>
                <w:sz w:val="18"/>
                <w:szCs w:val="18"/>
                <w:lang w:val="en-US"/>
              </w:rPr>
              <w:t>Oa5</w:t>
            </w:r>
          </w:p>
        </w:tc>
        <w:tc>
          <w:tcPr>
            <w:tcW w:w="1559" w:type="dxa"/>
            <w:shd w:val="clear" w:color="auto" w:fill="DAF6DD"/>
          </w:tcPr>
          <w:p w14:paraId="1E017555" w14:textId="77777777" w:rsidR="00A607D9" w:rsidRPr="003B29F6" w:rsidRDefault="00A607D9" w:rsidP="00942566">
            <w:pPr>
              <w:jc w:val="both"/>
              <w:rPr>
                <w:rFonts w:cstheme="minorHAnsi"/>
                <w:sz w:val="18"/>
                <w:szCs w:val="18"/>
                <w:lang w:val="en-US"/>
              </w:rPr>
            </w:pPr>
            <w:r w:rsidRPr="00432A08">
              <w:rPr>
                <w:rFonts w:cstheme="minorHAnsi"/>
                <w:sz w:val="18"/>
                <w:szCs w:val="18"/>
                <w:lang w:val="en-US"/>
              </w:rPr>
              <w:t>510</w:t>
            </w:r>
          </w:p>
        </w:tc>
        <w:tc>
          <w:tcPr>
            <w:tcW w:w="1418" w:type="dxa"/>
            <w:shd w:val="clear" w:color="auto" w:fill="DAF6DD"/>
          </w:tcPr>
          <w:p w14:paraId="38FF0A02"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2B2FB72F" w14:textId="4BA836B7"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00A607D9" w:rsidRPr="000F5DF7">
              <w:rPr>
                <w:rFonts w:cstheme="minorHAnsi"/>
                <w:sz w:val="18"/>
                <w:szCs w:val="18"/>
                <w:lang w:val="en-US"/>
              </w:rPr>
              <w:t>, TSM, turbidity and red tides</w:t>
            </w:r>
          </w:p>
        </w:tc>
      </w:tr>
      <w:tr w:rsidR="00A607D9" w:rsidRPr="000B2AF1" w14:paraId="6AFA4A92" w14:textId="77777777" w:rsidTr="00C213CB">
        <w:tc>
          <w:tcPr>
            <w:tcW w:w="1271" w:type="dxa"/>
            <w:shd w:val="clear" w:color="auto" w:fill="DAF6DD"/>
          </w:tcPr>
          <w:p w14:paraId="0ECB1D17"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Oa6</w:t>
            </w:r>
          </w:p>
        </w:tc>
        <w:tc>
          <w:tcPr>
            <w:tcW w:w="1559" w:type="dxa"/>
            <w:shd w:val="clear" w:color="auto" w:fill="DAF6DD"/>
          </w:tcPr>
          <w:p w14:paraId="2127BF64"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560</w:t>
            </w:r>
          </w:p>
        </w:tc>
        <w:tc>
          <w:tcPr>
            <w:tcW w:w="1418" w:type="dxa"/>
            <w:shd w:val="clear" w:color="auto" w:fill="DAF6DD"/>
          </w:tcPr>
          <w:p w14:paraId="0CE63679"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76C47CF2" w14:textId="53907526"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reference (minimum)</w:t>
            </w:r>
          </w:p>
        </w:tc>
      </w:tr>
      <w:tr w:rsidR="00A607D9" w:rsidRPr="000B2AF1" w14:paraId="68AFF945" w14:textId="77777777" w:rsidTr="00607B3F">
        <w:tc>
          <w:tcPr>
            <w:tcW w:w="1271" w:type="dxa"/>
          </w:tcPr>
          <w:p w14:paraId="1F0BAA38" w14:textId="77777777" w:rsidR="00A607D9" w:rsidRPr="00B638DC" w:rsidRDefault="00A607D9" w:rsidP="00942566">
            <w:pPr>
              <w:jc w:val="both"/>
              <w:rPr>
                <w:rFonts w:cstheme="minorHAnsi"/>
                <w:sz w:val="18"/>
                <w:szCs w:val="18"/>
                <w:lang w:val="en-US"/>
              </w:rPr>
            </w:pPr>
            <w:r w:rsidRPr="003B41E6">
              <w:rPr>
                <w:rFonts w:cstheme="minorHAnsi"/>
                <w:sz w:val="18"/>
                <w:szCs w:val="18"/>
                <w:lang w:val="en-US"/>
              </w:rPr>
              <w:t>Oa7</w:t>
            </w:r>
          </w:p>
        </w:tc>
        <w:tc>
          <w:tcPr>
            <w:tcW w:w="1559" w:type="dxa"/>
          </w:tcPr>
          <w:p w14:paraId="1D8DDE78" w14:textId="77777777" w:rsidR="00A607D9" w:rsidRDefault="00A607D9" w:rsidP="00942566">
            <w:pPr>
              <w:jc w:val="both"/>
              <w:rPr>
                <w:rFonts w:cstheme="minorHAnsi"/>
                <w:sz w:val="18"/>
                <w:szCs w:val="18"/>
                <w:lang w:val="en-US"/>
              </w:rPr>
            </w:pPr>
            <w:r w:rsidRPr="009227CA">
              <w:rPr>
                <w:rFonts w:cstheme="minorHAnsi"/>
                <w:sz w:val="18"/>
                <w:szCs w:val="18"/>
                <w:lang w:val="en-US"/>
              </w:rPr>
              <w:t>620</w:t>
            </w:r>
          </w:p>
        </w:tc>
        <w:tc>
          <w:tcPr>
            <w:tcW w:w="1418" w:type="dxa"/>
          </w:tcPr>
          <w:p w14:paraId="669C56F1" w14:textId="77777777" w:rsidR="00A607D9" w:rsidRPr="00986826"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16C041FB" w14:textId="77777777" w:rsidR="00A607D9" w:rsidRPr="003B29F6" w:rsidRDefault="00A607D9" w:rsidP="00942566">
            <w:pPr>
              <w:jc w:val="both"/>
              <w:rPr>
                <w:rFonts w:cstheme="minorHAnsi"/>
                <w:sz w:val="18"/>
                <w:szCs w:val="18"/>
                <w:lang w:val="en-US"/>
              </w:rPr>
            </w:pPr>
            <w:r w:rsidRPr="000C0950">
              <w:rPr>
                <w:rFonts w:cstheme="minorHAnsi"/>
                <w:sz w:val="18"/>
                <w:szCs w:val="18"/>
                <w:lang w:val="en-US"/>
              </w:rPr>
              <w:t>TSM</w:t>
            </w:r>
          </w:p>
        </w:tc>
      </w:tr>
      <w:tr w:rsidR="00A607D9" w:rsidRPr="003D37B8" w14:paraId="428B98F6" w14:textId="77777777" w:rsidTr="00C213CB">
        <w:trPr>
          <w:trHeight w:val="73"/>
        </w:trPr>
        <w:tc>
          <w:tcPr>
            <w:tcW w:w="1271" w:type="dxa"/>
            <w:shd w:val="clear" w:color="auto" w:fill="DAF6DD"/>
          </w:tcPr>
          <w:p w14:paraId="41FACA05" w14:textId="77777777" w:rsidR="00A607D9" w:rsidRPr="002E0AC2" w:rsidRDefault="00A607D9" w:rsidP="00942566">
            <w:pPr>
              <w:jc w:val="both"/>
              <w:rPr>
                <w:rFonts w:cstheme="minorHAnsi"/>
                <w:sz w:val="18"/>
                <w:szCs w:val="18"/>
                <w:lang w:val="en-US"/>
              </w:rPr>
            </w:pPr>
            <w:r w:rsidRPr="003B41E6">
              <w:rPr>
                <w:rFonts w:cstheme="minorHAnsi"/>
                <w:sz w:val="18"/>
                <w:szCs w:val="18"/>
                <w:lang w:val="en-US"/>
              </w:rPr>
              <w:t>Oa8</w:t>
            </w:r>
          </w:p>
        </w:tc>
        <w:tc>
          <w:tcPr>
            <w:tcW w:w="1559" w:type="dxa"/>
            <w:shd w:val="clear" w:color="auto" w:fill="DAF6DD"/>
          </w:tcPr>
          <w:p w14:paraId="4D25089E"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665</w:t>
            </w:r>
          </w:p>
        </w:tc>
        <w:tc>
          <w:tcPr>
            <w:tcW w:w="1418" w:type="dxa"/>
            <w:shd w:val="clear" w:color="auto" w:fill="DAF6DD"/>
          </w:tcPr>
          <w:p w14:paraId="20C87755" w14:textId="77777777" w:rsidR="00A607D9" w:rsidRPr="003B29F6" w:rsidRDefault="00A607D9" w:rsidP="00942566">
            <w:pPr>
              <w:jc w:val="both"/>
              <w:rPr>
                <w:rFonts w:cstheme="minorHAnsi"/>
                <w:sz w:val="18"/>
                <w:szCs w:val="18"/>
                <w:lang w:val="en-US"/>
              </w:rPr>
            </w:pPr>
            <w:r>
              <w:rPr>
                <w:rFonts w:cstheme="minorHAnsi"/>
                <w:sz w:val="18"/>
                <w:szCs w:val="18"/>
                <w:lang w:val="en-US"/>
              </w:rPr>
              <w:t>10</w:t>
            </w:r>
          </w:p>
        </w:tc>
        <w:tc>
          <w:tcPr>
            <w:tcW w:w="4814" w:type="dxa"/>
            <w:shd w:val="clear" w:color="auto" w:fill="DAF6DD"/>
          </w:tcPr>
          <w:p w14:paraId="4596BADD" w14:textId="436CF848" w:rsidR="00A607D9" w:rsidRPr="002E0AC2"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0C0950">
              <w:rPr>
                <w:rFonts w:cstheme="minorHAnsi"/>
                <w:sz w:val="18"/>
                <w:szCs w:val="18"/>
                <w:lang w:val="en-US"/>
              </w:rPr>
              <w:t>(2nd absorption maximum), TSM and CDOM</w:t>
            </w:r>
          </w:p>
        </w:tc>
      </w:tr>
      <w:tr w:rsidR="00A607D9" w:rsidRPr="000B2AF1" w14:paraId="748B5040" w14:textId="77777777" w:rsidTr="0096143A">
        <w:trPr>
          <w:trHeight w:val="73"/>
        </w:trPr>
        <w:tc>
          <w:tcPr>
            <w:tcW w:w="1271" w:type="dxa"/>
            <w:shd w:val="clear" w:color="auto" w:fill="FFE89F"/>
          </w:tcPr>
          <w:p w14:paraId="0077E5B2" w14:textId="77777777" w:rsidR="00A607D9" w:rsidRPr="003B29F6" w:rsidRDefault="00A607D9" w:rsidP="00942566">
            <w:pPr>
              <w:jc w:val="both"/>
              <w:rPr>
                <w:rFonts w:cstheme="minorHAnsi"/>
                <w:sz w:val="18"/>
                <w:szCs w:val="18"/>
                <w:lang w:val="en-US"/>
              </w:rPr>
            </w:pPr>
            <w:r w:rsidRPr="0033468B">
              <w:rPr>
                <w:rFonts w:cstheme="minorHAnsi"/>
                <w:sz w:val="18"/>
                <w:szCs w:val="18"/>
                <w:lang w:val="en-US"/>
              </w:rPr>
              <w:t>Oa9</w:t>
            </w:r>
          </w:p>
        </w:tc>
        <w:tc>
          <w:tcPr>
            <w:tcW w:w="1559" w:type="dxa"/>
            <w:shd w:val="clear" w:color="auto" w:fill="FFE89F"/>
          </w:tcPr>
          <w:p w14:paraId="12B3865A" w14:textId="77777777" w:rsidR="00A607D9" w:rsidRPr="003B29F6" w:rsidRDefault="00A607D9" w:rsidP="00942566">
            <w:pPr>
              <w:jc w:val="both"/>
              <w:rPr>
                <w:rFonts w:cstheme="minorHAnsi"/>
                <w:sz w:val="18"/>
                <w:szCs w:val="18"/>
                <w:lang w:val="en-US"/>
              </w:rPr>
            </w:pPr>
            <w:r w:rsidRPr="009227CA">
              <w:rPr>
                <w:rFonts w:cstheme="minorHAnsi"/>
                <w:sz w:val="18"/>
                <w:szCs w:val="18"/>
                <w:lang w:val="en-US"/>
              </w:rPr>
              <w:t>673.75</w:t>
            </w:r>
          </w:p>
        </w:tc>
        <w:tc>
          <w:tcPr>
            <w:tcW w:w="1418" w:type="dxa"/>
            <w:shd w:val="clear" w:color="auto" w:fill="FFE89F"/>
          </w:tcPr>
          <w:p w14:paraId="0C35F661" w14:textId="77777777" w:rsidR="00A607D9" w:rsidRPr="003B29F6" w:rsidRDefault="00A607D9" w:rsidP="00942566">
            <w:pPr>
              <w:jc w:val="both"/>
              <w:rPr>
                <w:rFonts w:cstheme="minorHAnsi"/>
                <w:sz w:val="18"/>
                <w:szCs w:val="18"/>
                <w:lang w:val="en-US"/>
              </w:rPr>
            </w:pPr>
            <w:r>
              <w:rPr>
                <w:rFonts w:cstheme="minorHAnsi"/>
                <w:sz w:val="18"/>
                <w:szCs w:val="18"/>
                <w:lang w:val="en-US"/>
              </w:rPr>
              <w:t>7.5</w:t>
            </w:r>
          </w:p>
        </w:tc>
        <w:tc>
          <w:tcPr>
            <w:tcW w:w="4814" w:type="dxa"/>
            <w:shd w:val="clear" w:color="auto" w:fill="FFE89F"/>
          </w:tcPr>
          <w:p w14:paraId="0D399164" w14:textId="77777777" w:rsidR="00A607D9" w:rsidRPr="003B29F6" w:rsidRDefault="00A607D9" w:rsidP="00942566">
            <w:pPr>
              <w:jc w:val="both"/>
              <w:rPr>
                <w:rFonts w:cstheme="minorHAnsi"/>
                <w:sz w:val="18"/>
                <w:szCs w:val="18"/>
                <w:lang w:val="en-US"/>
              </w:rPr>
            </w:pPr>
            <w:r w:rsidRPr="00DF2D0E">
              <w:rPr>
                <w:rFonts w:cstheme="minorHAnsi"/>
                <w:sz w:val="18"/>
                <w:szCs w:val="18"/>
                <w:lang w:val="en-US"/>
              </w:rPr>
              <w:t>Improved fluorescence retrieval</w:t>
            </w:r>
          </w:p>
        </w:tc>
      </w:tr>
      <w:tr w:rsidR="00A607D9" w:rsidRPr="000B2AF1" w14:paraId="6295D930" w14:textId="77777777" w:rsidTr="00607B3F">
        <w:trPr>
          <w:trHeight w:val="73"/>
        </w:trPr>
        <w:tc>
          <w:tcPr>
            <w:tcW w:w="1271" w:type="dxa"/>
          </w:tcPr>
          <w:p w14:paraId="1F92A22C" w14:textId="77777777" w:rsidR="00A607D9" w:rsidRPr="000B2AF1" w:rsidRDefault="00A607D9" w:rsidP="00942566">
            <w:pPr>
              <w:jc w:val="both"/>
              <w:rPr>
                <w:rFonts w:cstheme="minorHAnsi"/>
                <w:sz w:val="18"/>
                <w:szCs w:val="18"/>
                <w:lang w:val="en-US"/>
              </w:rPr>
            </w:pPr>
            <w:r w:rsidRPr="0033468B">
              <w:rPr>
                <w:rFonts w:cstheme="minorHAnsi"/>
                <w:sz w:val="18"/>
                <w:szCs w:val="18"/>
                <w:lang w:val="en-US"/>
              </w:rPr>
              <w:t>Oa10</w:t>
            </w:r>
          </w:p>
        </w:tc>
        <w:tc>
          <w:tcPr>
            <w:tcW w:w="1559" w:type="dxa"/>
          </w:tcPr>
          <w:p w14:paraId="576438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681.25</w:t>
            </w:r>
          </w:p>
        </w:tc>
        <w:tc>
          <w:tcPr>
            <w:tcW w:w="1418" w:type="dxa"/>
          </w:tcPr>
          <w:p w14:paraId="3AC6D178"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785EA967" w14:textId="5EBF0D09"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peak</w:t>
            </w:r>
          </w:p>
        </w:tc>
      </w:tr>
      <w:tr w:rsidR="00A607D9" w:rsidRPr="000B2AF1" w14:paraId="4DA6817F" w14:textId="77777777" w:rsidTr="00607B3F">
        <w:trPr>
          <w:trHeight w:val="73"/>
        </w:trPr>
        <w:tc>
          <w:tcPr>
            <w:tcW w:w="1271" w:type="dxa"/>
          </w:tcPr>
          <w:p w14:paraId="29BA018C" w14:textId="77777777" w:rsidR="00A607D9" w:rsidRPr="000B2AF1" w:rsidRDefault="00A607D9" w:rsidP="00942566">
            <w:pPr>
              <w:jc w:val="both"/>
              <w:rPr>
                <w:rFonts w:cstheme="minorHAnsi"/>
                <w:sz w:val="18"/>
                <w:szCs w:val="18"/>
                <w:lang w:val="en-US"/>
              </w:rPr>
            </w:pPr>
            <w:r w:rsidRPr="008C5FF7">
              <w:rPr>
                <w:rFonts w:cstheme="minorHAnsi"/>
                <w:sz w:val="18"/>
                <w:szCs w:val="18"/>
                <w:lang w:val="en-US"/>
              </w:rPr>
              <w:t>Oa11</w:t>
            </w:r>
          </w:p>
        </w:tc>
        <w:tc>
          <w:tcPr>
            <w:tcW w:w="1559" w:type="dxa"/>
          </w:tcPr>
          <w:p w14:paraId="5FDA1C0B" w14:textId="77777777" w:rsidR="00A607D9" w:rsidRPr="000B2AF1" w:rsidRDefault="00A607D9" w:rsidP="00942566">
            <w:pPr>
              <w:jc w:val="both"/>
              <w:rPr>
                <w:rFonts w:cstheme="minorHAnsi"/>
                <w:sz w:val="18"/>
                <w:szCs w:val="18"/>
                <w:lang w:val="en-US"/>
              </w:rPr>
            </w:pPr>
            <w:r w:rsidRPr="00685782">
              <w:rPr>
                <w:rFonts w:cstheme="minorHAnsi"/>
                <w:sz w:val="18"/>
                <w:szCs w:val="18"/>
                <w:lang w:val="en-US"/>
              </w:rPr>
              <w:t>708.75</w:t>
            </w:r>
          </w:p>
        </w:tc>
        <w:tc>
          <w:tcPr>
            <w:tcW w:w="1418" w:type="dxa"/>
          </w:tcPr>
          <w:p w14:paraId="4D72B713"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44E62F04" w14:textId="2E997D84" w:rsidR="00A607D9" w:rsidRPr="000B2AF1" w:rsidRDefault="004D17B9" w:rsidP="00942566">
            <w:pPr>
              <w:jc w:val="both"/>
              <w:rPr>
                <w:rFonts w:cstheme="minorHAnsi"/>
                <w:sz w:val="18"/>
                <w:szCs w:val="18"/>
                <w:lang w:val="en-US"/>
              </w:rPr>
            </w:pPr>
            <w:r w:rsidRPr="000F5DF7">
              <w:rPr>
                <w:rFonts w:cstheme="minorHAnsi"/>
                <w:sz w:val="18"/>
                <w:szCs w:val="18"/>
                <w:lang w:val="en-US"/>
              </w:rPr>
              <w:t>C</w:t>
            </w:r>
            <w:r>
              <w:rPr>
                <w:rFonts w:cstheme="minorHAnsi"/>
                <w:sz w:val="18"/>
                <w:szCs w:val="18"/>
                <w:lang w:val="en-US"/>
              </w:rPr>
              <w:t>HL</w:t>
            </w:r>
            <w:r w:rsidRPr="000F5DF7">
              <w:rPr>
                <w:rFonts w:cstheme="minorHAnsi"/>
                <w:sz w:val="18"/>
                <w:szCs w:val="18"/>
                <w:lang w:val="en-US"/>
              </w:rPr>
              <w:t xml:space="preserve"> </w:t>
            </w:r>
            <w:r w:rsidR="00A607D9" w:rsidRPr="00DF2D0E">
              <w:rPr>
                <w:rFonts w:cstheme="minorHAnsi"/>
                <w:sz w:val="18"/>
                <w:szCs w:val="18"/>
                <w:lang w:val="en-US"/>
              </w:rPr>
              <w:t>fluorescence baseline</w:t>
            </w:r>
          </w:p>
        </w:tc>
      </w:tr>
      <w:tr w:rsidR="00A607D9" w:rsidRPr="003D37B8" w14:paraId="438EA26D" w14:textId="77777777" w:rsidTr="00607B3F">
        <w:trPr>
          <w:trHeight w:val="73"/>
        </w:trPr>
        <w:tc>
          <w:tcPr>
            <w:tcW w:w="1271" w:type="dxa"/>
          </w:tcPr>
          <w:p w14:paraId="07C2C533" w14:textId="77777777" w:rsidR="00A607D9" w:rsidRPr="008C5FF7" w:rsidRDefault="00A607D9" w:rsidP="00942566">
            <w:pPr>
              <w:jc w:val="both"/>
              <w:rPr>
                <w:rFonts w:cstheme="minorHAnsi"/>
                <w:sz w:val="18"/>
                <w:szCs w:val="18"/>
                <w:lang w:val="en-US"/>
              </w:rPr>
            </w:pPr>
            <w:r>
              <w:rPr>
                <w:rFonts w:cstheme="minorHAnsi"/>
                <w:sz w:val="18"/>
                <w:szCs w:val="18"/>
                <w:lang w:val="en-US"/>
              </w:rPr>
              <w:t>Oa12</w:t>
            </w:r>
          </w:p>
        </w:tc>
        <w:tc>
          <w:tcPr>
            <w:tcW w:w="1559" w:type="dxa"/>
          </w:tcPr>
          <w:p w14:paraId="5613E3C2"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753.75</w:t>
            </w:r>
          </w:p>
        </w:tc>
        <w:tc>
          <w:tcPr>
            <w:tcW w:w="1418" w:type="dxa"/>
          </w:tcPr>
          <w:p w14:paraId="54156616" w14:textId="77777777" w:rsidR="00A607D9" w:rsidRDefault="00A607D9" w:rsidP="00942566">
            <w:pPr>
              <w:jc w:val="both"/>
              <w:rPr>
                <w:rFonts w:cstheme="minorHAnsi"/>
                <w:sz w:val="18"/>
                <w:szCs w:val="18"/>
                <w:lang w:val="en-US"/>
              </w:rPr>
            </w:pPr>
            <w:r>
              <w:rPr>
                <w:rFonts w:cstheme="minorHAnsi"/>
                <w:sz w:val="18"/>
                <w:szCs w:val="18"/>
                <w:lang w:val="en-US"/>
              </w:rPr>
              <w:t>7.5</w:t>
            </w:r>
          </w:p>
        </w:tc>
        <w:tc>
          <w:tcPr>
            <w:tcW w:w="4814" w:type="dxa"/>
          </w:tcPr>
          <w:p w14:paraId="53FA4750"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(oxygen) absorption and clouds</w:t>
            </w:r>
          </w:p>
        </w:tc>
      </w:tr>
      <w:tr w:rsidR="00A607D9" w:rsidRPr="003D37B8" w14:paraId="541B5BBE" w14:textId="77777777" w:rsidTr="00607B3F">
        <w:trPr>
          <w:trHeight w:val="73"/>
        </w:trPr>
        <w:tc>
          <w:tcPr>
            <w:tcW w:w="1271" w:type="dxa"/>
          </w:tcPr>
          <w:p w14:paraId="51FA0BAF" w14:textId="77777777" w:rsidR="00A607D9" w:rsidRPr="008C5FF7" w:rsidRDefault="00A607D9" w:rsidP="00942566">
            <w:pPr>
              <w:jc w:val="both"/>
              <w:rPr>
                <w:rFonts w:cstheme="minorHAnsi"/>
                <w:sz w:val="18"/>
                <w:szCs w:val="18"/>
                <w:lang w:val="en-US"/>
              </w:rPr>
            </w:pPr>
            <w:r>
              <w:rPr>
                <w:rFonts w:cstheme="minorHAnsi"/>
                <w:sz w:val="18"/>
                <w:szCs w:val="18"/>
                <w:lang w:val="en-US"/>
              </w:rPr>
              <w:t>Oa13</w:t>
            </w:r>
          </w:p>
        </w:tc>
        <w:tc>
          <w:tcPr>
            <w:tcW w:w="1559" w:type="dxa"/>
          </w:tcPr>
          <w:p w14:paraId="009F1B7C" w14:textId="77777777" w:rsidR="00A607D9" w:rsidRPr="00685782" w:rsidRDefault="00A607D9" w:rsidP="00942566">
            <w:pPr>
              <w:jc w:val="both"/>
              <w:rPr>
                <w:rFonts w:cstheme="minorHAnsi"/>
                <w:sz w:val="18"/>
                <w:szCs w:val="18"/>
                <w:lang w:val="en-US"/>
              </w:rPr>
            </w:pPr>
            <w:r w:rsidRPr="0064193E">
              <w:rPr>
                <w:rFonts w:cstheme="minorHAnsi"/>
                <w:sz w:val="18"/>
                <w:szCs w:val="18"/>
                <w:lang w:val="en-US"/>
              </w:rPr>
              <w:t>761.25</w:t>
            </w:r>
          </w:p>
        </w:tc>
        <w:tc>
          <w:tcPr>
            <w:tcW w:w="1418" w:type="dxa"/>
          </w:tcPr>
          <w:p w14:paraId="72EE0E87"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31B050DF" w14:textId="77777777" w:rsidR="00A607D9" w:rsidRPr="00DF2D0E" w:rsidRDefault="00A607D9" w:rsidP="00942566">
            <w:pPr>
              <w:jc w:val="both"/>
              <w:rPr>
                <w:rFonts w:cstheme="minorHAnsi"/>
                <w:sz w:val="18"/>
                <w:szCs w:val="18"/>
                <w:lang w:val="en-US"/>
              </w:rPr>
            </w:pPr>
            <w:r w:rsidRPr="007F43DF">
              <w:rPr>
                <w:rFonts w:cstheme="minorHAnsi"/>
                <w:sz w:val="18"/>
                <w:szCs w:val="18"/>
                <w:lang w:val="en-US"/>
              </w:rPr>
              <w:t>O</w:t>
            </w:r>
            <w:r w:rsidRPr="007F43DF">
              <w:rPr>
                <w:rFonts w:cstheme="minorHAnsi"/>
                <w:sz w:val="18"/>
                <w:szCs w:val="18"/>
                <w:vertAlign w:val="subscript"/>
                <w:lang w:val="en-US"/>
              </w:rPr>
              <w:t>2</w:t>
            </w:r>
            <w:r w:rsidRPr="007F43DF">
              <w:rPr>
                <w:rFonts w:cstheme="minorHAnsi"/>
                <w:sz w:val="18"/>
                <w:szCs w:val="18"/>
                <w:lang w:val="en-US"/>
              </w:rPr>
              <w:t xml:space="preserve"> absorption band and AC aerosol estimation</w:t>
            </w:r>
          </w:p>
        </w:tc>
      </w:tr>
      <w:tr w:rsidR="00A607D9" w:rsidRPr="000B2AF1" w14:paraId="57E5A637" w14:textId="77777777" w:rsidTr="00607B3F">
        <w:trPr>
          <w:trHeight w:val="73"/>
        </w:trPr>
        <w:tc>
          <w:tcPr>
            <w:tcW w:w="1271" w:type="dxa"/>
          </w:tcPr>
          <w:p w14:paraId="389B74F8" w14:textId="77777777" w:rsidR="00A607D9" w:rsidRPr="008C5FF7" w:rsidRDefault="00A607D9" w:rsidP="00942566">
            <w:pPr>
              <w:jc w:val="both"/>
              <w:rPr>
                <w:rFonts w:cstheme="minorHAnsi"/>
                <w:sz w:val="18"/>
                <w:szCs w:val="18"/>
                <w:lang w:val="en-US"/>
              </w:rPr>
            </w:pPr>
            <w:r>
              <w:rPr>
                <w:rFonts w:cstheme="minorHAnsi"/>
                <w:sz w:val="18"/>
                <w:szCs w:val="18"/>
                <w:lang w:val="en-US"/>
              </w:rPr>
              <w:t>Oa14</w:t>
            </w:r>
          </w:p>
        </w:tc>
        <w:tc>
          <w:tcPr>
            <w:tcW w:w="1559" w:type="dxa"/>
          </w:tcPr>
          <w:p w14:paraId="3EE32BFB"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764.375</w:t>
            </w:r>
          </w:p>
        </w:tc>
        <w:tc>
          <w:tcPr>
            <w:tcW w:w="1418" w:type="dxa"/>
          </w:tcPr>
          <w:p w14:paraId="2C1B0684" w14:textId="77777777" w:rsidR="00A607D9" w:rsidRDefault="00A607D9" w:rsidP="00942566">
            <w:pPr>
              <w:jc w:val="both"/>
              <w:rPr>
                <w:rFonts w:cstheme="minorHAnsi"/>
                <w:sz w:val="18"/>
                <w:szCs w:val="18"/>
                <w:lang w:val="en-US"/>
              </w:rPr>
            </w:pPr>
            <w:r>
              <w:rPr>
                <w:rFonts w:cstheme="minorHAnsi"/>
                <w:sz w:val="18"/>
                <w:szCs w:val="18"/>
                <w:lang w:val="en-US"/>
              </w:rPr>
              <w:t>3.75</w:t>
            </w:r>
          </w:p>
        </w:tc>
        <w:tc>
          <w:tcPr>
            <w:tcW w:w="4814" w:type="dxa"/>
          </w:tcPr>
          <w:p w14:paraId="23D5B0A0" w14:textId="77777777" w:rsidR="00A607D9" w:rsidRPr="00DF2D0E" w:rsidRDefault="00A607D9" w:rsidP="00942566">
            <w:pPr>
              <w:jc w:val="both"/>
              <w:rPr>
                <w:rFonts w:cstheme="minorHAnsi"/>
                <w:sz w:val="18"/>
                <w:szCs w:val="18"/>
                <w:lang w:val="en-US"/>
              </w:rPr>
            </w:pPr>
            <w:r>
              <w:rPr>
                <w:rFonts w:cstheme="minorHAnsi"/>
                <w:sz w:val="18"/>
                <w:szCs w:val="18"/>
                <w:lang w:val="en-US"/>
              </w:rPr>
              <w:t>AC</w:t>
            </w:r>
          </w:p>
        </w:tc>
      </w:tr>
      <w:tr w:rsidR="00A607D9" w:rsidRPr="003D37B8" w14:paraId="1B4AE2B0" w14:textId="77777777" w:rsidTr="00607B3F">
        <w:trPr>
          <w:trHeight w:val="73"/>
        </w:trPr>
        <w:tc>
          <w:tcPr>
            <w:tcW w:w="1271" w:type="dxa"/>
          </w:tcPr>
          <w:p w14:paraId="20267FBF" w14:textId="77777777" w:rsidR="00A607D9" w:rsidRPr="008C5FF7" w:rsidRDefault="00A607D9" w:rsidP="00942566">
            <w:pPr>
              <w:jc w:val="both"/>
              <w:rPr>
                <w:rFonts w:cstheme="minorHAnsi"/>
                <w:sz w:val="18"/>
                <w:szCs w:val="18"/>
                <w:lang w:val="en-US"/>
              </w:rPr>
            </w:pPr>
            <w:r>
              <w:rPr>
                <w:rFonts w:cstheme="minorHAnsi"/>
                <w:sz w:val="18"/>
                <w:szCs w:val="18"/>
                <w:lang w:val="en-US"/>
              </w:rPr>
              <w:t>Oa15</w:t>
            </w:r>
          </w:p>
        </w:tc>
        <w:tc>
          <w:tcPr>
            <w:tcW w:w="1559" w:type="dxa"/>
          </w:tcPr>
          <w:p w14:paraId="7FFF8E36"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767.5</w:t>
            </w:r>
          </w:p>
        </w:tc>
        <w:tc>
          <w:tcPr>
            <w:tcW w:w="1418" w:type="dxa"/>
          </w:tcPr>
          <w:p w14:paraId="09FFA6EE" w14:textId="77777777" w:rsidR="00A607D9" w:rsidRDefault="00A607D9" w:rsidP="00942566">
            <w:pPr>
              <w:jc w:val="both"/>
              <w:rPr>
                <w:rFonts w:cstheme="minorHAnsi"/>
                <w:sz w:val="18"/>
                <w:szCs w:val="18"/>
                <w:lang w:val="en-US"/>
              </w:rPr>
            </w:pPr>
            <w:r>
              <w:rPr>
                <w:rFonts w:cstheme="minorHAnsi"/>
                <w:sz w:val="18"/>
                <w:szCs w:val="18"/>
                <w:lang w:val="en-US"/>
              </w:rPr>
              <w:t>2.5</w:t>
            </w:r>
          </w:p>
        </w:tc>
        <w:tc>
          <w:tcPr>
            <w:tcW w:w="4814" w:type="dxa"/>
          </w:tcPr>
          <w:p w14:paraId="2FB3AEEF"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O</w:t>
            </w:r>
            <w:r w:rsidRPr="00252591">
              <w:rPr>
                <w:rFonts w:cstheme="minorHAnsi"/>
                <w:sz w:val="18"/>
                <w:szCs w:val="18"/>
                <w:vertAlign w:val="subscript"/>
                <w:lang w:val="en-US"/>
              </w:rPr>
              <w:t>2</w:t>
            </w:r>
            <w:r w:rsidRPr="00252591">
              <w:rPr>
                <w:rFonts w:cstheme="minorHAnsi"/>
                <w:sz w:val="18"/>
                <w:szCs w:val="18"/>
                <w:lang w:val="en-US"/>
              </w:rPr>
              <w:t xml:space="preserve"> A-band absorption band used for cloud top pressure</w:t>
            </w:r>
          </w:p>
        </w:tc>
      </w:tr>
      <w:tr w:rsidR="00A607D9" w:rsidRPr="000B2AF1" w14:paraId="1EFFD8DD" w14:textId="77777777" w:rsidTr="00607B3F">
        <w:trPr>
          <w:trHeight w:val="73"/>
        </w:trPr>
        <w:tc>
          <w:tcPr>
            <w:tcW w:w="1271" w:type="dxa"/>
          </w:tcPr>
          <w:p w14:paraId="22E747F1" w14:textId="77777777" w:rsidR="00A607D9" w:rsidRPr="008C5FF7" w:rsidRDefault="00A607D9" w:rsidP="00942566">
            <w:pPr>
              <w:jc w:val="both"/>
              <w:rPr>
                <w:rFonts w:cstheme="minorHAnsi"/>
                <w:sz w:val="18"/>
                <w:szCs w:val="18"/>
                <w:lang w:val="en-US"/>
              </w:rPr>
            </w:pPr>
            <w:r>
              <w:rPr>
                <w:rFonts w:cstheme="minorHAnsi"/>
                <w:sz w:val="18"/>
                <w:szCs w:val="18"/>
                <w:lang w:val="en-US"/>
              </w:rPr>
              <w:t>Oa16</w:t>
            </w:r>
          </w:p>
        </w:tc>
        <w:tc>
          <w:tcPr>
            <w:tcW w:w="1559" w:type="dxa"/>
          </w:tcPr>
          <w:p w14:paraId="1DBF9F67" w14:textId="77777777" w:rsidR="00A607D9" w:rsidRPr="00685782" w:rsidRDefault="00A607D9" w:rsidP="00942566">
            <w:pPr>
              <w:jc w:val="both"/>
              <w:rPr>
                <w:rFonts w:cstheme="minorHAnsi"/>
                <w:sz w:val="18"/>
                <w:szCs w:val="18"/>
                <w:lang w:val="en-US"/>
              </w:rPr>
            </w:pPr>
            <w:r w:rsidRPr="006C15EA">
              <w:rPr>
                <w:rFonts w:cstheme="minorHAnsi"/>
                <w:sz w:val="18"/>
                <w:szCs w:val="18"/>
                <w:lang w:val="en-US"/>
              </w:rPr>
              <w:t>778.75</w:t>
            </w:r>
          </w:p>
        </w:tc>
        <w:tc>
          <w:tcPr>
            <w:tcW w:w="1418" w:type="dxa"/>
          </w:tcPr>
          <w:p w14:paraId="5B52E465" w14:textId="77777777" w:rsidR="00A607D9" w:rsidRDefault="00A607D9" w:rsidP="00942566">
            <w:pPr>
              <w:jc w:val="both"/>
              <w:rPr>
                <w:rFonts w:cstheme="minorHAnsi"/>
                <w:sz w:val="18"/>
                <w:szCs w:val="18"/>
                <w:lang w:val="en-US"/>
              </w:rPr>
            </w:pPr>
            <w:r>
              <w:rPr>
                <w:rFonts w:cstheme="minorHAnsi"/>
                <w:sz w:val="18"/>
                <w:szCs w:val="18"/>
                <w:lang w:val="en-US"/>
              </w:rPr>
              <w:t>15</w:t>
            </w:r>
          </w:p>
        </w:tc>
        <w:tc>
          <w:tcPr>
            <w:tcW w:w="4814" w:type="dxa"/>
          </w:tcPr>
          <w:p w14:paraId="1610D674" w14:textId="77777777" w:rsidR="00A607D9" w:rsidRPr="00DF2D0E" w:rsidRDefault="00A607D9" w:rsidP="00942566">
            <w:pPr>
              <w:jc w:val="both"/>
              <w:rPr>
                <w:rFonts w:cstheme="minorHAnsi"/>
                <w:sz w:val="18"/>
                <w:szCs w:val="18"/>
                <w:lang w:val="en-US"/>
              </w:rPr>
            </w:pPr>
            <w:r w:rsidRPr="00252591">
              <w:rPr>
                <w:rFonts w:cstheme="minorHAnsi"/>
                <w:sz w:val="18"/>
                <w:szCs w:val="18"/>
                <w:lang w:val="en-US"/>
              </w:rPr>
              <w:t>AC aerosol estimation</w:t>
            </w:r>
          </w:p>
        </w:tc>
      </w:tr>
      <w:tr w:rsidR="00A607D9" w:rsidRPr="003D37B8" w14:paraId="2EF531BB" w14:textId="77777777" w:rsidTr="00607B3F">
        <w:trPr>
          <w:trHeight w:val="73"/>
        </w:trPr>
        <w:tc>
          <w:tcPr>
            <w:tcW w:w="1271" w:type="dxa"/>
          </w:tcPr>
          <w:p w14:paraId="582F5D04" w14:textId="77777777" w:rsidR="00A607D9" w:rsidRPr="008C5FF7" w:rsidRDefault="00A607D9" w:rsidP="00942566">
            <w:pPr>
              <w:jc w:val="both"/>
              <w:rPr>
                <w:rFonts w:cstheme="minorHAnsi"/>
                <w:sz w:val="18"/>
                <w:szCs w:val="18"/>
                <w:lang w:val="en-US"/>
              </w:rPr>
            </w:pPr>
            <w:r>
              <w:rPr>
                <w:rFonts w:cstheme="minorHAnsi"/>
                <w:sz w:val="18"/>
                <w:szCs w:val="18"/>
                <w:lang w:val="en-US"/>
              </w:rPr>
              <w:t>Oa17</w:t>
            </w:r>
          </w:p>
        </w:tc>
        <w:tc>
          <w:tcPr>
            <w:tcW w:w="1559" w:type="dxa"/>
          </w:tcPr>
          <w:p w14:paraId="2C104E47"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865</w:t>
            </w:r>
          </w:p>
        </w:tc>
        <w:tc>
          <w:tcPr>
            <w:tcW w:w="1418" w:type="dxa"/>
          </w:tcPr>
          <w:p w14:paraId="0897BBE2"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400F8885" w14:textId="77777777" w:rsidR="00A607D9" w:rsidRPr="00DF2D0E" w:rsidRDefault="00A607D9" w:rsidP="00942566">
            <w:pPr>
              <w:jc w:val="both"/>
              <w:rPr>
                <w:rFonts w:cstheme="minorHAnsi"/>
                <w:sz w:val="18"/>
                <w:szCs w:val="18"/>
                <w:lang w:val="en-US"/>
              </w:rPr>
            </w:pPr>
            <w:r w:rsidRPr="00B832AE">
              <w:rPr>
                <w:rFonts w:cstheme="minorHAnsi"/>
                <w:sz w:val="18"/>
                <w:szCs w:val="18"/>
                <w:lang w:val="en-US"/>
              </w:rPr>
              <w:t>AC aerosol estimation, clouds and pixel co-registration</w:t>
            </w:r>
          </w:p>
        </w:tc>
      </w:tr>
      <w:tr w:rsidR="00A607D9" w:rsidRPr="003D37B8" w14:paraId="394D46F1" w14:textId="77777777" w:rsidTr="00607B3F">
        <w:trPr>
          <w:trHeight w:val="73"/>
        </w:trPr>
        <w:tc>
          <w:tcPr>
            <w:tcW w:w="1271" w:type="dxa"/>
          </w:tcPr>
          <w:p w14:paraId="0F819D7E" w14:textId="77777777" w:rsidR="00A607D9" w:rsidRPr="008C5FF7" w:rsidRDefault="00A607D9" w:rsidP="00942566">
            <w:pPr>
              <w:jc w:val="both"/>
              <w:rPr>
                <w:rFonts w:cstheme="minorHAnsi"/>
                <w:sz w:val="18"/>
                <w:szCs w:val="18"/>
                <w:lang w:val="en-US"/>
              </w:rPr>
            </w:pPr>
            <w:r>
              <w:rPr>
                <w:rFonts w:cstheme="minorHAnsi"/>
                <w:sz w:val="18"/>
                <w:szCs w:val="18"/>
                <w:lang w:val="en-US"/>
              </w:rPr>
              <w:t>Oa18</w:t>
            </w:r>
          </w:p>
        </w:tc>
        <w:tc>
          <w:tcPr>
            <w:tcW w:w="1559" w:type="dxa"/>
          </w:tcPr>
          <w:p w14:paraId="7A8393FB"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885</w:t>
            </w:r>
          </w:p>
        </w:tc>
        <w:tc>
          <w:tcPr>
            <w:tcW w:w="1418" w:type="dxa"/>
          </w:tcPr>
          <w:p w14:paraId="24D100A4"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0112622F"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reference band</w:t>
            </w:r>
          </w:p>
        </w:tc>
      </w:tr>
      <w:tr w:rsidR="00A607D9" w:rsidRPr="000B2AF1" w14:paraId="3690FFA0" w14:textId="77777777" w:rsidTr="00607B3F">
        <w:trPr>
          <w:trHeight w:val="73"/>
        </w:trPr>
        <w:tc>
          <w:tcPr>
            <w:tcW w:w="1271" w:type="dxa"/>
          </w:tcPr>
          <w:p w14:paraId="64A76949" w14:textId="77777777" w:rsidR="00A607D9" w:rsidRPr="008C5FF7" w:rsidRDefault="00A607D9" w:rsidP="00942566">
            <w:pPr>
              <w:jc w:val="both"/>
              <w:rPr>
                <w:rFonts w:cstheme="minorHAnsi"/>
                <w:sz w:val="18"/>
                <w:szCs w:val="18"/>
                <w:lang w:val="en-US"/>
              </w:rPr>
            </w:pPr>
            <w:r>
              <w:rPr>
                <w:rFonts w:cstheme="minorHAnsi"/>
                <w:sz w:val="18"/>
                <w:szCs w:val="18"/>
                <w:lang w:val="en-US"/>
              </w:rPr>
              <w:t>Oa19</w:t>
            </w:r>
          </w:p>
        </w:tc>
        <w:tc>
          <w:tcPr>
            <w:tcW w:w="1559" w:type="dxa"/>
          </w:tcPr>
          <w:p w14:paraId="057F03BE" w14:textId="77777777" w:rsidR="00A607D9" w:rsidRPr="00685782" w:rsidRDefault="00A607D9" w:rsidP="00942566">
            <w:pPr>
              <w:jc w:val="both"/>
              <w:rPr>
                <w:rFonts w:cstheme="minorHAnsi"/>
                <w:sz w:val="18"/>
                <w:szCs w:val="18"/>
                <w:lang w:val="en-US"/>
              </w:rPr>
            </w:pPr>
            <w:r w:rsidRPr="0087583A">
              <w:rPr>
                <w:rFonts w:cstheme="minorHAnsi"/>
                <w:sz w:val="18"/>
                <w:szCs w:val="18"/>
                <w:lang w:val="en-US"/>
              </w:rPr>
              <w:t>900</w:t>
            </w:r>
          </w:p>
        </w:tc>
        <w:tc>
          <w:tcPr>
            <w:tcW w:w="1418" w:type="dxa"/>
          </w:tcPr>
          <w:p w14:paraId="74BF4AEA" w14:textId="77777777" w:rsidR="00A607D9" w:rsidRDefault="00A607D9" w:rsidP="00942566">
            <w:pPr>
              <w:jc w:val="both"/>
              <w:rPr>
                <w:rFonts w:cstheme="minorHAnsi"/>
                <w:sz w:val="18"/>
                <w:szCs w:val="18"/>
                <w:lang w:val="en-US"/>
              </w:rPr>
            </w:pPr>
            <w:r>
              <w:rPr>
                <w:rFonts w:cstheme="minorHAnsi"/>
                <w:sz w:val="18"/>
                <w:szCs w:val="18"/>
                <w:lang w:val="en-US"/>
              </w:rPr>
              <w:t>10</w:t>
            </w:r>
          </w:p>
        </w:tc>
        <w:tc>
          <w:tcPr>
            <w:tcW w:w="4814" w:type="dxa"/>
          </w:tcPr>
          <w:p w14:paraId="69A9EA5E"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w:t>
            </w:r>
          </w:p>
        </w:tc>
      </w:tr>
      <w:tr w:rsidR="00A607D9" w:rsidRPr="003D37B8" w14:paraId="7131C316" w14:textId="77777777" w:rsidTr="00607B3F">
        <w:trPr>
          <w:trHeight w:val="73"/>
        </w:trPr>
        <w:tc>
          <w:tcPr>
            <w:tcW w:w="1271" w:type="dxa"/>
          </w:tcPr>
          <w:p w14:paraId="73AB710B" w14:textId="77777777" w:rsidR="00A607D9" w:rsidRPr="008C5FF7" w:rsidRDefault="00A607D9" w:rsidP="00942566">
            <w:pPr>
              <w:jc w:val="both"/>
              <w:rPr>
                <w:rFonts w:cstheme="minorHAnsi"/>
                <w:sz w:val="18"/>
                <w:szCs w:val="18"/>
                <w:lang w:val="en-US"/>
              </w:rPr>
            </w:pPr>
            <w:r>
              <w:rPr>
                <w:rFonts w:cstheme="minorHAnsi"/>
                <w:sz w:val="18"/>
                <w:szCs w:val="18"/>
                <w:lang w:val="en-US"/>
              </w:rPr>
              <w:t>Oa20</w:t>
            </w:r>
          </w:p>
        </w:tc>
        <w:tc>
          <w:tcPr>
            <w:tcW w:w="1559" w:type="dxa"/>
          </w:tcPr>
          <w:p w14:paraId="131C9D9F" w14:textId="77777777" w:rsidR="00A607D9" w:rsidRPr="00685782" w:rsidRDefault="00A607D9" w:rsidP="00942566">
            <w:pPr>
              <w:jc w:val="both"/>
              <w:rPr>
                <w:rFonts w:cstheme="minorHAnsi"/>
                <w:sz w:val="18"/>
                <w:szCs w:val="18"/>
                <w:lang w:val="en-US"/>
              </w:rPr>
            </w:pPr>
            <w:r>
              <w:rPr>
                <w:rFonts w:cstheme="minorHAnsi"/>
                <w:sz w:val="18"/>
                <w:szCs w:val="18"/>
                <w:lang w:val="en-US"/>
              </w:rPr>
              <w:t>940</w:t>
            </w:r>
          </w:p>
        </w:tc>
        <w:tc>
          <w:tcPr>
            <w:tcW w:w="1418" w:type="dxa"/>
          </w:tcPr>
          <w:p w14:paraId="4BD7A285" w14:textId="77777777" w:rsidR="00A607D9" w:rsidRDefault="00A607D9" w:rsidP="00942566">
            <w:pPr>
              <w:jc w:val="both"/>
              <w:rPr>
                <w:rFonts w:cstheme="minorHAnsi"/>
                <w:sz w:val="18"/>
                <w:szCs w:val="18"/>
                <w:lang w:val="en-US"/>
              </w:rPr>
            </w:pPr>
            <w:r>
              <w:rPr>
                <w:rFonts w:cstheme="minorHAnsi"/>
                <w:sz w:val="18"/>
                <w:szCs w:val="18"/>
                <w:lang w:val="en-US"/>
              </w:rPr>
              <w:t>20</w:t>
            </w:r>
          </w:p>
        </w:tc>
        <w:tc>
          <w:tcPr>
            <w:tcW w:w="4814" w:type="dxa"/>
          </w:tcPr>
          <w:p w14:paraId="2A82A647"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Water vapour absorption, linked to AC</w:t>
            </w:r>
          </w:p>
        </w:tc>
      </w:tr>
      <w:tr w:rsidR="00A607D9" w:rsidRPr="000B2AF1" w14:paraId="06986664" w14:textId="77777777" w:rsidTr="00607B3F">
        <w:trPr>
          <w:trHeight w:val="73"/>
        </w:trPr>
        <w:tc>
          <w:tcPr>
            <w:tcW w:w="1271" w:type="dxa"/>
          </w:tcPr>
          <w:p w14:paraId="1D162645" w14:textId="77777777" w:rsidR="00A607D9" w:rsidRPr="008C5FF7" w:rsidRDefault="00A607D9" w:rsidP="00942566">
            <w:pPr>
              <w:jc w:val="both"/>
              <w:rPr>
                <w:rFonts w:cstheme="minorHAnsi"/>
                <w:sz w:val="18"/>
                <w:szCs w:val="18"/>
                <w:lang w:val="en-US"/>
              </w:rPr>
            </w:pPr>
            <w:r>
              <w:rPr>
                <w:rFonts w:cstheme="minorHAnsi"/>
                <w:sz w:val="18"/>
                <w:szCs w:val="18"/>
                <w:lang w:val="en-US"/>
              </w:rPr>
              <w:t>Oa21</w:t>
            </w:r>
          </w:p>
        </w:tc>
        <w:tc>
          <w:tcPr>
            <w:tcW w:w="1559" w:type="dxa"/>
          </w:tcPr>
          <w:p w14:paraId="75C6E188" w14:textId="77777777" w:rsidR="00A607D9" w:rsidRPr="00685782" w:rsidRDefault="00A607D9" w:rsidP="00942566">
            <w:pPr>
              <w:jc w:val="both"/>
              <w:rPr>
                <w:rFonts w:cstheme="minorHAnsi"/>
                <w:sz w:val="18"/>
                <w:szCs w:val="18"/>
                <w:lang w:val="en-US"/>
              </w:rPr>
            </w:pPr>
            <w:r>
              <w:rPr>
                <w:rFonts w:cstheme="minorHAnsi"/>
                <w:sz w:val="18"/>
                <w:szCs w:val="18"/>
                <w:lang w:val="en-US"/>
              </w:rPr>
              <w:t>1020</w:t>
            </w:r>
          </w:p>
        </w:tc>
        <w:tc>
          <w:tcPr>
            <w:tcW w:w="1418" w:type="dxa"/>
          </w:tcPr>
          <w:p w14:paraId="69C70EA6" w14:textId="77777777" w:rsidR="00A607D9" w:rsidRDefault="00A607D9" w:rsidP="00942566">
            <w:pPr>
              <w:jc w:val="both"/>
              <w:rPr>
                <w:rFonts w:cstheme="minorHAnsi"/>
                <w:sz w:val="18"/>
                <w:szCs w:val="18"/>
                <w:lang w:val="en-US"/>
              </w:rPr>
            </w:pPr>
            <w:r>
              <w:rPr>
                <w:rFonts w:cstheme="minorHAnsi"/>
                <w:sz w:val="18"/>
                <w:szCs w:val="18"/>
                <w:lang w:val="en-US"/>
              </w:rPr>
              <w:t>40</w:t>
            </w:r>
          </w:p>
        </w:tc>
        <w:tc>
          <w:tcPr>
            <w:tcW w:w="4814" w:type="dxa"/>
          </w:tcPr>
          <w:p w14:paraId="1489D40B" w14:textId="77777777" w:rsidR="00A607D9" w:rsidRPr="00DF2D0E" w:rsidRDefault="00A607D9" w:rsidP="00942566">
            <w:pPr>
              <w:jc w:val="both"/>
              <w:rPr>
                <w:rFonts w:cstheme="minorHAnsi"/>
                <w:sz w:val="18"/>
                <w:szCs w:val="18"/>
                <w:lang w:val="en-US"/>
              </w:rPr>
            </w:pPr>
            <w:r w:rsidRPr="00FE1513">
              <w:rPr>
                <w:rFonts w:cstheme="minorHAnsi"/>
                <w:sz w:val="18"/>
                <w:szCs w:val="18"/>
                <w:lang w:val="en-US"/>
              </w:rPr>
              <w:t>AC aerosol estimation</w:t>
            </w:r>
          </w:p>
        </w:tc>
      </w:tr>
    </w:tbl>
    <w:p w14:paraId="1F9CCD3E" w14:textId="305A42F8" w:rsidR="00A607D9" w:rsidRDefault="00A607D9" w:rsidP="00942566">
      <w:pPr>
        <w:spacing w:before="240"/>
        <w:jc w:val="both"/>
        <w:rPr>
          <w:lang w:val="en-US"/>
        </w:rPr>
      </w:pPr>
      <w:r>
        <w:rPr>
          <w:lang w:val="en-US"/>
        </w:rPr>
        <w:t>Level 1 images (</w:t>
      </w:r>
      <w:r w:rsidRPr="00046890">
        <w:rPr>
          <w:lang w:val="en-US"/>
        </w:rPr>
        <w:t>L1 S3 OLCI EFR</w:t>
      </w:r>
      <w:r>
        <w:rPr>
          <w:lang w:val="en-US"/>
        </w:rPr>
        <w:t xml:space="preserve">) were atmospherically corrected using the POLYMER radiative transfer model, which has been shown to perform best for Lake Geneva (Gupana et al., 2025). POLYMER performs AC by (1) applying corrections to the top-of-atmosphere reflectance </w:t>
      </w: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Pr>
          <w:rFonts w:eastAsiaTheme="minorEastAsia"/>
          <w:lang w:val="en-US"/>
        </w:rPr>
        <w:t xml:space="preserve"> that can be reliably quantified (i.e. Rayleigh scattering, gaseous absorption, main sun-glint component) and (2) fitting the remaining </w:t>
      </w:r>
      <w:r>
        <w:rPr>
          <w:lang w:val="en-US"/>
        </w:rPr>
        <w:t xml:space="preserve">top-of-atmosphere signal with a spectral optimization. </w:t>
      </w:r>
      <w:r w:rsidRPr="00B36B30">
        <w:rPr>
          <w:lang w:val="en-US"/>
        </w:rPr>
        <w:t xml:space="preserve">It decomposes the </w:t>
      </w:r>
      <w:r>
        <w:rPr>
          <w:lang w:val="en-US"/>
        </w:rPr>
        <w:t xml:space="preserve">remaining </w:t>
      </w:r>
      <m:oMath>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TOA</m:t>
            </m:r>
          </m:sub>
        </m:sSub>
      </m:oMath>
      <w:r w:rsidRPr="00B36B30">
        <w:rPr>
          <w:lang w:val="en-US"/>
        </w:rPr>
        <w:t xml:space="preserve"> into (</w:t>
      </w:r>
      <w:r>
        <w:rPr>
          <w:lang w:val="en-US"/>
        </w:rPr>
        <w:t>a</w:t>
      </w:r>
      <w:r w:rsidRPr="00B36B30">
        <w:rPr>
          <w:lang w:val="en-US"/>
        </w:rPr>
        <w:t xml:space="preserve">) an atmospheric </w:t>
      </w:r>
      <w:r>
        <w:rPr>
          <w:lang w:val="en-US"/>
        </w:rPr>
        <w:t>and (residual)</w:t>
      </w:r>
      <w:r w:rsidRPr="00B36B30">
        <w:rPr>
          <w:lang w:val="en-US"/>
        </w:rPr>
        <w:t xml:space="preserve"> glint component modeled as a simple polynomial and (</w:t>
      </w:r>
      <w:r>
        <w:rPr>
          <w:lang w:val="en-US"/>
        </w:rPr>
        <w:t>b</w:t>
      </w:r>
      <w:r w:rsidRPr="00B36B30">
        <w:rPr>
          <w:lang w:val="en-US"/>
        </w:rPr>
        <w:t>) a bio-optical water reflectance model</w:t>
      </w:r>
      <w:r>
        <w:rPr>
          <w:lang w:val="en-US"/>
        </w:rPr>
        <w:t xml:space="preserve">. It </w:t>
      </w:r>
      <w:r w:rsidRPr="00B36B30">
        <w:rPr>
          <w:lang w:val="en-US"/>
        </w:rPr>
        <w:t>iteratively adjusts both so their combined spectrum best matches the measured reflectance across all wavelengths</w:t>
      </w:r>
      <w:r>
        <w:rPr>
          <w:lang w:val="en-US"/>
        </w:rPr>
        <w:t xml:space="preserve"> </w:t>
      </w:r>
      <w:r>
        <w:rPr>
          <w:lang w:val="en-US"/>
        </w:rPr>
        <w:fldChar w:fldCharType="begin"/>
      </w:r>
      <w:r>
        <w:rPr>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Pr>
          <w:lang w:val="en-US"/>
        </w:rPr>
        <w:fldChar w:fldCharType="separate"/>
      </w:r>
      <w:r w:rsidRPr="00030601">
        <w:rPr>
          <w:rFonts w:ascii="Aptos" w:hAnsi="Aptos"/>
          <w:lang w:val="en-US"/>
        </w:rPr>
        <w:t xml:space="preserve">(Steinmetz et </w:t>
      </w:r>
      <w:r w:rsidRPr="00030601">
        <w:rPr>
          <w:rFonts w:ascii="Aptos" w:hAnsi="Aptos"/>
          <w:lang w:val="en-US"/>
        </w:rPr>
        <w:lastRenderedPageBreak/>
        <w:t>al., 2011)</w:t>
      </w:r>
      <w:r>
        <w:rPr>
          <w:lang w:val="en-US"/>
        </w:rPr>
        <w:fldChar w:fldCharType="end"/>
      </w:r>
      <w:r w:rsidRPr="00B36B30">
        <w:rPr>
          <w:lang w:val="en-US"/>
        </w:rPr>
        <w:t>.</w:t>
      </w:r>
      <w:r>
        <w:rPr>
          <w:lang w:val="en-US"/>
        </w:rPr>
        <w:t xml:space="preserve"> Bad pixels (such as </w:t>
      </w:r>
      <w:r w:rsidR="001A744A">
        <w:rPr>
          <w:lang w:val="en-US"/>
        </w:rPr>
        <w:t xml:space="preserve">invalid </w:t>
      </w:r>
      <w:r w:rsidR="00EE629C">
        <w:rPr>
          <w:lang w:val="en-US"/>
        </w:rPr>
        <w:t>pixels,</w:t>
      </w:r>
      <w:r w:rsidR="001700AD">
        <w:rPr>
          <w:lang w:val="en-US"/>
        </w:rPr>
        <w:t xml:space="preserve"> </w:t>
      </w:r>
      <w:r>
        <w:rPr>
          <w:lang w:val="en-US"/>
        </w:rPr>
        <w:t>clouds</w:t>
      </w:r>
      <w:r w:rsidR="001A744A">
        <w:rPr>
          <w:lang w:val="en-US"/>
        </w:rPr>
        <w:t xml:space="preserve">, </w:t>
      </w:r>
      <w:r>
        <w:rPr>
          <w:lang w:val="en-US"/>
        </w:rPr>
        <w:t>mountain shadow</w:t>
      </w:r>
      <w:r w:rsidR="00B815ED">
        <w:rPr>
          <w:lang w:val="en-US"/>
        </w:rPr>
        <w:t>s</w:t>
      </w:r>
      <w:r w:rsidR="001A744A">
        <w:rPr>
          <w:lang w:val="en-US"/>
        </w:rPr>
        <w:t xml:space="preserve">, </w:t>
      </w:r>
      <w:r w:rsidR="00EE629C">
        <w:rPr>
          <w:lang w:val="en-US"/>
        </w:rPr>
        <w:t>and non</w:t>
      </w:r>
      <w:r w:rsidR="00B815ED">
        <w:rPr>
          <w:lang w:val="en-US"/>
        </w:rPr>
        <w:t>-</w:t>
      </w:r>
      <w:r w:rsidR="00EE629C">
        <w:rPr>
          <w:lang w:val="en-US"/>
        </w:rPr>
        <w:t>water</w:t>
      </w:r>
      <w:r w:rsidR="00B815ED">
        <w:rPr>
          <w:lang w:val="en-US"/>
        </w:rPr>
        <w:t xml:space="preserve"> body</w:t>
      </w:r>
      <w:r w:rsidR="00EE629C">
        <w:rPr>
          <w:lang w:val="en-US"/>
        </w:rPr>
        <w:t xml:space="preserve"> areas such as land, snow, and ice</w:t>
      </w:r>
      <w:r>
        <w:rPr>
          <w:lang w:val="en-US"/>
        </w:rPr>
        <w:t xml:space="preserve">) were masked using the IdePix processor </w:t>
      </w:r>
      <w:r>
        <w:rPr>
          <w:lang w:val="en-US"/>
        </w:rPr>
        <w:fldChar w:fldCharType="begin"/>
      </w:r>
      <w:r>
        <w:rPr>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Pr>
          <w:lang w:val="en-US"/>
        </w:rPr>
        <w:fldChar w:fldCharType="separate"/>
      </w:r>
      <w:r w:rsidRPr="00F6289A">
        <w:rPr>
          <w:rFonts w:ascii="Aptos" w:hAnsi="Aptos"/>
          <w:lang w:val="en-US"/>
        </w:rPr>
        <w:t>(Wevers et al., 2022)</w:t>
      </w:r>
      <w:r>
        <w:rPr>
          <w:lang w:val="en-US"/>
        </w:rPr>
        <w:fldChar w:fldCharType="end"/>
      </w:r>
      <w:r>
        <w:rPr>
          <w:lang w:val="en-US"/>
        </w:rPr>
        <w:t xml:space="preserve">, resulting in quality-controlled Level 2 (L2) POLYMER products. Images </w:t>
      </w:r>
      <w:r w:rsidR="00E0569A">
        <w:rPr>
          <w:lang w:val="en-US"/>
        </w:rPr>
        <w:t>of</w:t>
      </w:r>
      <w:r>
        <w:rPr>
          <w:lang w:val="en-US"/>
        </w:rPr>
        <w:t xml:space="preserve"> </w:t>
      </w:r>
      <w:r w:rsidR="00BA6D83">
        <w:rPr>
          <w:lang w:val="en-US"/>
        </w:rPr>
        <w:t xml:space="preserve">less than 2000 (i.e. less than </w:t>
      </w:r>
      <w:r w:rsidR="00E0569A">
        <w:rPr>
          <w:lang w:val="en-US"/>
        </w:rPr>
        <w:t xml:space="preserve">roughly </w:t>
      </w:r>
      <w:r w:rsidR="00BA6D83">
        <w:rPr>
          <w:lang w:val="en-US"/>
        </w:rPr>
        <w:t>25%</w:t>
      </w:r>
      <w:r w:rsidR="00E0569A">
        <w:rPr>
          <w:lang w:val="en-US"/>
        </w:rPr>
        <w:t xml:space="preserve"> valid pixels) </w:t>
      </w:r>
      <w:r>
        <w:rPr>
          <w:lang w:val="en-US"/>
        </w:rPr>
        <w:t>were discarded.</w:t>
      </w:r>
    </w:p>
    <w:p w14:paraId="2CE1809D" w14:textId="19424D55" w:rsidR="00A607D9" w:rsidRPr="00A607D9" w:rsidRDefault="00A607D9" w:rsidP="00942566">
      <w:pPr>
        <w:jc w:val="both"/>
        <w:rPr>
          <w:lang w:val="en-US"/>
        </w:rPr>
      </w:pPr>
      <w:r>
        <w:rPr>
          <w:lang w:val="en-US"/>
        </w:rPr>
        <w:t>All image processing, including data acquisition and AC, was done using the Sencast toolbox developed at eawag</w:t>
      </w:r>
      <w:r w:rsidR="00F5466E">
        <w:rPr>
          <w:lang w:val="en-US"/>
        </w:rPr>
        <w:t xml:space="preserve"> </w:t>
      </w:r>
      <w:r>
        <w:rPr>
          <w:lang w:val="en-US"/>
        </w:rPr>
        <w:fldChar w:fldCharType="begin"/>
      </w:r>
      <w:r>
        <w:rPr>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Pr>
          <w:lang w:val="en-US"/>
        </w:rPr>
        <w:fldChar w:fldCharType="separate"/>
      </w:r>
      <w:r w:rsidRPr="000A3FB0">
        <w:rPr>
          <w:rFonts w:ascii="Aptos" w:hAnsi="Aptos"/>
          <w:lang w:val="en-US"/>
        </w:rPr>
        <w:t>(Odermatt et al., 2020)</w:t>
      </w:r>
      <w:r>
        <w:rPr>
          <w:lang w:val="en-US"/>
        </w:rPr>
        <w:fldChar w:fldCharType="end"/>
      </w:r>
      <w:r>
        <w:rPr>
          <w:lang w:val="en-US"/>
        </w:rPr>
        <w:t>.</w:t>
      </w:r>
    </w:p>
    <w:p w14:paraId="64C9DCD8" w14:textId="6C33D7E4" w:rsidR="00921E9C" w:rsidRDefault="2E916E11" w:rsidP="00942566">
      <w:pPr>
        <w:pStyle w:val="berschrift2"/>
        <w:jc w:val="both"/>
        <w:rPr>
          <w:lang w:val="en-US"/>
        </w:rPr>
      </w:pPr>
      <w:bookmarkStart w:id="39" w:name="_Toc237527409"/>
      <w:r w:rsidRPr="2E916E11">
        <w:rPr>
          <w:lang w:val="en-US"/>
        </w:rPr>
        <w:t>2.</w:t>
      </w:r>
      <w:r w:rsidR="007B02B9">
        <w:rPr>
          <w:lang w:val="en-US"/>
        </w:rPr>
        <w:t>6</w:t>
      </w:r>
      <w:r w:rsidRPr="2E916E11">
        <w:rPr>
          <w:lang w:val="en-US"/>
        </w:rPr>
        <w:t xml:space="preserve"> Matchups</w:t>
      </w:r>
      <w:bookmarkEnd w:id="35"/>
      <w:bookmarkEnd w:id="36"/>
      <w:bookmarkEnd w:id="39"/>
    </w:p>
    <w:p w14:paraId="27930FC5" w14:textId="69EF9295" w:rsidR="00B963D8" w:rsidRPr="00B963D8" w:rsidRDefault="006B19A0" w:rsidP="00942566">
      <w:pPr>
        <w:jc w:val="both"/>
        <w:rPr>
          <w:lang w:val="en-US"/>
        </w:rPr>
      </w:pPr>
      <w:r>
        <w:rPr>
          <w:lang w:val="en-US"/>
        </w:rPr>
        <w:t xml:space="preserve">The number of </w:t>
      </w:r>
      <w:r w:rsidR="00E82207">
        <w:rPr>
          <w:lang w:val="en-US"/>
        </w:rPr>
        <w:t xml:space="preserve">valid </w:t>
      </w:r>
      <w:r>
        <w:rPr>
          <w:lang w:val="en-US"/>
        </w:rPr>
        <w:t xml:space="preserve">matchups </w:t>
      </w:r>
      <w:r w:rsidR="00162854">
        <w:rPr>
          <w:lang w:val="en-US"/>
        </w:rPr>
        <w:t xml:space="preserve">per reference dataset is shown in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2A7B3A" w:rsidRPr="006C52A4">
        <w:rPr>
          <w:lang w:val="en-US"/>
        </w:rPr>
        <w:t xml:space="preserve">Table </w:t>
      </w:r>
      <w:r w:rsidR="002A7B3A">
        <w:rPr>
          <w:noProof/>
          <w:lang w:val="en-US"/>
        </w:rPr>
        <w:t>5</w:t>
      </w:r>
      <w:r w:rsidR="0086444B">
        <w:rPr>
          <w:lang w:val="en-US"/>
        </w:rPr>
        <w:fldChar w:fldCharType="end"/>
      </w:r>
      <w:r w:rsidR="00284E5E">
        <w:rPr>
          <w:lang w:val="en-US"/>
        </w:rPr>
        <w:t xml:space="preserve">. In this thesis, a </w:t>
      </w:r>
      <w:r w:rsidR="00E82207">
        <w:rPr>
          <w:lang w:val="en-US"/>
        </w:rPr>
        <w:t xml:space="preserve">valid </w:t>
      </w:r>
      <w:r w:rsidR="00284E5E">
        <w:rPr>
          <w:lang w:val="en-US"/>
        </w:rPr>
        <w:t xml:space="preserve">matchup is defined as </w:t>
      </w:r>
      <w:r w:rsidR="00E82207">
        <w:rPr>
          <w:lang w:val="en-US"/>
        </w:rPr>
        <w:t>a</w:t>
      </w:r>
      <w:r w:rsidR="00643C03">
        <w:rPr>
          <w:lang w:val="en-US"/>
        </w:rPr>
        <w:t xml:space="preserve"> sample paired with </w:t>
      </w:r>
      <w:r w:rsidR="00284B14">
        <w:rPr>
          <w:lang w:val="en-US"/>
        </w:rPr>
        <w:t>an</w:t>
      </w:r>
      <w:r w:rsidR="00E82207">
        <w:rPr>
          <w:lang w:val="en-US"/>
        </w:rPr>
        <w:t xml:space="preserve"> image </w:t>
      </w:r>
      <w:r w:rsidR="00662E76">
        <w:rPr>
          <w:lang w:val="en-US"/>
        </w:rPr>
        <w:t xml:space="preserve">&gt;2000 pixels </w:t>
      </w:r>
      <w:r w:rsidR="00E82207">
        <w:rPr>
          <w:lang w:val="en-US"/>
        </w:rPr>
        <w:t>where the sampling station pixel is valid</w:t>
      </w:r>
      <w:r w:rsidR="00643C03">
        <w:rPr>
          <w:lang w:val="en-US"/>
        </w:rPr>
        <w:t>.</w:t>
      </w:r>
      <w:r w:rsidR="00783A5B">
        <w:rPr>
          <w:lang w:val="en-US"/>
        </w:rPr>
        <w:t xml:space="preserve"> </w:t>
      </w:r>
      <w:r w:rsidR="00551D3E" w:rsidRPr="00246B14">
        <w:rPr>
          <w:lang w:val="en-US"/>
        </w:rPr>
        <w:t xml:space="preserve">A sample refers to a </w:t>
      </w:r>
      <w:r w:rsidR="00EE2339">
        <w:rPr>
          <w:lang w:val="en-US"/>
        </w:rPr>
        <w:t xml:space="preserve">(depth-resolved) </w:t>
      </w:r>
      <w:r w:rsidR="00551D3E" w:rsidRPr="00246B14">
        <w:rPr>
          <w:lang w:val="en-US"/>
        </w:rPr>
        <w:t>measurement of a variable at a specific day and location.</w:t>
      </w:r>
      <w:r w:rsidR="00551D3E" w:rsidRPr="00551D3E">
        <w:rPr>
          <w:color w:val="FF0000"/>
          <w:lang w:val="en-US"/>
        </w:rPr>
        <w:t xml:space="preserve"> </w:t>
      </w:r>
      <w:r w:rsidR="00783A5B">
        <w:rPr>
          <w:lang w:val="en-US"/>
        </w:rPr>
        <w:t xml:space="preserve">Note that for Thetis matchups the pixel south of the LéXPLORE platform is </w:t>
      </w:r>
      <w:r w:rsidR="00C776F3">
        <w:rPr>
          <w:lang w:val="en-US"/>
        </w:rPr>
        <w:t>considered</w:t>
      </w:r>
      <w:r w:rsidR="00783A5B">
        <w:rPr>
          <w:lang w:val="en-US"/>
        </w:rPr>
        <w:t xml:space="preserve"> to avoid contamination of image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783A5B">
        <w:rPr>
          <w:lang w:val="en-US"/>
        </w:rPr>
        <w:t xml:space="preserve">. </w:t>
      </w:r>
      <w:r w:rsidR="008F48A6">
        <w:rPr>
          <w:lang w:val="en-US"/>
        </w:rPr>
        <w:t xml:space="preserve">If both S3A and S3B are valid </w:t>
      </w:r>
      <w:r w:rsidR="007F728A">
        <w:rPr>
          <w:lang w:val="en-US"/>
        </w:rPr>
        <w:t>for a single date</w:t>
      </w:r>
      <w:r w:rsidR="008F48A6">
        <w:rPr>
          <w:lang w:val="en-US"/>
        </w:rPr>
        <w:t>,</w:t>
      </w:r>
      <w:r w:rsidR="000C2264">
        <w:rPr>
          <w:lang w:val="en-US"/>
        </w:rPr>
        <w:t xml:space="preserve"> two valid matchups are added to the count.</w:t>
      </w:r>
    </w:p>
    <w:p w14:paraId="2A69616B" w14:textId="77895670" w:rsidR="006C52A4" w:rsidRPr="00892E5E" w:rsidRDefault="006C52A4" w:rsidP="00942566">
      <w:pPr>
        <w:pStyle w:val="Beschriftung"/>
        <w:keepNext/>
        <w:jc w:val="both"/>
        <w:rPr>
          <w:lang w:val="en-US"/>
        </w:rPr>
      </w:pPr>
      <w:bookmarkStart w:id="40" w:name="_Ref226222893"/>
      <w:r w:rsidRPr="006C52A4">
        <w:rPr>
          <w:lang w:val="en-US"/>
        </w:rPr>
        <w:t xml:space="preserve">Table </w:t>
      </w:r>
      <w:r>
        <w:fldChar w:fldCharType="begin"/>
      </w:r>
      <w:r w:rsidRPr="006C52A4">
        <w:rPr>
          <w:lang w:val="en-US"/>
        </w:rPr>
        <w:instrText xml:space="preserve"> SEQ Table \* ARABIC </w:instrText>
      </w:r>
      <w:r>
        <w:fldChar w:fldCharType="separate"/>
      </w:r>
      <w:r w:rsidR="002A7B3A">
        <w:rPr>
          <w:noProof/>
          <w:lang w:val="en-US"/>
        </w:rPr>
        <w:t>5</w:t>
      </w:r>
      <w:r>
        <w:fldChar w:fldCharType="end"/>
      </w:r>
      <w:bookmarkEnd w:id="40"/>
      <w:r w:rsidRPr="006C52A4">
        <w:rPr>
          <w:lang w:val="en-US"/>
        </w:rPr>
        <w:t>: In</w:t>
      </w:r>
      <w:r w:rsidR="00502E39">
        <w:rPr>
          <w:lang w:val="en-US"/>
        </w:rPr>
        <w:t xml:space="preserve"> </w:t>
      </w:r>
      <w:r w:rsidRPr="006C52A4">
        <w:rPr>
          <w:lang w:val="en-US"/>
        </w:rPr>
        <w:t>situ reference dat</w:t>
      </w:r>
      <w:r>
        <w:rPr>
          <w:lang w:val="en-US"/>
        </w:rPr>
        <w:t xml:space="preserve">a </w:t>
      </w:r>
      <w:r w:rsidR="00551D3E">
        <w:rPr>
          <w:lang w:val="en-US"/>
        </w:rPr>
        <w:t>for model</w:t>
      </w:r>
      <w:r w:rsidR="00DE50C5">
        <w:rPr>
          <w:lang w:val="en-US"/>
        </w:rPr>
        <w:t xml:space="preserve"> validation</w:t>
      </w:r>
      <w:r w:rsidR="00E7636C" w:rsidRPr="00892E5E">
        <w:rPr>
          <w:lang w:val="en-US"/>
        </w:rPr>
        <w:t xml:space="preserve">: </w:t>
      </w:r>
      <w:r w:rsidR="005D32C9">
        <w:rPr>
          <w:rFonts w:cstheme="minorHAnsi"/>
          <w:lang w:val="en-US"/>
        </w:rPr>
        <w:t>CPHY</w:t>
      </w:r>
      <w:r w:rsidR="005D32C9" w:rsidRPr="008222F4">
        <w:rPr>
          <w:rFonts w:cstheme="minorHAnsi"/>
          <w:vertAlign w:val="subscript"/>
          <w:lang w:val="en-US"/>
        </w:rPr>
        <w:t>HP</w:t>
      </w:r>
      <w:r w:rsidR="005D32C9">
        <w:rPr>
          <w:rFonts w:cstheme="minorHAnsi"/>
          <w:vertAlign w:val="subscript"/>
          <w:lang w:val="en-US"/>
        </w:rPr>
        <w:t>LC</w:t>
      </w:r>
      <w:r w:rsidR="00402F0B">
        <w:rPr>
          <w:lang w:val="en-US"/>
        </w:rPr>
        <w:t xml:space="preserve">: Total pigment concentration from HPLC analysis, </w:t>
      </w:r>
      <w:r w:rsidR="00402F0B">
        <w:rPr>
          <w:rFonts w:cstheme="minorHAnsi"/>
          <w:lang w:val="en-US"/>
        </w:rPr>
        <w:t>CHL</w:t>
      </w:r>
      <w:r w:rsidR="00402F0B" w:rsidRPr="00435CE7">
        <w:rPr>
          <w:rFonts w:cstheme="minorHAnsi"/>
          <w:vertAlign w:val="subscript"/>
          <w:lang w:val="en-US"/>
        </w:rPr>
        <w:t>HPLC</w:t>
      </w:r>
      <w:r w:rsidR="00EF6A37">
        <w:rPr>
          <w:lang w:val="en-US"/>
        </w:rPr>
        <w:t xml:space="preserve">: Chlorophyll a concentration from HPLC analysis, </w:t>
      </w:r>
      <w:r w:rsidR="00511514">
        <w:rPr>
          <w:lang w:val="en-US"/>
        </w:rPr>
        <w:t xml:space="preserve">TSM: </w:t>
      </w:r>
      <w:r w:rsidR="00314E5E">
        <w:rPr>
          <w:lang w:val="en-US"/>
        </w:rPr>
        <w:t>G</w:t>
      </w:r>
      <w:r w:rsidR="00511514">
        <w:rPr>
          <w:lang w:val="en-US"/>
        </w:rPr>
        <w:t>ravimetric</w:t>
      </w:r>
      <w:r w:rsidR="00314E5E">
        <w:rPr>
          <w:lang w:val="en-US"/>
        </w:rPr>
        <w:t>ally determined</w:t>
      </w:r>
      <w:r w:rsidR="00511514">
        <w:rPr>
          <w:lang w:val="en-US"/>
        </w:rPr>
        <w:t xml:space="preserve"> total suspended matter concentration</w:t>
      </w:r>
      <w:r w:rsidR="00314E5E">
        <w:rPr>
          <w:lang w:val="en-US"/>
        </w:rPr>
        <w:t xml:space="preserve">, </w:t>
      </w:r>
      <w:r w:rsidR="00F456EC">
        <w:rPr>
          <w:lang w:val="en-US"/>
        </w:rPr>
        <w:t>CHL</w:t>
      </w:r>
      <w:r w:rsidR="00F456EC" w:rsidRPr="00F456EC">
        <w:rPr>
          <w:vertAlign w:val="subscript"/>
          <w:lang w:val="en-US"/>
        </w:rPr>
        <w:t>S</w:t>
      </w:r>
      <w:r w:rsidR="00F456EC">
        <w:rPr>
          <w:lang w:val="en-US"/>
        </w:rPr>
        <w:t xml:space="preserve">: </w:t>
      </w:r>
      <w:r w:rsidR="00F456EC" w:rsidRPr="00892E5E">
        <w:rPr>
          <w:lang w:val="en-US"/>
        </w:rPr>
        <w:t>Chlorophyll</w:t>
      </w:r>
      <w:r w:rsidR="00F456EC">
        <w:rPr>
          <w:lang w:val="en-US"/>
        </w:rPr>
        <w:t xml:space="preserve"> </w:t>
      </w:r>
      <w:r w:rsidR="00F456EC" w:rsidRPr="00892E5E">
        <w:rPr>
          <w:lang w:val="en-US"/>
        </w:rPr>
        <w:t>a concentration from</w:t>
      </w:r>
      <w:r w:rsidR="00F456EC">
        <w:rPr>
          <w:lang w:val="en-US"/>
        </w:rPr>
        <w:t xml:space="preserve"> spectrophotometry, </w:t>
      </w:r>
      <w:r w:rsidR="00D7419E">
        <w:rPr>
          <w:lang w:val="en-US"/>
        </w:rPr>
        <w:t>CHL</w:t>
      </w:r>
      <w:r w:rsidR="00892E5E" w:rsidRPr="00892E5E">
        <w:rPr>
          <w:vertAlign w:val="subscript"/>
          <w:lang w:val="en-US"/>
        </w:rPr>
        <w:t>F</w:t>
      </w:r>
      <w:r w:rsidR="00892E5E" w:rsidRPr="00892E5E">
        <w:rPr>
          <w:lang w:val="en-US"/>
        </w:rPr>
        <w:t>: Chlorophyll</w:t>
      </w:r>
      <w:r w:rsidR="00F456EC">
        <w:rPr>
          <w:lang w:val="en-US"/>
        </w:rPr>
        <w:t xml:space="preserve"> </w:t>
      </w:r>
      <w:r w:rsidR="00892E5E" w:rsidRPr="00892E5E">
        <w:rPr>
          <w:lang w:val="en-US"/>
        </w:rPr>
        <w:t xml:space="preserve">a concentration from fluorometry, </w:t>
      </w:r>
      <w:r w:rsidR="00D7419E">
        <w:rPr>
          <w:lang w:val="en-US"/>
        </w:rPr>
        <w:t>CHL</w:t>
      </w:r>
      <w:r w:rsidR="00892E5E">
        <w:rPr>
          <w:vertAlign w:val="subscript"/>
          <w:lang w:val="en-US"/>
        </w:rPr>
        <w:t>A</w:t>
      </w:r>
      <w:r w:rsidR="00892E5E" w:rsidRPr="00892E5E">
        <w:rPr>
          <w:lang w:val="en-US"/>
        </w:rPr>
        <w:t xml:space="preserve">: </w:t>
      </w:r>
      <w:r w:rsidR="004826F9">
        <w:rPr>
          <w:lang w:val="en-US"/>
        </w:rPr>
        <w:t xml:space="preserve">Absorption-corrected </w:t>
      </w:r>
      <w:r w:rsidR="00D7419E">
        <w:rPr>
          <w:lang w:val="en-US"/>
        </w:rPr>
        <w:t>CHL</w:t>
      </w:r>
      <w:r w:rsidR="004826F9" w:rsidRPr="004826F9">
        <w:rPr>
          <w:vertAlign w:val="subscript"/>
          <w:lang w:val="en-US"/>
        </w:rPr>
        <w:t>F</w:t>
      </w:r>
      <w:r w:rsidR="00892E5E" w:rsidRPr="00892E5E">
        <w:rPr>
          <w:lang w:val="en-US"/>
        </w:rPr>
        <w:t xml:space="preserve">, </w:t>
      </w:r>
      <w:r w:rsidR="005458BF" w:rsidRPr="003B29F6">
        <w:rPr>
          <w:rFonts w:cstheme="minorHAnsi"/>
          <w:lang w:val="en-US"/>
        </w:rPr>
        <w:t>aLH</w:t>
      </w:r>
      <w:r w:rsidR="005458BF" w:rsidRPr="00AE082C">
        <w:rPr>
          <w:rFonts w:cstheme="minorHAnsi"/>
          <w:vertAlign w:val="subscript"/>
          <w:lang w:val="en-US"/>
        </w:rPr>
        <w:t>676</w:t>
      </w:r>
      <w:r w:rsidR="005458BF">
        <w:rPr>
          <w:rFonts w:cstheme="minorHAnsi"/>
          <w:lang w:val="en-US"/>
        </w:rPr>
        <w:t>: Absorption line height at 676 nm</w:t>
      </w:r>
      <w:r w:rsidR="0055199A">
        <w:rPr>
          <w:rFonts w:cstheme="minorHAnsi"/>
          <w:lang w:val="en-US"/>
        </w:rPr>
        <w:t>,</w:t>
      </w:r>
      <w:r w:rsidR="00AE082C">
        <w:rPr>
          <w:rFonts w:cstheme="minorHAnsi"/>
          <w:lang w:val="en-US"/>
        </w:rPr>
        <w:t xml:space="preserve"> aLH</w:t>
      </w:r>
      <w:r w:rsidR="00AE082C" w:rsidRPr="00CC438E">
        <w:rPr>
          <w:rFonts w:cstheme="minorHAnsi"/>
          <w:vertAlign w:val="subscript"/>
          <w:lang w:val="en-US"/>
        </w:rPr>
        <w:t>676</w:t>
      </w:r>
      <w:r w:rsidR="00AE082C">
        <w:rPr>
          <w:rFonts w:cstheme="minorHAnsi"/>
          <w:lang w:val="en-US"/>
        </w:rPr>
        <w:t>→CHL</w:t>
      </w:r>
      <w:r w:rsidR="007E7C6E">
        <w:rPr>
          <w:rFonts w:cstheme="minorHAnsi"/>
          <w:lang w:val="en-US"/>
        </w:rPr>
        <w:t xml:space="preserve">: </w:t>
      </w:r>
      <w:r w:rsidR="007E7C6E" w:rsidRPr="003B29F6">
        <w:rPr>
          <w:rFonts w:cstheme="minorHAnsi"/>
          <w:lang w:val="en-US"/>
        </w:rPr>
        <w:t>aLH</w:t>
      </w:r>
      <w:r w:rsidR="007E7C6E" w:rsidRPr="00AE082C">
        <w:rPr>
          <w:rFonts w:cstheme="minorHAnsi"/>
          <w:vertAlign w:val="subscript"/>
          <w:lang w:val="en-US"/>
        </w:rPr>
        <w:t>676</w:t>
      </w:r>
      <w:r w:rsidR="007E7C6E">
        <w:rPr>
          <w:rFonts w:cstheme="minorHAnsi"/>
          <w:lang w:val="en-US"/>
        </w:rPr>
        <w:t xml:space="preserve"> converted to CHL</w:t>
      </w:r>
      <w:r w:rsidR="00F06A3D">
        <w:rPr>
          <w:rFonts w:cstheme="minorHAnsi"/>
          <w:lang w:val="en-US"/>
        </w:rPr>
        <w:t>,</w:t>
      </w:r>
      <w:r w:rsidR="008E632D" w:rsidRPr="008E632D">
        <w:rPr>
          <w:lang w:val="en-US"/>
        </w:rPr>
        <w:t xml:space="preserve"> </w:t>
      </w:r>
      <w:r w:rsidR="00216EFE">
        <w:rPr>
          <w:lang w:val="en-US"/>
        </w:rPr>
        <w:t>CPHY</w:t>
      </w:r>
      <w:r w:rsidR="00216EFE" w:rsidRPr="00216EFE">
        <w:rPr>
          <w:vertAlign w:val="subscript"/>
          <w:lang w:val="en-US"/>
        </w:rPr>
        <w:t>S3</w:t>
      </w:r>
      <w:r w:rsidR="00216EFE">
        <w:rPr>
          <w:lang w:val="en-US"/>
        </w:rPr>
        <w:t xml:space="preserve">: </w:t>
      </w:r>
      <w:r w:rsidR="005071AD">
        <w:rPr>
          <w:lang w:val="en-US"/>
        </w:rPr>
        <w:t xml:space="preserve">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 xml:space="preserve">, </w:t>
      </w:r>
      <w:r w:rsidR="00223BE3">
        <w:rPr>
          <w:lang w:val="en-US"/>
        </w:rPr>
        <w:t>NAP</w:t>
      </w:r>
      <w:r w:rsidR="008E632D" w:rsidRPr="00056E69">
        <w:rPr>
          <w:vertAlign w:val="subscript"/>
          <w:lang w:val="en-US"/>
        </w:rPr>
        <w:t>R</w:t>
      </w:r>
      <w:r w:rsidR="008E632D">
        <w:rPr>
          <w:lang w:val="en-US"/>
        </w:rPr>
        <w:t xml:space="preserve">: </w:t>
      </w:r>
      <w:r w:rsidR="00223BE3">
        <w:rPr>
          <w:lang w:val="en-US"/>
        </w:rPr>
        <w:t>Non-algal particle concentration</w:t>
      </w:r>
      <w:r w:rsidR="008E632D">
        <w:rPr>
          <w:lang w:val="en-US"/>
        </w:rPr>
        <w:t xml:space="preserve">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rFonts w:eastAsiaTheme="minorEastAsia"/>
          <w:lang w:val="en-US"/>
        </w:rPr>
        <w:t xml:space="preserve">, </w:t>
      </w:r>
      <w:r w:rsidR="008E632D">
        <w:rPr>
          <w:rFonts w:cstheme="minorHAnsi"/>
          <w:lang w:val="en-US"/>
        </w:rPr>
        <w:t>CDOM</w:t>
      </w:r>
      <w:r w:rsidR="008E632D" w:rsidRPr="00D470C9">
        <w:rPr>
          <w:rFonts w:cstheme="minorHAnsi"/>
          <w:vertAlign w:val="subscript"/>
          <w:lang w:val="en-US"/>
        </w:rPr>
        <w:t>R</w:t>
      </w:r>
      <w:r w:rsidR="008E632D">
        <w:rPr>
          <w:rFonts w:cstheme="minorHAnsi"/>
          <w:lang w:val="en-US"/>
        </w:rPr>
        <w:t>:</w:t>
      </w:r>
      <w:r w:rsidR="008E632D">
        <w:rPr>
          <w:rFonts w:eastAsiaTheme="minorEastAsia"/>
          <w:lang w:val="en-US"/>
        </w:rPr>
        <w:t xml:space="preserve"> Colored dissolved organic matter absorption at 440 nm </w:t>
      </w:r>
      <w:r w:rsidR="008E632D">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8E632D">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E6C14">
        <w:rPr>
          <w:lang w:val="en-US"/>
        </w:rPr>
        <w:t xml:space="preserve">: </w:t>
      </w:r>
      <w:r w:rsidR="00551D3E">
        <w:rPr>
          <w:lang w:val="en-US"/>
        </w:rPr>
        <w:t xml:space="preserve">Hyperspectral </w:t>
      </w:r>
      <w:r w:rsidR="008F4830">
        <w:rPr>
          <w:lang w:val="en-US"/>
        </w:rPr>
        <w:t xml:space="preserve">constituent </w:t>
      </w:r>
      <w:r w:rsidR="00551D3E">
        <w:rPr>
          <w:lang w:val="en-US"/>
        </w:rPr>
        <w:t>a</w:t>
      </w:r>
      <w:r w:rsidR="005E6C14">
        <w:rPr>
          <w:lang w:val="en-US"/>
        </w:rPr>
        <w:t xml:space="preserve">bsorption, </w:t>
      </w:r>
      <m:oMath>
        <m:sSub>
          <m:sSubPr>
            <m:ctrlPr>
              <w:rPr>
                <w:rFonts w:ascii="Cambria Math" w:eastAsiaTheme="minorEastAsia" w:hAnsi="Cambria Math"/>
                <w:lang w:val="en-US"/>
              </w:rPr>
            </m:ctrlPr>
          </m:sSubPr>
          <m:e>
            <m:r>
              <w:rPr>
                <w:rFonts w:ascii="Cambria Math" w:eastAsiaTheme="minorEastAsia" w:hAnsi="Cambria Math"/>
                <w:lang w:val="en-US"/>
              </w:rPr>
              <m:t>b</m:t>
            </m:r>
          </m:e>
          <m:sub>
            <m:r>
              <w:rPr>
                <w:rFonts w:ascii="Cambria Math" w:eastAsiaTheme="minorEastAsia" w:hAnsi="Cambria Math"/>
                <w:lang w:val="en-US"/>
              </w:rPr>
              <m:t>b,wc</m:t>
            </m:r>
          </m:sub>
        </m:sSub>
        <m:d>
          <m:dPr>
            <m:ctrlPr>
              <w:rPr>
                <w:rFonts w:ascii="Cambria Math" w:eastAsiaTheme="minorEastAsia" w:hAnsi="Cambria Math"/>
                <w:lang w:val="en-US"/>
              </w:rPr>
            </m:ctrlPr>
          </m:dPr>
          <m:e>
            <m:r>
              <w:rPr>
                <w:rFonts w:ascii="Cambria Math" w:eastAsiaTheme="minorEastAsia" w:hAnsi="Cambria Math"/>
                <w:lang w:val="en-US"/>
              </w:rPr>
              <m:t>wvl</m:t>
            </m:r>
          </m:e>
        </m:d>
      </m:oMath>
      <w:r w:rsidR="005E6C14">
        <w:rPr>
          <w:lang w:val="en-US"/>
        </w:rPr>
        <w:t xml:space="preserve">: </w:t>
      </w:r>
      <w:r w:rsidR="008F4830">
        <w:rPr>
          <w:lang w:val="en-US"/>
        </w:rPr>
        <w:t>Constituent b</w:t>
      </w:r>
      <w:r w:rsidR="005E6C14">
        <w:rPr>
          <w:lang w:val="en-US"/>
        </w:rPr>
        <w:t>ackscattering</w:t>
      </w:r>
      <w:r w:rsidR="00682FEC">
        <w:rPr>
          <w:lang w:val="en-US"/>
        </w:rPr>
        <w:t xml:space="preserve"> (</w:t>
      </w:r>
      <w:r w:rsidR="00F06A3D">
        <w:rPr>
          <w:lang w:val="en-US"/>
        </w:rPr>
        <w:t>at wavelength “wvl”</w:t>
      </w:r>
      <w:r w:rsidR="00682FEC">
        <w:rPr>
          <w:lang w:val="en-US"/>
        </w:rPr>
        <w:t>)</w:t>
      </w:r>
      <w:r w:rsidR="005D3E0C">
        <w:rPr>
          <w:lang w:val="en-US"/>
        </w:rPr>
        <w:t xml:space="preserve">. </w:t>
      </w:r>
      <w:r w:rsidR="00DE50C5" w:rsidRPr="006C52A4">
        <w:rPr>
          <w:lang w:val="en-US"/>
        </w:rPr>
        <w:t>In</w:t>
      </w:r>
      <w:r w:rsidR="00475CEA">
        <w:rPr>
          <w:lang w:val="en-US"/>
        </w:rPr>
        <w:t xml:space="preserve"> </w:t>
      </w:r>
      <w:r w:rsidR="00DE50C5" w:rsidRPr="006C52A4">
        <w:rPr>
          <w:lang w:val="en-US"/>
        </w:rPr>
        <w:t>situ reference dat</w:t>
      </w:r>
      <w:r w:rsidR="00DE50C5">
        <w:rPr>
          <w:lang w:val="en-US"/>
        </w:rPr>
        <w:t xml:space="preserve">a for </w:t>
      </w:r>
      <w:r w:rsidR="00502E39">
        <w:rPr>
          <w:lang w:val="en-US"/>
        </w:rPr>
        <w:t>model input</w:t>
      </w:r>
      <w:r w:rsidR="00DE50C5">
        <w:rPr>
          <w:lang w:val="en-US"/>
        </w:rPr>
        <w:t xml:space="preserve"> validation: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E50C5">
        <w:rPr>
          <w:lang w:val="en-US"/>
        </w:rPr>
        <w:t>: Hyperspectral remote sensing reflectance.</w:t>
      </w:r>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A16F33" w14:paraId="016B5C33" w14:textId="77777777" w:rsidTr="00330FB8">
        <w:tc>
          <w:tcPr>
            <w:tcW w:w="2694" w:type="dxa"/>
            <w:shd w:val="clear" w:color="auto" w:fill="C1E4F5" w:themeFill="accent1" w:themeFillTint="33"/>
          </w:tcPr>
          <w:p w14:paraId="6BB7CC3F" w14:textId="77777777" w:rsidR="00551D3E" w:rsidRPr="00892E5E" w:rsidRDefault="00551D3E" w:rsidP="007C41F8">
            <w:pPr>
              <w:jc w:val="both"/>
              <w:rPr>
                <w:rFonts w:cstheme="minorHAnsi"/>
                <w:sz w:val="18"/>
                <w:szCs w:val="18"/>
                <w:lang w:val="en-US"/>
              </w:rPr>
            </w:pPr>
          </w:p>
          <w:p w14:paraId="6E372B01" w14:textId="6E462F21" w:rsidR="00551D3E" w:rsidRDefault="00551D3E" w:rsidP="007C41F8">
            <w:pPr>
              <w:jc w:val="both"/>
              <w:rPr>
                <w:rFonts w:cstheme="minorHAnsi"/>
                <w:sz w:val="18"/>
                <w:szCs w:val="18"/>
                <w:lang w:val="en-US"/>
              </w:rPr>
            </w:pP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w:t>
            </w:r>
            <w:r w:rsidR="00DE50C5">
              <w:rPr>
                <w:rFonts w:cstheme="minorHAnsi"/>
                <w:sz w:val="18"/>
                <w:szCs w:val="18"/>
                <w:lang w:val="en-US"/>
              </w:rPr>
              <w:t>R</w:t>
            </w:r>
            <w:r>
              <w:rPr>
                <w:rFonts w:cstheme="minorHAnsi"/>
                <w:sz w:val="18"/>
                <w:szCs w:val="18"/>
                <w:lang w:val="en-US"/>
              </w:rPr>
              <w:t>eference Data</w:t>
            </w:r>
          </w:p>
          <w:p w14:paraId="19D9DB3E" w14:textId="678DE4EF" w:rsidR="00551D3E" w:rsidRPr="002E0AC2" w:rsidRDefault="00551D3E" w:rsidP="007C41F8">
            <w:pPr>
              <w:jc w:val="both"/>
              <w:rPr>
                <w:rFonts w:cstheme="minorHAnsi"/>
                <w:sz w:val="18"/>
                <w:szCs w:val="18"/>
                <w:lang w:val="en-US"/>
              </w:rPr>
            </w:pPr>
          </w:p>
        </w:tc>
        <w:tc>
          <w:tcPr>
            <w:tcW w:w="1979" w:type="dxa"/>
            <w:shd w:val="clear" w:color="auto" w:fill="C1E4F5" w:themeFill="accent1" w:themeFillTint="33"/>
          </w:tcPr>
          <w:p w14:paraId="536372C6" w14:textId="0D6D875A" w:rsidR="00551D3E" w:rsidRDefault="00551D3E" w:rsidP="007C41F8">
            <w:pPr>
              <w:jc w:val="both"/>
              <w:rPr>
                <w:rFonts w:cstheme="minorHAnsi"/>
                <w:sz w:val="18"/>
                <w:szCs w:val="18"/>
                <w:lang w:val="en-US"/>
              </w:rPr>
            </w:pPr>
            <w:r>
              <w:rPr>
                <w:rFonts w:cstheme="minorHAnsi"/>
                <w:sz w:val="18"/>
                <w:szCs w:val="18"/>
                <w:lang w:val="en-US"/>
              </w:rPr>
              <w:t xml:space="preserve"># </w:t>
            </w:r>
            <w:r w:rsidRPr="00DE50C5">
              <w:rPr>
                <w:rFonts w:cstheme="minorHAnsi"/>
                <w:i/>
                <w:iCs/>
                <w:sz w:val="18"/>
                <w:szCs w:val="18"/>
                <w:lang w:val="en-US"/>
              </w:rPr>
              <w:t>In</w:t>
            </w:r>
            <w:r w:rsidR="000F4D53">
              <w:rPr>
                <w:rFonts w:cstheme="minorHAnsi"/>
                <w:i/>
                <w:iCs/>
                <w:sz w:val="18"/>
                <w:szCs w:val="18"/>
                <w:lang w:val="en-US"/>
              </w:rPr>
              <w:t xml:space="preserve"> </w:t>
            </w:r>
            <w:r w:rsidRPr="00DE50C5">
              <w:rPr>
                <w:rFonts w:cstheme="minorHAnsi"/>
                <w:i/>
                <w:iCs/>
                <w:sz w:val="18"/>
                <w:szCs w:val="18"/>
                <w:lang w:val="en-US"/>
              </w:rPr>
              <w:t>situ</w:t>
            </w:r>
            <w:r>
              <w:rPr>
                <w:rFonts w:cstheme="minorHAnsi"/>
                <w:sz w:val="18"/>
                <w:szCs w:val="18"/>
                <w:lang w:val="en-US"/>
              </w:rPr>
              <w:t xml:space="preserve"> Samples</w:t>
            </w:r>
          </w:p>
        </w:tc>
        <w:tc>
          <w:tcPr>
            <w:tcW w:w="1985" w:type="dxa"/>
            <w:shd w:val="clear" w:color="auto" w:fill="C1E4F5" w:themeFill="accent1" w:themeFillTint="33"/>
          </w:tcPr>
          <w:p w14:paraId="598E3E20" w14:textId="77777777" w:rsidR="00551D3E" w:rsidRDefault="00551D3E" w:rsidP="007C41F8">
            <w:pPr>
              <w:jc w:val="both"/>
              <w:rPr>
                <w:rFonts w:cstheme="minorHAnsi"/>
                <w:sz w:val="18"/>
                <w:szCs w:val="18"/>
                <w:lang w:val="en-US"/>
              </w:rPr>
            </w:pPr>
            <w:r>
              <w:rPr>
                <w:rFonts w:cstheme="minorHAnsi"/>
                <w:sz w:val="18"/>
                <w:szCs w:val="18"/>
                <w:lang w:val="en-US"/>
              </w:rPr>
              <w:t># Valid Matchups</w:t>
            </w:r>
          </w:p>
          <w:p w14:paraId="0C158B5A" w14:textId="5949FCC0" w:rsidR="00551D3E" w:rsidRDefault="00551D3E" w:rsidP="007C41F8">
            <w:pPr>
              <w:jc w:val="both"/>
              <w:rPr>
                <w:rFonts w:cstheme="minorHAnsi"/>
                <w:sz w:val="18"/>
                <w:szCs w:val="18"/>
                <w:lang w:val="en-US"/>
              </w:rPr>
            </w:pPr>
            <w:r>
              <w:rPr>
                <w:rFonts w:cstheme="minorHAnsi"/>
                <w:sz w:val="18"/>
                <w:szCs w:val="18"/>
                <w:lang w:val="en-US"/>
              </w:rPr>
              <w:t>(S3A &amp; B)</w:t>
            </w:r>
          </w:p>
        </w:tc>
        <w:tc>
          <w:tcPr>
            <w:tcW w:w="2414" w:type="dxa"/>
            <w:shd w:val="clear" w:color="auto" w:fill="C1E4F5" w:themeFill="accent1" w:themeFillTint="33"/>
          </w:tcPr>
          <w:p w14:paraId="55BC8CD9" w14:textId="6223B9B5" w:rsidR="00551D3E" w:rsidRPr="002E0AC2" w:rsidRDefault="00551D3E" w:rsidP="007C41F8">
            <w:pPr>
              <w:jc w:val="both"/>
              <w:rPr>
                <w:rFonts w:cstheme="minorHAnsi"/>
                <w:sz w:val="18"/>
                <w:szCs w:val="18"/>
                <w:lang w:val="en-US"/>
              </w:rPr>
            </w:pPr>
            <w:r>
              <w:rPr>
                <w:rFonts w:cstheme="minorHAnsi"/>
                <w:sz w:val="18"/>
                <w:szCs w:val="18"/>
                <w:lang w:val="en-US"/>
              </w:rPr>
              <w:t>Time Range</w:t>
            </w:r>
          </w:p>
        </w:tc>
      </w:tr>
      <w:tr w:rsidR="00551D3E" w:rsidRPr="00A16F33" w14:paraId="79A9F831" w14:textId="77777777" w:rsidTr="00330FB8">
        <w:tc>
          <w:tcPr>
            <w:tcW w:w="9072" w:type="dxa"/>
            <w:gridSpan w:val="4"/>
            <w:shd w:val="clear" w:color="auto" w:fill="D9D9D9" w:themeFill="background1" w:themeFillShade="D9"/>
          </w:tcPr>
          <w:p w14:paraId="3AE9D221" w14:textId="0A1CD329" w:rsidR="00551D3E" w:rsidRPr="002E0AC2" w:rsidRDefault="00551D3E" w:rsidP="007C41F8">
            <w:pPr>
              <w:jc w:val="both"/>
              <w:rPr>
                <w:rFonts w:cstheme="minorHAnsi"/>
                <w:sz w:val="18"/>
                <w:szCs w:val="18"/>
                <w:lang w:val="en-US"/>
              </w:rPr>
            </w:pPr>
            <w:r>
              <w:rPr>
                <w:rFonts w:cstheme="minorHAnsi"/>
                <w:sz w:val="18"/>
                <w:szCs w:val="18"/>
                <w:lang w:val="en-US"/>
              </w:rPr>
              <w:t>eawag field campaigns</w:t>
            </w:r>
          </w:p>
        </w:tc>
      </w:tr>
      <w:tr w:rsidR="00551D3E" w:rsidRPr="00A16F33" w14:paraId="6B371EBC" w14:textId="77777777" w:rsidTr="00330FB8">
        <w:tc>
          <w:tcPr>
            <w:tcW w:w="2694" w:type="dxa"/>
          </w:tcPr>
          <w:p w14:paraId="375B3983" w14:textId="54B416E3" w:rsidR="00DE50C5" w:rsidRDefault="0038760A" w:rsidP="007C41F8">
            <w:pPr>
              <w:jc w:val="both"/>
              <w:rPr>
                <w:rFonts w:cstheme="minorHAnsi"/>
                <w:sz w:val="18"/>
                <w:szCs w:val="18"/>
                <w:lang w:val="en-US"/>
              </w:rPr>
            </w:pPr>
            <w:r>
              <w:rPr>
                <w:rFonts w:cstheme="minorHAnsi"/>
                <w:sz w:val="18"/>
                <w:szCs w:val="18"/>
                <w:lang w:val="en-US"/>
              </w:rPr>
              <w:t>CPHY</w:t>
            </w:r>
            <w:r w:rsidR="00551D3E" w:rsidRPr="008222F4">
              <w:rPr>
                <w:rFonts w:cstheme="minorHAnsi"/>
                <w:sz w:val="18"/>
                <w:szCs w:val="18"/>
                <w:vertAlign w:val="subscript"/>
                <w:lang w:val="en-US"/>
              </w:rPr>
              <w:t>HP</w:t>
            </w:r>
            <w:r w:rsidR="00551D3E">
              <w:rPr>
                <w:rFonts w:cstheme="minorHAnsi"/>
                <w:sz w:val="18"/>
                <w:szCs w:val="18"/>
                <w:vertAlign w:val="subscript"/>
                <w:lang w:val="en-US"/>
              </w:rPr>
              <w:t>LC</w:t>
            </w:r>
            <w:r w:rsidR="00435CE7">
              <w:rPr>
                <w:rFonts w:cstheme="minorHAnsi"/>
                <w:sz w:val="18"/>
                <w:szCs w:val="18"/>
                <w:lang w:val="en-US"/>
              </w:rPr>
              <w:t xml:space="preserve"> </w:t>
            </w:r>
            <w:r w:rsidR="00A84188">
              <w:rPr>
                <w:rFonts w:cstheme="minorHAnsi"/>
                <w:sz w:val="18"/>
                <w:szCs w:val="18"/>
                <w:lang w:val="en-US"/>
              </w:rPr>
              <w:t>&amp;</w:t>
            </w:r>
            <w:r w:rsidR="00435CE7">
              <w:rPr>
                <w:rFonts w:cstheme="minorHAnsi"/>
                <w:sz w:val="18"/>
                <w:szCs w:val="18"/>
                <w:lang w:val="en-US"/>
              </w:rPr>
              <w:t xml:space="preserve"> CHL</w:t>
            </w:r>
            <w:r w:rsidR="00435CE7" w:rsidRPr="00435CE7">
              <w:rPr>
                <w:rFonts w:cstheme="minorHAnsi"/>
                <w:sz w:val="18"/>
                <w:szCs w:val="18"/>
                <w:vertAlign w:val="subscript"/>
                <w:lang w:val="en-US"/>
              </w:rPr>
              <w:t>HPLC</w:t>
            </w:r>
          </w:p>
        </w:tc>
        <w:tc>
          <w:tcPr>
            <w:tcW w:w="1979" w:type="dxa"/>
          </w:tcPr>
          <w:p w14:paraId="41BA33BA" w14:textId="6EDF90C9" w:rsidR="00551D3E" w:rsidRPr="003B29F6" w:rsidRDefault="00551D3E" w:rsidP="007C41F8">
            <w:pPr>
              <w:jc w:val="both"/>
              <w:rPr>
                <w:rFonts w:cstheme="minorHAnsi"/>
                <w:sz w:val="18"/>
                <w:szCs w:val="18"/>
                <w:lang w:val="en-US"/>
              </w:rPr>
            </w:pPr>
            <w:r>
              <w:rPr>
                <w:rFonts w:cstheme="minorHAnsi"/>
                <w:sz w:val="18"/>
                <w:szCs w:val="18"/>
                <w:lang w:val="en-US"/>
              </w:rPr>
              <w:t>18</w:t>
            </w:r>
          </w:p>
        </w:tc>
        <w:tc>
          <w:tcPr>
            <w:tcW w:w="1985" w:type="dxa"/>
          </w:tcPr>
          <w:p w14:paraId="1F5F37F2" w14:textId="37E86CCF" w:rsidR="00551D3E" w:rsidRPr="003B29F6"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22F1FC6F" w14:textId="3AB5B4D3" w:rsidR="00551D3E" w:rsidRPr="003B29F6" w:rsidRDefault="00551D3E" w:rsidP="007C41F8">
            <w:pPr>
              <w:jc w:val="both"/>
              <w:rPr>
                <w:rFonts w:cstheme="minorHAnsi"/>
                <w:sz w:val="18"/>
                <w:szCs w:val="18"/>
                <w:lang w:val="en-US"/>
              </w:rPr>
            </w:pPr>
            <w:r>
              <w:rPr>
                <w:rFonts w:cstheme="minorHAnsi"/>
                <w:sz w:val="18"/>
                <w:szCs w:val="18"/>
                <w:lang w:val="en-US"/>
              </w:rPr>
              <w:t>2021</w:t>
            </w:r>
          </w:p>
        </w:tc>
      </w:tr>
      <w:tr w:rsidR="00551D3E" w:rsidRPr="00A16F33" w14:paraId="1843778A" w14:textId="77777777" w:rsidTr="00330FB8">
        <w:tc>
          <w:tcPr>
            <w:tcW w:w="2694" w:type="dxa"/>
          </w:tcPr>
          <w:p w14:paraId="7933954B" w14:textId="77777777" w:rsidR="00551D3E" w:rsidRDefault="00551D3E" w:rsidP="007C41F8">
            <w:pPr>
              <w:jc w:val="both"/>
              <w:rPr>
                <w:rFonts w:cstheme="minorHAnsi"/>
                <w:sz w:val="18"/>
                <w:szCs w:val="18"/>
                <w:lang w:val="en-US"/>
              </w:rPr>
            </w:pPr>
            <w:r>
              <w:rPr>
                <w:rFonts w:cstheme="minorHAnsi"/>
                <w:sz w:val="18"/>
                <w:szCs w:val="18"/>
                <w:lang w:val="en-US"/>
              </w:rPr>
              <w:t>TSM</w:t>
            </w:r>
          </w:p>
          <w:p w14:paraId="6FC27E4E" w14:textId="7C23EE25" w:rsidR="00551D3E" w:rsidRDefault="00551D3E" w:rsidP="007C41F8">
            <w:pPr>
              <w:jc w:val="both"/>
              <w:rPr>
                <w:rFonts w:cstheme="minorHAnsi"/>
                <w:sz w:val="18"/>
                <w:szCs w:val="18"/>
                <w:lang w:val="en-US"/>
              </w:rPr>
            </w:pPr>
          </w:p>
        </w:tc>
        <w:tc>
          <w:tcPr>
            <w:tcW w:w="1979" w:type="dxa"/>
          </w:tcPr>
          <w:p w14:paraId="13747B90" w14:textId="2F48DB5B" w:rsidR="00551D3E" w:rsidRDefault="00FF3603" w:rsidP="007C41F8">
            <w:pPr>
              <w:jc w:val="both"/>
              <w:rPr>
                <w:rFonts w:cstheme="minorHAnsi"/>
                <w:sz w:val="18"/>
                <w:szCs w:val="18"/>
                <w:lang w:val="en-US"/>
              </w:rPr>
            </w:pPr>
            <w:r>
              <w:rPr>
                <w:rFonts w:cstheme="minorHAnsi"/>
                <w:sz w:val="18"/>
                <w:szCs w:val="18"/>
                <w:lang w:val="en-US"/>
              </w:rPr>
              <w:t>18</w:t>
            </w:r>
          </w:p>
        </w:tc>
        <w:tc>
          <w:tcPr>
            <w:tcW w:w="1985" w:type="dxa"/>
          </w:tcPr>
          <w:p w14:paraId="76B50C37" w14:textId="16F18CFC" w:rsidR="00551D3E" w:rsidRDefault="00551D3E" w:rsidP="007C41F8">
            <w:pPr>
              <w:jc w:val="both"/>
              <w:rPr>
                <w:rFonts w:cstheme="minorHAnsi"/>
                <w:sz w:val="18"/>
                <w:szCs w:val="18"/>
                <w:lang w:val="en-US"/>
              </w:rPr>
            </w:pPr>
            <w:r>
              <w:rPr>
                <w:rFonts w:cstheme="minorHAnsi"/>
                <w:sz w:val="18"/>
                <w:szCs w:val="18"/>
                <w:lang w:val="en-US"/>
              </w:rPr>
              <w:t>29</w:t>
            </w:r>
          </w:p>
        </w:tc>
        <w:tc>
          <w:tcPr>
            <w:tcW w:w="2414" w:type="dxa"/>
          </w:tcPr>
          <w:p w14:paraId="1AA29012" w14:textId="52C68CFF" w:rsidR="00551D3E" w:rsidRDefault="00FD3909" w:rsidP="007C41F8">
            <w:pPr>
              <w:jc w:val="both"/>
              <w:rPr>
                <w:rFonts w:cstheme="minorHAnsi"/>
                <w:sz w:val="18"/>
                <w:szCs w:val="18"/>
                <w:lang w:val="en-US"/>
              </w:rPr>
            </w:pPr>
            <w:r>
              <w:rPr>
                <w:rFonts w:cstheme="minorHAnsi"/>
                <w:sz w:val="18"/>
                <w:szCs w:val="18"/>
                <w:lang w:val="en-US"/>
              </w:rPr>
              <w:t>2021</w:t>
            </w:r>
          </w:p>
        </w:tc>
      </w:tr>
      <w:tr w:rsidR="00551D3E" w:rsidRPr="00A16F33" w14:paraId="187681E6" w14:textId="77777777" w:rsidTr="00330FB8">
        <w:tc>
          <w:tcPr>
            <w:tcW w:w="9072" w:type="dxa"/>
            <w:gridSpan w:val="4"/>
            <w:shd w:val="clear" w:color="auto" w:fill="D9D9D9" w:themeFill="background1" w:themeFillShade="D9"/>
          </w:tcPr>
          <w:p w14:paraId="19D4A918" w14:textId="7E7CB138" w:rsidR="00551D3E" w:rsidRPr="002E0AC2" w:rsidRDefault="00551D3E" w:rsidP="007C41F8">
            <w:pPr>
              <w:jc w:val="both"/>
              <w:rPr>
                <w:rFonts w:cstheme="minorHAnsi"/>
                <w:sz w:val="18"/>
                <w:szCs w:val="18"/>
                <w:lang w:val="en-US"/>
              </w:rPr>
            </w:pPr>
            <w:r>
              <w:rPr>
                <w:rFonts w:cstheme="minorHAnsi"/>
                <w:sz w:val="18"/>
                <w:szCs w:val="18"/>
                <w:lang w:val="en-US"/>
              </w:rPr>
              <w:t>SHL2</w:t>
            </w:r>
          </w:p>
        </w:tc>
      </w:tr>
      <w:tr w:rsidR="00551D3E" w:rsidRPr="00A16F33" w14:paraId="3403D87F" w14:textId="77777777" w:rsidTr="00330FB8">
        <w:tc>
          <w:tcPr>
            <w:tcW w:w="2694" w:type="dxa"/>
          </w:tcPr>
          <w:p w14:paraId="1562216F" w14:textId="08B0630D"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3304C0">
              <w:rPr>
                <w:rFonts w:cstheme="minorHAnsi"/>
                <w:sz w:val="18"/>
                <w:szCs w:val="18"/>
                <w:vertAlign w:val="subscript"/>
                <w:lang w:val="en-US"/>
              </w:rPr>
              <w:t>S</w:t>
            </w:r>
          </w:p>
        </w:tc>
        <w:tc>
          <w:tcPr>
            <w:tcW w:w="1979" w:type="dxa"/>
          </w:tcPr>
          <w:p w14:paraId="3C336F42" w14:textId="7E36343B" w:rsidR="00551D3E" w:rsidRPr="003B29F6" w:rsidRDefault="00551D3E" w:rsidP="007C41F8">
            <w:pPr>
              <w:jc w:val="both"/>
              <w:rPr>
                <w:rFonts w:cstheme="minorHAnsi"/>
                <w:sz w:val="18"/>
                <w:szCs w:val="18"/>
                <w:lang w:val="en-US"/>
              </w:rPr>
            </w:pPr>
            <w:r w:rsidRPr="003B29F6">
              <w:rPr>
                <w:rFonts w:cstheme="minorHAnsi"/>
                <w:sz w:val="18"/>
                <w:szCs w:val="18"/>
                <w:lang w:val="en-US"/>
              </w:rPr>
              <w:t>159</w:t>
            </w:r>
          </w:p>
        </w:tc>
        <w:tc>
          <w:tcPr>
            <w:tcW w:w="1985" w:type="dxa"/>
          </w:tcPr>
          <w:p w14:paraId="138D5000" w14:textId="644CD98B" w:rsidR="00551D3E" w:rsidRPr="003B29F6" w:rsidRDefault="00551D3E" w:rsidP="007C41F8">
            <w:pPr>
              <w:jc w:val="both"/>
              <w:rPr>
                <w:rFonts w:cstheme="minorHAnsi"/>
                <w:sz w:val="18"/>
                <w:szCs w:val="18"/>
                <w:lang w:val="en-US"/>
              </w:rPr>
            </w:pPr>
            <w:r w:rsidRPr="003B29F6">
              <w:rPr>
                <w:rFonts w:cstheme="minorHAnsi"/>
                <w:sz w:val="18"/>
                <w:szCs w:val="18"/>
                <w:lang w:val="en-US"/>
              </w:rPr>
              <w:t>42</w:t>
            </w:r>
          </w:p>
        </w:tc>
        <w:tc>
          <w:tcPr>
            <w:tcW w:w="2414" w:type="dxa"/>
          </w:tcPr>
          <w:p w14:paraId="70A960BC" w14:textId="0618FF7D" w:rsidR="00551D3E" w:rsidRPr="002E0AC2" w:rsidRDefault="00551D3E"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05C2604E" w14:textId="77777777" w:rsidTr="00330FB8">
        <w:tc>
          <w:tcPr>
            <w:tcW w:w="2694" w:type="dxa"/>
          </w:tcPr>
          <w:p w14:paraId="490F1DF4" w14:textId="0BC456A1" w:rsidR="00DE50C5" w:rsidRDefault="00DE50C5" w:rsidP="007C41F8">
            <w:pPr>
              <w:jc w:val="both"/>
              <w:rPr>
                <w:rFonts w:cstheme="minorHAnsi"/>
                <w:sz w:val="18"/>
                <w:szCs w:val="18"/>
                <w:lang w:val="en-US"/>
              </w:rPr>
            </w:pPr>
            <w:r>
              <w:rPr>
                <w:rFonts w:cstheme="minorHAnsi"/>
                <w:sz w:val="18"/>
                <w:szCs w:val="18"/>
                <w:lang w:val="en-US"/>
              </w:rPr>
              <w:t>Phytoplankton abundance</w:t>
            </w:r>
          </w:p>
        </w:tc>
        <w:tc>
          <w:tcPr>
            <w:tcW w:w="1979" w:type="dxa"/>
          </w:tcPr>
          <w:p w14:paraId="63FCE5EA" w14:textId="076DC7C7"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780D3EC3" w14:textId="5563B642"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2F2DA93D" w14:textId="65D57FDA"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DE50C5" w:rsidRPr="00A16F33" w14:paraId="54078A94" w14:textId="77777777" w:rsidTr="00330FB8">
        <w:tc>
          <w:tcPr>
            <w:tcW w:w="2694" w:type="dxa"/>
          </w:tcPr>
          <w:p w14:paraId="1DF852F6" w14:textId="77777777" w:rsidR="00DE50C5" w:rsidRDefault="00DE50C5" w:rsidP="007C41F8">
            <w:pPr>
              <w:jc w:val="both"/>
              <w:rPr>
                <w:rFonts w:cstheme="minorHAnsi"/>
                <w:sz w:val="18"/>
                <w:szCs w:val="18"/>
                <w:lang w:val="en-US"/>
              </w:rPr>
            </w:pPr>
            <w:r>
              <w:rPr>
                <w:rFonts w:cstheme="minorHAnsi"/>
                <w:sz w:val="18"/>
                <w:szCs w:val="18"/>
                <w:lang w:val="en-US"/>
              </w:rPr>
              <w:t>Phytoplankton biovolume</w:t>
            </w:r>
          </w:p>
          <w:p w14:paraId="6D4D3181" w14:textId="567BF255" w:rsidR="00DE50C5" w:rsidRDefault="00DE50C5" w:rsidP="007C41F8">
            <w:pPr>
              <w:jc w:val="both"/>
              <w:rPr>
                <w:rFonts w:cstheme="minorHAnsi"/>
                <w:sz w:val="18"/>
                <w:szCs w:val="18"/>
                <w:lang w:val="en-US"/>
              </w:rPr>
            </w:pPr>
          </w:p>
        </w:tc>
        <w:tc>
          <w:tcPr>
            <w:tcW w:w="1979" w:type="dxa"/>
          </w:tcPr>
          <w:p w14:paraId="4571139B" w14:textId="20EA6499" w:rsidR="00DE50C5" w:rsidRPr="004B57FE" w:rsidRDefault="00DE50C5" w:rsidP="007C41F8">
            <w:pPr>
              <w:jc w:val="both"/>
              <w:rPr>
                <w:rFonts w:cstheme="minorHAnsi"/>
                <w:sz w:val="18"/>
                <w:szCs w:val="18"/>
                <w:lang w:val="en-US"/>
              </w:rPr>
            </w:pPr>
            <w:r w:rsidRPr="004B57FE">
              <w:rPr>
                <w:rFonts w:cstheme="minorHAnsi"/>
                <w:sz w:val="18"/>
                <w:szCs w:val="18"/>
                <w:lang w:val="en-US"/>
              </w:rPr>
              <w:t>15</w:t>
            </w:r>
            <w:r w:rsidR="00E61D14" w:rsidRPr="004B57FE">
              <w:rPr>
                <w:rFonts w:cstheme="minorHAnsi"/>
                <w:sz w:val="18"/>
                <w:szCs w:val="18"/>
                <w:lang w:val="en-US"/>
              </w:rPr>
              <w:t>6</w:t>
            </w:r>
          </w:p>
        </w:tc>
        <w:tc>
          <w:tcPr>
            <w:tcW w:w="1985" w:type="dxa"/>
          </w:tcPr>
          <w:p w14:paraId="1E09F0F6" w14:textId="4D1361E1" w:rsidR="00DE50C5" w:rsidRPr="003B29F6" w:rsidRDefault="00AE23CE" w:rsidP="007C41F8">
            <w:pPr>
              <w:jc w:val="both"/>
              <w:rPr>
                <w:rFonts w:cstheme="minorHAnsi"/>
                <w:sz w:val="18"/>
                <w:szCs w:val="18"/>
                <w:lang w:val="en-US"/>
              </w:rPr>
            </w:pPr>
            <w:r>
              <w:rPr>
                <w:rFonts w:cstheme="minorHAnsi"/>
                <w:sz w:val="18"/>
                <w:szCs w:val="18"/>
                <w:lang w:val="en-US"/>
              </w:rPr>
              <w:t>40</w:t>
            </w:r>
          </w:p>
        </w:tc>
        <w:tc>
          <w:tcPr>
            <w:tcW w:w="2414" w:type="dxa"/>
          </w:tcPr>
          <w:p w14:paraId="7E6DC410" w14:textId="4A96AD81" w:rsidR="00DE50C5" w:rsidRPr="003B29F6" w:rsidRDefault="00DE50C5" w:rsidP="007C41F8">
            <w:pPr>
              <w:jc w:val="both"/>
              <w:rPr>
                <w:rFonts w:cstheme="minorHAnsi"/>
                <w:sz w:val="18"/>
                <w:szCs w:val="18"/>
                <w:lang w:val="en-US"/>
              </w:rPr>
            </w:pPr>
            <w:r w:rsidRPr="003B29F6">
              <w:rPr>
                <w:rFonts w:cstheme="minorHAnsi"/>
                <w:sz w:val="18"/>
                <w:szCs w:val="18"/>
                <w:lang w:val="en-US"/>
              </w:rPr>
              <w:t>2016 – 2023</w:t>
            </w:r>
          </w:p>
        </w:tc>
      </w:tr>
      <w:tr w:rsidR="00551D3E" w:rsidRPr="00A16F33" w14:paraId="119C4B64" w14:textId="77777777" w:rsidTr="00330FB8">
        <w:tc>
          <w:tcPr>
            <w:tcW w:w="2694" w:type="dxa"/>
            <w:shd w:val="clear" w:color="auto" w:fill="D9D9D9" w:themeFill="background1" w:themeFillShade="D9"/>
          </w:tcPr>
          <w:p w14:paraId="715B7F1B" w14:textId="7C49B586" w:rsidR="00551D3E" w:rsidRPr="003B29F6" w:rsidRDefault="00193E41" w:rsidP="007C41F8">
            <w:pPr>
              <w:jc w:val="both"/>
              <w:rPr>
                <w:rFonts w:cstheme="minorHAnsi"/>
                <w:sz w:val="18"/>
                <w:szCs w:val="18"/>
                <w:lang w:val="en-US"/>
              </w:rPr>
            </w:pPr>
            <w:r w:rsidRPr="003B29F6">
              <w:rPr>
                <w:rFonts w:cstheme="minorHAnsi"/>
                <w:sz w:val="18"/>
                <w:szCs w:val="18"/>
                <w:lang w:val="en-US"/>
              </w:rPr>
              <w:t>LéXPLORE Thetis</w:t>
            </w:r>
            <w:r w:rsidR="00551D3E" w:rsidRPr="003B29F6">
              <w:rPr>
                <w:rFonts w:cstheme="minorHAnsi"/>
                <w:sz w:val="18"/>
                <w:szCs w:val="18"/>
                <w:lang w:val="en-US"/>
              </w:rPr>
              <w:t xml:space="preserve"> </w:t>
            </w:r>
            <w:r w:rsidR="00551D3E">
              <w:rPr>
                <w:rFonts w:cstheme="minorHAnsi"/>
                <w:sz w:val="18"/>
                <w:szCs w:val="18"/>
                <w:lang w:val="en-US"/>
              </w:rPr>
              <w:t>p</w:t>
            </w:r>
            <w:r w:rsidR="00551D3E" w:rsidRPr="003B29F6">
              <w:rPr>
                <w:rFonts w:cstheme="minorHAnsi"/>
                <w:sz w:val="18"/>
                <w:szCs w:val="18"/>
                <w:lang w:val="en-US"/>
              </w:rPr>
              <w:t>rofiler</w:t>
            </w:r>
          </w:p>
        </w:tc>
        <w:tc>
          <w:tcPr>
            <w:tcW w:w="1979" w:type="dxa"/>
            <w:shd w:val="clear" w:color="auto" w:fill="D9D9D9" w:themeFill="background1" w:themeFillShade="D9"/>
          </w:tcPr>
          <w:p w14:paraId="5F25A6DE" w14:textId="77777777" w:rsidR="00551D3E" w:rsidRPr="003B29F6" w:rsidRDefault="00551D3E" w:rsidP="007C41F8">
            <w:pPr>
              <w:jc w:val="both"/>
              <w:rPr>
                <w:rFonts w:cstheme="minorHAnsi"/>
                <w:sz w:val="18"/>
                <w:szCs w:val="18"/>
                <w:lang w:val="en-US"/>
              </w:rPr>
            </w:pPr>
          </w:p>
        </w:tc>
        <w:tc>
          <w:tcPr>
            <w:tcW w:w="1985" w:type="dxa"/>
            <w:shd w:val="clear" w:color="auto" w:fill="D9D9D9" w:themeFill="background1" w:themeFillShade="D9"/>
          </w:tcPr>
          <w:p w14:paraId="5E28300F" w14:textId="1C4005A7" w:rsidR="00551D3E" w:rsidRPr="003B29F6" w:rsidRDefault="00551D3E" w:rsidP="007C41F8">
            <w:pPr>
              <w:jc w:val="both"/>
              <w:rPr>
                <w:rFonts w:cstheme="minorHAnsi"/>
                <w:sz w:val="18"/>
                <w:szCs w:val="18"/>
                <w:lang w:val="en-US"/>
              </w:rPr>
            </w:pPr>
          </w:p>
        </w:tc>
        <w:tc>
          <w:tcPr>
            <w:tcW w:w="2414" w:type="dxa"/>
            <w:shd w:val="clear" w:color="auto" w:fill="D9D9D9" w:themeFill="background1" w:themeFillShade="D9"/>
          </w:tcPr>
          <w:p w14:paraId="46C89607" w14:textId="77777777" w:rsidR="00551D3E" w:rsidRPr="003B29F6" w:rsidRDefault="00551D3E" w:rsidP="007C41F8">
            <w:pPr>
              <w:jc w:val="both"/>
              <w:rPr>
                <w:rFonts w:cstheme="minorHAnsi"/>
                <w:sz w:val="18"/>
                <w:szCs w:val="18"/>
                <w:lang w:val="en-US"/>
              </w:rPr>
            </w:pPr>
          </w:p>
        </w:tc>
      </w:tr>
      <w:tr w:rsidR="00551D3E" w:rsidRPr="00A16F33" w14:paraId="0D374AFF" w14:textId="77777777" w:rsidTr="00330FB8">
        <w:tc>
          <w:tcPr>
            <w:tcW w:w="2694" w:type="dxa"/>
          </w:tcPr>
          <w:p w14:paraId="12954752" w14:textId="26CF458B" w:rsidR="00551D3E" w:rsidRPr="00986826" w:rsidRDefault="00D7419E" w:rsidP="0073022D">
            <w:pPr>
              <w:jc w:val="both"/>
              <w:rPr>
                <w:rFonts w:cstheme="minorHAnsi"/>
                <w:sz w:val="18"/>
                <w:szCs w:val="18"/>
                <w:lang w:val="en-US"/>
              </w:rPr>
            </w:pPr>
            <w:r>
              <w:rPr>
                <w:sz w:val="18"/>
                <w:szCs w:val="18"/>
                <w:lang w:val="en-US"/>
              </w:rPr>
              <w:t>CHL</w:t>
            </w:r>
            <w:r w:rsidR="00551D3E" w:rsidRPr="00A304BE">
              <w:rPr>
                <w:sz w:val="18"/>
                <w:szCs w:val="18"/>
                <w:vertAlign w:val="subscript"/>
                <w:lang w:val="en-US"/>
              </w:rPr>
              <w:t>F</w:t>
            </w:r>
          </w:p>
        </w:tc>
        <w:tc>
          <w:tcPr>
            <w:tcW w:w="1979" w:type="dxa"/>
          </w:tcPr>
          <w:p w14:paraId="2D692979" w14:textId="6EFB2BB5" w:rsidR="00551D3E" w:rsidRPr="003B29F6" w:rsidRDefault="00551D3E" w:rsidP="007C41F8">
            <w:pPr>
              <w:jc w:val="both"/>
              <w:rPr>
                <w:rFonts w:cstheme="minorHAnsi"/>
                <w:sz w:val="18"/>
                <w:szCs w:val="18"/>
                <w:lang w:val="en-US"/>
              </w:rPr>
            </w:pPr>
            <w:r w:rsidRPr="003B29F6">
              <w:rPr>
                <w:rFonts w:cstheme="minorHAnsi"/>
                <w:sz w:val="18"/>
                <w:szCs w:val="18"/>
                <w:lang w:val="en-US"/>
              </w:rPr>
              <w:t>1125</w:t>
            </w:r>
          </w:p>
        </w:tc>
        <w:tc>
          <w:tcPr>
            <w:tcW w:w="1985" w:type="dxa"/>
          </w:tcPr>
          <w:p w14:paraId="301B27F1" w14:textId="7E0FD110" w:rsidR="00551D3E" w:rsidRPr="007B57CA" w:rsidRDefault="00BC3C6C" w:rsidP="007C41F8">
            <w:pPr>
              <w:jc w:val="both"/>
              <w:rPr>
                <w:rFonts w:cstheme="minorHAnsi"/>
                <w:sz w:val="18"/>
                <w:szCs w:val="18"/>
                <w:lang w:val="en-US"/>
              </w:rPr>
            </w:pPr>
            <w:r>
              <w:rPr>
                <w:rFonts w:cstheme="minorHAnsi"/>
                <w:sz w:val="18"/>
                <w:szCs w:val="18"/>
                <w:lang w:val="en-US"/>
              </w:rPr>
              <w:t>326</w:t>
            </w:r>
          </w:p>
        </w:tc>
        <w:tc>
          <w:tcPr>
            <w:tcW w:w="2414" w:type="dxa"/>
          </w:tcPr>
          <w:p w14:paraId="03DDDDB3" w14:textId="51CCB21F"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7F01D356" w14:textId="77777777" w:rsidTr="00330FB8">
        <w:tc>
          <w:tcPr>
            <w:tcW w:w="2694" w:type="dxa"/>
          </w:tcPr>
          <w:p w14:paraId="1D44DEFF" w14:textId="0620D37A" w:rsidR="00DE50C5" w:rsidRPr="002E0AC2" w:rsidRDefault="00551D3E" w:rsidP="007C41F8">
            <w:pPr>
              <w:jc w:val="both"/>
              <w:rPr>
                <w:rFonts w:cstheme="minorHAnsi"/>
                <w:sz w:val="18"/>
                <w:szCs w:val="18"/>
                <w:lang w:val="en-US"/>
              </w:rPr>
            </w:pPr>
            <w:r w:rsidRPr="003B29F6">
              <w:rPr>
                <w:rFonts w:cstheme="minorHAnsi"/>
                <w:sz w:val="18"/>
                <w:szCs w:val="18"/>
                <w:lang w:val="en-US"/>
              </w:rPr>
              <w:t>aLH</w:t>
            </w:r>
            <w:r w:rsidRPr="00D954B4">
              <w:rPr>
                <w:rFonts w:cstheme="minorHAnsi"/>
                <w:sz w:val="18"/>
                <w:szCs w:val="18"/>
                <w:vertAlign w:val="subscript"/>
                <w:lang w:val="en-US"/>
              </w:rPr>
              <w:t>676</w:t>
            </w:r>
            <w:r w:rsidR="00D954B4">
              <w:rPr>
                <w:rFonts w:cstheme="minorHAnsi"/>
                <w:sz w:val="18"/>
                <w:szCs w:val="18"/>
                <w:lang w:val="en-US"/>
              </w:rPr>
              <w:t xml:space="preserve"> </w:t>
            </w:r>
            <w:r w:rsidR="00A84188">
              <w:rPr>
                <w:rFonts w:cstheme="minorHAnsi"/>
                <w:sz w:val="18"/>
                <w:szCs w:val="18"/>
                <w:lang w:val="en-US"/>
              </w:rPr>
              <w:t>&amp;</w:t>
            </w:r>
            <w:r w:rsidR="00D954B4">
              <w:rPr>
                <w:rFonts w:cstheme="minorHAnsi"/>
                <w:sz w:val="18"/>
                <w:szCs w:val="18"/>
                <w:lang w:val="en-US"/>
              </w:rPr>
              <w:t xml:space="preserve"> </w:t>
            </w:r>
            <w:r w:rsidR="007343B1">
              <w:rPr>
                <w:rFonts w:cstheme="minorHAnsi"/>
                <w:sz w:val="18"/>
                <w:szCs w:val="18"/>
                <w:lang w:val="en-US"/>
              </w:rPr>
              <w:t>aLH</w:t>
            </w:r>
            <w:r w:rsidR="007343B1" w:rsidRPr="00CC438E">
              <w:rPr>
                <w:rFonts w:cstheme="minorHAnsi"/>
                <w:sz w:val="18"/>
                <w:szCs w:val="18"/>
                <w:vertAlign w:val="subscript"/>
                <w:lang w:val="en-US"/>
              </w:rPr>
              <w:t>676</w:t>
            </w:r>
            <w:r w:rsidR="007343B1">
              <w:rPr>
                <w:rFonts w:cstheme="minorHAnsi"/>
                <w:sz w:val="18"/>
                <w:szCs w:val="18"/>
                <w:lang w:val="en-US"/>
              </w:rPr>
              <w:t>→</w:t>
            </w:r>
            <w:r w:rsidR="00D7419E">
              <w:rPr>
                <w:rFonts w:cstheme="minorHAnsi"/>
                <w:sz w:val="18"/>
                <w:szCs w:val="18"/>
                <w:lang w:val="en-US"/>
              </w:rPr>
              <w:t>CHL</w:t>
            </w:r>
          </w:p>
        </w:tc>
        <w:tc>
          <w:tcPr>
            <w:tcW w:w="1979" w:type="dxa"/>
          </w:tcPr>
          <w:p w14:paraId="6C8E116E" w14:textId="34C8AFE6" w:rsidR="00551D3E" w:rsidRPr="003B29F6" w:rsidRDefault="00551D3E" w:rsidP="007C41F8">
            <w:pPr>
              <w:jc w:val="both"/>
              <w:rPr>
                <w:rFonts w:cstheme="minorHAnsi"/>
                <w:sz w:val="18"/>
                <w:szCs w:val="18"/>
                <w:lang w:val="en-US"/>
              </w:rPr>
            </w:pPr>
            <w:r w:rsidRPr="003B29F6">
              <w:rPr>
                <w:rFonts w:cstheme="minorHAnsi"/>
                <w:sz w:val="18"/>
                <w:szCs w:val="18"/>
                <w:lang w:val="en-US"/>
              </w:rPr>
              <w:t>1031</w:t>
            </w:r>
          </w:p>
        </w:tc>
        <w:tc>
          <w:tcPr>
            <w:tcW w:w="1985" w:type="dxa"/>
          </w:tcPr>
          <w:p w14:paraId="279E4B2E" w14:textId="170B256B" w:rsidR="00551D3E" w:rsidRPr="007B57CA" w:rsidRDefault="00BC3C6C" w:rsidP="007C41F8">
            <w:pPr>
              <w:jc w:val="both"/>
              <w:rPr>
                <w:rFonts w:cstheme="minorHAnsi"/>
                <w:sz w:val="18"/>
                <w:szCs w:val="18"/>
                <w:lang w:val="en-US"/>
              </w:rPr>
            </w:pPr>
            <w:r>
              <w:rPr>
                <w:rFonts w:cstheme="minorHAnsi"/>
                <w:sz w:val="18"/>
                <w:szCs w:val="18"/>
                <w:lang w:val="en-US"/>
              </w:rPr>
              <w:t>299</w:t>
            </w:r>
          </w:p>
        </w:tc>
        <w:tc>
          <w:tcPr>
            <w:tcW w:w="2414" w:type="dxa"/>
          </w:tcPr>
          <w:p w14:paraId="762BA59D" w14:textId="4A3D3DB1" w:rsidR="00551D3E" w:rsidRPr="002E0AC2"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551D3E" w:rsidRPr="00A16F33" w14:paraId="1920EEC7" w14:textId="77777777" w:rsidTr="00330FB8">
        <w:tc>
          <w:tcPr>
            <w:tcW w:w="2694" w:type="dxa"/>
          </w:tcPr>
          <w:p w14:paraId="04157E3C" w14:textId="105F8C7A" w:rsidR="00DE50C5" w:rsidRPr="0073022D" w:rsidRDefault="00D7419E" w:rsidP="007C41F8">
            <w:pPr>
              <w:jc w:val="both"/>
              <w:rPr>
                <w:rFonts w:cstheme="minorHAnsi"/>
                <w:sz w:val="18"/>
                <w:szCs w:val="18"/>
                <w:vertAlign w:val="subscript"/>
                <w:lang w:val="en-US"/>
              </w:rPr>
            </w:pPr>
            <w:r>
              <w:rPr>
                <w:rFonts w:cstheme="minorHAnsi"/>
                <w:sz w:val="18"/>
                <w:szCs w:val="18"/>
                <w:lang w:val="en-US"/>
              </w:rPr>
              <w:t>CHL</w:t>
            </w:r>
            <w:r w:rsidR="00551D3E" w:rsidRPr="00A304BE">
              <w:rPr>
                <w:rFonts w:cstheme="minorHAnsi"/>
                <w:sz w:val="18"/>
                <w:szCs w:val="18"/>
                <w:vertAlign w:val="subscript"/>
                <w:lang w:val="en-US"/>
              </w:rPr>
              <w:t>A</w:t>
            </w:r>
          </w:p>
        </w:tc>
        <w:tc>
          <w:tcPr>
            <w:tcW w:w="1979" w:type="dxa"/>
          </w:tcPr>
          <w:p w14:paraId="21C26803" w14:textId="7672A24C" w:rsidR="00551D3E" w:rsidRPr="00A304BE" w:rsidRDefault="00551D3E" w:rsidP="007C41F8">
            <w:pPr>
              <w:jc w:val="both"/>
              <w:rPr>
                <w:rFonts w:cstheme="minorHAnsi"/>
                <w:sz w:val="18"/>
                <w:szCs w:val="18"/>
                <w:lang w:val="en-US"/>
              </w:rPr>
            </w:pPr>
            <w:r>
              <w:rPr>
                <w:rFonts w:cstheme="minorHAnsi"/>
                <w:sz w:val="18"/>
                <w:szCs w:val="18"/>
                <w:lang w:val="en-US"/>
              </w:rPr>
              <w:t>1031</w:t>
            </w:r>
          </w:p>
        </w:tc>
        <w:tc>
          <w:tcPr>
            <w:tcW w:w="1985" w:type="dxa"/>
          </w:tcPr>
          <w:p w14:paraId="489AD067" w14:textId="29F2F96C" w:rsidR="00551D3E" w:rsidRPr="007B57CA" w:rsidRDefault="008E1EE9" w:rsidP="007C41F8">
            <w:pPr>
              <w:jc w:val="both"/>
              <w:rPr>
                <w:rFonts w:cstheme="minorHAnsi"/>
                <w:sz w:val="18"/>
                <w:szCs w:val="18"/>
                <w:lang w:val="en-US"/>
              </w:rPr>
            </w:pPr>
            <w:r w:rsidRPr="007B57CA">
              <w:rPr>
                <w:rFonts w:cstheme="minorHAnsi"/>
                <w:sz w:val="18"/>
                <w:szCs w:val="18"/>
                <w:lang w:val="en-US"/>
              </w:rPr>
              <w:t>30</w:t>
            </w:r>
            <w:r w:rsidR="00BC3C6C">
              <w:rPr>
                <w:rFonts w:cstheme="minorHAnsi"/>
                <w:sz w:val="18"/>
                <w:szCs w:val="18"/>
                <w:lang w:val="en-US"/>
              </w:rPr>
              <w:t>9</w:t>
            </w:r>
          </w:p>
        </w:tc>
        <w:tc>
          <w:tcPr>
            <w:tcW w:w="2414" w:type="dxa"/>
          </w:tcPr>
          <w:p w14:paraId="47987E2A" w14:textId="77626A9A" w:rsidR="00551D3E" w:rsidRPr="003B29F6" w:rsidRDefault="00551D3E"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6047C2B" w14:textId="77777777" w:rsidTr="00330FB8">
        <w:tc>
          <w:tcPr>
            <w:tcW w:w="2694" w:type="dxa"/>
          </w:tcPr>
          <w:p w14:paraId="77682DA4" w14:textId="14318A1C" w:rsidR="00EB3084" w:rsidRPr="0073022D" w:rsidRDefault="00EB3084" w:rsidP="007C41F8">
            <w:pPr>
              <w:jc w:val="both"/>
              <w:rPr>
                <w:rFonts w:cstheme="minorHAnsi"/>
                <w:sz w:val="18"/>
                <w:szCs w:val="18"/>
                <w:vertAlign w:val="subscript"/>
                <w:lang w:val="en-US"/>
              </w:rPr>
            </w:pPr>
            <w:r>
              <w:rPr>
                <w:rFonts w:cstheme="minorHAnsi"/>
                <w:sz w:val="18"/>
                <w:szCs w:val="18"/>
                <w:lang w:val="en-US"/>
              </w:rPr>
              <w:t>CPHY</w:t>
            </w:r>
            <w:r w:rsidRPr="00C97C9E">
              <w:rPr>
                <w:rFonts w:cstheme="minorHAnsi"/>
                <w:sz w:val="18"/>
                <w:szCs w:val="18"/>
                <w:vertAlign w:val="subscript"/>
                <w:lang w:val="en-US"/>
              </w:rPr>
              <w:t>R</w:t>
            </w:r>
          </w:p>
        </w:tc>
        <w:tc>
          <w:tcPr>
            <w:tcW w:w="1979" w:type="dxa"/>
          </w:tcPr>
          <w:p w14:paraId="72ABE728" w14:textId="1D4A7974"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47CFF007" w14:textId="5C31E4A6" w:rsidR="00EB3084" w:rsidRPr="007B57CA"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0F38182F" w14:textId="6A59FF40"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98A0105" w14:textId="77777777" w:rsidTr="00330FB8">
        <w:tc>
          <w:tcPr>
            <w:tcW w:w="2694" w:type="dxa"/>
          </w:tcPr>
          <w:p w14:paraId="61079720" w14:textId="1CF18179" w:rsidR="00EB3084" w:rsidRPr="0073022D" w:rsidRDefault="00EB3084" w:rsidP="007C41F8">
            <w:pPr>
              <w:jc w:val="both"/>
              <w:rPr>
                <w:rFonts w:cstheme="minorHAnsi"/>
                <w:sz w:val="18"/>
                <w:szCs w:val="18"/>
                <w:vertAlign w:val="subscript"/>
                <w:lang w:val="en-US"/>
              </w:rPr>
            </w:pPr>
            <w:r>
              <w:rPr>
                <w:rFonts w:cstheme="minorHAnsi"/>
                <w:sz w:val="18"/>
                <w:szCs w:val="18"/>
                <w:lang w:val="en-US"/>
              </w:rPr>
              <w:t>NAP</w:t>
            </w:r>
            <w:r w:rsidRPr="007C3362">
              <w:rPr>
                <w:rFonts w:cstheme="minorHAnsi"/>
                <w:sz w:val="18"/>
                <w:szCs w:val="18"/>
                <w:vertAlign w:val="subscript"/>
                <w:lang w:val="en-US"/>
              </w:rPr>
              <w:t>R</w:t>
            </w:r>
          </w:p>
        </w:tc>
        <w:tc>
          <w:tcPr>
            <w:tcW w:w="1979" w:type="dxa"/>
          </w:tcPr>
          <w:p w14:paraId="7B3D84A8" w14:textId="3AEB43C5"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02171FAA" w14:textId="65281B84"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4C266F56" w14:textId="2D928DE3"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EB3084" w:rsidRPr="00A16F33" w14:paraId="7EFC7355" w14:textId="77777777" w:rsidTr="00330FB8">
        <w:tc>
          <w:tcPr>
            <w:tcW w:w="2694" w:type="dxa"/>
          </w:tcPr>
          <w:p w14:paraId="35058C8A" w14:textId="5B4C0652" w:rsidR="00EB3084" w:rsidRPr="0073022D" w:rsidRDefault="00EB3084" w:rsidP="007C41F8">
            <w:pPr>
              <w:jc w:val="both"/>
              <w:rPr>
                <w:rFonts w:cstheme="minorHAnsi"/>
                <w:sz w:val="18"/>
                <w:szCs w:val="18"/>
                <w:vertAlign w:val="subscript"/>
                <w:lang w:val="en-US"/>
              </w:rPr>
            </w:pPr>
            <w:r>
              <w:rPr>
                <w:rFonts w:cstheme="minorHAnsi"/>
                <w:sz w:val="18"/>
                <w:szCs w:val="18"/>
                <w:lang w:val="en-US"/>
              </w:rPr>
              <w:t>CDOM</w:t>
            </w:r>
            <w:r w:rsidRPr="00D470C9">
              <w:rPr>
                <w:rFonts w:cstheme="minorHAnsi"/>
                <w:sz w:val="18"/>
                <w:szCs w:val="18"/>
                <w:vertAlign w:val="subscript"/>
                <w:lang w:val="en-US"/>
              </w:rPr>
              <w:t>R</w:t>
            </w:r>
          </w:p>
        </w:tc>
        <w:tc>
          <w:tcPr>
            <w:tcW w:w="1979" w:type="dxa"/>
          </w:tcPr>
          <w:p w14:paraId="30ED4ACC" w14:textId="6E93BF8C" w:rsidR="00EB3084" w:rsidRPr="00B11D0B" w:rsidRDefault="00EB3084" w:rsidP="007C41F8">
            <w:pPr>
              <w:jc w:val="both"/>
              <w:rPr>
                <w:rFonts w:cstheme="minorHAnsi"/>
                <w:sz w:val="18"/>
                <w:szCs w:val="18"/>
                <w:highlight w:val="yellow"/>
                <w:lang w:val="en-US"/>
              </w:rPr>
            </w:pPr>
            <w:r w:rsidRPr="001F68CF">
              <w:rPr>
                <w:rFonts w:cstheme="minorHAnsi"/>
                <w:sz w:val="18"/>
                <w:szCs w:val="18"/>
                <w:lang w:val="en-US"/>
              </w:rPr>
              <w:t>1035</w:t>
            </w:r>
          </w:p>
        </w:tc>
        <w:tc>
          <w:tcPr>
            <w:tcW w:w="1985" w:type="dxa"/>
          </w:tcPr>
          <w:p w14:paraId="1A5B4496" w14:textId="00EC989C" w:rsidR="00EB3084" w:rsidRPr="00650818" w:rsidRDefault="00EB3084" w:rsidP="007C41F8">
            <w:pPr>
              <w:jc w:val="both"/>
              <w:rPr>
                <w:rFonts w:cstheme="minorHAnsi"/>
                <w:sz w:val="18"/>
                <w:szCs w:val="18"/>
                <w:lang w:val="en-US"/>
              </w:rPr>
            </w:pPr>
            <w:r w:rsidRPr="00E07297">
              <w:rPr>
                <w:rFonts w:cstheme="minorHAnsi"/>
                <w:sz w:val="18"/>
                <w:szCs w:val="18"/>
                <w:lang w:val="en-US"/>
              </w:rPr>
              <w:t>21</w:t>
            </w:r>
            <w:r w:rsidR="00BC3C6C">
              <w:rPr>
                <w:rFonts w:cstheme="minorHAnsi"/>
                <w:sz w:val="18"/>
                <w:szCs w:val="18"/>
                <w:lang w:val="en-US"/>
              </w:rPr>
              <w:t>5</w:t>
            </w:r>
          </w:p>
        </w:tc>
        <w:tc>
          <w:tcPr>
            <w:tcW w:w="2414" w:type="dxa"/>
          </w:tcPr>
          <w:p w14:paraId="3A62E51E" w14:textId="1C17CD5F" w:rsidR="00EB3084" w:rsidRPr="003B29F6" w:rsidRDefault="00EB3084"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68B3F550" w14:textId="77777777" w:rsidTr="00330FB8">
        <w:trPr>
          <w:trHeight w:val="73"/>
        </w:trPr>
        <w:tc>
          <w:tcPr>
            <w:tcW w:w="2694" w:type="dxa"/>
          </w:tcPr>
          <w:p w14:paraId="18E2B527" w14:textId="2CC6DD05" w:rsidR="007B57CA"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a</m:t>
                    </m:r>
                  </m:e>
                  <m:sub>
                    <m:r>
                      <w:rPr>
                        <w:rFonts w:ascii="Cambria Math" w:eastAsiaTheme="minorEastAsia" w:hAnsi="Cambria Math"/>
                        <w:sz w:val="18"/>
                        <w:szCs w:val="18"/>
                        <w:lang w:val="en-US"/>
                      </w:rPr>
                      <m:t>wc</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m:oMathPara>
          </w:p>
        </w:tc>
        <w:tc>
          <w:tcPr>
            <w:tcW w:w="1979" w:type="dxa"/>
          </w:tcPr>
          <w:p w14:paraId="3F4C204A" w14:textId="07176D3D" w:rsidR="00D470C9" w:rsidRPr="003B29F6" w:rsidRDefault="00D470C9" w:rsidP="007C41F8">
            <w:pPr>
              <w:jc w:val="both"/>
              <w:rPr>
                <w:rFonts w:cstheme="minorHAnsi"/>
                <w:sz w:val="18"/>
                <w:szCs w:val="18"/>
                <w:lang w:val="en-US"/>
              </w:rPr>
            </w:pPr>
            <w:r w:rsidRPr="003B29F6">
              <w:rPr>
                <w:rFonts w:cstheme="minorHAnsi"/>
                <w:sz w:val="18"/>
                <w:szCs w:val="18"/>
                <w:lang w:val="en-US"/>
              </w:rPr>
              <w:t>1</w:t>
            </w:r>
            <w:r>
              <w:rPr>
                <w:rFonts w:cstheme="minorHAnsi"/>
                <w:sz w:val="18"/>
                <w:szCs w:val="18"/>
                <w:lang w:val="en-US"/>
              </w:rPr>
              <w:t>031</w:t>
            </w:r>
          </w:p>
        </w:tc>
        <w:tc>
          <w:tcPr>
            <w:tcW w:w="1985" w:type="dxa"/>
          </w:tcPr>
          <w:p w14:paraId="5FA5E044" w14:textId="2260059D" w:rsidR="00505694" w:rsidRPr="00F701A2" w:rsidRDefault="00F701A2" w:rsidP="007C41F8">
            <w:pPr>
              <w:jc w:val="both"/>
              <w:rPr>
                <w:rFonts w:cstheme="minorHAnsi"/>
                <w:sz w:val="18"/>
                <w:szCs w:val="18"/>
                <w:lang w:val="en-US"/>
              </w:rPr>
            </w:pPr>
            <w:r w:rsidRPr="00F701A2">
              <w:rPr>
                <w:rFonts w:cstheme="minorHAnsi"/>
                <w:sz w:val="18"/>
                <w:szCs w:val="18"/>
                <w:lang w:val="en-US"/>
              </w:rPr>
              <w:t>14</w:t>
            </w:r>
            <w:r w:rsidR="00BC3C6C">
              <w:rPr>
                <w:rFonts w:cstheme="minorHAnsi"/>
                <w:sz w:val="18"/>
                <w:szCs w:val="18"/>
                <w:lang w:val="en-US"/>
              </w:rPr>
              <w:t>6</w:t>
            </w:r>
          </w:p>
        </w:tc>
        <w:tc>
          <w:tcPr>
            <w:tcW w:w="2414" w:type="dxa"/>
          </w:tcPr>
          <w:p w14:paraId="4C4C4CB8" w14:textId="7B2DFDD0" w:rsidR="00D470C9" w:rsidRPr="002E0AC2"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39E3F9B0" w14:textId="77777777" w:rsidTr="00330FB8">
        <w:trPr>
          <w:trHeight w:val="73"/>
        </w:trPr>
        <w:tc>
          <w:tcPr>
            <w:tcW w:w="2694" w:type="dxa"/>
          </w:tcPr>
          <w:p w14:paraId="35FEA633" w14:textId="28D61669"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700</m:t>
                    </m:r>
                  </m:e>
                </m:d>
              </m:oMath>
            </m:oMathPara>
          </w:p>
        </w:tc>
        <w:tc>
          <w:tcPr>
            <w:tcW w:w="1979" w:type="dxa"/>
          </w:tcPr>
          <w:p w14:paraId="053AD117" w14:textId="01313EC8" w:rsidR="00D470C9" w:rsidRPr="003B29F6" w:rsidRDefault="00D470C9" w:rsidP="007C41F8">
            <w:pPr>
              <w:jc w:val="both"/>
              <w:rPr>
                <w:rFonts w:cstheme="minorHAnsi"/>
                <w:sz w:val="18"/>
                <w:szCs w:val="18"/>
                <w:lang w:val="en-US"/>
              </w:rPr>
            </w:pPr>
            <w:r>
              <w:rPr>
                <w:rFonts w:cstheme="minorHAnsi"/>
                <w:sz w:val="18"/>
                <w:szCs w:val="18"/>
                <w:lang w:val="en-US"/>
              </w:rPr>
              <w:t>1042</w:t>
            </w:r>
          </w:p>
        </w:tc>
        <w:tc>
          <w:tcPr>
            <w:tcW w:w="1985" w:type="dxa"/>
          </w:tcPr>
          <w:p w14:paraId="3C741BAC" w14:textId="2C2D83B4" w:rsidR="00D470C9" w:rsidRPr="00F701A2" w:rsidRDefault="00B6358A" w:rsidP="007C41F8">
            <w:pPr>
              <w:jc w:val="both"/>
              <w:rPr>
                <w:rFonts w:cstheme="minorHAnsi"/>
                <w:sz w:val="18"/>
                <w:szCs w:val="18"/>
                <w:lang w:val="en-US"/>
              </w:rPr>
            </w:pPr>
            <w:r>
              <w:rPr>
                <w:rFonts w:cstheme="minorHAnsi"/>
                <w:sz w:val="18"/>
                <w:szCs w:val="18"/>
                <w:lang w:val="en-US"/>
              </w:rPr>
              <w:t>3</w:t>
            </w:r>
            <w:r w:rsidR="00BC3C6C">
              <w:rPr>
                <w:rFonts w:cstheme="minorHAnsi"/>
                <w:sz w:val="18"/>
                <w:szCs w:val="18"/>
                <w:lang w:val="en-US"/>
              </w:rPr>
              <w:t>26</w:t>
            </w:r>
          </w:p>
        </w:tc>
        <w:tc>
          <w:tcPr>
            <w:tcW w:w="2414" w:type="dxa"/>
          </w:tcPr>
          <w:p w14:paraId="4D5677CA" w14:textId="4E416972"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A16F33" w14:paraId="18BE7A79" w14:textId="77777777" w:rsidTr="00330FB8">
        <w:trPr>
          <w:trHeight w:val="73"/>
        </w:trPr>
        <w:tc>
          <w:tcPr>
            <w:tcW w:w="2694" w:type="dxa"/>
          </w:tcPr>
          <w:p w14:paraId="3A452985" w14:textId="11F09ECC"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630</m:t>
                    </m:r>
                  </m:e>
                </m:d>
              </m:oMath>
            </m:oMathPara>
          </w:p>
        </w:tc>
        <w:tc>
          <w:tcPr>
            <w:tcW w:w="1979" w:type="dxa"/>
          </w:tcPr>
          <w:p w14:paraId="43EEBCC3" w14:textId="4384E501"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0A56946F" w14:textId="7D624A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27</w:t>
            </w:r>
          </w:p>
        </w:tc>
        <w:tc>
          <w:tcPr>
            <w:tcW w:w="2414" w:type="dxa"/>
          </w:tcPr>
          <w:p w14:paraId="368913E2" w14:textId="280FACCE"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32B90343" w14:textId="77777777" w:rsidTr="00330FB8">
        <w:trPr>
          <w:trHeight w:val="73"/>
        </w:trPr>
        <w:tc>
          <w:tcPr>
            <w:tcW w:w="2694" w:type="dxa"/>
          </w:tcPr>
          <w:p w14:paraId="22C04195" w14:textId="2C7BF7FF" w:rsidR="000E1844" w:rsidRPr="0073022D" w:rsidRDefault="00000000" w:rsidP="0073022D">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532</m:t>
                    </m:r>
                  </m:e>
                </m:d>
              </m:oMath>
            </m:oMathPara>
          </w:p>
        </w:tc>
        <w:tc>
          <w:tcPr>
            <w:tcW w:w="1979" w:type="dxa"/>
          </w:tcPr>
          <w:p w14:paraId="44A0BBC2" w14:textId="033C17BA"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654FD804" w14:textId="7906E25C"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431F09CA" w14:textId="7072F03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10F3D3B5" w14:textId="77777777" w:rsidTr="00330FB8">
        <w:trPr>
          <w:trHeight w:val="73"/>
        </w:trPr>
        <w:tc>
          <w:tcPr>
            <w:tcW w:w="2694" w:type="dxa"/>
          </w:tcPr>
          <w:p w14:paraId="5D4DD440" w14:textId="504F4252" w:rsidR="000E1844" w:rsidRPr="0073022D" w:rsidRDefault="00000000" w:rsidP="007C41F8">
            <w:pPr>
              <w:jc w:val="both"/>
              <w:rPr>
                <w:rFonts w:eastAsiaTheme="minorEastAsia" w:cstheme="minorHAnsi"/>
                <w:sz w:val="18"/>
                <w:szCs w:val="18"/>
                <w:lang w:val="en-US"/>
              </w:rPr>
            </w:pPr>
            <m:oMathPara>
              <m:oMathParaPr>
                <m:jc m:val="left"/>
              </m:oMathPara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b</m:t>
                    </m:r>
                  </m:e>
                  <m:sub>
                    <m:r>
                      <w:rPr>
                        <w:rFonts w:ascii="Cambria Math" w:eastAsiaTheme="minorEastAsia" w:hAnsi="Cambria Math"/>
                        <w:sz w:val="18"/>
                        <w:szCs w:val="18"/>
                        <w:lang w:val="en-US"/>
                      </w:rPr>
                      <m:t>b,wc</m:t>
                    </m:r>
                  </m:sub>
                </m:sSub>
                <m:d>
                  <m:dPr>
                    <m:ctrlPr>
                      <w:rPr>
                        <w:rFonts w:ascii="Cambria Math" w:eastAsiaTheme="minorEastAsia" w:hAnsi="Cambria Math"/>
                        <w:i/>
                        <w:sz w:val="18"/>
                        <w:szCs w:val="18"/>
                        <w:lang w:val="en-US"/>
                      </w:rPr>
                    </m:ctrlPr>
                  </m:dPr>
                  <m:e>
                    <m:r>
                      <w:rPr>
                        <w:rFonts w:ascii="Cambria Math" w:eastAsiaTheme="minorEastAsia" w:hAnsi="Cambria Math"/>
                        <w:sz w:val="18"/>
                        <w:szCs w:val="18"/>
                        <w:lang w:val="en-US"/>
                      </w:rPr>
                      <m:t>440</m:t>
                    </m:r>
                  </m:e>
                </m:d>
              </m:oMath>
            </m:oMathPara>
          </w:p>
        </w:tc>
        <w:tc>
          <w:tcPr>
            <w:tcW w:w="1979" w:type="dxa"/>
          </w:tcPr>
          <w:p w14:paraId="0DD492FD" w14:textId="511B6D77" w:rsidR="00D470C9" w:rsidRPr="003B29F6" w:rsidRDefault="00D470C9" w:rsidP="007C41F8">
            <w:pPr>
              <w:jc w:val="both"/>
              <w:rPr>
                <w:rFonts w:cstheme="minorHAnsi"/>
                <w:sz w:val="18"/>
                <w:szCs w:val="18"/>
                <w:lang w:val="en-US"/>
              </w:rPr>
            </w:pPr>
            <w:r w:rsidRPr="003B29F6">
              <w:rPr>
                <w:rFonts w:cstheme="minorHAnsi"/>
                <w:sz w:val="18"/>
                <w:szCs w:val="18"/>
                <w:lang w:val="en-US"/>
              </w:rPr>
              <w:t>1042</w:t>
            </w:r>
          </w:p>
        </w:tc>
        <w:tc>
          <w:tcPr>
            <w:tcW w:w="1985" w:type="dxa"/>
          </w:tcPr>
          <w:p w14:paraId="2F17B16D" w14:textId="12A4E156" w:rsidR="00D470C9" w:rsidRPr="00F701A2" w:rsidRDefault="00B6358A" w:rsidP="007C41F8">
            <w:pPr>
              <w:jc w:val="both"/>
              <w:rPr>
                <w:rFonts w:cstheme="minorHAnsi"/>
                <w:sz w:val="18"/>
                <w:szCs w:val="18"/>
                <w:lang w:val="en-US"/>
              </w:rPr>
            </w:pPr>
            <w:r>
              <w:rPr>
                <w:rFonts w:cstheme="minorHAnsi"/>
                <w:sz w:val="18"/>
                <w:szCs w:val="18"/>
                <w:lang w:val="en-US"/>
              </w:rPr>
              <w:t>3</w:t>
            </w:r>
            <w:r w:rsidR="00C76093">
              <w:rPr>
                <w:rFonts w:cstheme="minorHAnsi"/>
                <w:sz w:val="18"/>
                <w:szCs w:val="18"/>
                <w:lang w:val="en-US"/>
              </w:rPr>
              <w:t>25</w:t>
            </w:r>
          </w:p>
        </w:tc>
        <w:tc>
          <w:tcPr>
            <w:tcW w:w="2414" w:type="dxa"/>
          </w:tcPr>
          <w:p w14:paraId="3AFE814F" w14:textId="52DD8C01"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Pr>
                <w:rFonts w:cstheme="minorHAnsi"/>
                <w:sz w:val="18"/>
                <w:szCs w:val="18"/>
                <w:lang w:val="en-US"/>
              </w:rPr>
              <w:t>5</w:t>
            </w:r>
          </w:p>
        </w:tc>
      </w:tr>
      <w:tr w:rsidR="00D470C9" w:rsidRPr="003B29F6" w14:paraId="01DFBC69" w14:textId="77777777" w:rsidTr="00330FB8">
        <w:trPr>
          <w:trHeight w:val="73"/>
        </w:trPr>
        <w:tc>
          <w:tcPr>
            <w:tcW w:w="2694" w:type="dxa"/>
          </w:tcPr>
          <w:p w14:paraId="3405C64E" w14:textId="119CE9C6" w:rsidR="00D470C9" w:rsidRPr="00DE50C5" w:rsidRDefault="00000000" w:rsidP="007C41F8">
            <w:pPr>
              <w:jc w:val="both"/>
              <w:rPr>
                <w:rFonts w:cstheme="minorHAnsi"/>
                <w:sz w:val="18"/>
                <w:szCs w:val="18"/>
                <w:lang w:val="en-US"/>
              </w:rPr>
            </w:pPr>
            <m:oMath>
              <m:sSub>
                <m:sSubPr>
                  <m:ctrlPr>
                    <w:rPr>
                      <w:rFonts w:ascii="Cambria Math" w:eastAsiaTheme="minorEastAsia" w:hAnsi="Cambria Math"/>
                      <w:i/>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i/>
                      <w:sz w:val="18"/>
                      <w:szCs w:val="18"/>
                      <w:lang w:val="en-US"/>
                    </w:rPr>
                  </m:ctrlPr>
                </m:dPr>
                <m:e>
                  <m:r>
                    <m:rPr>
                      <m:sty m:val="p"/>
                    </m:rPr>
                    <w:rPr>
                      <w:rFonts w:ascii="Cambria Math" w:eastAsiaTheme="minorEastAsia" w:hAnsi="Cambria Math"/>
                      <w:sz w:val="18"/>
                      <w:szCs w:val="18"/>
                      <w:lang w:val="en-US"/>
                    </w:rPr>
                    <m:t>λ</m:t>
                  </m:r>
                </m:e>
              </m:d>
            </m:oMath>
            <w:r w:rsidR="00D470C9">
              <w:rPr>
                <w:rFonts w:eastAsiaTheme="minorEastAsia" w:cstheme="minorHAnsi"/>
                <w:sz w:val="18"/>
                <w:szCs w:val="18"/>
                <w:lang w:val="en-US"/>
              </w:rPr>
              <w:t xml:space="preserve"> </w:t>
            </w:r>
          </w:p>
        </w:tc>
        <w:tc>
          <w:tcPr>
            <w:tcW w:w="1979" w:type="dxa"/>
          </w:tcPr>
          <w:p w14:paraId="5C95607F" w14:textId="1FF2AAB5" w:rsidR="00D470C9" w:rsidRPr="003B29F6" w:rsidRDefault="00247F1C" w:rsidP="007C41F8">
            <w:pPr>
              <w:jc w:val="both"/>
              <w:rPr>
                <w:rFonts w:cstheme="minorHAnsi"/>
                <w:sz w:val="18"/>
                <w:szCs w:val="18"/>
                <w:lang w:val="en-US"/>
              </w:rPr>
            </w:pPr>
            <w:r>
              <w:rPr>
                <w:rFonts w:cstheme="minorHAnsi"/>
                <w:sz w:val="18"/>
                <w:szCs w:val="18"/>
                <w:lang w:val="en-US"/>
              </w:rPr>
              <w:t>1035</w:t>
            </w:r>
          </w:p>
        </w:tc>
        <w:tc>
          <w:tcPr>
            <w:tcW w:w="1985" w:type="dxa"/>
          </w:tcPr>
          <w:p w14:paraId="69A3D0E2" w14:textId="7D3B00A6" w:rsidR="00D470C9" w:rsidRPr="00B11D0B" w:rsidRDefault="00D076D0" w:rsidP="007C41F8">
            <w:pPr>
              <w:jc w:val="both"/>
              <w:rPr>
                <w:rFonts w:cstheme="minorHAnsi"/>
                <w:sz w:val="18"/>
                <w:szCs w:val="18"/>
                <w:highlight w:val="yellow"/>
                <w:lang w:val="en-US"/>
              </w:rPr>
            </w:pPr>
            <w:r>
              <w:rPr>
                <w:rFonts w:cstheme="minorHAnsi"/>
                <w:sz w:val="18"/>
                <w:szCs w:val="18"/>
                <w:lang w:val="en-US"/>
              </w:rPr>
              <w:t>21</w:t>
            </w:r>
            <w:r w:rsidR="00C76093">
              <w:rPr>
                <w:rFonts w:cstheme="minorHAnsi"/>
                <w:sz w:val="18"/>
                <w:szCs w:val="18"/>
                <w:lang w:val="en-US"/>
              </w:rPr>
              <w:t>5</w:t>
            </w:r>
          </w:p>
        </w:tc>
        <w:tc>
          <w:tcPr>
            <w:tcW w:w="2414" w:type="dxa"/>
          </w:tcPr>
          <w:p w14:paraId="4C916BC2" w14:textId="198FFF15" w:rsidR="00D470C9" w:rsidRPr="003B29F6" w:rsidRDefault="00D470C9" w:rsidP="007C41F8">
            <w:pPr>
              <w:jc w:val="both"/>
              <w:rPr>
                <w:rFonts w:cstheme="minorHAnsi"/>
                <w:sz w:val="18"/>
                <w:szCs w:val="18"/>
                <w:lang w:val="en-US"/>
              </w:rPr>
            </w:pPr>
            <w:r w:rsidRPr="003B29F6">
              <w:rPr>
                <w:rFonts w:cstheme="minorHAnsi"/>
                <w:sz w:val="18"/>
                <w:szCs w:val="18"/>
                <w:lang w:val="en-US"/>
              </w:rPr>
              <w:t>2018 – 202</w:t>
            </w:r>
            <w:r w:rsidR="007C41F8">
              <w:rPr>
                <w:rFonts w:cstheme="minorHAnsi"/>
                <w:sz w:val="18"/>
                <w:szCs w:val="18"/>
                <w:lang w:val="en-US"/>
              </w:rPr>
              <w:t>5</w:t>
            </w:r>
          </w:p>
        </w:tc>
      </w:tr>
    </w:tbl>
    <w:p w14:paraId="0503C01C" w14:textId="77777777" w:rsidR="005442C0" w:rsidRPr="003B32C9" w:rsidRDefault="005442C0" w:rsidP="003B32C9">
      <w:pPr>
        <w:rPr>
          <w:lang w:val="en-US"/>
        </w:rPr>
      </w:pPr>
      <w:bookmarkStart w:id="41" w:name="_Ref226723339"/>
      <w:bookmarkStart w:id="42" w:name="_Toc226928273"/>
      <w:bookmarkStart w:id="43" w:name="_Toc226928331"/>
    </w:p>
    <w:p w14:paraId="64D0BBCE" w14:textId="77777777" w:rsidR="005442C0" w:rsidRDefault="005442C0">
      <w:pPr>
        <w:rPr>
          <w:rFonts w:asciiTheme="majorHAnsi" w:eastAsiaTheme="majorEastAsia" w:hAnsiTheme="majorHAnsi" w:cstheme="majorBidi"/>
          <w:color w:val="0F4761" w:themeColor="accent1" w:themeShade="BF"/>
          <w:sz w:val="32"/>
          <w:szCs w:val="32"/>
          <w:lang w:val="en-US"/>
        </w:rPr>
      </w:pPr>
      <w:r>
        <w:rPr>
          <w:lang w:val="en-US"/>
        </w:rPr>
        <w:br w:type="page"/>
      </w:r>
    </w:p>
    <w:p w14:paraId="52D67889" w14:textId="7BED9742" w:rsidR="00DE50C5" w:rsidRPr="007C41F8" w:rsidRDefault="00DE50C5" w:rsidP="005B1358">
      <w:pPr>
        <w:pStyle w:val="berschrift2"/>
        <w:rPr>
          <w:lang w:val="en-US"/>
        </w:rPr>
      </w:pPr>
      <w:bookmarkStart w:id="44" w:name="_Toc237527410"/>
      <w:r w:rsidRPr="007C41F8">
        <w:rPr>
          <w:lang w:val="en-US"/>
        </w:rPr>
        <w:lastRenderedPageBreak/>
        <w:t>2.</w:t>
      </w:r>
      <w:r w:rsidR="007B02B9">
        <w:rPr>
          <w:lang w:val="en-US"/>
        </w:rPr>
        <w:t>7</w:t>
      </w:r>
      <w:r w:rsidRPr="007C41F8">
        <w:rPr>
          <w:lang w:val="en-US"/>
        </w:rPr>
        <w:t xml:space="preserve"> </w:t>
      </w:r>
      <w:r w:rsidR="004A6CB7" w:rsidRPr="007C41F8">
        <w:rPr>
          <w:lang w:val="en-US"/>
        </w:rPr>
        <w:t>Methods</w:t>
      </w:r>
      <w:r w:rsidR="00C52721" w:rsidRPr="007C41F8">
        <w:rPr>
          <w:lang w:val="en-US"/>
        </w:rPr>
        <w:t>:</w:t>
      </w:r>
      <w:r w:rsidR="004A6CB7" w:rsidRPr="007C41F8">
        <w:rPr>
          <w:lang w:val="en-US"/>
        </w:rPr>
        <w:t xml:space="preserve"> overview</w:t>
      </w:r>
      <w:bookmarkEnd w:id="44"/>
    </w:p>
    <w:p w14:paraId="6A91832B" w14:textId="078ACEE4" w:rsidR="008570BC" w:rsidRDefault="005C1909" w:rsidP="00942566">
      <w:pPr>
        <w:jc w:val="both"/>
        <w:rPr>
          <w:lang w:val="en-US"/>
        </w:rPr>
      </w:pPr>
      <w:r w:rsidRPr="005C1909">
        <w:rPr>
          <w:lang w:val="en-US"/>
        </w:rPr>
        <w:t xml:space="preserve">Atmospherically corrected and quality-controlled S3 images are inverted using the Minimal WASI deep-water model (MiniWASI; Section </w:t>
      </w:r>
      <w:r w:rsidR="005F6A68">
        <w:rPr>
          <w:lang w:val="en-US"/>
        </w:rPr>
        <w:t>2.</w:t>
      </w:r>
      <w:r w:rsidR="0085046E">
        <w:rPr>
          <w:lang w:val="en-US"/>
        </w:rPr>
        <w:t>8</w:t>
      </w:r>
      <w:r w:rsidRPr="005C1909">
        <w:rPr>
          <w:lang w:val="en-US"/>
        </w:rPr>
        <w:t>).</w:t>
      </w:r>
      <w:r w:rsidR="002B5DBE">
        <w:rPr>
          <w:lang w:val="en-US"/>
        </w:rPr>
        <w:t xml:space="preserve"> The inversion aims at retrieving</w:t>
      </w:r>
      <w:r w:rsidR="00236D72">
        <w:rPr>
          <w:lang w:val="en-US"/>
        </w:rPr>
        <w:t xml:space="preserve"> seven unknown constituents using</w:t>
      </w:r>
      <w:r w:rsidR="00A04161" w:rsidRPr="008570BC">
        <w:rPr>
          <w:lang w:val="en-US"/>
        </w:rPr>
        <w:t xml:space="preserve"> SIOPs of NAP</w:t>
      </w:r>
      <w:r w:rsidR="00442C9F" w:rsidRPr="008570BC">
        <w:rPr>
          <w:lang w:val="en-US"/>
        </w:rPr>
        <w:t xml:space="preserve"> and</w:t>
      </w:r>
      <w:r w:rsidR="00A04161" w:rsidRPr="008570BC">
        <w:rPr>
          <w:lang w:val="en-US"/>
        </w:rPr>
        <w:t xml:space="preserve"> CDOM </w:t>
      </w:r>
      <w:r w:rsidR="00442C9F" w:rsidRPr="008570BC">
        <w:rPr>
          <w:lang w:val="en-US"/>
        </w:rPr>
        <w:t>as well as</w:t>
      </w:r>
      <w:r w:rsidR="00A04161" w:rsidRPr="008570BC">
        <w:rPr>
          <w:lang w:val="en-US"/>
        </w:rPr>
        <w:t xml:space="preserve"> </w:t>
      </w:r>
      <w:r w:rsidRPr="008570BC">
        <w:rPr>
          <w:lang w:val="en-US"/>
        </w:rPr>
        <w:t>five</w:t>
      </w:r>
      <w:r w:rsidR="00A04161" w:rsidRPr="008570BC">
        <w:rPr>
          <w:lang w:val="en-US"/>
        </w:rPr>
        <w:t xml:space="preserve"> </w:t>
      </w:r>
      <w:r w:rsidRPr="008570BC">
        <w:rPr>
          <w:lang w:val="en-US"/>
        </w:rPr>
        <w:t xml:space="preserve">phytoplankton </w:t>
      </w:r>
      <w:r w:rsidR="00A04161" w:rsidRPr="008570BC">
        <w:rPr>
          <w:lang w:val="en-US"/>
        </w:rPr>
        <w:t xml:space="preserve">taxa-specific </w:t>
      </w:r>
      <w:r w:rsidR="00442C9F" w:rsidRPr="008570BC">
        <w:rPr>
          <w:lang w:val="en-US"/>
        </w:rPr>
        <w:t>SIOPs</w:t>
      </w:r>
      <w:r w:rsidRPr="008570BC">
        <w:rPr>
          <w:lang w:val="en-US"/>
        </w:rPr>
        <w:t xml:space="preserve"> (</w:t>
      </w:r>
      <w:r w:rsidR="0031672C">
        <w:rPr>
          <w:lang w:val="en-US"/>
        </w:rPr>
        <w:t>c</w:t>
      </w:r>
      <w:r w:rsidR="00330FB8" w:rsidRPr="008570BC">
        <w:rPr>
          <w:lang w:val="en-US"/>
        </w:rPr>
        <w:t>ryptophyta</w:t>
      </w:r>
      <w:r w:rsidRPr="008570BC">
        <w:rPr>
          <w:lang w:val="en-US"/>
        </w:rPr>
        <w:t xml:space="preserve">, </w:t>
      </w:r>
      <w:r w:rsidR="0031672C">
        <w:rPr>
          <w:lang w:val="en-US" w:eastAsia="de-DE"/>
        </w:rPr>
        <w:t>c</w:t>
      </w:r>
      <w:r w:rsidRPr="008570BC">
        <w:rPr>
          <w:lang w:val="en-US" w:eastAsia="de-DE"/>
        </w:rPr>
        <w:t>yanobacteria</w:t>
      </w:r>
      <w:r w:rsidRPr="008570BC">
        <w:rPr>
          <w:lang w:val="en-US"/>
        </w:rPr>
        <w:t xml:space="preserve">, </w:t>
      </w:r>
      <w:r w:rsidR="0031672C">
        <w:rPr>
          <w:lang w:val="en-US" w:eastAsia="de-DE"/>
        </w:rPr>
        <w:t>d</w:t>
      </w:r>
      <w:r w:rsidRPr="008570BC">
        <w:rPr>
          <w:lang w:val="en-US" w:eastAsia="de-DE"/>
        </w:rPr>
        <w:t>iatoms</w:t>
      </w:r>
      <w:r w:rsidRPr="008570BC">
        <w:rPr>
          <w:lang w:val="en-US"/>
        </w:rPr>
        <w:t xml:space="preserve">, </w:t>
      </w:r>
      <w:r w:rsidR="0031672C">
        <w:rPr>
          <w:lang w:val="en-US" w:eastAsia="de-DE"/>
        </w:rPr>
        <w:t>d</w:t>
      </w:r>
      <w:r w:rsidRPr="008570BC">
        <w:rPr>
          <w:lang w:val="en-US" w:eastAsia="de-DE"/>
        </w:rPr>
        <w:t>inoflagellates</w:t>
      </w:r>
      <w:r w:rsidRPr="008570BC">
        <w:rPr>
          <w:lang w:val="en-US"/>
        </w:rPr>
        <w:t xml:space="preserve">, </w:t>
      </w:r>
      <w:r w:rsidR="0031672C">
        <w:rPr>
          <w:lang w:val="en-US" w:eastAsia="de-DE"/>
        </w:rPr>
        <w:t>g</w:t>
      </w:r>
      <w:r w:rsidRPr="008570BC">
        <w:rPr>
          <w:lang w:val="en-US" w:eastAsia="de-DE"/>
        </w:rPr>
        <w:t>reen algae</w:t>
      </w:r>
      <w:r w:rsidRPr="008570BC">
        <w:rPr>
          <w:lang w:val="en-US"/>
        </w:rPr>
        <w:t>)</w:t>
      </w:r>
      <w:r w:rsidR="00F3471E">
        <w:rPr>
          <w:lang w:val="en-US"/>
        </w:rPr>
        <w:t>.</w:t>
      </w:r>
    </w:p>
    <w:p w14:paraId="61BDA646" w14:textId="27873112" w:rsidR="00CB7E56" w:rsidRPr="00CB7E56" w:rsidRDefault="007E2970" w:rsidP="00942566">
      <w:pPr>
        <w:jc w:val="both"/>
        <w:rPr>
          <w:lang w:val="en-US"/>
        </w:rPr>
      </w:pPr>
      <w:r w:rsidRPr="005C1909">
        <w:rPr>
          <w:lang w:val="en-US"/>
        </w:rPr>
        <w:t xml:space="preserve">To </w:t>
      </w:r>
      <w:r w:rsidR="00A8771D">
        <w:rPr>
          <w:lang w:val="en-US"/>
        </w:rPr>
        <w:t xml:space="preserve">assess the </w:t>
      </w:r>
      <w:r w:rsidR="008F5506">
        <w:rPr>
          <w:lang w:val="en-US"/>
        </w:rPr>
        <w:t xml:space="preserve">retrieval of </w:t>
      </w:r>
      <w:r w:rsidR="00D7419E">
        <w:rPr>
          <w:lang w:val="en-US"/>
        </w:rPr>
        <w:t>CHL</w:t>
      </w:r>
      <w:r w:rsidR="008F5506">
        <w:rPr>
          <w:lang w:val="en-US"/>
        </w:rPr>
        <w:t xml:space="preserve"> the </w:t>
      </w:r>
      <w:r w:rsidR="00BC25DC">
        <w:rPr>
          <w:lang w:val="en-US"/>
        </w:rPr>
        <w:t xml:space="preserve">five </w:t>
      </w:r>
      <w:r w:rsidR="005954CC">
        <w:rPr>
          <w:lang w:val="en-US"/>
        </w:rPr>
        <w:t>retrieved taxa concentrations are summed</w:t>
      </w:r>
      <w:r w:rsidR="000F74F6">
        <w:rPr>
          <w:lang w:val="en-US"/>
        </w:rPr>
        <w:t>, resulting in a total phytoplankton concentration CPHY</w:t>
      </w:r>
      <w:r w:rsidR="000F74F6" w:rsidRPr="000F74F6">
        <w:rPr>
          <w:vertAlign w:val="subscript"/>
          <w:lang w:val="en-US"/>
        </w:rPr>
        <w:t>S3</w:t>
      </w:r>
      <w:r w:rsidR="00B5755C">
        <w:rPr>
          <w:lang w:val="en-US"/>
        </w:rPr>
        <w:t xml:space="preserve"> (</w:t>
      </w:r>
      <w:r w:rsidR="009E485E">
        <w:rPr>
          <w:lang w:val="en-US"/>
        </w:rPr>
        <w:fldChar w:fldCharType="begin"/>
      </w:r>
      <w:r w:rsidR="009E485E">
        <w:rPr>
          <w:lang w:val="en-US"/>
        </w:rPr>
        <w:instrText xml:space="preserve"> REF _Ref228967370 \h </w:instrText>
      </w:r>
      <w:r w:rsidR="009E485E">
        <w:rPr>
          <w:lang w:val="en-US"/>
        </w:rPr>
      </w:r>
      <w:r w:rsidR="009E485E">
        <w:rPr>
          <w:lang w:val="en-US"/>
        </w:rPr>
        <w:fldChar w:fldCharType="separate"/>
      </w:r>
      <w:r w:rsidR="002A7B3A" w:rsidRPr="00B172B8">
        <w:rPr>
          <w:lang w:val="en-US"/>
        </w:rPr>
        <w:t xml:space="preserve">Figure </w:t>
      </w:r>
      <w:r w:rsidR="002A7B3A">
        <w:rPr>
          <w:noProof/>
          <w:lang w:val="en-US"/>
        </w:rPr>
        <w:t>4</w:t>
      </w:r>
      <w:r w:rsidR="009E485E">
        <w:rPr>
          <w:lang w:val="en-US"/>
        </w:rPr>
        <w:fldChar w:fldCharType="end"/>
      </w:r>
      <w:r w:rsidR="00B5755C">
        <w:rPr>
          <w:lang w:val="en-US"/>
        </w:rPr>
        <w:t>)</w:t>
      </w:r>
      <w:r w:rsidR="000F74F6">
        <w:rPr>
          <w:lang w:val="en-US"/>
        </w:rPr>
        <w:t>.</w:t>
      </w:r>
      <w:r w:rsidR="00746EF2">
        <w:rPr>
          <w:lang w:val="en-US"/>
        </w:rPr>
        <w:t xml:space="preserve"> </w:t>
      </w:r>
      <w:r w:rsidR="00746EF2" w:rsidRPr="005F6A68">
        <w:rPr>
          <w:lang w:val="en-US"/>
        </w:rPr>
        <w:t xml:space="preserve">The resulting WASI-derived maps are evaluated by comparison with </w:t>
      </w:r>
      <w:r w:rsidR="00746EF2">
        <w:rPr>
          <w:lang w:val="en-US"/>
        </w:rPr>
        <w:t xml:space="preserve">matchup </w:t>
      </w:r>
      <w:r w:rsidR="00746EF2" w:rsidRPr="00130AB7">
        <w:rPr>
          <w:i/>
          <w:iCs/>
          <w:lang w:val="en-US"/>
        </w:rPr>
        <w:t>in situ</w:t>
      </w:r>
      <w:r w:rsidR="00746EF2" w:rsidRPr="005F6A68">
        <w:rPr>
          <w:lang w:val="en-US"/>
        </w:rPr>
        <w:t xml:space="preserve"> measurements (</w:t>
      </w:r>
      <w:r w:rsidR="0086444B">
        <w:rPr>
          <w:lang w:val="en-US"/>
        </w:rPr>
        <w:fldChar w:fldCharType="begin"/>
      </w:r>
      <w:r w:rsidR="0086444B">
        <w:rPr>
          <w:lang w:val="en-US"/>
        </w:rPr>
        <w:instrText xml:space="preserve"> REF _Ref226222893 \h </w:instrText>
      </w:r>
      <w:r w:rsidR="0086444B">
        <w:rPr>
          <w:lang w:val="en-US"/>
        </w:rPr>
      </w:r>
      <w:r w:rsidR="0086444B">
        <w:rPr>
          <w:lang w:val="en-US"/>
        </w:rPr>
        <w:fldChar w:fldCharType="separate"/>
      </w:r>
      <w:r w:rsidR="002A7B3A" w:rsidRPr="006C52A4">
        <w:rPr>
          <w:lang w:val="en-US"/>
        </w:rPr>
        <w:t xml:space="preserve">Table </w:t>
      </w:r>
      <w:r w:rsidR="002A7B3A">
        <w:rPr>
          <w:noProof/>
          <w:lang w:val="en-US"/>
        </w:rPr>
        <w:t>5</w:t>
      </w:r>
      <w:r w:rsidR="0086444B">
        <w:rPr>
          <w:lang w:val="en-US"/>
        </w:rPr>
        <w:fldChar w:fldCharType="end"/>
      </w:r>
      <w:r w:rsidR="00746EF2" w:rsidRPr="005F6A68">
        <w:rPr>
          <w:lang w:val="en-US"/>
        </w:rPr>
        <w:t>)</w:t>
      </w:r>
      <w:r w:rsidR="00746EF2">
        <w:rPr>
          <w:lang w:val="en-US"/>
        </w:rPr>
        <w:t xml:space="preserve"> </w:t>
      </w:r>
      <w:r w:rsidR="00746EF2" w:rsidRPr="005F6A68">
        <w:rPr>
          <w:lang w:val="en-US"/>
        </w:rPr>
        <w:t>at corresponding sampling stations</w:t>
      </w:r>
      <w:r w:rsidR="00746EF2">
        <w:rPr>
          <w:lang w:val="en-US"/>
        </w:rPr>
        <w:t>.</w:t>
      </w:r>
      <w:r w:rsidR="007F6206">
        <w:rPr>
          <w:lang w:val="en-US"/>
        </w:rPr>
        <w:t xml:space="preserve"> </w:t>
      </w:r>
      <w:r w:rsidR="00746EF2" w:rsidRPr="005F6A68">
        <w:rPr>
          <w:lang w:val="en-US"/>
        </w:rPr>
        <w:t>Detailed descriptions of the bio-optical model configuration, the full processing chain, and the validation procedure are provided in Sections 2.</w:t>
      </w:r>
      <w:r w:rsidR="002B4A8B">
        <w:rPr>
          <w:lang w:val="en-US"/>
        </w:rPr>
        <w:t>8</w:t>
      </w:r>
      <w:r w:rsidR="00CC1E8A">
        <w:rPr>
          <w:lang w:val="en-US"/>
        </w:rPr>
        <w:t xml:space="preserve"> – </w:t>
      </w:r>
      <w:r w:rsidR="00746EF2" w:rsidRPr="005F6A68">
        <w:rPr>
          <w:lang w:val="en-US"/>
        </w:rPr>
        <w:t>2.</w:t>
      </w:r>
      <w:r w:rsidR="002B4A8B">
        <w:rPr>
          <w:lang w:val="en-US"/>
        </w:rPr>
        <w:t>10</w:t>
      </w:r>
      <w:r w:rsidR="00746EF2" w:rsidRPr="005F6A68">
        <w:rPr>
          <w:lang w:val="en-US"/>
        </w:rPr>
        <w:t>.</w:t>
      </w:r>
    </w:p>
    <w:p w14:paraId="383127D2" w14:textId="77DE9FD3" w:rsidR="00B172B8" w:rsidRDefault="005C0803" w:rsidP="00942566">
      <w:pPr>
        <w:keepNext/>
        <w:jc w:val="both"/>
      </w:pPr>
      <w:r>
        <w:rPr>
          <w:noProof/>
        </w:rPr>
        <w:drawing>
          <wp:inline distT="0" distB="0" distL="0" distR="0" wp14:anchorId="02B1CEBD" wp14:editId="4C3E14A8">
            <wp:extent cx="5759161" cy="1841822"/>
            <wp:effectExtent l="0" t="0" r="0" b="635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40" b="28583"/>
                    <a:stretch>
                      <a:fillRect/>
                    </a:stretch>
                  </pic:blipFill>
                  <pic:spPr bwMode="auto">
                    <a:xfrm>
                      <a:off x="0" y="0"/>
                      <a:ext cx="5760720" cy="1842321"/>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6ACE6961" w:rsidR="00442C9F" w:rsidRDefault="00B172B8" w:rsidP="00942566">
      <w:pPr>
        <w:pStyle w:val="Beschriftung"/>
        <w:jc w:val="both"/>
        <w:rPr>
          <w:lang w:val="en-US"/>
        </w:rPr>
      </w:pPr>
      <w:bookmarkStart w:id="45" w:name="_Ref228967370"/>
      <w:bookmarkStart w:id="46" w:name="_Ref228967364"/>
      <w:r w:rsidRPr="00B172B8">
        <w:rPr>
          <w:lang w:val="en-US"/>
        </w:rPr>
        <w:t xml:space="preserve">Figure </w:t>
      </w:r>
      <w:r>
        <w:fldChar w:fldCharType="begin"/>
      </w:r>
      <w:r w:rsidRPr="00B172B8">
        <w:rPr>
          <w:lang w:val="en-US"/>
        </w:rPr>
        <w:instrText xml:space="preserve"> SEQ Figure \* ARABIC </w:instrText>
      </w:r>
      <w:r>
        <w:fldChar w:fldCharType="separate"/>
      </w:r>
      <w:r w:rsidR="002A7B3A">
        <w:rPr>
          <w:noProof/>
          <w:lang w:val="en-US"/>
        </w:rPr>
        <w:t>4</w:t>
      </w:r>
      <w:r>
        <w:fldChar w:fldCharType="end"/>
      </w:r>
      <w:bookmarkEnd w:id="45"/>
      <w:r w:rsidRPr="00B172B8">
        <w:rPr>
          <w:lang w:val="en-US"/>
        </w:rPr>
        <w:t xml:space="preserve">: Schematic overview </w:t>
      </w:r>
      <w:bookmarkEnd w:id="46"/>
      <w:r w:rsidR="00DA0CB7">
        <w:rPr>
          <w:lang w:val="en-US"/>
        </w:rPr>
        <w:t>for the validation of</w:t>
      </w:r>
      <w:r w:rsidR="001F1F5F">
        <w:rPr>
          <w:lang w:val="en-US"/>
        </w:rPr>
        <w:t xml:space="preserve"> the three basic constituents.</w:t>
      </w:r>
    </w:p>
    <w:p w14:paraId="5E6AB8F4" w14:textId="5827CB7E" w:rsidR="005F6A68" w:rsidRPr="00232EAF" w:rsidRDefault="005F6A68" w:rsidP="00942566">
      <w:pPr>
        <w:pStyle w:val="berschrift2"/>
        <w:jc w:val="both"/>
        <w:rPr>
          <w:lang w:val="en-US"/>
        </w:rPr>
      </w:pPr>
      <w:bookmarkStart w:id="47" w:name="_Toc237527411"/>
      <w:r w:rsidRPr="00232EAF">
        <w:rPr>
          <w:lang w:val="en-US"/>
        </w:rPr>
        <w:t>2.</w:t>
      </w:r>
      <w:r w:rsidR="007B02B9">
        <w:rPr>
          <w:lang w:val="en-US"/>
        </w:rPr>
        <w:t>8</w:t>
      </w:r>
      <w:r w:rsidRPr="00232EAF">
        <w:rPr>
          <w:lang w:val="en-US"/>
        </w:rPr>
        <w:t xml:space="preserve"> Bio-optical model MiniWASI</w:t>
      </w:r>
      <w:bookmarkEnd w:id="47"/>
    </w:p>
    <w:p w14:paraId="3F4654B0" w14:textId="6AE9BA0E" w:rsidR="005F6A68" w:rsidRDefault="005F6A68" w:rsidP="00942566">
      <w:pPr>
        <w:jc w:val="both"/>
        <w:rPr>
          <w:lang w:val="en-US"/>
        </w:rPr>
      </w:pPr>
      <w:r w:rsidRPr="2E916E11">
        <w:rPr>
          <w:lang w:val="en-US"/>
        </w:rPr>
        <w:t xml:space="preserve">MiniWASI is a minimal Python clone of the </w:t>
      </w:r>
      <w:r>
        <w:rPr>
          <w:lang w:val="en-US"/>
        </w:rPr>
        <w:t>WASI</w:t>
      </w:r>
      <w:r w:rsidRPr="2E916E11">
        <w:rPr>
          <w:lang w:val="en-US"/>
        </w:rPr>
        <w:t xml:space="preserve"> deepwater model developed by Peter Gege </w:t>
      </w:r>
      <w:r w:rsidRPr="2E916E11">
        <w:rPr>
          <w:lang w:val="en-US"/>
        </w:rPr>
        <w:fldChar w:fldCharType="begin"/>
      </w:r>
      <w:r w:rsidR="008412E5">
        <w:rPr>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2E916E11">
        <w:rPr>
          <w:lang w:val="en-US"/>
        </w:rPr>
        <w:fldChar w:fldCharType="separate"/>
      </w:r>
      <w:r w:rsidRPr="2E916E11">
        <w:rPr>
          <w:rFonts w:ascii="Aptos" w:hAnsi="Aptos"/>
          <w:lang w:val="en-US"/>
        </w:rPr>
        <w:t>(Gege, 2004</w:t>
      </w:r>
      <w:r w:rsidR="0072694C">
        <w:rPr>
          <w:rFonts w:ascii="Aptos" w:hAnsi="Aptos"/>
          <w:lang w:val="en-US"/>
        </w:rPr>
        <w:t xml:space="preserve">; Gege, </w:t>
      </w:r>
      <w:r w:rsidRPr="2E916E11">
        <w:rPr>
          <w:rFonts w:ascii="Aptos" w:hAnsi="Aptos"/>
          <w:lang w:val="en-US"/>
        </w:rPr>
        <w:t>2014)</w:t>
      </w:r>
      <w:r w:rsidRPr="2E916E11">
        <w:rPr>
          <w:lang w:val="en-US"/>
        </w:rPr>
        <w:fldChar w:fldCharType="end"/>
      </w:r>
      <w:r w:rsidRPr="2E916E11">
        <w:rPr>
          <w:lang w:val="en-US"/>
        </w:rPr>
        <w:t>. MiniWASI was specifically designed for operational constituent retrieval from satellite images in optically deep Case</w:t>
      </w:r>
      <w:r w:rsidR="005C5C35">
        <w:rPr>
          <w:lang w:val="en-US"/>
        </w:rPr>
        <w:t xml:space="preserve"> </w:t>
      </w:r>
      <w:r w:rsidRPr="2E916E11">
        <w:rPr>
          <w:lang w:val="en-US"/>
        </w:rPr>
        <w:t xml:space="preserve">2 waters. It uses the lmfit (Non-Linear Least-Squares Minimization and Curve Fitting for Python) library for inversion </w:t>
      </w:r>
      <w:r w:rsidRPr="2E916E11">
        <w:rPr>
          <w:lang w:val="en-US"/>
        </w:rPr>
        <w:fldChar w:fldCharType="begin"/>
      </w:r>
      <w:r w:rsidRPr="2E916E11">
        <w:rPr>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Pr="2E916E11">
        <w:rPr>
          <w:lang w:val="en-US"/>
        </w:rPr>
        <w:fldChar w:fldCharType="separate"/>
      </w:r>
      <w:r w:rsidRPr="2E916E11">
        <w:rPr>
          <w:rFonts w:ascii="Aptos" w:hAnsi="Aptos"/>
          <w:lang w:val="en-US"/>
        </w:rPr>
        <w:t>(Newville et al., 2025)</w:t>
      </w:r>
      <w:r w:rsidRPr="2E916E11">
        <w:rPr>
          <w:lang w:val="en-US"/>
        </w:rPr>
        <w:fldChar w:fldCharType="end"/>
      </w:r>
      <w:r w:rsidRPr="2E916E11">
        <w:rPr>
          <w:lang w:val="en-US"/>
        </w:rPr>
        <w:t xml:space="preserve"> which allows it to be faster and more accurate in minimization (</w:t>
      </w:r>
      <w:r>
        <w:rPr>
          <w:lang w:val="en-US"/>
        </w:rPr>
        <w:t>Appendix</w:t>
      </w:r>
      <w:r w:rsidRPr="2E916E11">
        <w:rPr>
          <w:lang w:val="en-US"/>
        </w:rPr>
        <w:t xml:space="preserve"> </w:t>
      </w:r>
      <w:r w:rsidR="00AD7274">
        <w:rPr>
          <w:lang w:val="en-US"/>
        </w:rPr>
        <w:t>1</w:t>
      </w:r>
      <w:r w:rsidRPr="2E916E11">
        <w:rPr>
          <w:lang w:val="en-US"/>
        </w:rPr>
        <w:t xml:space="preserve">). </w:t>
      </w:r>
    </w:p>
    <w:p w14:paraId="082BBAEF" w14:textId="21F3CE92" w:rsidR="005F6A68" w:rsidRPr="000F0DE4" w:rsidRDefault="005F6A68" w:rsidP="00942566">
      <w:pPr>
        <w:jc w:val="both"/>
        <w:rPr>
          <w:lang w:val="en-US"/>
        </w:rPr>
      </w:pPr>
      <w:r w:rsidRPr="2E916E11">
        <w:rPr>
          <w:rFonts w:ascii="Aptos" w:eastAsia="Aptos" w:hAnsi="Aptos" w:cs="Aptos"/>
          <w:lang w:val="en-US"/>
        </w:rPr>
        <w:t>Radiative transfer model inversion relies on a forward model that simulates the observed signal as a function of constituent concentrations.</w:t>
      </w:r>
      <w:r>
        <w:rPr>
          <w:lang w:val="en-US"/>
        </w:rPr>
        <w:t xml:space="preserve"> In WASI,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using established equations commonly used in water optics </w:t>
      </w:r>
      <w:r>
        <w:rPr>
          <w:lang w:val="en-US"/>
        </w:rPr>
        <w:fldChar w:fldCharType="begin"/>
      </w:r>
      <w:r>
        <w:rPr>
          <w:lang w:val="en-US"/>
        </w:rPr>
        <w:instrText xml:space="preserve"> ADDIN ZOTERO_ITEM CSL_CITATION {"citationID":"jPJR5fPl","properties":{"unsorted":false,"formattedCitation":"(Albert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lang w:val="en-US"/>
        </w:rPr>
        <w:fldChar w:fldCharType="separate"/>
      </w:r>
      <w:r w:rsidRPr="00F801A1">
        <w:rPr>
          <w:rFonts w:ascii="Aptos" w:hAnsi="Aptos"/>
          <w:lang w:val="en-US"/>
        </w:rPr>
        <w:t>(Albert &amp; Mobley, 2003)</w:t>
      </w:r>
      <w:r>
        <w:rPr>
          <w:lang w:val="en-US"/>
        </w:rPr>
        <w:fldChar w:fldCharType="end"/>
      </w:r>
      <w:r>
        <w:rPr>
          <w:lang w:val="en-US"/>
        </w:rPr>
        <w:t xml:space="preserve">. An initial estimate yields a forward-modeled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553D4F">
        <w:rPr>
          <w:lang w:val="en-US"/>
        </w:rPr>
        <w:t>that is</w:t>
      </w:r>
      <w:r>
        <w:rPr>
          <w:vertAlign w:val="subscript"/>
          <w:lang w:val="en-US"/>
        </w:rPr>
        <w:t xml:space="preserve"> </w:t>
      </w:r>
      <w:r>
        <w:rPr>
          <w:lang w:val="en-US"/>
        </w:rPr>
        <w:t xml:space="preserve">compared to the observed (e.g.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2E916E11">
        <w:rPr>
          <w:rFonts w:eastAsiaTheme="minorEastAsia"/>
          <w:lang w:val="en-US"/>
        </w:rPr>
        <w:t xml:space="preserve">. </w:t>
      </w:r>
      <w:r>
        <w:rPr>
          <w:lang w:val="en-US"/>
        </w:rPr>
        <w:t xml:space="preserve">The residuals between modeled and observed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are minimized by iteratively adapting constituent concentrations in the forward model. This so-called inverse problem is solved using a minimization algorithm (see Section</w:t>
      </w:r>
      <w:r w:rsidR="00BA6595">
        <w:rPr>
          <w:lang w:val="en-US"/>
        </w:rPr>
        <w:t xml:space="preserve"> 2.</w:t>
      </w:r>
      <w:r w:rsidR="002B4A8B">
        <w:rPr>
          <w:lang w:val="en-US"/>
        </w:rPr>
        <w:t>8</w:t>
      </w:r>
      <w:r w:rsidR="00BA6595">
        <w:rPr>
          <w:lang w:val="en-US"/>
        </w:rPr>
        <w:t>.2).</w:t>
      </w:r>
    </w:p>
    <w:p w14:paraId="10AF11E2" w14:textId="3785167A" w:rsidR="005F6A68" w:rsidRPr="00232EAF" w:rsidRDefault="005F6A68" w:rsidP="00942566">
      <w:pPr>
        <w:pStyle w:val="berschrift3"/>
        <w:jc w:val="both"/>
        <w:rPr>
          <w:lang w:val="en-US"/>
        </w:rPr>
      </w:pPr>
      <w:bookmarkStart w:id="48" w:name="_Ref226925022"/>
      <w:bookmarkStart w:id="49" w:name="_Toc237527412"/>
      <w:r w:rsidRPr="00232EAF">
        <w:rPr>
          <w:lang w:val="en-US"/>
        </w:rPr>
        <w:lastRenderedPageBreak/>
        <w:t>2.</w:t>
      </w:r>
      <w:r w:rsidR="007B02B9">
        <w:rPr>
          <w:lang w:val="en-US"/>
        </w:rPr>
        <w:t>8</w:t>
      </w:r>
      <w:r>
        <w:rPr>
          <w:lang w:val="en-US"/>
        </w:rPr>
        <w:t>.</w:t>
      </w:r>
      <w:r w:rsidRPr="00232EAF">
        <w:rPr>
          <w:lang w:val="en-US"/>
        </w:rPr>
        <w:t>1 Forward model</w:t>
      </w:r>
      <w:bookmarkEnd w:id="48"/>
      <w:bookmarkEnd w:id="49"/>
    </w:p>
    <w:p w14:paraId="274DC147" w14:textId="1EBD6BB8" w:rsidR="005F6A68" w:rsidRDefault="005F6A68" w:rsidP="00942566">
      <w:pPr>
        <w:jc w:val="both"/>
        <w:rPr>
          <w:lang w:val="en-US"/>
        </w:rPr>
      </w:pPr>
      <w:r>
        <w:rPr>
          <w:lang w:val="en-US"/>
        </w:rPr>
        <w:t>The MiniWASI forward model is based on the WASI (Version 7) manua</w:t>
      </w:r>
      <w:r w:rsidR="00CA517A">
        <w:rPr>
          <w:lang w:val="en-US"/>
        </w:rPr>
        <w:t>l</w:t>
      </w:r>
      <w:r w:rsidR="0097615E">
        <w:rPr>
          <w:lang w:val="en-US"/>
        </w:rPr>
        <w:t xml:space="preserve"> </w:t>
      </w:r>
      <w:r w:rsidR="0097615E">
        <w:rPr>
          <w:lang w:val="en-US"/>
        </w:rPr>
        <w:fldChar w:fldCharType="begin"/>
      </w:r>
      <w:r w:rsidR="0097615E">
        <w:rPr>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Pr>
          <w:lang w:val="en-US"/>
        </w:rPr>
        <w:fldChar w:fldCharType="separate"/>
      </w:r>
      <w:r w:rsidR="0097615E" w:rsidRPr="00CA517A">
        <w:rPr>
          <w:rFonts w:ascii="Aptos" w:hAnsi="Aptos"/>
          <w:lang w:val="en-US"/>
        </w:rPr>
        <w:t>(Gege, 2024)</w:t>
      </w:r>
      <w:r w:rsidR="0097615E">
        <w:rPr>
          <w:lang w:val="en-US"/>
        </w:rPr>
        <w:fldChar w:fldCharType="end"/>
      </w:r>
      <w:r>
        <w:rPr>
          <w:lang w:val="en-US"/>
        </w:rPr>
        <w:t>. It follows the WASI deepwater model for Case</w:t>
      </w:r>
      <w:r w:rsidR="00075E4B">
        <w:rPr>
          <w:lang w:val="en-US"/>
        </w:rPr>
        <w:t xml:space="preserve"> </w:t>
      </w:r>
      <w:r>
        <w:rPr>
          <w:lang w:val="en-US"/>
        </w:rPr>
        <w:t xml:space="preserve">2 waters, barring some limitations outlined in this Section. The reference Equations in the manual are given in </w:t>
      </w:r>
      <w:r w:rsidR="0086444B">
        <w:rPr>
          <w:lang w:val="en-US"/>
        </w:rPr>
        <w:fldChar w:fldCharType="begin"/>
      </w:r>
      <w:r w:rsidR="0086444B">
        <w:rPr>
          <w:lang w:val="en-US"/>
        </w:rPr>
        <w:instrText xml:space="preserve"> REF _Ref226666047 \h </w:instrText>
      </w:r>
      <w:r w:rsidR="0086444B">
        <w:rPr>
          <w:lang w:val="en-US"/>
        </w:rPr>
      </w:r>
      <w:r w:rsidR="0086444B">
        <w:rPr>
          <w:lang w:val="en-US"/>
        </w:rPr>
        <w:fldChar w:fldCharType="separate"/>
      </w:r>
      <w:r w:rsidR="002A7B3A" w:rsidRPr="00BE51DD">
        <w:rPr>
          <w:lang w:val="en-US"/>
        </w:rPr>
        <w:t xml:space="preserve">Table </w:t>
      </w:r>
      <w:r w:rsidR="002A7B3A">
        <w:rPr>
          <w:noProof/>
          <w:lang w:val="en-US"/>
        </w:rPr>
        <w:t>6</w:t>
      </w:r>
      <w:r w:rsidR="0086444B">
        <w:rPr>
          <w:lang w:val="en-US"/>
        </w:rPr>
        <w:fldChar w:fldCharType="end"/>
      </w:r>
      <w:r>
        <w:rPr>
          <w:lang w:val="en-US"/>
        </w:rPr>
        <w:t xml:space="preserve">. For a complete overview of WASI, this thesis refers to the </w:t>
      </w:r>
      <w:r w:rsidR="0097615E">
        <w:rPr>
          <w:lang w:val="en-US"/>
        </w:rPr>
        <w:t xml:space="preserve">most recent version of the </w:t>
      </w:r>
      <w:r>
        <w:rPr>
          <w:lang w:val="en-US"/>
        </w:rPr>
        <w:t>WASI manual</w:t>
      </w:r>
      <w:r w:rsidR="00CF3386">
        <w:rPr>
          <w:lang w:val="en-US"/>
        </w:rPr>
        <w:t xml:space="preserve"> </w:t>
      </w:r>
      <w:r w:rsidR="00CA517A">
        <w:rPr>
          <w:lang w:val="en-US"/>
        </w:rPr>
        <w:fldChar w:fldCharType="begin"/>
      </w:r>
      <w:r w:rsidR="008412E5">
        <w:rPr>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Pr>
          <w:lang w:val="en-US"/>
        </w:rPr>
        <w:fldChar w:fldCharType="separate"/>
      </w:r>
      <w:r w:rsidR="00CA517A" w:rsidRPr="00CA517A">
        <w:rPr>
          <w:rFonts w:ascii="Aptos" w:hAnsi="Aptos"/>
          <w:lang w:val="en-US"/>
        </w:rPr>
        <w:t>(</w:t>
      </w:r>
      <w:r w:rsidR="0097615E">
        <w:rPr>
          <w:rFonts w:ascii="Aptos" w:hAnsi="Aptos"/>
          <w:lang w:val="en-US"/>
        </w:rPr>
        <w:t xml:space="preserve">e.g. </w:t>
      </w:r>
      <w:r w:rsidR="00CA517A" w:rsidRPr="00CA517A">
        <w:rPr>
          <w:rFonts w:ascii="Aptos" w:hAnsi="Aptos"/>
          <w:lang w:val="en-US"/>
        </w:rPr>
        <w:t>Gege, 2024)</w:t>
      </w:r>
      <w:r w:rsidR="00CA517A">
        <w:rPr>
          <w:lang w:val="en-US"/>
        </w:rPr>
        <w:fldChar w:fldCharType="end"/>
      </w:r>
      <w:r w:rsidR="0097615E">
        <w:rPr>
          <w:lang w:val="en-US"/>
        </w:rPr>
        <w:t xml:space="preserve">. </w:t>
      </w:r>
      <w:r w:rsidR="00EE4251">
        <w:rPr>
          <w:lang w:val="en-US"/>
        </w:rPr>
        <w:t>While this section provides the general model formulation, the exact model</w:t>
      </w:r>
      <w:r>
        <w:rPr>
          <w:lang w:val="en-US"/>
        </w:rPr>
        <w:t xml:space="preserve"> parametrization is presented in Section </w:t>
      </w:r>
      <w:r w:rsidR="00EE4251">
        <w:rPr>
          <w:lang w:val="en-US"/>
        </w:rPr>
        <w:t>2</w:t>
      </w:r>
      <w:r>
        <w:rPr>
          <w:lang w:val="en-US"/>
        </w:rPr>
        <w:t>.</w:t>
      </w:r>
      <w:r w:rsidR="002B4A8B">
        <w:rPr>
          <w:lang w:val="en-US"/>
        </w:rPr>
        <w:t>8</w:t>
      </w:r>
      <w:r>
        <w:rPr>
          <w:lang w:val="en-US"/>
        </w:rPr>
        <w:t>.</w:t>
      </w:r>
      <w:r w:rsidR="00EE4251">
        <w:rPr>
          <w:lang w:val="en-US"/>
        </w:rPr>
        <w:t>3.</w:t>
      </w:r>
      <w:r>
        <w:rPr>
          <w:lang w:val="en-US"/>
        </w:rPr>
        <w:t xml:space="preserve"> Reference wavelengths of SIOPs match WASI defaults and are fixed in MiniWASI.</w:t>
      </w:r>
    </w:p>
    <w:p w14:paraId="0322FFF0" w14:textId="19A953D7" w:rsidR="000B3EAE" w:rsidRDefault="000B3EAE" w:rsidP="00942566">
      <w:pPr>
        <w:jc w:val="both"/>
        <w:rPr>
          <w:lang w:val="en-US"/>
        </w:rPr>
      </w:pPr>
      <w:r>
        <w:rPr>
          <w:lang w:val="en-US"/>
        </w:rPr>
        <w:t>To account for absorption</w:t>
      </w:r>
      <w:r w:rsidR="00EE4251">
        <w:rPr>
          <w:lang w:val="en-US"/>
        </w:rPr>
        <w:t xml:space="preserve"> by natural water</w:t>
      </w:r>
      <w:r>
        <w:rPr>
          <w:lang w:val="en-US"/>
        </w:rPr>
        <w:t xml:space="preserve">, </w:t>
      </w:r>
      <w:r w:rsidR="00EE4251">
        <w:rPr>
          <w:lang w:val="en-US"/>
        </w:rPr>
        <w:t>a</w:t>
      </w:r>
      <w:r>
        <w:rPr>
          <w:lang w:val="en-US"/>
        </w:rPr>
        <w:t xml:space="preserve"> pure water absorption coefficient spectrum at 20°C is read for file </w:t>
      </w:r>
      <w:r>
        <w:rPr>
          <w:lang w:val="en-US"/>
        </w:rPr>
        <w:fldChar w:fldCharType="begin"/>
      </w:r>
      <w:r>
        <w:rPr>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Pr>
          <w:lang w:val="en-US"/>
        </w:rPr>
        <w:fldChar w:fldCharType="separate"/>
      </w:r>
      <w:r w:rsidRPr="00F541BA">
        <w:rPr>
          <w:rFonts w:ascii="Aptos" w:hAnsi="Aptos"/>
          <w:lang w:val="en-US"/>
        </w:rPr>
        <w:t>(</w:t>
      </w:r>
      <w:r>
        <w:rPr>
          <w:rFonts w:ascii="Aptos" w:hAnsi="Aptos"/>
          <w:lang w:val="en-US"/>
        </w:rPr>
        <w:t xml:space="preserve">original data from </w:t>
      </w:r>
      <w:r w:rsidRPr="00F541BA">
        <w:rPr>
          <w:rFonts w:ascii="Aptos" w:hAnsi="Aptos"/>
          <w:lang w:val="en-US"/>
        </w:rPr>
        <w:t>Kou et al., 1993; Lu, 2007; Pope &amp; Fry, 1997; Wang, 2008; Warren, 1984)</w:t>
      </w:r>
      <w:r>
        <w:rPr>
          <w:lang w:val="en-US"/>
        </w:rPr>
        <w:fldChar w:fldCharType="end"/>
      </w:r>
      <w:r>
        <w:rPr>
          <w:lang w:val="en-US"/>
        </w:rPr>
        <w:t>.</w:t>
      </w:r>
    </w:p>
    <w:p w14:paraId="596B7423" w14:textId="382F02DF" w:rsidR="00A90105" w:rsidRPr="00A90105"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e>
              </m:d>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num>
                <m:den>
                  <m:r>
                    <m:rPr>
                      <m:sty m:val="p"/>
                    </m:rPr>
                    <w:rPr>
                      <w:rFonts w:ascii="Cambria Math" w:hAnsi="Cambria Math"/>
                      <w:lang w:val="en-US"/>
                    </w:rPr>
                    <m:t>∂</m:t>
                  </m:r>
                  <m:r>
                    <w:rPr>
                      <w:rFonts w:ascii="Cambria Math" w:hAnsi="Cambria Math"/>
                      <w:lang w:val="en-US"/>
                    </w:rPr>
                    <m:t>T</m:t>
                  </m: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eastAsiaTheme="minorEastAsia" w:hAnsi="Cambria Math"/>
                  <w:color w:val="000000" w:themeColor="text1"/>
                  <w:lang w:val="en-US"/>
                </w:rPr>
                <m:t>=20°C#</m:t>
              </m:r>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6311FE59" w14:textId="131654D2" w:rsidR="000B3EAE" w:rsidRDefault="00EE4251" w:rsidP="00942566">
      <w:pPr>
        <w:jc w:val="both"/>
        <w:rPr>
          <w:lang w:val="en-US"/>
        </w:rPr>
      </w:pPr>
      <w:r>
        <w:rPr>
          <w:lang w:val="en-US"/>
        </w:rPr>
        <w:t xml:space="preserve">This spectrum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oMath>
      <w:r>
        <w:rPr>
          <w:lang w:val="en-US"/>
        </w:rPr>
        <w:t xml:space="preserve"> [m</w:t>
      </w:r>
      <w:r>
        <w:rPr>
          <w:vertAlign w:val="superscript"/>
          <w:lang w:val="en-US"/>
        </w:rPr>
        <w:t>-</w:t>
      </w:r>
      <w:r w:rsidRPr="00740AED">
        <w:rPr>
          <w:vertAlign w:val="superscript"/>
          <w:lang w:val="en-US"/>
        </w:rPr>
        <w:t>1</w:t>
      </w:r>
      <w:r>
        <w:rPr>
          <w:lang w:val="en-US"/>
        </w:rPr>
        <w:t xml:space="preserve">] </w:t>
      </w:r>
      <w:r w:rsidR="000B3EAE">
        <w:rPr>
          <w:lang w:val="en-US"/>
        </w:rPr>
        <w:t xml:space="preserve"> is corrected using a gradient [m</w:t>
      </w:r>
      <w:r w:rsidR="000B3EAE" w:rsidRPr="00B73574">
        <w:rPr>
          <w:vertAlign w:val="superscript"/>
          <w:lang w:val="en-US"/>
        </w:rPr>
        <w:t>-1</w:t>
      </w:r>
      <w:r w:rsidR="000B3EAE">
        <w:rPr>
          <w:lang w:val="en-US"/>
        </w:rPr>
        <w:t xml:space="preserve"> °C</w:t>
      </w:r>
      <w:r w:rsidR="000B3EAE" w:rsidRPr="00B73574">
        <w:rPr>
          <w:vertAlign w:val="superscript"/>
          <w:lang w:val="en-US"/>
        </w:rPr>
        <w:t>-1</w:t>
      </w:r>
      <w:r w:rsidR="000B3EAE">
        <w:rPr>
          <w:lang w:val="en-US"/>
        </w:rPr>
        <w:t xml:space="preserve">] </w:t>
      </w:r>
      <w:r>
        <w:rPr>
          <w:lang w:val="en-US"/>
        </w:rPr>
        <w:t xml:space="preserve">(also read from file) </w:t>
      </w:r>
      <w:r w:rsidR="000B3EAE">
        <w:rPr>
          <w:lang w:val="en-US"/>
        </w:rPr>
        <w:t xml:space="preserve">scaled by the temperature difference to the reference </w:t>
      </w:r>
      <w:r w:rsidR="000B3EAE">
        <w:rPr>
          <w:lang w:val="en-US"/>
        </w:rPr>
        <w:fldChar w:fldCharType="begin"/>
      </w:r>
      <w:r w:rsidR="000B3EAE">
        <w:rPr>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Pr>
          <w:lang w:val="en-US"/>
        </w:rPr>
        <w:fldChar w:fldCharType="separate"/>
      </w:r>
      <w:r w:rsidR="000B3EAE" w:rsidRPr="00F812CD">
        <w:rPr>
          <w:rFonts w:ascii="Aptos" w:hAnsi="Aptos" w:cs="Times New Roman"/>
          <w:kern w:val="0"/>
          <w:lang w:val="en-US"/>
        </w:rPr>
        <w:t>(Röttgers et al., 2013)</w:t>
      </w:r>
      <w:r w:rsidR="000B3EAE">
        <w:rPr>
          <w:lang w:val="en-US"/>
        </w:rPr>
        <w:fldChar w:fldCharType="end"/>
      </w:r>
      <w:r w:rsidR="000B3EAE">
        <w:rPr>
          <w:lang w:val="en-US"/>
        </w:rPr>
        <w:t>.</w:t>
      </w:r>
    </w:p>
    <w:p w14:paraId="6CFC80C8" w14:textId="4FFB1FC5" w:rsidR="005F6A68" w:rsidRPr="003D37B8" w:rsidRDefault="005F6A68" w:rsidP="00942566">
      <w:pPr>
        <w:jc w:val="both"/>
        <w:rPr>
          <w:lang w:val="fr-CH"/>
        </w:rPr>
      </w:pPr>
      <w:r>
        <w:rPr>
          <w:lang w:val="en-US"/>
        </w:rPr>
        <w:t xml:space="preserve">The CDOM absorption coefficient can be modeled as an exponential function </w:t>
      </w:r>
      <w:r>
        <w:rPr>
          <w:lang w:val="en-US"/>
        </w:rPr>
        <w:fldChar w:fldCharType="begin"/>
      </w:r>
      <w:r>
        <w:rPr>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2A7B3A">
        <w:rPr>
          <w:lang w:val="fr-CH"/>
        </w:rPr>
        <w:instrText>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w:instrText>
      </w:r>
      <w:r w:rsidRPr="003D37B8">
        <w:rPr>
          <w:lang w:val="fr-CH"/>
        </w:rPr>
        <w:instrText xml:space="preserve">ge/schema/raw/master/csl-citation.json"} </w:instrText>
      </w:r>
      <w:r>
        <w:rPr>
          <w:lang w:val="en-US"/>
        </w:rPr>
        <w:fldChar w:fldCharType="separate"/>
      </w:r>
      <w:r w:rsidRPr="003D37B8">
        <w:rPr>
          <w:rFonts w:ascii="Aptos" w:hAnsi="Aptos"/>
          <w:lang w:val="fr-CH"/>
        </w:rPr>
        <w:t>(Bricaud et al., 1981; Carder et al., 1989)</w:t>
      </w:r>
      <w:r>
        <w:rPr>
          <w:lang w:val="en-US"/>
        </w:rPr>
        <w:fldChar w:fldCharType="end"/>
      </w:r>
      <w:r w:rsidR="006D599F" w:rsidRPr="003D37B8">
        <w:rPr>
          <w:lang w:val="fr-CH"/>
        </w:rPr>
        <w:t>,</w:t>
      </w:r>
    </w:p>
    <w:p w14:paraId="34F36A1B" w14:textId="2959D8A7" w:rsidR="006D599F" w:rsidRPr="006D599F"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y</m:t>
                  </m:r>
                </m:sub>
              </m:sSub>
              <m: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e>
                <m:sub>
                  <m:r>
                    <m:rPr>
                      <m:nor/>
                    </m:rPr>
                    <w:rPr>
                      <w:rFonts w:ascii="Cambria Math" w:eastAsiaTheme="minorEastAsia" w:hAnsi="Cambria Math"/>
                      <w:color w:val="000000" w:themeColor="text1"/>
                      <w:lang w:val="en-US"/>
                    </w:rPr>
                    <m:t>CD</m:t>
                  </m:r>
                  <m:r>
                    <m:rPr>
                      <m:nor/>
                    </m:rPr>
                    <w:rPr>
                      <w:rFonts w:ascii="Cambria Math" w:eastAsiaTheme="minorEastAsia" w:hAnsi="Cambria Math"/>
                      <w:color w:val="000000" w:themeColor="text1"/>
                      <w:lang w:val="en-US"/>
                    </w:rPr>
                    <m:t>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exp</m:t>
                  </m:r>
                  <m:ctrlPr>
                    <w:rPr>
                      <w:rFonts w:ascii="Cambria Math" w:eastAsiaTheme="minorEastAsia" w:hAnsi="Cambria Math"/>
                      <w:i/>
                      <w:color w:val="000000" w:themeColor="text1"/>
                    </w:rPr>
                  </m:ctrlPr>
                </m:fName>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m:rPr>
                              <m:nor/>
                            </m:rPr>
                            <w:rPr>
                              <w:rFonts w:ascii="Cambria Math" w:eastAsiaTheme="minorEastAsia" w:hAnsi="Cambria Math"/>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r>
                            <w:rPr>
                              <w:rFonts w:ascii="Cambria Math" w:eastAsiaTheme="minorEastAsia" w:hAnsi="Cambria Math"/>
                              <w:color w:val="000000" w:themeColor="text1"/>
                              <w:lang w:val="en-US"/>
                            </w:rPr>
                            <m:t>-440</m:t>
                          </m:r>
                        </m:e>
                      </m:d>
                      <m:ctrlPr>
                        <w:rPr>
                          <w:rFonts w:ascii="Cambria Math" w:eastAsiaTheme="minorEastAsia" w:hAnsi="Cambria Math"/>
                          <w:i/>
                          <w:color w:val="000000" w:themeColor="text1"/>
                        </w:rPr>
                      </m:ctrlPr>
                    </m:e>
                  </m:d>
                </m:e>
              </m:func>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m:t>
                  </m:r>
                </m:e>
              </m:d>
            </m:e>
          </m:eqArr>
        </m:oMath>
      </m:oMathPara>
    </w:p>
    <w:p w14:paraId="524CDBDD" w14:textId="66A77915" w:rsidR="005F6A68" w:rsidRPr="00A53B01" w:rsidRDefault="005F6A68" w:rsidP="00942566">
      <w:pPr>
        <w:jc w:val="both"/>
        <w:rPr>
          <w:rFonts w:ascii="Cambria Math" w:eastAsiaTheme="minorEastAsia" w:hAnsi="Cambria Math"/>
          <w:color w:val="000000" w:themeColor="text1"/>
          <w:lang w:val="en-US"/>
          <w:oMath/>
        </w:rPr>
      </w:pPr>
      <w:r>
        <w:rPr>
          <w:lang w:val="en-US"/>
        </w:rPr>
        <w:t xml:space="preserve">where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rFonts w:eastAsiaTheme="minorEastAsia"/>
          <w:color w:val="000000" w:themeColor="text1"/>
          <w:lang w:val="en-US"/>
        </w:rPr>
        <w:t xml:space="preserve"> </w:t>
      </w:r>
      <w:r>
        <w:rPr>
          <w:lang w:val="en-US"/>
        </w:rPr>
        <w:t>denotes the CDOM absorption coefficient at 440 nm [m</w:t>
      </w:r>
      <w:r w:rsidRPr="00827FF9">
        <w:rPr>
          <w:vertAlign w:val="superscript"/>
          <w:lang w:val="en-US"/>
        </w:rPr>
        <w:t>-1</w:t>
      </w:r>
      <w:r>
        <w:rPr>
          <w:lang w:val="en-US"/>
        </w:rPr>
        <w:t xml:space="preserve">], which is assumed to be a proxy for CDOM </w:t>
      </w:r>
      <w:r w:rsidR="00A34D51">
        <w:rPr>
          <w:lang w:val="en-US"/>
        </w:rPr>
        <w:t>abundance</w:t>
      </w:r>
      <w:r>
        <w:rPr>
          <w:lang w:val="en-US"/>
        </w:rPr>
        <w:t xml:space="preserve">. The absorption coefficient equals the product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Pr>
          <w:lang w:val="en-US"/>
        </w:rPr>
        <w:t xml:space="preserve"> and a normalized absorption spectrum</w:t>
      </w:r>
      <w:r w:rsidR="006D599F">
        <w:rPr>
          <w:lang w:val="en-US"/>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ascii="Cambria Math" w:eastAsiaTheme="minorEastAsia" w:hAnsi="Cambria Math"/>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Pr>
          <w:lang w:val="en-US"/>
        </w:rPr>
        <w:t xml:space="preserve"> dependent on the slope parameter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Pr>
          <w:lang w:val="en-US"/>
        </w:rPr>
        <w:t xml:space="preserve"> [nm</w:t>
      </w:r>
      <w:r w:rsidRPr="00201A8B">
        <w:rPr>
          <w:vertAlign w:val="superscript"/>
          <w:lang w:val="en-US"/>
        </w:rPr>
        <w:t>-1</w:t>
      </w:r>
      <w:r>
        <w:rPr>
          <w:lang w:val="en-US"/>
        </w:rPr>
        <w:t>]. A gaussian approximation of the normalized absorption spectrum representative of Lake Constance can also be read from file</w:t>
      </w:r>
      <w:r>
        <w:rPr>
          <w:rFonts w:eastAsiaTheme="minorEastAsia"/>
          <w:lang w:val="en-US"/>
        </w:rPr>
        <w:t>.</w:t>
      </w:r>
    </w:p>
    <w:p w14:paraId="699B9AAE" w14:textId="77777777" w:rsidR="005F6A68" w:rsidRDefault="005F6A68" w:rsidP="00942566">
      <w:pPr>
        <w:jc w:val="both"/>
        <w:rPr>
          <w:lang w:val="en-US"/>
        </w:rPr>
      </w:pPr>
      <w:r>
        <w:rPr>
          <w:lang w:val="en-US"/>
        </w:rPr>
        <w:t>The phytoplankton absorption coefficient [m</w:t>
      </w:r>
      <w:r w:rsidRPr="004A623A">
        <w:rPr>
          <w:vertAlign w:val="superscript"/>
          <w:lang w:val="en-US"/>
        </w:rPr>
        <w:t>-1</w:t>
      </w:r>
      <w:r>
        <w:rPr>
          <w:lang w:val="en-US"/>
        </w:rPr>
        <w:t>] and concentration [mg m</w:t>
      </w:r>
      <w:r w:rsidRPr="001B5D30">
        <w:rPr>
          <w:vertAlign w:val="superscript"/>
          <w:lang w:val="en-US"/>
        </w:rPr>
        <w:t>3</w:t>
      </w:r>
      <w:r>
        <w:rPr>
          <w:lang w:val="en-US"/>
        </w:rPr>
        <w:t>] is the sum of up to six classes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Pr>
          <w:lang w:val="en-US"/>
        </w:rPr>
        <w:t xml:space="preserve"> –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w:r>
        <w:rPr>
          <w:lang w:val="en-US"/>
        </w:rPr>
        <w:t xml:space="preserve">). For a class, the corresponding absorption coefficient is the product of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i</m:t>
            </m:r>
          </m:sub>
        </m:sSub>
      </m:oMath>
      <w:r>
        <w:rPr>
          <w:lang w:val="en-US"/>
        </w:rPr>
        <w:t xml:space="preserve"> and its </w:t>
      </w:r>
      <w:r w:rsidRPr="00553C6B">
        <w:rPr>
          <w:lang w:val="en-US"/>
        </w:rPr>
        <w:t>spectral absorption per unit pigment concentration</w:t>
      </w:r>
      <w:r w:rsidRPr="009F4E4D">
        <w:rPr>
          <w:lang w:val="en-US"/>
        </w:rPr>
        <w:t xml:space="preserve"> </w:t>
      </w:r>
      <w:r>
        <w:rPr>
          <w:lang w:val="en-US"/>
        </w:rPr>
        <w:t>[m</w:t>
      </w:r>
      <w:r w:rsidRPr="00051BF7">
        <w:rPr>
          <w:vertAlign w:val="superscript"/>
          <w:lang w:val="en-US"/>
        </w:rPr>
        <w:t>2</w:t>
      </w:r>
      <w:r>
        <w:rPr>
          <w:lang w:val="en-US"/>
        </w:rPr>
        <w:t xml:space="preserve"> mg</w:t>
      </w:r>
      <w:r w:rsidRPr="00051BF7">
        <w:rPr>
          <w:vertAlign w:val="superscript"/>
          <w:lang w:val="en-US"/>
        </w:rPr>
        <w:t>-1</w:t>
      </w:r>
      <w:r>
        <w:rPr>
          <w:lang w:val="en-US"/>
        </w:rPr>
        <w:t>]:</w:t>
      </w:r>
    </w:p>
    <w:p w14:paraId="1189E68C" w14:textId="084B25C0" w:rsidR="005F6A68" w:rsidRPr="00825557"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phy</m:t>
                  </m:r>
                  <m:r>
                    <w:rPr>
                      <w:rFonts w:ascii="Cambria Math" w:hAnsi="Cambria Math"/>
                      <w:lang w:val="en-US"/>
                    </w:rPr>
                    <m:t>,i</m:t>
                  </m:r>
                </m:sub>
                <m:sup>
                  <m:r>
                    <m:rPr>
                      <m:sty m:val="p"/>
                    </m:rPr>
                    <w:rPr>
                      <w:rFonts w:ascii="Cambria Math" w:hAnsi="Cambria Math"/>
                      <w:lang w:val="en-US"/>
                    </w:rPr>
                    <m:t>*</m:t>
                  </m:r>
                </m:sup>
              </m:sSubSup>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m:rPr>
                      <m:nor/>
                    </m:rPr>
                    <w:rPr>
                      <w:rFonts w:ascii="Cambria Math" w:hAnsi="Cambria Math"/>
                      <w:lang w:val="en-US"/>
                    </w:rPr>
                    <m:t>phy</m:t>
                  </m:r>
                </m:sub>
              </m:sSub>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i=0</m:t>
                  </m:r>
                  <m:ctrlPr>
                    <w:rPr>
                      <w:rFonts w:ascii="Cambria Math" w:hAnsi="Cambria Math"/>
                      <w:i/>
                      <w:lang w:val="en-US"/>
                    </w:rPr>
                  </m:ctrlPr>
                </m:sub>
                <m:sup>
                  <m:r>
                    <w:rPr>
                      <w:rFonts w:ascii="Cambria Math" w:hAnsi="Cambria Math"/>
                      <w:lang w:val="en-US"/>
                    </w:rPr>
                    <m:t>5</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 </m:t>
              </m:r>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6</m:t>
                  </m:r>
                </m:e>
              </m:d>
              <m:ctrlPr>
                <w:rPr>
                  <w:rFonts w:ascii="Cambria Math" w:hAnsi="Cambria Math"/>
                  <w:i/>
                  <w:lang w:val="en-US"/>
                </w:rPr>
              </m:ctrlPr>
            </m:e>
          </m:eqArr>
        </m:oMath>
      </m:oMathPara>
    </w:p>
    <w:p w14:paraId="23F5A426" w14:textId="55A0EC28" w:rsidR="005F6A68" w:rsidRPr="00507C5B" w:rsidRDefault="00000000" w:rsidP="00546A19">
      <w:pPr>
        <w:jc w:val="both"/>
        <w:rPr>
          <w:lang w:val="en-US"/>
        </w:rPr>
      </w:p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005F6A68">
        <w:rPr>
          <w:lang w:val="en-US"/>
        </w:rPr>
        <w:t xml:space="preserve"> is connected to a mixture spectrum representative of the phytoplankton taxa present in Lake Constance during the 1990s </w:t>
      </w:r>
      <w:r w:rsidR="005F6A68">
        <w:rPr>
          <w:lang w:val="en-US"/>
        </w:rPr>
        <w:fldChar w:fldCharType="begin"/>
      </w:r>
      <w:r w:rsidR="005F6A68">
        <w:rPr>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Pr>
          <w:lang w:val="en-US"/>
        </w:rPr>
        <w:fldChar w:fldCharType="separate"/>
      </w:r>
      <w:r w:rsidR="005F6A68" w:rsidRPr="0000128A">
        <w:rPr>
          <w:rFonts w:ascii="Aptos" w:hAnsi="Aptos"/>
          <w:lang w:val="en-US"/>
        </w:rPr>
        <w:t>(Heege, 2000)</w:t>
      </w:r>
      <w:r w:rsidR="005F6A68">
        <w:rPr>
          <w:lang w:val="en-US"/>
        </w:rPr>
        <w:fldChar w:fldCharType="end"/>
      </w:r>
      <w:r w:rsidR="005F6A68">
        <w:rPr>
          <w:lang w:val="en-US"/>
        </w:rPr>
        <w:t xml:space="preserve">. The other five classes represent a single (dominant) taxa, namely </w:t>
      </w:r>
      <w:r w:rsidR="0031672C">
        <w:rPr>
          <w:lang w:val="en-US"/>
        </w:rPr>
        <w:t>c</w:t>
      </w:r>
      <w:r w:rsidR="005F6A68">
        <w:rPr>
          <w:lang w:val="en-US"/>
        </w:rPr>
        <w:t>ryptophyt</w:t>
      </w:r>
      <w:r w:rsidR="00EE4251">
        <w:rPr>
          <w:lang w:val="en-US"/>
        </w:rPr>
        <w:t>a</w:t>
      </w:r>
      <w:r w:rsidR="005F6A68">
        <w:rPr>
          <w:lang w:val="en-US"/>
        </w:rPr>
        <w:t xml:space="preserve"> (</w:t>
      </w:r>
      <w:r w:rsidR="005F6A68">
        <w:rPr>
          <w:rFonts w:ascii="Aptos" w:hAnsi="Aptos"/>
          <w:lang w:val="en-US"/>
        </w:rPr>
        <w:t>original data from</w:t>
      </w:r>
      <w:r w:rsidR="005F6A68" w:rsidRPr="007E6353">
        <w:rPr>
          <w:lang w:val="en-US"/>
        </w:rPr>
        <w:t xml:space="preserve"> Soppa et al. 2020</w:t>
      </w:r>
      <w:r w:rsidR="005F6A68">
        <w:rPr>
          <w:lang w:val="en-US"/>
        </w:rPr>
        <w:t xml:space="preserve">, </w:t>
      </w:r>
      <w:r w:rsidR="005F6A68" w:rsidRPr="007E6353">
        <w:rPr>
          <w:lang w:val="en-US"/>
        </w:rPr>
        <w:t>unpublished)</w:t>
      </w:r>
      <w:r w:rsidR="005F6A68">
        <w:rPr>
          <w:lang w:val="en-US"/>
        </w:rPr>
        <w:t xml:space="preserve">, </w:t>
      </w:r>
      <w:r w:rsidR="0031672C">
        <w:rPr>
          <w:lang w:val="en-US"/>
        </w:rPr>
        <w:t>c</w:t>
      </w:r>
      <w:r w:rsidR="005F6A68">
        <w:rPr>
          <w:lang w:val="en-US"/>
        </w:rPr>
        <w:t xml:space="preserve">yanobacteria </w:t>
      </w:r>
      <w:r w:rsidR="005F6A68">
        <w:rPr>
          <w:lang w:val="en-US"/>
        </w:rPr>
        <w:fldChar w:fldCharType="begin"/>
      </w:r>
      <w:r w:rsidR="005F6A68">
        <w:rPr>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Pr>
          <w:lang w:val="en-US"/>
        </w:rPr>
        <w:fldChar w:fldCharType="separate"/>
      </w:r>
      <w:r w:rsidR="005F6A68" w:rsidRPr="00272496">
        <w:rPr>
          <w:rFonts w:ascii="Aptos" w:hAnsi="Aptos"/>
          <w:lang w:val="en-US"/>
        </w:rPr>
        <w:t>(</w:t>
      </w:r>
      <w:r w:rsidR="005F6A68">
        <w:rPr>
          <w:rFonts w:ascii="Aptos" w:hAnsi="Aptos"/>
          <w:lang w:val="en-US"/>
        </w:rPr>
        <w:t>original data from</w:t>
      </w:r>
      <w:r w:rsidR="005F6A68" w:rsidRPr="00272496">
        <w:rPr>
          <w:rFonts w:ascii="Aptos" w:hAnsi="Aptos"/>
          <w:lang w:val="en-US"/>
        </w:rPr>
        <w:t xml:space="preserve"> Xi et al., 2017)</w:t>
      </w:r>
      <w:r w:rsidR="005F6A68">
        <w:rPr>
          <w:lang w:val="en-US"/>
        </w:rPr>
        <w:fldChar w:fldCharType="end"/>
      </w:r>
      <w:r w:rsidR="005F6A68">
        <w:rPr>
          <w:lang w:val="en-US"/>
        </w:rPr>
        <w:t xml:space="preserve">, </w:t>
      </w:r>
      <w:r w:rsidR="0031672C">
        <w:rPr>
          <w:lang w:val="en-US"/>
        </w:rPr>
        <w:t>d</w:t>
      </w:r>
      <w:r w:rsidR="005F6A68" w:rsidRPr="00A378D8">
        <w:rPr>
          <w:lang w:val="en-US"/>
        </w:rPr>
        <w:t xml:space="preserve">iatoms, </w:t>
      </w:r>
      <w:r w:rsidR="0031672C">
        <w:rPr>
          <w:lang w:val="en-US"/>
        </w:rPr>
        <w:t>d</w:t>
      </w:r>
      <w:r w:rsidR="005F6A68" w:rsidRPr="00A378D8">
        <w:rPr>
          <w:lang w:val="en-US"/>
        </w:rPr>
        <w:t>inoflagellates</w:t>
      </w:r>
      <w:r w:rsidR="005F6A68">
        <w:rPr>
          <w:lang w:val="en-US"/>
        </w:rPr>
        <w:t>,</w:t>
      </w:r>
      <w:r w:rsidR="005F6A68" w:rsidRPr="00A378D8">
        <w:rPr>
          <w:lang w:val="en-US"/>
        </w:rPr>
        <w:t xml:space="preserve"> and </w:t>
      </w:r>
      <w:r w:rsidR="0031672C">
        <w:rPr>
          <w:lang w:val="en-US"/>
        </w:rPr>
        <w:t>g</w:t>
      </w:r>
      <w:r w:rsidR="005F6A68" w:rsidRPr="00A378D8">
        <w:rPr>
          <w:lang w:val="en-US"/>
        </w:rPr>
        <w:t>reen algae</w:t>
      </w:r>
      <w:r w:rsidR="005F6A68">
        <w:rPr>
          <w:lang w:val="en-US"/>
        </w:rPr>
        <w:t xml:space="preserve"> </w:t>
      </w:r>
      <w:r w:rsidR="005F6A68">
        <w:rPr>
          <w:lang w:val="en-US"/>
        </w:rPr>
        <w:fldChar w:fldCharType="begin"/>
      </w:r>
      <w:r w:rsidR="005F6A68">
        <w:rPr>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Pr>
          <w:lang w:val="en-US"/>
        </w:rPr>
        <w:fldChar w:fldCharType="separate"/>
      </w:r>
      <w:r w:rsidR="005F6A68" w:rsidRPr="00871F75">
        <w:rPr>
          <w:rFonts w:ascii="Aptos" w:hAnsi="Aptos"/>
          <w:lang w:val="en-US"/>
        </w:rPr>
        <w:t>(Gege, 2012)</w:t>
      </w:r>
      <w:r w:rsidR="005F6A68">
        <w:rPr>
          <w:lang w:val="en-US"/>
        </w:rPr>
        <w:fldChar w:fldCharType="end"/>
      </w:r>
      <w:r w:rsidR="005F6A68">
        <w:rPr>
          <w:lang w:val="en-US"/>
        </w:rPr>
        <w:t xml:space="preserve">. The different taxa and their pigment-specific absorption spectra can be found in </w:t>
      </w:r>
      <w:r w:rsidR="007102C1">
        <w:rPr>
          <w:lang w:val="en-US"/>
        </w:rPr>
        <w:fldChar w:fldCharType="begin"/>
      </w:r>
      <w:r w:rsidR="007102C1">
        <w:rPr>
          <w:lang w:val="en-US"/>
        </w:rPr>
        <w:instrText xml:space="preserve"> REF _Ref235016072 \h </w:instrText>
      </w:r>
      <w:r w:rsidR="007102C1">
        <w:rPr>
          <w:lang w:val="en-US"/>
        </w:rPr>
      </w:r>
      <w:r w:rsidR="007102C1">
        <w:rPr>
          <w:lang w:val="en-US"/>
        </w:rPr>
        <w:fldChar w:fldCharType="separate"/>
      </w:r>
      <w:r w:rsidR="002A7B3A" w:rsidRPr="00E95D4C">
        <w:rPr>
          <w:lang w:val="en-US"/>
        </w:rPr>
        <w:t xml:space="preserve">Figure </w:t>
      </w:r>
      <w:r w:rsidR="002A7B3A">
        <w:rPr>
          <w:noProof/>
          <w:lang w:val="en-US"/>
        </w:rPr>
        <w:t>5</w:t>
      </w:r>
      <w:r w:rsidR="007102C1">
        <w:rPr>
          <w:lang w:val="en-US"/>
        </w:rPr>
        <w:fldChar w:fldCharType="end"/>
      </w:r>
      <w:r w:rsidR="005F6A68">
        <w:rPr>
          <w:lang w:val="en-US"/>
        </w:rPr>
        <w:t>.</w:t>
      </w:r>
    </w:p>
    <w:p w14:paraId="2198A415" w14:textId="77777777" w:rsidR="005F6A68" w:rsidRPr="00EF2735" w:rsidRDefault="005F6A68" w:rsidP="00942566">
      <w:pPr>
        <w:jc w:val="both"/>
        <w:rPr>
          <w:lang w:val="en-US"/>
        </w:rPr>
      </w:pPr>
      <w:r w:rsidRPr="2E916E11">
        <w:rPr>
          <w:lang w:val="en-US"/>
        </w:rPr>
        <w:lastRenderedPageBreak/>
        <w:t xml:space="preserve">The NAP absorption coefficient can be formulated as an exponential function </w:t>
      </w:r>
      <w:r w:rsidRPr="2E916E11">
        <w:rPr>
          <w:lang w:val="en-US"/>
        </w:rPr>
        <w:fldChar w:fldCharType="begin"/>
      </w:r>
      <w:r w:rsidRPr="2E916E11">
        <w:rPr>
          <w:lang w:val="en-US"/>
        </w:rPr>
        <w:instrText xml:space="preserve"> ADDIN ZOTERO_ITEM CSL_CITATION {"citationID":"WV40fVZT","properties":{"unsorted":false,"formattedCitation":"(Babin,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Pr="2E916E11">
        <w:rPr>
          <w:rFonts w:ascii="Cambria Math" w:hAnsi="Cambria Math" w:cs="Cambria Math"/>
          <w:lang w:val="en-US"/>
        </w:rPr>
        <w:instrText>‐</w:instrText>
      </w:r>
      <w:r w:rsidRPr="2E916E11">
        <w:rPr>
          <w:lang w:val="en-US"/>
        </w:rPr>
        <w:instrText>to</w:instrText>
      </w:r>
      <w:r w:rsidRPr="2E916E11">
        <w:rPr>
          <w:rFonts w:ascii="Cambria Math" w:hAnsi="Cambria Math" w:cs="Cambria Math"/>
          <w:lang w:val="en-US"/>
        </w:rPr>
        <w:instrText>‐</w:instrText>
      </w:r>
      <w:r w:rsidRPr="2E916E11">
        <w:rPr>
          <w:lang w:val="en-US"/>
        </w:rPr>
        <w:instrText>red ratio of phytoplankton absorption. The NAP absorption covaried with the particle dry weight. Most absorption spectra of these particles were well described by an exponential function with a slope averaging 0.0123 nm\n              −1\n              (SD = 0.</w:instrText>
      </w:r>
      <w:r w:rsidRPr="00EF2735">
        <w:rPr>
          <w:lang w:val="en-US"/>
        </w:rPr>
        <w:instrText xml:space="preserve">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2E916E11">
        <w:rPr>
          <w:lang w:val="en-US"/>
        </w:rPr>
        <w:fldChar w:fldCharType="separate"/>
      </w:r>
      <w:r w:rsidRPr="00EF2735">
        <w:rPr>
          <w:rFonts w:ascii="Aptos" w:hAnsi="Aptos"/>
          <w:lang w:val="en-US"/>
        </w:rPr>
        <w:t>(Babin, Stramski, et al., 2003)</w:t>
      </w:r>
      <w:r w:rsidRPr="2E916E11">
        <w:rPr>
          <w:lang w:val="en-US"/>
        </w:rPr>
        <w:fldChar w:fldCharType="end"/>
      </w:r>
      <w:r w:rsidRPr="00EF2735">
        <w:rPr>
          <w:lang w:val="en-US"/>
        </w:rPr>
        <w:t>:</w:t>
      </w:r>
    </w:p>
    <w:p w14:paraId="77DB8C92" w14:textId="3AFFF2A3" w:rsidR="005F6A68" w:rsidRPr="007D03E7"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a</m:t>
                  </m:r>
                </m:e>
                <m:sub>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440</m:t>
                  </m:r>
                </m:e>
              </m:d>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begChr m:val="["/>
                      <m:endChr m:val="]"/>
                      <m:ctrlPr>
                        <w:rPr>
                          <w:rFonts w:ascii="Cambria Math" w:eastAsiaTheme="minorEastAsia" w:hAnsi="Cambria Math"/>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m:rPr>
                              <m:nor/>
                            </m:rPr>
                            <w:rPr>
                              <w:rFonts w:ascii="Cambria Math" w:eastAsiaTheme="minorEastAsia" w:hAnsi="Cambria Math"/>
                              <w:lang w:val="en-US"/>
                            </w:rPr>
                            <m:t>NAP</m:t>
                          </m:r>
                        </m:sub>
                      </m:sSub>
                      <m:r>
                        <m:rPr>
                          <m:sty m:val="p"/>
                        </m:rPr>
                        <w:rPr>
                          <w:rFonts w:ascii="Cambria Math" w:eastAsiaTheme="minorEastAsia" w:hAnsi="Cambria Math"/>
                          <w:lang w:val="en-US"/>
                        </w:rPr>
                        <m:t>⋅</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-440</m:t>
                          </m:r>
                        </m:e>
                      </m:d>
                      <m:ctrlPr>
                        <w:rPr>
                          <w:rFonts w:ascii="Cambria Math" w:eastAsiaTheme="minorEastAsia" w:hAnsi="Cambria Math"/>
                          <w:i/>
                          <w:lang w:val="en-US"/>
                        </w:rPr>
                      </m:ctrlPr>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7</m:t>
                  </m:r>
                </m:e>
              </m:d>
            </m:e>
          </m:eqArr>
        </m:oMath>
      </m:oMathPara>
    </w:p>
    <w:p w14:paraId="6CF2ABF6" w14:textId="6DBD0AC9" w:rsidR="00CB0B35" w:rsidRPr="006F0A18" w:rsidRDefault="00000000" w:rsidP="00942566">
      <w:pPr>
        <w:jc w:val="both"/>
        <w:rPr>
          <w:lang w:val="en-US"/>
        </w:rPr>
      </w:pPr>
      <m:oMathPara>
        <m:oMathParaPr>
          <m:jc m:val="center"/>
        </m:oMathParaPr>
        <m:oMath>
          <m:eqArr>
            <m:eqArrPr>
              <m:maxDist m:val="1"/>
              <m:ctrlPr>
                <w:rPr>
                  <w:rFonts w:ascii="Cambria Math" w:eastAsiaTheme="minorEastAsia" w:hAnsi="Cambria Math"/>
                  <w:i/>
                  <w:lang w:val="en-US"/>
                </w:rPr>
              </m:ctrlPr>
            </m:eqArrPr>
            <m:e>
              <m:r>
                <w:rPr>
                  <w:rFonts w:ascii="Cambria Math" w:eastAsiaTheme="minorEastAsia" w:hAnsi="Cambria Math"/>
                  <w:lang w:val="en-US"/>
                </w:rPr>
                <m:t xml:space="preserve">with:  </m:t>
              </m:r>
              <m:sSub>
                <m:sSubPr>
                  <m:ctrlPr>
                    <w:rPr>
                      <w:rFonts w:ascii="Cambria Math" w:eastAsiaTheme="minorEastAsia" w:hAnsi="Cambria Math"/>
                      <w:i/>
                      <w:lang w:val="en-US"/>
                    </w:rPr>
                  </m:ctrlPr>
                </m:sSubPr>
                <m:e>
                  <m:r>
                    <w:rPr>
                      <w:rFonts w:ascii="Cambria Math" w:eastAsiaTheme="minorEastAsia" w:hAnsi="Cambria Math"/>
                      <w:lang w:val="en-US"/>
                    </w:rPr>
                    <m:t>C</m:t>
                  </m:r>
                  <m:ctrlPr>
                    <w:rPr>
                      <w:rFonts w:ascii="Cambria Math" w:eastAsiaTheme="minorEastAsia" w:hAnsi="Cambria Math"/>
                      <w:lang w:val="en-US"/>
                    </w:rPr>
                  </m:ctrlPr>
                </m:e>
                <m:sub>
                  <m:r>
                    <m:rPr>
                      <m:nor/>
                    </m:rPr>
                    <w:rPr>
                      <w:rFonts w:ascii="Cambria Math" w:eastAsiaTheme="minorEastAsia" w:hAnsi="Cambria Math"/>
                      <w:lang w:val="en-US"/>
                    </w:rPr>
                    <m:t>NAP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X</m:t>
                  </m:r>
                </m:sub>
              </m:sSub>
              <m:r>
                <w:rPr>
                  <w:rFonts w:ascii="Cambria Math" w:eastAsiaTheme="minorEastAsia" w:hAnsi="Cambria Math"/>
                  <w:lang w:val="en-US"/>
                </w:rPr>
                <m:t> + </m:t>
              </m:r>
              <m:sSub>
                <m:sSubPr>
                  <m:ctrlPr>
                    <w:rPr>
                      <w:rFonts w:ascii="Cambria Math" w:eastAsiaTheme="minorEastAsia" w:hAnsi="Cambria Math"/>
                      <w:i/>
                      <w:lang w:val="en-US"/>
                    </w:rPr>
                  </m:ctrlPr>
                </m:sSubPr>
                <m:e>
                  <m:r>
                    <w:rPr>
                      <w:rFonts w:ascii="Cambria Math" w:eastAsiaTheme="minorEastAsia" w:hAnsi="Cambria Math"/>
                      <w:lang w:val="en-US"/>
                    </w:rPr>
                    <m:t>C</m:t>
                  </m:r>
                </m:e>
                <m:sub>
                  <m:r>
                    <m:rPr>
                      <m:nor/>
                    </m:rPr>
                    <w:rPr>
                      <w:rFonts w:ascii="Cambria Math" w:eastAsiaTheme="minorEastAsia" w:hAnsi="Cambria Math"/>
                      <w:lang w:val="en-US"/>
                    </w:rPr>
                    <m:t>Mie</m:t>
                  </m:r>
                </m:sub>
              </m:sSub>
              <m:r>
                <w:rPr>
                  <w:rFonts w:ascii="Cambria Math" w:eastAsiaTheme="minorEastAsia" w:hAnsi="Cambria Math"/>
                  <w:lang w:val="en-US"/>
                </w:rPr>
                <m:t>#</m:t>
              </m:r>
            </m:e>
          </m:eqArr>
        </m:oMath>
      </m:oMathPara>
    </w:p>
    <w:p w14:paraId="4A8E2950" w14:textId="414576CA" w:rsidR="00CB0B35" w:rsidRDefault="005F6A68" w:rsidP="00942566">
      <w:pPr>
        <w:jc w:val="both"/>
        <w:rPr>
          <w:lang w:val="en-US"/>
        </w:rPr>
      </w:pPr>
      <w:r>
        <w:rPr>
          <w:lang w:val="en-US"/>
        </w:rPr>
        <w:t xml:space="preserve">It is the product of the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lang w:val="en-US"/>
        </w:rPr>
        <w:t xml:space="preserve"> [g m</w:t>
      </w:r>
      <w:r w:rsidRPr="0069653A">
        <w:rPr>
          <w:vertAlign w:val="superscript"/>
          <w:lang w:val="en-US"/>
        </w:rPr>
        <w:t>-3</w:t>
      </w:r>
      <w:r>
        <w:rPr>
          <w:lang w:val="en-US"/>
        </w:rPr>
        <w:t>]</w:t>
      </w:r>
      <w:r w:rsidR="00CB0B35">
        <w:rPr>
          <w:lang w:val="en-US"/>
        </w:rPr>
        <w:t xml:space="preserve"> and</w:t>
      </w:r>
      <w:r w:rsidRPr="00CF6892">
        <w:rPr>
          <w:lang w:val="en-US"/>
        </w:rPr>
        <w:t xml:space="preserve"> </w:t>
      </w:r>
      <w:r w:rsidR="00CB0B35">
        <w:rPr>
          <w:lang w:val="en-US"/>
        </w:rPr>
        <w:t>a</w:t>
      </w:r>
      <w:r>
        <w:rPr>
          <w:lang w:val="en-US"/>
        </w:rPr>
        <w:t xml:space="preserve"> specific </w:t>
      </w:r>
      <w:r w:rsidR="00CB0B35">
        <w:rPr>
          <w:lang w:val="en-US"/>
        </w:rPr>
        <w:t xml:space="preserve">NAP </w:t>
      </w:r>
      <w:r>
        <w:rPr>
          <w:lang w:val="en-US"/>
        </w:rPr>
        <w:t>absorption coefficient</w:t>
      </w:r>
      <w:r w:rsidR="00CB0B35">
        <w:rPr>
          <w:lang w:val="en-US"/>
        </w:rPr>
        <w:t xml:space="preserve"> spectrum</w:t>
      </w:r>
      <w:r w:rsidR="00CB0B35">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a</m:t>
            </m:r>
            <m:ctrlPr>
              <w:rPr>
                <w:rFonts w:ascii="Cambria Math" w:eastAsiaTheme="minorEastAsia" w:hAnsi="Cambria Math"/>
                <w:lang w:val="en-US"/>
              </w:rPr>
            </m:ctrlPr>
          </m:e>
          <m:sub>
            <m:r>
              <m:rPr>
                <m:nor/>
              </m:rPr>
              <w:rPr>
                <w:rFonts w:ascii="Cambria Math" w:eastAsiaTheme="minorEastAsia" w:hAnsi="Cambria Math"/>
                <w:lang w:val="en-US"/>
              </w:rPr>
              <m:t>NAP</m:t>
            </m:r>
          </m:sub>
          <m:sup>
            <m:r>
              <m:rPr>
                <m:sty m:val="p"/>
              </m:rP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B0B35">
        <w:rPr>
          <w:rFonts w:eastAsiaTheme="minorEastAsia"/>
          <w:lang w:val="en-US"/>
        </w:rPr>
        <w:t xml:space="preserve"> is the product of the </w:t>
      </w:r>
      <w:r w:rsidR="00CB0B35">
        <w:rPr>
          <w:lang w:val="en-US"/>
        </w:rPr>
        <w:t>specific NAP absorption coefficient</w:t>
      </w:r>
      <w:r w:rsidR="00CB0B35">
        <w:rPr>
          <w:rFonts w:eastAsiaTheme="minorEastAsia"/>
          <w:lang w:val="en-US"/>
        </w:rPr>
        <w:t xml:space="preserve"> </w:t>
      </w:r>
      <w:r>
        <w:rPr>
          <w:lang w:val="en-US"/>
        </w:rPr>
        <w:t>at 440 nm [m</w:t>
      </w:r>
      <w:r w:rsidRPr="000C3E1D">
        <w:rPr>
          <w:vertAlign w:val="superscript"/>
          <w:lang w:val="en-US"/>
        </w:rPr>
        <w:t>2</w:t>
      </w:r>
      <w:r>
        <w:rPr>
          <w:lang w:val="en-US"/>
        </w:rPr>
        <w:t xml:space="preserve"> g</w:t>
      </w:r>
      <w:r w:rsidRPr="000C3E1D">
        <w:rPr>
          <w:vertAlign w:val="superscript"/>
          <w:lang w:val="en-US"/>
        </w:rPr>
        <w:t>-1</w:t>
      </w:r>
      <w:r>
        <w:rPr>
          <w:lang w:val="en-US"/>
        </w:rPr>
        <w:t xml:space="preserve">], and a </w:t>
      </w:r>
      <w:r w:rsidRPr="00D03D52">
        <w:rPr>
          <w:lang w:val="en-US"/>
        </w:rPr>
        <w:t>normalized absorption spectrum</w:t>
      </w:r>
      <w:r>
        <w:rPr>
          <w:lang w:val="en-US"/>
        </w:rPr>
        <w:t xml:space="preserve"> with slope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NAP</m:t>
            </m:r>
          </m:sub>
        </m:sSub>
      </m:oMath>
      <w:r>
        <w:rPr>
          <w:lang w:val="en-US"/>
        </w:rPr>
        <w:t xml:space="preserve"> [nm</w:t>
      </w:r>
      <w:r w:rsidRPr="00D9712A">
        <w:rPr>
          <w:vertAlign w:val="superscript"/>
          <w:lang w:val="en-US"/>
        </w:rPr>
        <w:t>-1</w:t>
      </w:r>
      <w:r>
        <w:rPr>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Pr>
          <w:vertAlign w:val="subscript"/>
          <w:lang w:val="en-US"/>
        </w:rPr>
        <w:t xml:space="preserve"> </w:t>
      </w:r>
      <w:r>
        <w:rPr>
          <w:lang w:val="en-US"/>
        </w:rPr>
        <w:t xml:space="preserve">is the sum of two sub-components with spectrally distinct backscattering (see Equation </w:t>
      </w:r>
      <w:r w:rsidR="0055088B">
        <w:rPr>
          <w:lang w:val="en-US"/>
        </w:rPr>
        <w:t>11</w:t>
      </w:r>
      <w:r>
        <w:rPr>
          <w:lang w:val="en-US"/>
        </w:rPr>
        <w:t>).</w:t>
      </w:r>
    </w:p>
    <w:p w14:paraId="4A54E04D" w14:textId="57C3871B" w:rsidR="005F6A68" w:rsidRDefault="005F6A68" w:rsidP="00942566">
      <w:pPr>
        <w:jc w:val="both"/>
        <w:rPr>
          <w:lang w:val="en-US"/>
        </w:rPr>
      </w:pPr>
      <w:r>
        <w:rPr>
          <w:lang w:val="en-US"/>
        </w:rPr>
        <w:t xml:space="preserve">The total absorption coefficient is the sum of constituent absorption and the </w:t>
      </w:r>
      <w:r w:rsidR="000B3EAE">
        <w:rPr>
          <w:lang w:val="en-US"/>
        </w:rPr>
        <w:t xml:space="preserve">(temperature-corrected) </w:t>
      </w:r>
      <w:r>
        <w:rPr>
          <w:lang w:val="en-US"/>
        </w:rPr>
        <w:t>absorption of natural water:</w:t>
      </w:r>
    </w:p>
    <w:p w14:paraId="352DCA08" w14:textId="5677FB1F" w:rsidR="005F6A68" w:rsidRPr="00957A02" w:rsidRDefault="00000000" w:rsidP="00942566">
      <w:pPr>
        <w:jc w:val="both"/>
        <w:rPr>
          <w:rFonts w:ascii="Cambria Math" w:hAnsi="Cambria Math"/>
          <w:lang w:val="en-US"/>
          <w:oMath/>
        </w:rPr>
      </w:pPr>
      <m:oMathPara>
        <m:oMath>
          <m:eqArr>
            <m:eqArrPr>
              <m:maxDist m:val="1"/>
              <m:ctrlPr>
                <w:rPr>
                  <w:rFonts w:ascii="Cambria Math" w:hAnsi="Cambria Math"/>
                  <w:lang w:val="en-US"/>
                </w:rPr>
              </m:ctrlPr>
            </m:eqArrPr>
            <m:e>
              <m:r>
                <m:rPr>
                  <m:sty m:val="p"/>
                </m:rPr>
                <w:rPr>
                  <w:rFonts w:ascii="Cambria Math" w:hAnsi="Cambria Math"/>
                  <w:lang w:val="en-US"/>
                </w:rPr>
                <m:t>a</m:t>
              </m:r>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CDOM</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phy</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NAP</m:t>
                  </m:r>
                </m:sub>
              </m:sSub>
              <m:d>
                <m:dPr>
                  <m:ctrlPr>
                    <w:rPr>
                      <w:rFonts w:ascii="Cambria Math" w:hAnsi="Cambria Math"/>
                      <w:lang w:val="en-US"/>
                    </w:rPr>
                  </m:ctrlPr>
                </m:dPr>
                <m:e>
                  <m:r>
                    <m:rPr>
                      <m:sty m:val="p"/>
                    </m:rPr>
                    <w:rPr>
                      <w:rFonts w:ascii="Cambria Math" w:hAnsi="Cambria Math"/>
                      <w:lang w:val="en-US"/>
                    </w:rPr>
                    <m:t>λ</m:t>
                  </m:r>
                  <m:ctrlPr>
                    <w:rPr>
                      <w:rFonts w:ascii="Cambria Math" w:hAnsi="Cambria Math"/>
                      <w:i/>
                      <w:lang w:val="en-US"/>
                    </w:rPr>
                  </m:ctrlPr>
                </m:e>
              </m:d>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8</m:t>
                  </m:r>
                </m:e>
              </m:d>
              <m:ctrlPr>
                <w:rPr>
                  <w:rFonts w:ascii="Cambria Math" w:hAnsi="Cambria Math"/>
                  <w:i/>
                  <w:lang w:val="en-US"/>
                </w:rPr>
              </m:ctrlPr>
            </m:e>
          </m:eqArr>
        </m:oMath>
      </m:oMathPara>
    </w:p>
    <w:p w14:paraId="4958301C" w14:textId="782E1C9A" w:rsidR="005F6A68" w:rsidRDefault="005F6A68" w:rsidP="00942566">
      <w:pPr>
        <w:jc w:val="both"/>
        <w:rPr>
          <w:lang w:val="en-US"/>
        </w:rPr>
      </w:pPr>
      <w:r>
        <w:rPr>
          <w:lang w:val="en-US"/>
        </w:rPr>
        <w:t xml:space="preserve">While the absorption coefficient of pure water is </w:t>
      </w:r>
      <w:r w:rsidR="00F00B53">
        <w:rPr>
          <w:lang w:val="en-US"/>
        </w:rPr>
        <w:t xml:space="preserve">mainly </w:t>
      </w:r>
      <w:r>
        <w:rPr>
          <w:lang w:val="en-US"/>
        </w:rPr>
        <w:t>temperature dependent, its backscattering coefficient is salinity dependent. The following empirical equation applies</w:t>
      </w:r>
      <w:r w:rsidR="00330FB8">
        <w:rPr>
          <w:lang w:val="en-US"/>
        </w:rPr>
        <w:t xml:space="preserve"> </w:t>
      </w:r>
      <w:r>
        <w:rPr>
          <w:lang w:val="en-US"/>
        </w:rPr>
        <w:fldChar w:fldCharType="begin"/>
      </w:r>
      <w:r>
        <w:rPr>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Pr>
          <w:lang w:val="en-US"/>
        </w:rPr>
        <w:fldChar w:fldCharType="separate"/>
      </w:r>
      <w:r w:rsidRPr="00651D71">
        <w:rPr>
          <w:rFonts w:ascii="Aptos" w:hAnsi="Aptos"/>
          <w:lang w:val="en-US"/>
        </w:rPr>
        <w:t>(</w:t>
      </w:r>
      <w:r>
        <w:rPr>
          <w:rFonts w:ascii="Aptos" w:hAnsi="Aptos"/>
          <w:lang w:val="en-US"/>
        </w:rPr>
        <w:t xml:space="preserve">after </w:t>
      </w:r>
      <w:r w:rsidRPr="00651D71">
        <w:rPr>
          <w:rFonts w:ascii="Aptos" w:hAnsi="Aptos"/>
          <w:lang w:val="en-US"/>
        </w:rPr>
        <w:t>Morel, 1974)</w:t>
      </w:r>
      <w:r>
        <w:rPr>
          <w:lang w:val="en-US"/>
        </w:rPr>
        <w:fldChar w:fldCharType="end"/>
      </w:r>
      <w:r>
        <w:rPr>
          <w:lang w:val="en-US"/>
        </w:rPr>
        <w:t>:</w:t>
      </w:r>
    </w:p>
    <w:p w14:paraId="573A8F7E" w14:textId="4586FB9A" w:rsidR="005F6A68" w:rsidRPr="00AB58A5"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b,w</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=b</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en-US"/>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en-US"/>
                    </w:rPr>
                    <m:t>-4.32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m:oMathPara>
    </w:p>
    <w:p w14:paraId="7C9FAF22" w14:textId="2F6431F1" w:rsidR="005F6A68" w:rsidRDefault="00EE4251" w:rsidP="00942566">
      <w:pPr>
        <w:jc w:val="both"/>
        <w:rPr>
          <w:lang w:val="en-US"/>
        </w:rPr>
      </w:pPr>
      <w:bookmarkStart w:id="50" w:name="_Ref226471715"/>
      <w:r>
        <w:rPr>
          <w:lang w:val="en-US"/>
        </w:rPr>
        <w:t xml:space="preserve">For freshwater the backscattering coefficient </w:t>
      </w:r>
      <m:oMath>
        <m:r>
          <w:rPr>
            <w:rFonts w:ascii="Cambria Math" w:hAnsi="Cambria Math"/>
            <w:lang w:val="en-US"/>
          </w:rPr>
          <m:t>b</m:t>
        </m:r>
      </m:oMath>
      <w:r>
        <w:rPr>
          <w:lang w:val="en-US"/>
        </w:rPr>
        <w:t xml:space="preserve"> </w:t>
      </w:r>
      <w:r w:rsidR="00F00B53">
        <w:rPr>
          <w:lang w:val="en-US"/>
        </w:rPr>
        <w:t>is set to</w:t>
      </w:r>
      <w:r>
        <w:rPr>
          <w:lang w:val="en-US"/>
        </w:rPr>
        <w:t xml:space="preserve"> 0.00111 [m</w:t>
      </w:r>
      <w:r w:rsidRPr="007A556B">
        <w:rPr>
          <w:vertAlign w:val="superscript"/>
          <w:lang w:val="en-US"/>
        </w:rPr>
        <w:t>-1</w:t>
      </w:r>
      <w:r>
        <w:rPr>
          <w:lang w:val="en-US"/>
        </w:rPr>
        <w:t xml:space="preserve">]. </w:t>
      </w:r>
      <w:r w:rsidR="005F6A68" w:rsidRPr="00383A15">
        <w:rPr>
          <w:lang w:val="en-US"/>
        </w:rPr>
        <w:t>For oc</w:t>
      </w:r>
      <w:r w:rsidR="005F6A68">
        <w:rPr>
          <w:lang w:val="en-US"/>
        </w:rPr>
        <w:t xml:space="preserve">eanic water backscattering is higher; for a salinity between </w:t>
      </w:r>
      <w:r w:rsidR="005F6A68" w:rsidRPr="005A1CF8">
        <w:rPr>
          <w:lang w:val="en-US"/>
        </w:rPr>
        <w:t>35</w:t>
      </w:r>
      <w:r w:rsidR="005F6A68">
        <w:rPr>
          <w:lang w:val="en-US"/>
        </w:rPr>
        <w:t xml:space="preserve"> and </w:t>
      </w:r>
      <w:r w:rsidR="005F6A68" w:rsidRPr="005A1CF8">
        <w:rPr>
          <w:lang w:val="en-US"/>
        </w:rPr>
        <w:t>38 ‰</w:t>
      </w:r>
      <w:r w:rsidR="005F6A68">
        <w:rPr>
          <w:lang w:val="en-US"/>
        </w:rPr>
        <w:t xml:space="preserve"> </w:t>
      </w:r>
      <m:oMath>
        <m:r>
          <w:rPr>
            <w:rFonts w:ascii="Cambria Math" w:hAnsi="Cambria Math"/>
            <w:lang w:val="en-US"/>
          </w:rPr>
          <m:t>b</m:t>
        </m:r>
      </m:oMath>
      <w:r>
        <w:rPr>
          <w:lang w:val="en-US"/>
        </w:rPr>
        <w:t xml:space="preserve"> is approximately </w:t>
      </w:r>
      <w:r w:rsidR="005F6A68" w:rsidRPr="00724020">
        <w:rPr>
          <w:lang w:val="en-US"/>
        </w:rPr>
        <w:t>0.00144</w:t>
      </w:r>
      <w:r w:rsidR="005F6A68">
        <w:rPr>
          <w:lang w:val="en-US"/>
        </w:rPr>
        <w:t xml:space="preserve"> [m</w:t>
      </w:r>
      <w:r w:rsidR="005F6A68" w:rsidRPr="007A556B">
        <w:rPr>
          <w:vertAlign w:val="superscript"/>
          <w:lang w:val="en-US"/>
        </w:rPr>
        <w:t>-1</w:t>
      </w:r>
      <w:r w:rsidR="005F6A68">
        <w:rPr>
          <w:lang w:val="en-US"/>
        </w:rPr>
        <w:t>].</w:t>
      </w:r>
      <w:r w:rsidR="00F00B53">
        <w:rPr>
          <w:lang w:val="en-US"/>
        </w:rPr>
        <w:t xml:space="preserve"> By default, the freshwater configuration is used.</w:t>
      </w:r>
    </w:p>
    <w:p w14:paraId="150EADCE" w14:textId="77777777" w:rsidR="005F6A68" w:rsidRDefault="005F6A68" w:rsidP="00942566">
      <w:pPr>
        <w:jc w:val="both"/>
        <w:rPr>
          <w:lang w:val="en-US"/>
        </w:rPr>
      </w:pPr>
      <w:r w:rsidRPr="2E916E11">
        <w:rPr>
          <w:lang w:val="en-US"/>
        </w:rPr>
        <w:t>The phytoplankton backscattering coefficient is assumed to be similar for all taxa.</w:t>
      </w:r>
    </w:p>
    <w:p w14:paraId="6F2E7473" w14:textId="0109AE9A" w:rsidR="005F6A68" w:rsidRDefault="00000000" w:rsidP="00942566">
      <w:pPr>
        <w:jc w:val="both"/>
        <w:rPr>
          <w:rFonts w:eastAsiaTheme="minorEastAsia"/>
          <w:lang w:val="en-U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Sub>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m:rPr>
                      <m:nor/>
                    </m:rPr>
                    <w:rPr>
                      <w:rFonts w:ascii="Cambria Math" w:eastAsiaTheme="minorEastAsia" w:hAnsi="Cambria Math"/>
                      <w:lang w:val="en-US"/>
                    </w:rPr>
                    <m:t>phy</m:t>
                  </m:r>
                </m:sub>
              </m:sSub>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r>
                <m:rPr>
                  <m:sty m:val="p"/>
                </m:rPr>
                <w:rPr>
                  <w:rFonts w:ascii="Cambria Math" w:eastAsiaTheme="minorEastAsia" w:hAnsi="Cambria Math"/>
                  <w:lang w:val="en-US"/>
                </w:rPr>
                <m:t>  </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lang w:val="en-US"/>
                    </w:rPr>
                    <m:t>550</m:t>
                  </m:r>
                </m:e>
              </m:d>
              <m:r>
                <m:rPr>
                  <m:sty m:val="p"/>
                </m:rP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m:rPr>
                      <m:nor/>
                    </m:rPr>
                    <w:rPr>
                      <w:rFonts w:ascii="Cambria Math" w:eastAsiaTheme="minorEastAsia" w:hAnsi="Cambria Math"/>
                      <w:lang w:val="en-US"/>
                    </w:rPr>
                    <m:t>phy</m:t>
                  </m:r>
                </m:sub>
                <m:sup>
                  <m:r>
                    <w:rPr>
                      <w:rFonts w:ascii="Cambria Math" w:eastAsiaTheme="minorEastAsia" w:hAnsi="Cambria Math"/>
                    </w:rPr>
                    <m:t>N</m:t>
                  </m:r>
                </m:sup>
              </m:sSubSup>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lang w:val="en-US"/>
                    </w:rPr>
                    <m:t>10</m:t>
                  </m:r>
                </m:e>
              </m:d>
            </m:e>
          </m:eqArr>
        </m:oMath>
      </m:oMathPara>
    </w:p>
    <w:p w14:paraId="64365DF4" w14:textId="63D906B0" w:rsidR="005F6A68" w:rsidRPr="008543D7" w:rsidRDefault="005F6A68" w:rsidP="00942566">
      <w:pPr>
        <w:jc w:val="both"/>
        <w:rPr>
          <w:lang w:val="en-US"/>
        </w:rPr>
      </w:pPr>
      <w:r>
        <w:rPr>
          <w:lang w:val="en-US"/>
        </w:rPr>
        <w:t>Hence</w:t>
      </w:r>
      <w:r w:rsidRPr="00A04393">
        <w:rPr>
          <w:lang w:val="en-US"/>
        </w:rPr>
        <w:t xml:space="preserve">, it </w:t>
      </w:r>
      <w:r>
        <w:rPr>
          <w:lang w:val="en-US"/>
        </w:rPr>
        <w:t xml:space="preserve">is the product of the total phytoplankton pigment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phy</m:t>
            </m:r>
          </m:sub>
        </m:sSub>
      </m:oMath>
      <w:r>
        <w:rPr>
          <w:lang w:val="en-US"/>
        </w:rPr>
        <w:t xml:space="preserve"> [mg m</w:t>
      </w:r>
      <w:r w:rsidRPr="00A37508">
        <w:rPr>
          <w:vertAlign w:val="superscript"/>
          <w:lang w:val="en-US"/>
        </w:rPr>
        <w:t>3</w:t>
      </w:r>
      <w:r>
        <w:rPr>
          <w:lang w:val="en-US"/>
        </w:rPr>
        <w:t>]</w:t>
      </w:r>
      <w:r w:rsidR="008543D7">
        <w:rPr>
          <w:lang w:val="en-US"/>
        </w:rPr>
        <w:t xml:space="preserve"> and a </w:t>
      </w:r>
      <w:r w:rsidR="008543D7" w:rsidRPr="00CA5577">
        <w:rPr>
          <w:lang w:val="en-US"/>
        </w:rPr>
        <w:t xml:space="preserve">specific phytoplankton backscattering </w:t>
      </w:r>
      <w:r w:rsidR="008543D7">
        <w:rPr>
          <w:lang w:val="en-US"/>
        </w:rPr>
        <w:t xml:space="preserve">spectrum. </w:t>
      </w:r>
      <m:oMath>
        <m:sSubSup>
          <m:sSubSupPr>
            <m:ctrlPr>
              <w:rPr>
                <w:rFonts w:ascii="Cambria Math" w:eastAsiaTheme="minorEastAsia" w:hAnsi="Cambria Math"/>
                <w:i/>
              </w:rPr>
            </m:ctrlPr>
          </m:sSubSup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b</m:t>
            </m:r>
            <m:r>
              <w:rPr>
                <w:rFonts w:ascii="Cambria Math" w:eastAsiaTheme="minorEastAsia" w:hAnsi="Cambria Math"/>
                <w:lang w:val="en-US"/>
              </w:rPr>
              <m:t>,</m:t>
            </m:r>
            <m:r>
              <m:rPr>
                <m:nor/>
              </m:rPr>
              <w:rPr>
                <w:rFonts w:ascii="Cambria Math" w:eastAsiaTheme="minorEastAsia" w:hAnsi="Cambria Math"/>
                <w:lang w:val="en-US"/>
              </w:rPr>
              <m:t>phy</m:t>
            </m:r>
          </m:sub>
          <m:sup>
            <m:r>
              <m:rPr>
                <m:sty m:val="p"/>
              </m:rPr>
              <w:rPr>
                <w:rFonts w:ascii="Cambria Math" w:eastAsiaTheme="minorEastAsia" w:hAnsi="Cambria Math"/>
                <w:lang w:val="en-US"/>
              </w:rPr>
              <m:t>*</m:t>
            </m:r>
          </m:sup>
        </m:sSubSup>
        <m:d>
          <m:dPr>
            <m:ctrlPr>
              <w:rPr>
                <w:rFonts w:ascii="Cambria Math" w:eastAsiaTheme="minorEastAsia" w:hAnsi="Cambria Math"/>
                <w:i/>
              </w:rPr>
            </m:ctrlPr>
          </m:dPr>
          <m:e>
            <m:r>
              <w:rPr>
                <w:rFonts w:ascii="Cambria Math" w:eastAsiaTheme="minorEastAsia" w:hAnsi="Cambria Math"/>
              </w:rPr>
              <m:t>λ</m:t>
            </m:r>
          </m:e>
        </m:d>
      </m:oMath>
      <w:r w:rsidR="008543D7" w:rsidRPr="008543D7">
        <w:rPr>
          <w:rFonts w:eastAsiaTheme="minorEastAsia"/>
          <w:lang w:val="en-US"/>
        </w:rPr>
        <w:t xml:space="preserve"> is </w:t>
      </w:r>
      <w:r w:rsidR="008543D7">
        <w:rPr>
          <w:rFonts w:eastAsiaTheme="minorEastAsia"/>
          <w:lang w:val="en-US"/>
        </w:rPr>
        <w:t>t</w:t>
      </w:r>
      <w:r w:rsidR="008543D7" w:rsidRPr="008543D7">
        <w:rPr>
          <w:rFonts w:eastAsiaTheme="minorEastAsia"/>
          <w:lang w:val="en-US"/>
        </w:rPr>
        <w:t>he product of</w:t>
      </w:r>
      <w:r w:rsidR="008543D7">
        <w:rPr>
          <w:lang w:val="en-US"/>
        </w:rPr>
        <w:t xml:space="preserve"> </w:t>
      </w:r>
      <w:r>
        <w:rPr>
          <w:lang w:val="en-US"/>
        </w:rPr>
        <w:t xml:space="preserve">the </w:t>
      </w:r>
      <w:r w:rsidRPr="00CA5577">
        <w:rPr>
          <w:lang w:val="en-US"/>
        </w:rPr>
        <w:t>specific phytoplankton backscattering coefficient</w:t>
      </w:r>
      <w:r>
        <w:rPr>
          <w:lang w:val="en-US"/>
        </w:rPr>
        <w:t xml:space="preserve"> at 550 nm [</w:t>
      </w:r>
      <w:r w:rsidRPr="00291CA2">
        <w:rPr>
          <w:lang w:val="en-US"/>
        </w:rPr>
        <w:t>m</w:t>
      </w:r>
      <w:r w:rsidRPr="00291CA2">
        <w:rPr>
          <w:vertAlign w:val="superscript"/>
          <w:lang w:val="en-US"/>
        </w:rPr>
        <w:t xml:space="preserve">2 </w:t>
      </w:r>
      <w:r w:rsidRPr="00291CA2">
        <w:rPr>
          <w:lang w:val="en-US"/>
        </w:rPr>
        <w:t>mg</w:t>
      </w:r>
      <w:r w:rsidRPr="00291CA2">
        <w:rPr>
          <w:vertAlign w:val="superscript"/>
          <w:lang w:val="en-US"/>
        </w:rPr>
        <w:t>-1</w:t>
      </w:r>
      <w:r>
        <w:rPr>
          <w:lang w:val="en-US"/>
        </w:rPr>
        <w:t xml:space="preserve">], and a normalized phytoplankton scattering spectrum that is read from file </w:t>
      </w:r>
      <w:r w:rsidRPr="006A5F2E">
        <w:rPr>
          <w:lang w:val="en-US"/>
        </w:rPr>
        <w:t>(</w:t>
      </w:r>
      <w:r>
        <w:rPr>
          <w:lang w:val="en-US"/>
        </w:rPr>
        <w:t xml:space="preserve">original data from </w:t>
      </w:r>
      <w:r w:rsidRPr="006A5F2E">
        <w:rPr>
          <w:lang w:val="en-US"/>
        </w:rPr>
        <w:t>C. Giardino, personal communication</w:t>
      </w:r>
      <w:r>
        <w:rPr>
          <w:lang w:val="en-US"/>
        </w:rPr>
        <w:t xml:space="preserve"> with P. Gege</w:t>
      </w:r>
      <w:r w:rsidRPr="006A5F2E">
        <w:rPr>
          <w:lang w:val="en-US"/>
        </w:rPr>
        <w:t>)</w:t>
      </w:r>
      <w:r>
        <w:rPr>
          <w:lang w:val="en-US"/>
        </w:rPr>
        <w:t>.</w:t>
      </w:r>
    </w:p>
    <w:p w14:paraId="14BF555A" w14:textId="593D3819" w:rsidR="005F6A68" w:rsidRPr="00C51735" w:rsidRDefault="005F6A68" w:rsidP="00942566">
      <w:pPr>
        <w:jc w:val="both"/>
        <w:rPr>
          <w:lang w:val="nl-NL"/>
        </w:rPr>
      </w:pPr>
      <w:r>
        <w:rPr>
          <w:lang w:val="en-US"/>
        </w:rPr>
        <w:t>The NAP backscattering coefficient is described by two spectrally distinct components with concentrations</w:t>
      </w:r>
      <w:r w:rsidR="008A51F1">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Pr>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Pr>
          <w:lang w:val="en-US"/>
        </w:rPr>
        <w:t xml:space="preserve">. For Case 2 waters, the backscattering coefficient of NAP is generally considered spectrally flat </w:t>
      </w:r>
      <w:r>
        <w:rPr>
          <w:lang w:val="en-US"/>
        </w:rPr>
        <w:fldChar w:fldCharType="begin"/>
      </w:r>
      <w:r>
        <w:rPr>
          <w:lang w:val="en-US"/>
        </w:rPr>
        <w:instrText xml:space="preserve"> ADDIN ZOTERO_ITEM CSL_CITATION {"citationID":"J6y9hT3q","properties":{"unsorted":false,"formattedCitation":"(Babin, Morel, et al., 2003)","plainCitation":"(Babin, Morel, et al., 2003)","noteIndex":0},"citationItems":[{"id":105,"uris":["http://zotero.org/users/local/MXqSo32P/items/STPRBPS2"],"itemData":{"id":105,"type":"article-journal","abstract":"Variations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Pr>
          <w:rFonts w:ascii="Cambria Math" w:hAnsi="Cambria Math" w:cs="Cambria Math"/>
          <w:lang w:val="en-US"/>
        </w:rPr>
        <w:instrText>‐</w:instrText>
      </w:r>
      <w:r>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Pr>
          <w:rFonts w:ascii="Cambria Math" w:hAnsi="Cambria Math" w:cs="Cambria Math"/>
          <w:lang w:val="en-US"/>
        </w:rPr>
        <w:instrText>‐</w:instrText>
      </w:r>
      <w:r>
        <w:rPr>
          <w:lang w:val="en-US"/>
        </w:rPr>
        <w:instrText>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Pr="002A7B3A">
        <w:rPr>
          <w:lang w:val="nl-NL"/>
        </w:rPr>
        <w:instrText>nd in other coastal waters despite the fact that particles were dominantly organic, which may result from higher absorption relative to scattering. A smaller than expected increase of\n              \n                b\n                p\n              \n              (</w:instrText>
      </w:r>
      <w:r>
        <w:rPr>
          <w:lang w:val="en-US"/>
        </w:rPr>
        <w:instrText>λ</w:instrText>
      </w:r>
      <w:r w:rsidRPr="002A7B3A">
        <w:rPr>
          <w:lang w:val="nl-NL"/>
        </w:rPr>
        <w:instrText xml:space="preserve">) toward short wavelengths is attributed to significant absorption that increases toward the shorter wavelengths and reduces scattering, whether particles are living, detrital, or mineral. Our analyses suggest that </w:instrText>
      </w:r>
      <w:r w:rsidRPr="00C96B8E">
        <w:rPr>
          <w:lang w:val="nl-NL"/>
        </w:rPr>
        <w:instrText>t</w:instrText>
      </w:r>
      <w:r w:rsidRPr="00C51735">
        <w:rPr>
          <w:lang w:val="nl-NL"/>
        </w:rPr>
        <w:instrText xml:space="preserve">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Pr>
          <w:lang w:val="en-US"/>
        </w:rPr>
        <w:fldChar w:fldCharType="separate"/>
      </w:r>
      <w:r w:rsidRPr="00C51735">
        <w:rPr>
          <w:rFonts w:ascii="Aptos" w:hAnsi="Aptos"/>
          <w:lang w:val="nl-NL"/>
        </w:rPr>
        <w:t>(Babin, Morel, et al., 2003)</w:t>
      </w:r>
      <w:r>
        <w:rPr>
          <w:lang w:val="en-US"/>
        </w:rPr>
        <w:fldChar w:fldCharType="end"/>
      </w:r>
      <w:r w:rsidRPr="00C51735">
        <w:rPr>
          <w:lang w:val="nl-NL"/>
        </w:rPr>
        <w:t>.</w:t>
      </w:r>
    </w:p>
    <w:p w14:paraId="0B3A0CE7" w14:textId="650A355F" w:rsidR="005F6A68" w:rsidRPr="00E8393A" w:rsidRDefault="00000000" w:rsidP="00942566">
      <w:pPr>
        <w:jc w:val="both"/>
        <w:rPr>
          <w:rFonts w:eastAsiaTheme="minorEastAsia"/>
          <w:lang w:val="nl-NL"/>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r>
                    <w:rPr>
                      <w:rFonts w:ascii="Cambria Math" w:hAnsi="Cambria Math"/>
                      <w:lang w:val="nl-NL"/>
                    </w:rPr>
                    <m:t>,</m:t>
                  </m:r>
                  <m:r>
                    <m:rPr>
                      <m:nor/>
                    </m:rPr>
                    <w:rPr>
                      <w:rFonts w:ascii="Cambria Math" w:hAnsi="Cambria Math"/>
                      <w:lang w:val="nl-NL"/>
                    </w:rPr>
                    <m:t>NAP</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nl-NL"/>
                </w:rPr>
                <m:t> + 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nl-NL"/>
                    </w:rPr>
                    <m:t>Mie</m:t>
                  </m:r>
                </m:sub>
              </m:sSub>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Mie</m:t>
                  </m:r>
                </m:sub>
                <m:sup>
                  <m:r>
                    <m:rPr>
                      <m:sty m:val="p"/>
                    </m:rPr>
                    <w:rPr>
                      <w:rFonts w:ascii="Cambria Math" w:hAnsi="Cambria Math"/>
                      <w:lang w:val="nl-NL"/>
                    </w:rPr>
                    <m:t>*</m:t>
                  </m:r>
                </m:sup>
              </m:sSub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λ</m:t>
                          </m:r>
                          <m:ctrlPr>
                            <w:rPr>
                              <w:rFonts w:ascii="Cambria Math" w:hAnsi="Cambria Math"/>
                              <w:i/>
                              <w:lang w:val="en-US"/>
                            </w:rPr>
                          </m:ctrlPr>
                        </m:num>
                        <m:den>
                          <m:r>
                            <w:rPr>
                              <w:rFonts w:ascii="Cambria Math" w:hAnsi="Cambria Math"/>
                              <w:lang w:val="nl-NL"/>
                            </w:rPr>
                            <m:t>500</m:t>
                          </m:r>
                          <m:ctrlPr>
                            <w:rPr>
                              <w:rFonts w:ascii="Cambria Math" w:hAnsi="Cambria Math"/>
                              <w:i/>
                              <w:lang w:val="en-US"/>
                            </w:rPr>
                          </m:ctrlPr>
                        </m:den>
                      </m:f>
                      <m:ctrlPr>
                        <w:rPr>
                          <w:rFonts w:ascii="Cambria Math" w:hAnsi="Cambria Math"/>
                          <w:i/>
                          <w:lang w:val="en-US"/>
                        </w:rPr>
                      </m:ctrlPr>
                    </m:e>
                  </m:d>
                </m:e>
                <m:sup>
                  <m:r>
                    <w:rPr>
                      <w:rFonts w:ascii="Cambria Math" w:hAnsi="Cambria Math"/>
                      <w:lang w:val="nl-NL"/>
                    </w:rPr>
                    <m:t>-</m:t>
                  </m:r>
                  <m:r>
                    <w:rPr>
                      <w:rFonts w:ascii="Cambria Math" w:hAnsi="Cambria Math"/>
                      <w:lang w:val="en-US"/>
                    </w:rPr>
                    <m:t>n</m:t>
                  </m:r>
                </m:sup>
              </m:sSup>
              <m:r>
                <w:rPr>
                  <w:rFonts w:ascii="Cambria Math" w:hAnsi="Cambria Math"/>
                  <w:lang w:val="nl-NL"/>
                </w:rPr>
                <m:t>#</m:t>
              </m:r>
              <m:d>
                <m:dPr>
                  <m:ctrlPr>
                    <w:rPr>
                      <w:rFonts w:ascii="Cambria Math" w:hAnsi="Cambria Math"/>
                      <w:i/>
                      <w:lang w:val="en-US"/>
                    </w:rPr>
                  </m:ctrlPr>
                </m:dPr>
                <m:e>
                  <m:r>
                    <w:rPr>
                      <w:rFonts w:ascii="Cambria Math" w:hAnsi="Cambria Math"/>
                      <w:lang w:val="nl-NL"/>
                    </w:rPr>
                    <m:t>11</m:t>
                  </m:r>
                </m:e>
              </m:d>
            </m:e>
          </m:eqArr>
        </m:oMath>
      </m:oMathPara>
    </w:p>
    <w:p w14:paraId="57DC096D" w14:textId="601385AC" w:rsidR="00E8393A" w:rsidRPr="00E8393A" w:rsidRDefault="00E8393A" w:rsidP="00942566">
      <w:pPr>
        <w:jc w:val="both"/>
        <w:rPr>
          <w:rFonts w:ascii="Cambria Math" w:hAnsi="Cambria Math"/>
          <w:lang w:val="nl-NL"/>
          <w:oMath/>
        </w:rPr>
      </w:pPr>
      <m:oMathPara>
        <m:oMath>
          <m:r>
            <w:rPr>
              <w:rFonts w:ascii="Cambria Math" w:eastAsiaTheme="minorEastAsia" w:hAnsi="Cambria Math"/>
              <w:lang w:val="nl-NL"/>
            </w:rPr>
            <m:t xml:space="preserve">with: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d>
            <m:dPr>
              <m:ctrlPr>
                <w:rPr>
                  <w:rFonts w:ascii="Cambria Math" w:hAnsi="Cambria Math"/>
                  <w:i/>
                  <w:lang w:val="en-US"/>
                </w:rPr>
              </m:ctrlPr>
            </m:dPr>
            <m:e>
              <m:r>
                <m:rPr>
                  <m:sty m:val="p"/>
                </m:rPr>
                <w:rPr>
                  <w:rFonts w:ascii="Cambria Math" w:hAnsi="Cambria Math"/>
                  <w:lang w:val="en-US"/>
                </w:rPr>
                <m:t>λ</m:t>
              </m:r>
            </m:e>
          </m:d>
          <m:r>
            <m:rPr>
              <m:sty m:val="p"/>
            </m:rPr>
            <w:rPr>
              <w:rFonts w:ascii="Cambria Math" w:hAnsi="Cambria Math"/>
              <w:lang w:val="nl-NL"/>
            </w:rPr>
            <m:t xml:space="preserve">= </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w:rPr>
                  <w:rFonts w:ascii="Cambria Math" w:hAnsi="Cambria Math"/>
                  <w:lang w:val="nl-NL"/>
                </w:rPr>
                <m:t>,</m:t>
              </m:r>
              <m:r>
                <m:rPr>
                  <m:nor/>
                </m:rPr>
                <w:rPr>
                  <w:rFonts w:ascii="Cambria Math" w:hAnsi="Cambria Math"/>
                  <w:lang w:val="nl-NL"/>
                </w:rPr>
                <m:t>X</m:t>
              </m:r>
            </m:sub>
            <m:sup>
              <m:r>
                <m:rPr>
                  <m:sty m:val="p"/>
                </m:rPr>
                <w:rPr>
                  <w:rFonts w:ascii="Cambria Math" w:hAnsi="Cambria Math"/>
                  <w:lang w:val="nl-NL"/>
                </w:rPr>
                <m:t>*</m:t>
              </m:r>
            </m:sup>
          </m:sSubSup>
          <m:r>
            <m:rPr>
              <m:sty m:val="p"/>
            </m:rPr>
            <w:rPr>
              <w:rFonts w:ascii="Cambria Math" w:hAnsi="Cambria Math"/>
              <w:lang w:val="nl-NL"/>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m:rPr>
                  <m:nor/>
                </m:rPr>
                <w:rPr>
                  <w:rFonts w:ascii="Cambria Math" w:hAnsi="Cambria Math"/>
                  <w:lang w:val="nl-NL"/>
                </w:rPr>
                <m:t>X</m:t>
              </m:r>
            </m:sub>
            <m:sup>
              <m:r>
                <w:rPr>
                  <w:rFonts w:ascii="Cambria Math" w:hAnsi="Cambria Math"/>
                  <w:lang w:val="en-US"/>
                </w:rPr>
                <m:t>N</m:t>
              </m:r>
            </m:sup>
          </m:sSubSup>
          <m:d>
            <m:dPr>
              <m:ctrlPr>
                <w:rPr>
                  <w:rFonts w:ascii="Cambria Math" w:hAnsi="Cambria Math"/>
                  <w:i/>
                  <w:lang w:val="en-US"/>
                </w:rPr>
              </m:ctrlPr>
            </m:dPr>
            <m:e>
              <m:r>
                <m:rPr>
                  <m:sty m:val="p"/>
                </m:rPr>
                <w:rPr>
                  <w:rFonts w:ascii="Cambria Math" w:hAnsi="Cambria Math"/>
                  <w:lang w:val="en-US"/>
                </w:rPr>
                <m:t>λ</m:t>
              </m:r>
            </m:e>
          </m:d>
        </m:oMath>
      </m:oMathPara>
    </w:p>
    <w:p w14:paraId="4D0DBE07" w14:textId="1AB87E24" w:rsidR="005F6A68" w:rsidRDefault="00E8393A" w:rsidP="00942566">
      <w:pPr>
        <w:jc w:val="both"/>
        <w:rPr>
          <w:lang w:val="en-US"/>
        </w:rPr>
      </w:pPr>
      <w:r>
        <w:rPr>
          <w:lang w:val="en-US"/>
        </w:rPr>
        <w:lastRenderedPageBreak/>
        <w:t>T</w:t>
      </w:r>
      <w:r w:rsidR="005F6A68" w:rsidRPr="000E613F">
        <w:rPr>
          <w:lang w:val="en-US"/>
        </w:rPr>
        <w:t xml:space="preserve">he backscattering coefficient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005F6A68">
        <w:rPr>
          <w:rFonts w:eastAsiaTheme="minorEastAsia"/>
          <w:color w:val="000000" w:themeColor="text1"/>
          <w:lang w:val="en-US"/>
        </w:rPr>
        <w:t xml:space="preserve"> </w:t>
      </w:r>
      <w:r w:rsidR="005F6A68">
        <w:rPr>
          <w:lang w:val="en-US"/>
        </w:rPr>
        <w:t>is the product of the concentration [g m</w:t>
      </w:r>
      <w:r w:rsidR="005F6A68" w:rsidRPr="009917D5">
        <w:rPr>
          <w:vertAlign w:val="superscript"/>
          <w:lang w:val="en-US"/>
        </w:rPr>
        <w:t>-3</w:t>
      </w:r>
      <w:r w:rsidR="005F6A68">
        <w:rPr>
          <w:lang w:val="en-US"/>
        </w:rPr>
        <w:t xml:space="preserve">], the </w:t>
      </w:r>
      <w:r w:rsidR="005F6A68" w:rsidRPr="00C73942">
        <w:rPr>
          <w:lang w:val="en-US"/>
        </w:rPr>
        <w:t>specific backscattering coefficient</w:t>
      </w:r>
      <w:r w:rsidR="005F6A68">
        <w:rPr>
          <w:lang w:val="en-US"/>
        </w:rPr>
        <w:t xml:space="preserve"> [m</w:t>
      </w:r>
      <w:r w:rsidR="005F6A68" w:rsidRPr="006145F6">
        <w:rPr>
          <w:vertAlign w:val="superscript"/>
          <w:lang w:val="en-US"/>
        </w:rPr>
        <w:t>2</w:t>
      </w:r>
      <w:r w:rsidR="005F6A68">
        <w:rPr>
          <w:lang w:val="en-US"/>
        </w:rPr>
        <w:t xml:space="preserve"> g</w:t>
      </w:r>
      <w:r w:rsidR="005F6A68" w:rsidRPr="006145F6">
        <w:rPr>
          <w:vertAlign w:val="superscript"/>
          <w:lang w:val="en-US"/>
        </w:rPr>
        <w:t>-1</w:t>
      </w:r>
      <w:r w:rsidR="005F6A68">
        <w:rPr>
          <w:lang w:val="en-US"/>
        </w:rPr>
        <w:t xml:space="preserve">], and a </w:t>
      </w:r>
      <w:r w:rsidR="005F6A68" w:rsidRPr="00080E4A">
        <w:rPr>
          <w:lang w:val="en-US"/>
        </w:rPr>
        <w:t xml:space="preserve">normalized scattering coefficient </w:t>
      </w:r>
      <w:r>
        <w:rPr>
          <w:lang w:val="en-US"/>
        </w:rPr>
        <w:t xml:space="preserve">spectrum </w:t>
      </w:r>
      <w:r w:rsidR="005F6A68">
        <w:rPr>
          <w:lang w:val="en-US"/>
        </w:rPr>
        <w:t xml:space="preserve">which </w:t>
      </w:r>
      <w:r>
        <w:rPr>
          <w:lang w:val="en-US"/>
        </w:rPr>
        <w:t xml:space="preserve">equals </w:t>
      </w:r>
      <w:r w:rsidR="005F6A68">
        <w:rPr>
          <w:lang w:val="en-US"/>
        </w:rPr>
        <w:t>one for all wavelengths.</w:t>
      </w:r>
      <w:r>
        <w:rPr>
          <w:lang w:val="en-US"/>
        </w:rPr>
        <w:t xml:space="preserve"> This results in a spectrally flat </w:t>
      </w:r>
      <w:r>
        <w:rPr>
          <w:rFonts w:eastAsiaTheme="minorEastAsia"/>
          <w:lang w:val="en-US"/>
        </w:rPr>
        <w:t xml:space="preserve">specific backscattering spectrum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D3233">
        <w:rPr>
          <w:rFonts w:eastAsiaTheme="minorEastAsia"/>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001D3233">
        <w:rPr>
          <w:lang w:val="en-US"/>
        </w:rPr>
        <w:t xml:space="preserve"> </w:t>
      </w:r>
      <w:r w:rsidR="005F6A68">
        <w:rPr>
          <w:lang w:val="en-US"/>
        </w:rPr>
        <w:t xml:space="preserve">is formulated in a similar manner, but its scattering coefficient follows Angström’s law instead, where </w:t>
      </w:r>
      <m:oMath>
        <m:r>
          <w:rPr>
            <w:rFonts w:ascii="Cambria Math" w:eastAsiaTheme="minorEastAsia" w:hAnsi="Cambria Math"/>
            <w:color w:val="000000" w:themeColor="text1"/>
            <w:lang w:val="en-US"/>
          </w:rPr>
          <m:t>n</m:t>
        </m:r>
      </m:oMath>
      <w:r w:rsidR="005F6A68">
        <w:rPr>
          <w:rFonts w:eastAsiaTheme="minorEastAsia"/>
          <w:color w:val="000000" w:themeColor="text1"/>
          <w:lang w:val="en-US"/>
        </w:rPr>
        <w:t xml:space="preserve"> </w:t>
      </w:r>
      <w:r w:rsidR="005F6A68">
        <w:rPr>
          <w:lang w:val="en-US"/>
        </w:rPr>
        <w:t xml:space="preserve">is the Angström exponent </w:t>
      </w:r>
      <w:r w:rsidR="005F6A68" w:rsidRPr="00DA191A">
        <w:rPr>
          <w:lang w:val="en-US"/>
        </w:rPr>
        <w:t>related to the particle size distribution</w:t>
      </w:r>
      <w:r w:rsidR="005F6A68">
        <w:rPr>
          <w:lang w:val="en-US"/>
        </w:rPr>
        <w:t>.</w:t>
      </w:r>
    </w:p>
    <w:p w14:paraId="233FF0A8" w14:textId="77777777" w:rsidR="005F6A68" w:rsidRDefault="005F6A68" w:rsidP="00942566">
      <w:pPr>
        <w:jc w:val="both"/>
        <w:rPr>
          <w:lang w:val="en-US"/>
        </w:rPr>
      </w:pPr>
      <w:r>
        <w:rPr>
          <w:lang w:val="en-US"/>
        </w:rPr>
        <w:t>CDOM backscattering is assumed to be negligible and thus not parametrized. The bulk backscattering coefficient is the sum of the constituent and natural water backscattering coefficients:</w:t>
      </w:r>
    </w:p>
    <w:p w14:paraId="670015E6" w14:textId="65EC003D"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b,w</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phy</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r>
                    <m:rPr>
                      <m:nor/>
                    </m:rPr>
                    <w:rPr>
                      <w:rFonts w:ascii="Cambria Math" w:eastAsiaTheme="minorEastAsia" w:hAnsi="Cambria Math"/>
                      <w:lang w:val="en-US"/>
                    </w:rPr>
                    <m:t>NAP</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12</m:t>
                  </m:r>
                </m:e>
              </m:d>
            </m:e>
          </m:eqArr>
        </m:oMath>
      </m:oMathPara>
    </w:p>
    <w:p w14:paraId="09551397" w14:textId="4BA69398" w:rsidR="005F6A68" w:rsidRDefault="005F6A68" w:rsidP="00942566">
      <w:pPr>
        <w:jc w:val="both"/>
        <w:rPr>
          <w:rFonts w:eastAsiaTheme="minorEastAsia"/>
          <w:lang w:val="en-US"/>
        </w:rPr>
      </w:pPr>
      <w:r>
        <w:rPr>
          <w:rFonts w:eastAsiaTheme="minorEastAsia"/>
          <w:lang w:val="en-US"/>
        </w:rPr>
        <w:t xml:space="preserve">The conversion from IOPs to AOPs implemented in WASI is largely based on the work of Albert &amp; Mobley </w:t>
      </w:r>
      <w:r>
        <w:rPr>
          <w:rFonts w:eastAsiaTheme="minorEastAsia"/>
          <w:lang w:val="en-US"/>
        </w:rPr>
        <w:fldChar w:fldCharType="begin"/>
      </w:r>
      <w:r>
        <w:rPr>
          <w:rFonts w:eastAsiaTheme="minorEastAsia"/>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Pr>
          <w:rFonts w:eastAsiaTheme="minorEastAsia"/>
          <w:lang w:val="en-US"/>
        </w:rPr>
        <w:fldChar w:fldCharType="separate"/>
      </w:r>
      <w:r w:rsidRPr="009A772D">
        <w:rPr>
          <w:rFonts w:ascii="Aptos" w:hAnsi="Aptos"/>
          <w:lang w:val="en-US"/>
        </w:rPr>
        <w:t>(2003)</w:t>
      </w:r>
      <w:r>
        <w:rPr>
          <w:rFonts w:eastAsiaTheme="minorEastAsia"/>
          <w:lang w:val="en-US"/>
        </w:rPr>
        <w:fldChar w:fldCharType="end"/>
      </w:r>
      <w:r>
        <w:rPr>
          <w:rFonts w:eastAsiaTheme="minorEastAsia"/>
          <w:lang w:val="en-US"/>
        </w:rPr>
        <w:t xml:space="preserve">. The unitless single backscattering albedo can be purely expressed as a function of the calculated IOPs from Equations </w:t>
      </w:r>
      <w:r w:rsidR="0055088B">
        <w:rPr>
          <w:rFonts w:eastAsiaTheme="minorEastAsia"/>
          <w:lang w:val="en-US"/>
        </w:rPr>
        <w:t>8</w:t>
      </w:r>
      <w:r>
        <w:rPr>
          <w:rFonts w:eastAsiaTheme="minorEastAsia"/>
          <w:lang w:val="en-US"/>
        </w:rPr>
        <w:t xml:space="preserve"> and </w:t>
      </w:r>
      <w:r w:rsidR="0055088B">
        <w:rPr>
          <w:rFonts w:eastAsiaTheme="minorEastAsia"/>
          <w:lang w:val="en-US"/>
        </w:rPr>
        <w:t>12</w:t>
      </w:r>
      <w:r>
        <w:rPr>
          <w:rFonts w:eastAsiaTheme="minorEastAsia"/>
          <w:lang w:val="en-US"/>
        </w:rPr>
        <w:t>:</w:t>
      </w:r>
    </w:p>
    <w:p w14:paraId="1FDD4513" w14:textId="7CCCE0D6" w:rsidR="005F6A68" w:rsidRPr="009B03F1"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a</m:t>
                  </m:r>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b</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r>
                <w:rPr>
                  <w:rFonts w:ascii="Cambria Math" w:eastAsiaTheme="minorEastAsia" w:hAnsi="Cambria Math"/>
                  <w:lang w:val="en-US"/>
                </w:rPr>
                <m:t>0</m:t>
              </m:r>
              <m:r>
                <m:rPr>
                  <m:sty m:val="p"/>
                </m:rP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r>
                <m:rPr>
                  <m:sty m:val="p"/>
                </m:rPr>
                <w:rPr>
                  <w:rFonts w:ascii="Cambria Math" w:eastAsiaTheme="minorEastAsia" w:hAnsi="Cambria Math"/>
                  <w:lang w:val="en-US"/>
                </w:rPr>
                <m:t>≤</m:t>
              </m:r>
              <m:r>
                <w:rPr>
                  <w:rFonts w:ascii="Cambria Math" w:eastAsiaTheme="minorEastAsia" w:hAnsi="Cambria Math"/>
                  <w:lang w:val="en-US"/>
                </w:rPr>
                <m:t>1#</m:t>
              </m:r>
              <m:d>
                <m:dPr>
                  <m:ctrlPr>
                    <w:rPr>
                      <w:rFonts w:ascii="Cambria Math" w:eastAsiaTheme="minorEastAsia" w:hAnsi="Cambria Math"/>
                      <w:i/>
                      <w:lang w:val="en-US"/>
                    </w:rPr>
                  </m:ctrlPr>
                </m:dPr>
                <m:e>
                  <m:r>
                    <w:rPr>
                      <w:rFonts w:ascii="Cambria Math" w:eastAsiaTheme="minorEastAsia" w:hAnsi="Cambria Math"/>
                      <w:lang w:val="en-US"/>
                    </w:rPr>
                    <m:t>13</m:t>
                  </m:r>
                </m:e>
              </m:d>
            </m:e>
          </m:eqArr>
        </m:oMath>
      </m:oMathPara>
    </w:p>
    <w:p w14:paraId="06AFACBE" w14:textId="11935D05" w:rsidR="005F6A68" w:rsidRDefault="005F6A68" w:rsidP="00942566">
      <w:pPr>
        <w:jc w:val="both"/>
        <w:rPr>
          <w:rFonts w:eastAsiaTheme="minorEastAsia"/>
          <w:lang w:val="en-US"/>
        </w:rPr>
      </w:pPr>
      <w:r>
        <w:rPr>
          <w:rFonts w:eastAsiaTheme="minorEastAsia"/>
          <w:lang w:val="en-US"/>
        </w:rPr>
        <w:t>It is related to the below-surface remote sensing reflectance</w:t>
      </w:r>
      <w:r w:rsidR="00CD3463">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through the subsurface radiance reflection factor [sr</w:t>
      </w:r>
      <w:r w:rsidRPr="00726313">
        <w:rPr>
          <w:rFonts w:eastAsiaTheme="minorEastAsia"/>
          <w:vertAlign w:val="superscript"/>
          <w:lang w:val="en-US"/>
        </w:rPr>
        <w:t>-1</w:t>
      </w:r>
      <w:r>
        <w:rPr>
          <w:rFonts w:eastAsiaTheme="minorEastAsia"/>
          <w:lang w:val="en-US"/>
        </w:rPr>
        <w:t>],</w:t>
      </w:r>
    </w:p>
    <w:p w14:paraId="1C82A967" w14:textId="77777777" w:rsidR="005F6A68" w:rsidRPr="006A457E" w:rsidRDefault="00000000" w:rsidP="00942566">
      <w:pPr>
        <w:jc w:val="both"/>
        <w:rPr>
          <w:iCs/>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lang w:val="en-US"/>
                </w:rPr>
              </m:ctrlPr>
            </m:dPr>
            <m:e>
              <m:r>
                <w:rPr>
                  <w:rFonts w:ascii="Cambria Math" w:hAnsi="Cambria Math"/>
                  <w:lang w:val="en-US"/>
                </w:rPr>
                <m:t>λ</m:t>
              </m:r>
            </m:e>
          </m:d>
          <m:r>
            <m:rPr>
              <m:sty m:val="p"/>
            </m:rPr>
            <w:rPr>
              <w:rFonts w:ascii="Cambria Math" w:hAnsi="Cambria Math"/>
              <w:lang w:val="en-US"/>
            </w:rPr>
            <m:t>=0.0512⋅</m:t>
          </m:r>
          <m:d>
            <m:dPr>
              <m:ctrlPr>
                <w:rPr>
                  <w:rFonts w:ascii="Cambria Math" w:hAnsi="Cambria Math"/>
                  <w:lang w:val="en-US"/>
                </w:rPr>
              </m:ctrlPr>
            </m:dPr>
            <m:e>
              <m:r>
                <m:rPr>
                  <m:sty m:val="p"/>
                </m:rPr>
                <w:rPr>
                  <w:rFonts w:ascii="Cambria Math" w:hAnsi="Cambria Math"/>
                  <w:lang w:val="en-US"/>
                </w:rPr>
                <m:t>1+4.6659⋅</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b</m:t>
                  </m:r>
                </m:sub>
              </m:sSub>
              <m:r>
                <m:rPr>
                  <m:sty m:val="p"/>
                </m:rPr>
                <w:rPr>
                  <w:rFonts w:ascii="Cambria Math" w:hAnsi="Cambria Math"/>
                  <w:lang w:val="en-US"/>
                </w:rPr>
                <m:t>-7.8387⋅</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2</m:t>
                  </m:r>
                </m:sup>
              </m:sSubSup>
              <m:r>
                <m:rPr>
                  <m:sty m:val="p"/>
                </m:rPr>
                <w:rPr>
                  <w:rFonts w:ascii="Cambria Math" w:hAnsi="Cambria Math"/>
                  <w:lang w:val="en-US"/>
                </w:rPr>
                <m:t>+5.4571⋅</m:t>
              </m:r>
              <m:sSubSup>
                <m:sSubSupPr>
                  <m:ctrlPr>
                    <w:rPr>
                      <w:rFonts w:ascii="Cambria Math" w:hAnsi="Cambria Math"/>
                      <w:lang w:val="en-US"/>
                    </w:rPr>
                  </m:ctrlPr>
                </m:sSubSupPr>
                <m:e>
                  <m:r>
                    <w:rPr>
                      <w:rFonts w:ascii="Cambria Math" w:hAnsi="Cambria Math"/>
                      <w:lang w:val="en-US"/>
                    </w:rPr>
                    <m:t>ω</m:t>
                  </m:r>
                </m:e>
                <m:sub>
                  <m:r>
                    <w:rPr>
                      <w:rFonts w:ascii="Cambria Math" w:hAnsi="Cambria Math"/>
                      <w:lang w:val="en-US"/>
                    </w:rPr>
                    <m:t>b</m:t>
                  </m:r>
                </m:sub>
                <m:sup>
                  <m:r>
                    <m:rPr>
                      <m:sty m:val="p"/>
                    </m:rPr>
                    <w:rPr>
                      <w:rFonts w:ascii="Cambria Math" w:hAnsi="Cambria Math"/>
                      <w:lang w:val="en-US"/>
                    </w:rPr>
                    <m:t>3</m:t>
                  </m:r>
                </m:sup>
              </m:sSubSup>
            </m:e>
          </m:d>
        </m:oMath>
      </m:oMathPara>
    </w:p>
    <w:p w14:paraId="5BA9869E" w14:textId="061C07A7" w:rsidR="005F6A68" w:rsidRPr="00656327" w:rsidRDefault="00000000" w:rsidP="00942566">
      <w:pPr>
        <w:jc w:val="both"/>
        <w:rPr>
          <w:iCs/>
          <w:lang w:val="en-US"/>
        </w:rPr>
      </w:pPr>
      <m:oMathPara>
        <m:oMath>
          <m:eqArr>
            <m:eqArrPr>
              <m:maxDist m:val="1"/>
              <m:ctrlPr>
                <w:rPr>
                  <w:rFonts w:ascii="Cambria Math" w:hAnsi="Cambria Math"/>
                  <w:lang w:val="en-US"/>
                </w:rPr>
              </m:ctrlPr>
            </m:eqArrPr>
            <m:e>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0.1098</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s</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f>
                    <m:fPr>
                      <m:ctrlPr>
                        <w:rPr>
                          <w:rFonts w:ascii="Cambria Math" w:hAnsi="Cambria Math"/>
                          <w:lang w:val="en-US"/>
                        </w:rPr>
                      </m:ctrlPr>
                    </m:fPr>
                    <m:num>
                      <m:r>
                        <m:rPr>
                          <m:sty m:val="p"/>
                        </m:rPr>
                        <w:rPr>
                          <w:rFonts w:ascii="Cambria Math" w:hAnsi="Cambria Math"/>
                          <w:lang w:val="en-US"/>
                        </w:rPr>
                        <m:t>0.4021</m:t>
                      </m:r>
                    </m:num>
                    <m:den>
                      <m:func>
                        <m:funcPr>
                          <m:ctrlPr>
                            <w:rPr>
                              <w:rFonts w:ascii="Cambria Math" w:hAnsi="Cambria Math"/>
                              <w:lang w:val="en-US"/>
                            </w:rPr>
                          </m:ctrlPr>
                        </m:funcPr>
                        <m:fName>
                          <m:r>
                            <w:rPr>
                              <w:rFonts w:ascii="Cambria Math" w:hAnsi="Cambria Math"/>
                              <w:lang w:val="en-US"/>
                            </w:rPr>
                            <m:t>cos</m:t>
                          </m:r>
                        </m:fName>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θ</m:t>
                                  </m:r>
                                </m:e>
                                <m:sub>
                                  <m:r>
                                    <w:rPr>
                                      <w:rFonts w:ascii="Cambria Math" w:hAnsi="Cambria Math"/>
                                      <w:lang w:val="en-US"/>
                                    </w:rPr>
                                    <m:t>v</m:t>
                                  </m:r>
                                </m:sub>
                                <m:sup>
                                  <m:r>
                                    <m:rPr>
                                      <m:sty m:val="p"/>
                                    </m:rPr>
                                    <w:rPr>
                                      <w:rFonts w:ascii="Cambria Math" w:hAnsi="Cambria Math"/>
                                      <w:lang w:val="en-US"/>
                                    </w:rPr>
                                    <m:t>'</m:t>
                                  </m:r>
                                </m:sup>
                              </m:sSubSup>
                            </m:e>
                          </m:d>
                        </m:e>
                      </m:func>
                    </m:den>
                  </m:f>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14</m:t>
                  </m:r>
                </m:e>
              </m:d>
            </m:e>
          </m:eqArr>
        </m:oMath>
      </m:oMathPara>
    </w:p>
    <w:p w14:paraId="07E6B44A" w14:textId="09244577" w:rsidR="00A66F56" w:rsidRPr="00A66F56" w:rsidRDefault="005F6A68" w:rsidP="00942566">
      <w:pPr>
        <w:spacing w:before="160"/>
        <w:jc w:val="both"/>
        <w:rPr>
          <w:rFonts w:eastAsiaTheme="minorEastAsia"/>
          <w:lang w:val="en-US"/>
        </w:rPr>
      </w:pPr>
      <w:r>
        <w:rPr>
          <w:lang w:val="en-US"/>
        </w:rPr>
        <w:t xml:space="preserve">where </w:t>
      </w:r>
      <m:oMath>
        <m:sSubSup>
          <m:sSubSupPr>
            <m:ctrlPr>
              <w:rPr>
                <w:rFonts w:ascii="Cambria Math" w:hAnsi="Cambria Math"/>
                <w:i/>
                <w:lang w:val="en-US"/>
              </w:rPr>
            </m:ctrlPr>
          </m:sSubSup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up>
            <m:r>
              <w:rPr>
                <w:rFonts w:ascii="Cambria Math" w:hAnsi="Cambria Math"/>
                <w:lang w:val="en-US"/>
              </w:rPr>
              <m:t>'</m:t>
            </m:r>
          </m:sup>
        </m:sSubSup>
      </m:oMath>
      <w:r>
        <w:rPr>
          <w:rFonts w:eastAsiaTheme="minorEastAsia"/>
          <w:lang w:val="en-US"/>
        </w:rPr>
        <w:t xml:space="preserve"> </w:t>
      </w:r>
      <w:r w:rsidRPr="00656327">
        <w:rPr>
          <w:rFonts w:eastAsiaTheme="minorEastAsia"/>
          <w:lang w:val="en-US"/>
        </w:rPr>
        <w:t>denote</w:t>
      </w:r>
      <w:r>
        <w:rPr>
          <w:rFonts w:eastAsiaTheme="minorEastAsia"/>
          <w:lang w:val="en-US"/>
        </w:rPr>
        <w:t>s</w:t>
      </w:r>
      <w:r w:rsidRPr="00656327">
        <w:rPr>
          <w:rFonts w:eastAsiaTheme="minorEastAsia"/>
          <w:lang w:val="en-US"/>
        </w:rPr>
        <w:t xml:space="preserve"> the solar zenith angle in water</w:t>
      </w:r>
      <w:r>
        <w:rPr>
          <w:rFonts w:eastAsiaTheme="minorEastAsia"/>
          <w:lang w:val="en-US"/>
        </w:rPr>
        <w:t xml:space="preserve">, </w:t>
      </w:r>
      <m:oMath>
        <m:sSubSup>
          <m:sSubSupPr>
            <m:ctrlPr>
              <w:rPr>
                <w:rFonts w:ascii="Cambria Math" w:eastAsiaTheme="minorEastAsia" w:hAnsi="Cambria Math"/>
                <w:i/>
                <w:lang w:val="en-US"/>
              </w:rPr>
            </m:ctrlPr>
          </m:sSubSup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up>
            <m:r>
              <w:rPr>
                <w:rFonts w:ascii="Cambria Math" w:eastAsiaTheme="minorEastAsia" w:hAnsi="Cambria Math"/>
                <w:lang w:val="en-US"/>
              </w:rPr>
              <m:t>'</m:t>
            </m:r>
          </m:sup>
        </m:sSubSup>
      </m:oMath>
      <w:r>
        <w:rPr>
          <w:rFonts w:eastAsiaTheme="minorEastAsia"/>
          <w:lang w:val="en-US"/>
        </w:rPr>
        <w:t xml:space="preserve"> </w:t>
      </w:r>
      <w:r w:rsidRPr="001D17A4">
        <w:rPr>
          <w:rFonts w:eastAsiaTheme="minorEastAsia"/>
          <w:lang w:val="en-US"/>
        </w:rPr>
        <w:t>the viewing</w:t>
      </w:r>
      <w:r>
        <w:rPr>
          <w:rFonts w:eastAsiaTheme="minorEastAsia"/>
          <w:lang w:val="en-US"/>
        </w:rPr>
        <w:t xml:space="preserve"> </w:t>
      </w:r>
      <w:r w:rsidRPr="001D17A4">
        <w:rPr>
          <w:rFonts w:eastAsiaTheme="minorEastAsia"/>
          <w:lang w:val="en-US"/>
        </w:rPr>
        <w:t>zenith angle in water</w:t>
      </w:r>
      <w:r>
        <w:rPr>
          <w:rFonts w:eastAsiaTheme="minorEastAsia"/>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Pr>
          <w:rFonts w:eastAsiaTheme="minorEastAsia"/>
          <w:lang w:val="en-US"/>
        </w:rPr>
        <w:t xml:space="preserve"> </w:t>
      </w:r>
      <w:r w:rsidRPr="001D75EC">
        <w:rPr>
          <w:rFonts w:eastAsiaTheme="minorEastAsia"/>
          <w:lang w:val="en-US"/>
        </w:rPr>
        <w:t>the corresponding viewing zenith angle in</w:t>
      </w:r>
      <w:r>
        <w:rPr>
          <w:rFonts w:eastAsiaTheme="minorEastAsia"/>
          <w:lang w:val="en-US"/>
        </w:rPr>
        <w:t xml:space="preserve"> </w:t>
      </w:r>
      <w:r w:rsidRPr="001D75EC">
        <w:rPr>
          <w:rFonts w:eastAsiaTheme="minorEastAsia"/>
          <w:lang w:val="en-US"/>
        </w:rPr>
        <w:t>air</w:t>
      </w:r>
      <w:r>
        <w:rPr>
          <w:rFonts w:eastAsiaTheme="minorEastAsia"/>
          <w:lang w:val="en-US"/>
        </w:rPr>
        <w:t xml:space="preserve"> [rad]. </w:t>
      </w:r>
      <w:r w:rsidR="00A66F56">
        <w:rPr>
          <w:rFonts w:eastAsiaTheme="minorEastAsia"/>
          <w:lang w:val="en-US"/>
        </w:rPr>
        <w:t xml:space="preserve">The above water viewing and solar angles, input in degrees, are converted to radians. To </w:t>
      </w:r>
      <w:r w:rsidR="002E601F">
        <w:rPr>
          <w:rFonts w:eastAsiaTheme="minorEastAsia"/>
          <w:lang w:val="en-US"/>
        </w:rPr>
        <w:t>compute</w:t>
      </w:r>
      <w:r w:rsidR="00A66F56">
        <w:rPr>
          <w:rFonts w:eastAsiaTheme="minorEastAsia"/>
          <w:lang w:val="en-US"/>
        </w:rPr>
        <w:t xml:space="preserve"> below-water angle</w:t>
      </w:r>
      <w:r w:rsidR="002E601F">
        <w:rPr>
          <w:rFonts w:eastAsiaTheme="minorEastAsia"/>
          <w:lang w:val="en-US"/>
        </w:rPr>
        <w:t>s</w:t>
      </w:r>
      <w:r w:rsidR="00A66F56">
        <w:rPr>
          <w:rFonts w:eastAsiaTheme="minorEastAsia"/>
          <w:lang w:val="en-US"/>
        </w:rPr>
        <w:t xml:space="preserve">, Snell’s law is applied: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below</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arcsin</m:t>
            </m:r>
            <m:ctrlPr>
              <w:rPr>
                <w:rFonts w:ascii="Cambria Math" w:eastAsiaTheme="minorEastAsia" w:hAnsi="Cambria Math"/>
                <w:i/>
                <w:lang w:val="en-US"/>
              </w:rPr>
            </m:ctrlPr>
          </m:fName>
          <m:e>
            <m:d>
              <m:dPr>
                <m:ctrlPr>
                  <w:rPr>
                    <w:rFonts w:ascii="Cambria Math" w:eastAsiaTheme="minorEastAsia" w:hAnsi="Cambria Math"/>
                    <w:lang w:val="en-US"/>
                  </w:rPr>
                </m:ctrlPr>
              </m:dPr>
              <m:e>
                <m:f>
                  <m:fPr>
                    <m:ctrlPr>
                      <w:rPr>
                        <w:rFonts w:ascii="Cambria Math" w:eastAsiaTheme="minorEastAsia" w:hAnsi="Cambria Math"/>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above</m:t>
                                </m:r>
                              </m:sub>
                            </m:sSub>
                          </m:e>
                        </m:d>
                      </m:e>
                    </m:func>
                    <m:ctrlPr>
                      <w:rPr>
                        <w:rFonts w:ascii="Cambria Math" w:eastAsiaTheme="minorEastAsia" w:hAnsi="Cambria Math"/>
                        <w:i/>
                        <w:lang w:val="en-US"/>
                      </w:rPr>
                    </m:ctrlPr>
                  </m:num>
                  <m:den>
                    <m:r>
                      <w:rPr>
                        <w:rFonts w:ascii="Cambria Math" w:eastAsiaTheme="minorEastAsia" w:hAnsi="Cambria Math"/>
                        <w:lang w:val="en-US"/>
                      </w:rPr>
                      <m:t>1.33</m:t>
                    </m:r>
                    <m:ctrlPr>
                      <w:rPr>
                        <w:rFonts w:ascii="Cambria Math" w:eastAsiaTheme="minorEastAsia" w:hAnsi="Cambria Math"/>
                        <w:i/>
                        <w:lang w:val="en-US"/>
                      </w:rPr>
                    </m:ctrlPr>
                  </m:den>
                </m:f>
                <m:ctrlPr>
                  <w:rPr>
                    <w:rFonts w:ascii="Cambria Math" w:eastAsiaTheme="minorEastAsia" w:hAnsi="Cambria Math"/>
                    <w:i/>
                    <w:lang w:val="en-US"/>
                  </w:rPr>
                </m:ctrlPr>
              </m:e>
            </m:d>
          </m:e>
        </m:func>
        <m:r>
          <w:rPr>
            <w:rFonts w:ascii="Cambria Math" w:eastAsiaTheme="minorEastAsia" w:hAnsi="Cambria Math"/>
            <w:lang w:val="en-US"/>
          </w:rPr>
          <m:t>.</m:t>
        </m:r>
      </m:oMath>
    </w:p>
    <w:p w14:paraId="119E5011" w14:textId="4AC51ACC" w:rsidR="005F6A68" w:rsidRPr="001D17A4" w:rsidRDefault="005F6A68" w:rsidP="00942566">
      <w:pPr>
        <w:spacing w:before="160"/>
        <w:jc w:val="both"/>
        <w:rPr>
          <w:rFonts w:eastAsiaTheme="minorEastAsia"/>
          <w:lang w:val="en-US"/>
        </w:rPr>
      </w:pPr>
      <w:r>
        <w:rPr>
          <w:rFonts w:eastAsiaTheme="minorEastAsia"/>
          <w:lang w:val="en-US"/>
        </w:rPr>
        <w:t xml:space="preserve">Assuming no contribution by fluorescence, </w:t>
      </w:r>
      <m:oMath>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[sr</w:t>
      </w:r>
      <w:r w:rsidRPr="005A0DF2">
        <w:rPr>
          <w:rFonts w:eastAsiaTheme="minorEastAsia"/>
          <w:vertAlign w:val="superscript"/>
          <w:lang w:val="en-US"/>
        </w:rPr>
        <w:t>-1</w:t>
      </w:r>
      <w:r>
        <w:rPr>
          <w:rFonts w:eastAsiaTheme="minorEastAsia"/>
          <w:lang w:val="en-US"/>
        </w:rPr>
        <w:t xml:space="preserve">] is the product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ω</m:t>
            </m:r>
            <m:ctrlPr>
              <w:rPr>
                <w:rFonts w:ascii="Cambria Math" w:eastAsiaTheme="minorEastAsia" w:hAnsi="Cambria Math"/>
                <w:lang w:val="en-US"/>
              </w:rPr>
            </m:ctrlP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rFonts w:eastAsiaTheme="minorEastAsia"/>
          <w:lang w:val="en-US"/>
        </w:rPr>
        <w:t>:</w:t>
      </w:r>
    </w:p>
    <w:p w14:paraId="0172488A" w14:textId="46F1553A" w:rsidR="005F6A68" w:rsidRPr="00375BE2"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rs</m:t>
                  </m:r>
                </m:sub>
                <m:sup>
                  <m: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rs</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b</m:t>
                  </m:r>
                </m:sub>
              </m:sSub>
              <m:d>
                <m:dPr>
                  <m:ctrlPr>
                    <w:rPr>
                      <w:rFonts w:ascii="Cambria Math" w:hAnsi="Cambria Math"/>
                      <w:i/>
                      <w:lang w:val="en-US"/>
                    </w:rPr>
                  </m:ctrlPr>
                </m:dPr>
                <m:e>
                  <m:r>
                    <m:rPr>
                      <m:sty m:val="p"/>
                    </m:rPr>
                    <w:rPr>
                      <w:rFonts w:ascii="Cambria Math" w:hAnsi="Cambria Math"/>
                      <w:lang w:val="en-US"/>
                    </w:rPr>
                    <m:t>λ</m:t>
                  </m:r>
                </m:e>
              </m:d>
              <m:r>
                <w:rPr>
                  <w:rFonts w:ascii="Cambria Math" w:hAnsi="Cambria Math"/>
                  <w:lang w:val="en-US"/>
                </w:rPr>
                <m:t>#</m:t>
              </m:r>
              <m:d>
                <m:dPr>
                  <m:ctrlPr>
                    <w:rPr>
                      <w:rFonts w:ascii="Cambria Math" w:hAnsi="Cambria Math"/>
                      <w:i/>
                      <w:lang w:val="en-US"/>
                    </w:rPr>
                  </m:ctrlPr>
                </m:dPr>
                <m:e>
                  <m:r>
                    <w:rPr>
                      <w:rFonts w:ascii="Cambria Math" w:hAnsi="Cambria Math"/>
                      <w:lang w:val="en-US"/>
                    </w:rPr>
                    <m:t>15</m:t>
                  </m:r>
                </m:e>
              </m:d>
            </m:e>
          </m:eqArr>
        </m:oMath>
      </m:oMathPara>
    </w:p>
    <w:p w14:paraId="185577A1" w14:textId="77777777" w:rsidR="005F6A68" w:rsidRDefault="005F6A68" w:rsidP="00942566">
      <w:pPr>
        <w:jc w:val="both"/>
        <w:rPr>
          <w:lang w:val="en-US"/>
        </w:rPr>
      </w:pPr>
      <w:r>
        <w:rPr>
          <w:lang w:val="en-US"/>
        </w:rPr>
        <w:t xml:space="preserve">The conversion from below- to above-water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w:rPr>
                <w:rFonts w:ascii="Cambria Math" w:eastAsiaTheme="minorEastAsia" w:hAnsi="Cambria Math"/>
                <w:lang w:val="en-US"/>
              </w:rPr>
              <m:t>λ</m:t>
            </m:r>
          </m:e>
        </m:d>
      </m:oMath>
      <w:r>
        <w:rPr>
          <w:lang w:val="en-US"/>
        </w:rPr>
        <w:t xml:space="preserve"> requires the calculation of Fresnel reflectance at the air-water interface</w:t>
      </w:r>
    </w:p>
    <w:p w14:paraId="21DB1663" w14:textId="6E26220A" w:rsidR="005F6A68" w:rsidRPr="00724967" w:rsidRDefault="00000000" w:rsidP="00942566">
      <w:pPr>
        <w:jc w:val="both"/>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ρ</m:t>
                  </m:r>
                  <m:ctrlPr>
                    <w:rPr>
                      <w:rFonts w:ascii="Cambria Math" w:hAnsi="Cambria Math"/>
                      <w:lang w:val="en-US"/>
                    </w:rPr>
                  </m:ctrlP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num>
                    <m:den>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en-US"/>
                                </w:rPr>
                                <m:t>tan</m:t>
                              </m:r>
                            </m:e>
                            <m:sup>
                              <m:r>
                                <w:rPr>
                                  <w:rFonts w:ascii="Cambria Math" w:hAnsi="Cambria Math"/>
                                  <w:lang w:val="en-US"/>
                                </w:rPr>
                                <m:t>2</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v</m:t>
                                  </m:r>
                                </m:sub>
                              </m:sSub>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θ</m:t>
                                  </m:r>
                                </m:e>
                                <m:sub>
                                  <m:r>
                                    <w:rPr>
                                      <w:rFonts w:ascii="Cambria Math" w:hAnsi="Cambria Math"/>
                                      <w:lang w:val="en-US"/>
                                    </w:rPr>
                                    <m:t>v</m:t>
                                  </m:r>
                                </m:sub>
                                <m:sup>
                                  <m:r>
                                    <w:rPr>
                                      <w:rFonts w:ascii="Cambria Math" w:hAnsi="Cambria Math"/>
                                      <w:lang w:val="en-US"/>
                                    </w:rPr>
                                    <m:t>'</m:t>
                                  </m:r>
                                </m:sup>
                              </m:sSubSup>
                              <m:ctrlPr>
                                <w:rPr>
                                  <w:rFonts w:ascii="Cambria Math" w:hAnsi="Cambria Math"/>
                                  <w:i/>
                                  <w:lang w:val="en-US"/>
                                </w:rPr>
                              </m:ctrlPr>
                            </m:e>
                          </m:d>
                          <m:ctrlPr>
                            <w:rPr>
                              <w:rFonts w:ascii="Cambria Math" w:hAnsi="Cambria Math"/>
                              <w:i/>
                              <w:lang w:val="en-US"/>
                            </w:rPr>
                          </m:ctrlPr>
                        </m:e>
                      </m:func>
                      <m:ctrlPr>
                        <w:rPr>
                          <w:rFonts w:ascii="Cambria Math" w:hAnsi="Cambria Math"/>
                          <w:i/>
                          <w:lang w:val="en-US"/>
                        </w:rPr>
                      </m:ctrlPr>
                    </m:den>
                  </m:f>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16</m:t>
                  </m:r>
                </m:e>
              </m:d>
            </m:e>
          </m:eqArr>
        </m:oMath>
      </m:oMathPara>
    </w:p>
    <w:p w14:paraId="6CF68A19" w14:textId="77777777" w:rsidR="005F6A68" w:rsidRDefault="005F6A68" w:rsidP="00942566">
      <w:pPr>
        <w:jc w:val="both"/>
        <w:rPr>
          <w:lang w:val="en-US"/>
        </w:rPr>
      </w:pPr>
      <w:r>
        <w:rPr>
          <w:lang w:val="en-US"/>
        </w:rPr>
        <w:t>as well as the water-air transmission factor,</w:t>
      </w:r>
    </w:p>
    <w:p w14:paraId="491CD722" w14:textId="14E314AF" w:rsidR="005F6A68" w:rsidRPr="00063274"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m:rPr>
                  <m:sty m:val="p"/>
                </m:rPr>
                <w:rPr>
                  <w:rFonts w:ascii="Cambria Math" w:hAnsi="Cambria Math"/>
                  <w:lang w:val="en-US"/>
                </w:rPr>
                <m:t>ξ</m:t>
              </m:r>
              <m:r>
                <w:rPr>
                  <w:rFonts w:ascii="Cambria Math" w:hAnsi="Cambria Math"/>
                  <w:lang w:val="en-US"/>
                </w:rPr>
                <m:t>=</m:t>
              </m:r>
              <m:f>
                <m:fPr>
                  <m:ctrlPr>
                    <w:rPr>
                      <w:rFonts w:ascii="Cambria Math" w:hAnsi="Cambria Math"/>
                      <w:lang w:val="en-US"/>
                    </w:rPr>
                  </m:ctrlPr>
                </m:fPr>
                <m:num>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σ</m:t>
                      </m:r>
                    </m:e>
                  </m:d>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ρ</m:t>
                          </m:r>
                        </m:e>
                        <m:sub>
                          <m:r>
                            <w:rPr>
                              <w:rFonts w:ascii="Cambria Math" w:hAnsi="Cambria Math"/>
                              <w:lang w:val="en-US"/>
                            </w:rPr>
                            <m:t>L</m:t>
                          </m:r>
                        </m:sub>
                      </m:sSub>
                    </m:e>
                  </m:d>
                  <m:ctrlPr>
                    <w:rPr>
                      <w:rFonts w:ascii="Cambria Math" w:hAnsi="Cambria Math"/>
                      <w:i/>
                      <w:lang w:val="en-US"/>
                    </w:rPr>
                  </m:ctrlPr>
                </m:num>
                <m:den>
                  <m:sSup>
                    <m:sSupPr>
                      <m:ctrlPr>
                        <w:rPr>
                          <w:rFonts w:ascii="Cambria Math" w:hAnsi="Cambria Math"/>
                          <w:i/>
                          <w:lang w:val="en-US"/>
                        </w:rPr>
                      </m:ctrlPr>
                    </m:sSupPr>
                    <m:e>
                      <m:r>
                        <w:rPr>
                          <w:rFonts w:ascii="Cambria Math" w:hAnsi="Cambria Math"/>
                          <w:lang w:val="en-US"/>
                        </w:rPr>
                        <m:t>1.33</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m:t>
              </m:r>
              <m:r>
                <m:rPr>
                  <m:sty m:val="p"/>
                </m:rPr>
                <w:rPr>
                  <w:rFonts w:ascii="Cambria Math" w:hAnsi="Cambria Math"/>
                  <w:lang w:val="en-US"/>
                </w:rPr>
                <m:t>  σ</m:t>
              </m:r>
              <m:r>
                <w:rPr>
                  <w:rFonts w:ascii="Cambria Math" w:hAnsi="Cambria Math"/>
                  <w:lang w:val="en-US"/>
                </w:rPr>
                <m:t>=0.03#</m:t>
              </m:r>
              <m:d>
                <m:dPr>
                  <m:ctrlPr>
                    <w:rPr>
                      <w:rFonts w:ascii="Cambria Math" w:hAnsi="Cambria Math"/>
                      <w:i/>
                      <w:lang w:val="en-US"/>
                    </w:rPr>
                  </m:ctrlPr>
                </m:dPr>
                <m:e>
                  <m:r>
                    <w:rPr>
                      <w:rFonts w:ascii="Cambria Math" w:hAnsi="Cambria Math"/>
                      <w:lang w:val="en-US"/>
                    </w:rPr>
                    <m:t>17</m:t>
                  </m:r>
                </m:e>
              </m:d>
            </m:e>
          </m:eqArr>
        </m:oMath>
      </m:oMathPara>
    </w:p>
    <w:p w14:paraId="727600C0" w14:textId="77777777" w:rsidR="005F6A68" w:rsidRPr="005117A8" w:rsidRDefault="005F6A68" w:rsidP="00942566">
      <w:pPr>
        <w:jc w:val="both"/>
        <w:rPr>
          <w:lang w:val="en-US"/>
        </w:rPr>
      </w:pPr>
      <w:r>
        <w:rPr>
          <w:lang w:val="en-US"/>
        </w:rPr>
        <w:lastRenderedPageBreak/>
        <w:t xml:space="preserve">where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oMath>
      <w:r>
        <w:rPr>
          <w:rFonts w:eastAsiaTheme="minorEastAsia"/>
          <w:lang w:val="en-US"/>
        </w:rPr>
        <w:t xml:space="preserve"> is the reflectance factor of upwelling radiance just below the water surface, which corresponds to the Fresnel reflectance, and </w:t>
      </w:r>
      <m:oMath>
        <m:r>
          <m:rPr>
            <m:sty m:val="p"/>
          </m:rPr>
          <w:rPr>
            <w:rFonts w:ascii="Cambria Math" w:eastAsiaTheme="minorEastAsia" w:hAnsi="Cambria Math"/>
            <w:lang w:val="en-US"/>
          </w:rPr>
          <m:t>σ</m:t>
        </m:r>
      </m:oMath>
      <w:r>
        <w:rPr>
          <w:rFonts w:eastAsiaTheme="minorEastAsia"/>
          <w:lang w:val="en-US"/>
        </w:rPr>
        <w:t xml:space="preserve"> the </w:t>
      </w:r>
      <w:r w:rsidRPr="00BA4691">
        <w:rPr>
          <w:rFonts w:eastAsiaTheme="minorEastAsia"/>
          <w:lang w:val="en-US"/>
        </w:rPr>
        <w:t>reflection factor for downwelling irradiance</w:t>
      </w:r>
      <w:r>
        <w:rPr>
          <w:rFonts w:eastAsiaTheme="minorEastAsia"/>
          <w:lang w:val="en-US"/>
        </w:rPr>
        <w:t xml:space="preserve"> with a typical value of 0.03 for cloud-free conditions and moderate solar zenith angles (&lt;45°).</w:t>
      </w:r>
    </w:p>
    <w:p w14:paraId="3407B7F1" w14:textId="1B533220" w:rsidR="005F6A68" w:rsidRDefault="005F6A68" w:rsidP="00942566">
      <w:pPr>
        <w:jc w:val="both"/>
        <w:rPr>
          <w:lang w:val="en-US"/>
        </w:rPr>
      </w:pPr>
      <w:r>
        <w:rPr>
          <w:lang w:val="en-US"/>
        </w:rPr>
        <w:t xml:space="preserve">MiniWASI assumes no surface contribution (commonly referred to as sun-glint) to the remote sensing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since AC algorithms such as ACOLITE and </w:t>
      </w:r>
      <w:r>
        <w:rPr>
          <w:lang w:val="en-US"/>
        </w:rPr>
        <w:t>POLYMER</w:t>
      </w:r>
      <w:r>
        <w:rPr>
          <w:rFonts w:eastAsiaTheme="minorEastAsia"/>
          <w:lang w:val="en-US"/>
        </w:rPr>
        <w:t xml:space="preserve"> attempt to correct sun glint </w:t>
      </w:r>
      <w:r>
        <w:rPr>
          <w:rFonts w:eastAsiaTheme="minorEastAsia"/>
          <w:lang w:val="en-US"/>
        </w:rPr>
        <w:fldChar w:fldCharType="begin"/>
      </w:r>
      <w:r>
        <w:rPr>
          <w:rFonts w:eastAsiaTheme="minorEastAsia"/>
          <w:lang w:val="en-US"/>
        </w:rPr>
        <w:instrText xml:space="preserve"> ADDIN ZOTERO_ITEM CSL_CITATION {"citationID":"a4MmhPIs","properties":{"unsorted":false,"formattedCitation":"(Steinmetz et al., 2011; Vanhellemont &amp; Ruddick, 2018)","plainCitation":"(Steinmetz et al., 2011; Vanhellemont &amp;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Pr>
          <w:rFonts w:eastAsiaTheme="minorEastAsia"/>
          <w:lang w:val="en-US"/>
        </w:rPr>
        <w:fldChar w:fldCharType="separate"/>
      </w:r>
      <w:r w:rsidRPr="005732A9">
        <w:rPr>
          <w:rFonts w:ascii="Aptos" w:hAnsi="Aptos"/>
          <w:lang w:val="en-US"/>
        </w:rPr>
        <w:t>(Steinmetz et al., 2011; Vanhellemont &amp; Ruddick, 2018)</w:t>
      </w:r>
      <w:r>
        <w:rPr>
          <w:rFonts w:eastAsiaTheme="minorEastAsia"/>
          <w:lang w:val="en-US"/>
        </w:rPr>
        <w:fldChar w:fldCharType="end"/>
      </w:r>
      <w:r>
        <w:rPr>
          <w:rFonts w:eastAsiaTheme="minorEastAsia"/>
          <w:lang w:val="en-US"/>
        </w:rPr>
        <w:t xml:space="preserve">. This conveniently eliminates the need for parametrization of the atmosphere. </w:t>
      </w:r>
      <w:r w:rsidRPr="00BE70E2">
        <w:rPr>
          <w:lang w:val="en-US"/>
        </w:rPr>
        <w:t>Assuming n</w:t>
      </w:r>
      <w:r>
        <w:rPr>
          <w:lang w:val="en-US"/>
        </w:rPr>
        <w:t xml:space="preserve">o sun glint,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[sr</w:t>
      </w:r>
      <w:r w:rsidRPr="0047262D">
        <w:rPr>
          <w:vertAlign w:val="superscript"/>
          <w:lang w:val="en-US"/>
        </w:rPr>
        <w:t>-1</w:t>
      </w:r>
      <w:r>
        <w:rPr>
          <w:lang w:val="en-US"/>
        </w:rPr>
        <w:t xml:space="preserve">] equals the radiance reflectance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7260E">
        <w:rPr>
          <w:rFonts w:eastAsiaTheme="minorEastAsia"/>
          <w:lang w:val="en-US"/>
        </w:rPr>
        <w:t xml:space="preserve"> </w:t>
      </w:r>
      <w:r>
        <w:rPr>
          <w:lang w:val="en-US"/>
        </w:rPr>
        <w:t>contributed by water</w:t>
      </w:r>
      <w:r w:rsidR="001405CF">
        <w:rPr>
          <w:lang w:val="en-US"/>
        </w:rPr>
        <w:t>. Thereafter, the remote sensing reflectance is denoted</w:t>
      </w:r>
      <w:r w:rsidR="00892721">
        <w:rPr>
          <w:lang w:val="en-US"/>
        </w:rPr>
        <w:t xml:space="preserve"> as</w:t>
      </w:r>
      <w:r w:rsidR="001405CF">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05CF">
        <w:rPr>
          <w:rFonts w:eastAsiaTheme="minorEastAsia"/>
          <w:lang w:val="en-US"/>
        </w:rPr>
        <w:t xml:space="preserve"> and</w:t>
      </w:r>
      <w:r w:rsidR="001405CF">
        <w:rPr>
          <w:lang w:val="en-US"/>
        </w:rPr>
        <w:t xml:space="preserve"> </w:t>
      </w:r>
      <w:r>
        <w:rPr>
          <w:lang w:val="en-US"/>
        </w:rPr>
        <w:t xml:space="preserve"> is calculated as follows:</w:t>
      </w:r>
    </w:p>
    <w:p w14:paraId="27286B80" w14:textId="3AD0CA78" w:rsidR="005F6A68" w:rsidRPr="005B4575" w:rsidRDefault="00000000" w:rsidP="00942566">
      <w:pPr>
        <w:jc w:val="both"/>
        <w:rPr>
          <w:rFonts w:ascii="Cambria Math" w:eastAsiaTheme="minorEastAsia" w:hAnsi="Cambria Math"/>
          <w:lang w:val="en-US"/>
          <w:oMath/>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r>
                <m:rPr>
                  <m:sty m:val="p"/>
                </m:rPr>
                <w:rPr>
                  <w:rFonts w:ascii="Cambria Math" w:eastAsiaTheme="minorEastAsia" w:hAnsi="Cambria Math"/>
                  <w:lang w:val="en-US"/>
                </w:rPr>
                <m:t>ξ</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num>
                <m:den>
                  <m:r>
                    <w:rPr>
                      <w:rFonts w:ascii="Cambria Math" w:eastAsiaTheme="minorEastAsia" w:hAnsi="Cambria Math"/>
                      <w:lang w:val="en-US"/>
                    </w:rPr>
                    <m:t>1-</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e>
                    <m:sub>
                      <m:r>
                        <w:rPr>
                          <w:rFonts w:ascii="Cambria Math" w:eastAsiaTheme="minorEastAsia" w:hAnsi="Cambria Math"/>
                          <w:lang w:val="en-US"/>
                        </w:rPr>
                        <m:t>u</m:t>
                      </m:r>
                    </m:sub>
                  </m:sSub>
                  <m:r>
                    <w:rPr>
                      <w:rFonts w:ascii="Cambria Math" w:eastAsiaTheme="minorEastAsia" w:hAnsi="Cambria Math"/>
                      <w:lang w:val="en-US"/>
                    </w:rPr>
                    <m:t> Q </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w:rPr>
                          <w:rFonts w:ascii="Cambria Math" w:eastAsiaTheme="minorEastAsia" w:hAnsi="Cambria Math"/>
                          <w:lang w:val="en-US"/>
                        </w:rPr>
                        <m:t>-</m:t>
                      </m:r>
                    </m:sup>
                  </m:sSubSup>
                  <m:d>
                    <m:dPr>
                      <m:ctrlPr>
                        <w:rPr>
                          <w:rFonts w:ascii="Cambria Math" w:eastAsiaTheme="minorEastAsia" w:hAnsi="Cambria Math"/>
                          <w:i/>
                          <w:lang w:val="en-US"/>
                        </w:rPr>
                      </m:ctrlPr>
                    </m:dPr>
                    <m:e>
                      <m:r>
                        <m:rPr>
                          <m:sty m:val="p"/>
                        </m:rPr>
                        <w:rPr>
                          <w:rFonts w:ascii="Cambria Math" w:eastAsiaTheme="minorEastAsia" w:hAnsi="Cambria Math"/>
                          <w:lang w:val="en-US"/>
                        </w:rPr>
                        <m:t>λ</m:t>
                      </m:r>
                    </m:e>
                  </m:d>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lang w:val="en-US"/>
                    </w:rPr>
                  </m:ctrlPr>
                </m:sSubPr>
                <m:e>
                  <m:r>
                    <m:rPr>
                      <m:sty m:val="p"/>
                    </m:rPr>
                    <w:rPr>
                      <w:rFonts w:ascii="Cambria Math" w:eastAsiaTheme="minorEastAsia" w:hAnsi="Cambria Math"/>
                      <w:lang w:val="en-US"/>
                    </w:rPr>
                    <m:t>ρ</m:t>
                  </m:r>
                  <m:ctrlPr>
                    <w:rPr>
                      <w:rFonts w:ascii="Cambria Math" w:eastAsiaTheme="minorEastAsia" w:hAnsi="Cambria Math"/>
                      <w:lang w:val="en-US"/>
                    </w:rPr>
                  </m:ctrlPr>
                </m:e>
                <m:sub>
                  <m:r>
                    <w:rPr>
                      <w:rFonts w:ascii="Cambria Math" w:eastAsiaTheme="minorEastAsia" w:hAnsi="Cambria Math"/>
                      <w:lang w:val="en-US"/>
                    </w:rPr>
                    <m:t>u</m:t>
                  </m:r>
                </m:sub>
              </m:sSub>
              <m:r>
                <w:rPr>
                  <w:rFonts w:ascii="Cambria Math" w:eastAsiaTheme="minorEastAsia" w:hAnsi="Cambria Math"/>
                  <w:lang w:val="en-US"/>
                </w:rPr>
                <m:t>=0.54, Q=5#</m:t>
              </m:r>
              <m:d>
                <m:dPr>
                  <m:ctrlPr>
                    <w:rPr>
                      <w:rFonts w:ascii="Cambria Math" w:eastAsiaTheme="minorEastAsia" w:hAnsi="Cambria Math"/>
                      <w:i/>
                      <w:lang w:val="en-US"/>
                    </w:rPr>
                  </m:ctrlPr>
                </m:dPr>
                <m:e>
                  <m:r>
                    <w:rPr>
                      <w:rFonts w:ascii="Cambria Math" w:eastAsiaTheme="minorEastAsia" w:hAnsi="Cambria Math"/>
                      <w:lang w:val="en-US"/>
                    </w:rPr>
                    <m:t>18</m:t>
                  </m:r>
                </m:e>
              </m:d>
            </m:e>
          </m:eqArr>
        </m:oMath>
      </m:oMathPara>
    </w:p>
    <w:p w14:paraId="54B0C3E6" w14:textId="741A496D" w:rsidR="005F6A68" w:rsidRDefault="00000000" w:rsidP="00942566">
      <w:pPr>
        <w:jc w:val="both"/>
        <w:rPr>
          <w:rFonts w:eastAsiaTheme="minorEastAsia"/>
          <w:lang w:val="en-US"/>
        </w:rPr>
      </w:pPr>
      <m:oMath>
        <m:sSub>
          <m:sSubPr>
            <m:ctrlPr>
              <w:rPr>
                <w:rFonts w:ascii="Cambria Math" w:hAnsi="Cambria Math"/>
                <w:i/>
                <w:lang w:val="en-US"/>
              </w:rPr>
            </m:ctrlPr>
          </m:sSubPr>
          <m:e>
            <m:r>
              <m:rPr>
                <m:sty m:val="p"/>
              </m:rPr>
              <w:rPr>
                <w:rFonts w:ascii="Cambria Math" w:hAnsi="Cambria Math"/>
                <w:lang w:val="en-US"/>
              </w:rPr>
              <m:t>ρ</m:t>
            </m:r>
            <m:ctrlPr>
              <w:rPr>
                <w:rFonts w:ascii="Cambria Math" w:hAnsi="Cambria Math"/>
                <w:lang w:val="en-US"/>
              </w:rPr>
            </m:ctrlPr>
          </m:e>
          <m:sub>
            <m:r>
              <w:rPr>
                <w:rFonts w:ascii="Cambria Math" w:hAnsi="Cambria Math"/>
                <w:lang w:val="en-US"/>
              </w:rPr>
              <m:t>u</m:t>
            </m:r>
          </m:sub>
        </m:sSub>
      </m:oMath>
      <w:r w:rsidR="005F6A68">
        <w:rPr>
          <w:lang w:val="en-US"/>
        </w:rPr>
        <w:t xml:space="preserve">  is </w:t>
      </w:r>
      <w:r w:rsidR="005F6A68" w:rsidRPr="002803B6">
        <w:rPr>
          <w:lang w:val="en-US"/>
        </w:rPr>
        <w:t xml:space="preserve">the </w:t>
      </w:r>
      <w:r w:rsidR="005F6A68">
        <w:rPr>
          <w:rFonts w:eastAsiaTheme="minorEastAsia"/>
          <w:lang w:val="en-US"/>
        </w:rPr>
        <w:t>reflectance factor of upwelling irradiance just below the water surface with a typical value of 0.54.</w:t>
      </w:r>
      <w:r w:rsidR="005F6A68">
        <w:rPr>
          <w:lang w:val="en-US"/>
        </w:rPr>
        <w:t xml:space="preserve"> T</w:t>
      </w:r>
      <w:r w:rsidR="005F6A68" w:rsidRPr="001A687D">
        <w:rPr>
          <w:lang w:val="en-US"/>
        </w:rPr>
        <w:t>he</w:t>
      </w:r>
      <w:r w:rsidR="005F6A68">
        <w:rPr>
          <w:lang w:val="en-US"/>
        </w:rPr>
        <w:t xml:space="preserve"> </w:t>
      </w:r>
      <w:r w:rsidR="005F6A68" w:rsidRPr="001A687D">
        <w:rPr>
          <w:lang w:val="en-US"/>
        </w:rPr>
        <w:t>ill-favored parameter</w:t>
      </w:r>
      <w:r w:rsidR="005F6A68">
        <w:rPr>
          <w:lang w:val="en-US"/>
        </w:rPr>
        <w:t xml:space="preserve"> </w:t>
      </w:r>
      <m:oMath>
        <m:r>
          <w:rPr>
            <w:rFonts w:ascii="Cambria Math" w:hAnsi="Cambria Math"/>
            <w:lang w:val="en-US"/>
          </w:rPr>
          <m:t>Q</m:t>
        </m:r>
      </m:oMath>
      <w:r w:rsidR="005F6A68">
        <w:rPr>
          <w:rFonts w:eastAsiaTheme="minorEastAsia"/>
          <w:lang w:val="en-US"/>
        </w:rPr>
        <w:t xml:space="preserve"> [sr] is fixed at 5. It corresponds to the fraction of </w:t>
      </w:r>
      <w:r w:rsidR="005F6A68" w:rsidRPr="005A1699">
        <w:rPr>
          <w:rFonts w:eastAsiaTheme="minorEastAsia"/>
          <w:lang w:val="en-US"/>
        </w:rPr>
        <w:t xml:space="preserve">upwelling </w:t>
      </w:r>
      <w:r w:rsidR="005F6A68">
        <w:rPr>
          <w:rFonts w:eastAsiaTheme="minorEastAsia"/>
          <w:lang w:val="en-US"/>
        </w:rPr>
        <w:t>ir</w:t>
      </w:r>
      <w:r w:rsidR="005F6A68" w:rsidRPr="005A1699">
        <w:rPr>
          <w:rFonts w:eastAsiaTheme="minorEastAsia"/>
          <w:lang w:val="en-US"/>
        </w:rPr>
        <w:t xml:space="preserve">radiance </w:t>
      </w:r>
      <w:r w:rsidR="005F6A68">
        <w:rPr>
          <w:rFonts w:eastAsiaTheme="minorEastAsia"/>
          <w:lang w:val="en-US"/>
        </w:rPr>
        <w:t xml:space="preserve">compared to the </w:t>
      </w:r>
      <w:r w:rsidR="005F6A68" w:rsidRPr="00400CD2">
        <w:rPr>
          <w:rFonts w:eastAsiaTheme="minorEastAsia"/>
          <w:lang w:val="en-US"/>
        </w:rPr>
        <w:t>upwelling radiance</w:t>
      </w:r>
      <w:r w:rsidR="005F6A68">
        <w:rPr>
          <w:rFonts w:eastAsiaTheme="minorEastAsia"/>
          <w:lang w:val="en-US"/>
        </w:rPr>
        <w:t>:</w:t>
      </w:r>
    </w:p>
    <w:p w14:paraId="1C582373" w14:textId="1002A5E4" w:rsidR="005F6A68" w:rsidRDefault="00000000" w:rsidP="00942566">
      <w:pPr>
        <w:jc w:val="both"/>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Q=</m:t>
              </m:r>
              <m:f>
                <m:fPr>
                  <m:ctrlPr>
                    <w:rPr>
                      <w:rFonts w:ascii="Cambria Math" w:eastAsiaTheme="minorEastAsia" w:hAnsi="Cambria Math"/>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u</m:t>
                      </m:r>
                    </m:sub>
                    <m:sup>
                      <m:r>
                        <w:rPr>
                          <w:rFonts w:ascii="Cambria Math" w:eastAsiaTheme="minorEastAsia" w:hAnsi="Cambria Math"/>
                          <w:lang w:val="en-US"/>
                        </w:rPr>
                        <m:t>-</m:t>
                      </m:r>
                    </m:sup>
                  </m:sSubSup>
                  <m:ctrlPr>
                    <w:rPr>
                      <w:rFonts w:ascii="Cambria Math" w:eastAsiaTheme="minorEastAsia" w:hAnsi="Cambria Math"/>
                      <w:i/>
                      <w:lang w:val="en-US"/>
                    </w:rPr>
                  </m:ctrlP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19</m:t>
                  </m:r>
                </m:e>
              </m:d>
            </m:e>
          </m:eqArr>
        </m:oMath>
      </m:oMathPara>
    </w:p>
    <w:p w14:paraId="7C54C4E5" w14:textId="75D3CF34" w:rsidR="005F6A68" w:rsidRDefault="005F6A68" w:rsidP="00942566">
      <w:pPr>
        <w:jc w:val="both"/>
        <w:rPr>
          <w:rFonts w:eastAsiaTheme="minorEastAsia"/>
          <w:lang w:val="en-US"/>
        </w:rPr>
      </w:pPr>
      <w:r>
        <w:rPr>
          <w:rFonts w:eastAsiaTheme="minorEastAsia"/>
          <w:lang w:val="en-US"/>
        </w:rPr>
        <w:t xml:space="preserve">Its value describes the </w:t>
      </w:r>
      <w:r w:rsidRPr="0010781A">
        <w:rPr>
          <w:rFonts w:eastAsiaTheme="minorEastAsia"/>
          <w:lang w:val="en-US"/>
        </w:rPr>
        <w:t>angular distribution of the light field underwater</w:t>
      </w:r>
      <w:r>
        <w:rPr>
          <w:rFonts w:eastAsiaTheme="minorEastAsia"/>
          <w:lang w:val="en-US"/>
        </w:rPr>
        <w:t xml:space="preserve">. Unfortunately, no convenient parametrization of </w:t>
      </w:r>
      <m:oMath>
        <m:r>
          <w:rPr>
            <w:rFonts w:ascii="Cambria Math" w:hAnsi="Cambria Math"/>
            <w:lang w:val="en-US"/>
          </w:rPr>
          <m:t>Q</m:t>
        </m:r>
      </m:oMath>
      <w:r>
        <w:rPr>
          <w:rFonts w:eastAsiaTheme="minorEastAsia"/>
          <w:lang w:val="en-US"/>
        </w:rPr>
        <w:t xml:space="preserve"> exists. Assuming a single constant, wavelength-independent value is not physically accurate </w:t>
      </w:r>
      <w:r>
        <w:rPr>
          <w:rFonts w:eastAsiaTheme="minorEastAsia"/>
          <w:lang w:val="en-US"/>
        </w:rPr>
        <w:fldChar w:fldCharType="begin"/>
      </w:r>
      <w:r>
        <w:rPr>
          <w:rFonts w:eastAsiaTheme="minorEastAsia"/>
          <w:lang w:val="en-US"/>
        </w:rPr>
        <w:instrText xml:space="preserve"> ADDIN ZOTERO_ITEM CSL_CITATION {"citationID":"CETiowXe","properties":{"unsorted":false,"formattedCitation":"(Albert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Pr>
          <w:rFonts w:eastAsiaTheme="minorEastAsia"/>
          <w:lang w:val="en-US"/>
        </w:rPr>
        <w:fldChar w:fldCharType="separate"/>
      </w:r>
      <w:r w:rsidRPr="00C51735">
        <w:rPr>
          <w:rFonts w:ascii="Aptos" w:hAnsi="Aptos"/>
          <w:lang w:val="en-US"/>
        </w:rPr>
        <w:t>(Albert &amp; Mobley, 2003)</w:t>
      </w:r>
      <w:r>
        <w:rPr>
          <w:rFonts w:eastAsiaTheme="minorEastAsia"/>
          <w:lang w:val="en-US"/>
        </w:rPr>
        <w:fldChar w:fldCharType="end"/>
      </w:r>
      <w:r>
        <w:rPr>
          <w:rFonts w:eastAsiaTheme="minorEastAsia"/>
          <w:lang w:val="en-US"/>
        </w:rPr>
        <w:t>.</w:t>
      </w:r>
    </w:p>
    <w:p w14:paraId="5B128864" w14:textId="54B2FBDE" w:rsidR="005F6A68" w:rsidRPr="00B27934" w:rsidRDefault="005F6A68" w:rsidP="00942566">
      <w:pPr>
        <w:pStyle w:val="berschrift3"/>
        <w:jc w:val="both"/>
        <w:rPr>
          <w:lang w:val="en-US"/>
        </w:rPr>
      </w:pPr>
      <w:bookmarkStart w:id="51" w:name="_Toc237527413"/>
      <w:r w:rsidRPr="00B27934">
        <w:rPr>
          <w:lang w:val="en-US"/>
        </w:rPr>
        <w:t>2.</w:t>
      </w:r>
      <w:r w:rsidR="007B02B9">
        <w:rPr>
          <w:lang w:val="en-US"/>
        </w:rPr>
        <w:t>8</w:t>
      </w:r>
      <w:r w:rsidRPr="00B27934">
        <w:rPr>
          <w:lang w:val="en-US"/>
        </w:rPr>
        <w:t>.2 Inverse model</w:t>
      </w:r>
      <w:bookmarkEnd w:id="51"/>
    </w:p>
    <w:p w14:paraId="71074043" w14:textId="154AA030" w:rsidR="005F6A68" w:rsidRDefault="005F6A68" w:rsidP="00942566">
      <w:pPr>
        <w:jc w:val="both"/>
        <w:rPr>
          <w:rFonts w:eastAsiaTheme="minorEastAsia"/>
          <w:lang w:val="en-US"/>
        </w:rPr>
      </w:pPr>
      <w:r>
        <w:rPr>
          <w:lang w:val="en-US"/>
        </w:rPr>
        <w:t xml:space="preserve">MiniWASI uses the lmfit library for inversion. Given a vector of constituent concentrations </w:t>
      </w:r>
      <m:oMath>
        <m:r>
          <w:rPr>
            <w:rFonts w:ascii="Cambria Math" w:hAnsi="Cambria Math"/>
            <w:lang w:val="en-US"/>
          </w:rPr>
          <m:t>x</m:t>
        </m:r>
      </m:oMath>
      <w:r w:rsidRPr="2E916E11">
        <w:rPr>
          <w:rFonts w:eastAsiaTheme="minorEastAsia"/>
          <w:lang w:val="en-US"/>
        </w:rPr>
        <w:t xml:space="preserve"> lmfit minimizes the residual function:</w:t>
      </w:r>
    </w:p>
    <w:p w14:paraId="3E3945AC" w14:textId="6674BAE5" w:rsidR="005F6A68" w:rsidRDefault="00000000" w:rsidP="00942566">
      <w:pPr>
        <w:jc w:val="both"/>
        <w:rPr>
          <w:rFonts w:eastAsiaTheme="minorEastAsia"/>
          <w:lang w:val="en-US"/>
        </w:rPr>
      </w:pPr>
      <m:oMathPara>
        <m:oMath>
          <m:eqArr>
            <m:eqArrPr>
              <m:maxDist m:val="1"/>
              <m:ctrlPr>
                <w:rPr>
                  <w:rFonts w:ascii="Cambria Math" w:hAnsi="Cambria Math"/>
                  <w:i/>
                  <w:lang w:val="en-US"/>
                </w:rPr>
              </m:ctrlPr>
            </m:eqArrPr>
            <m:e>
              <m:acc>
                <m:accPr>
                  <m:ctrlPr>
                    <w:rPr>
                      <w:rFonts w:ascii="Cambria Math" w:hAnsi="Cambria Math"/>
                      <w:lang w:val="en-US"/>
                    </w:rPr>
                  </m:ctrlPr>
                </m:accPr>
                <m:e>
                  <m:r>
                    <m:rPr>
                      <m:sty m:val="b"/>
                    </m:rPr>
                    <w:rPr>
                      <w:rFonts w:ascii="Cambria Math" w:hAnsi="Cambria Math"/>
                      <w:lang w:val="en-US"/>
                    </w:rPr>
                    <m:t>x</m:t>
                  </m:r>
                </m:e>
              </m:acc>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m:rPr>
                              <m:sty m:val="b"/>
                            </m:rPr>
                            <w:rPr>
                              <w:rFonts w:ascii="Cambria Math" w:hAnsi="Cambria Math"/>
                              <w:lang w:val="en-US"/>
                            </w:rPr>
                            <m:t>x</m:t>
                          </m:r>
                        </m:lim>
                      </m:limLow>
                    </m:fName>
                    <m:e>
                      <m:nary>
                        <m:naryPr>
                          <m:chr m:val="∑"/>
                          <m:supHide m:val="1"/>
                          <m:ctrlPr>
                            <w:rPr>
                              <w:rFonts w:ascii="Cambria Math" w:hAnsi="Cambria Math"/>
                              <w:lang w:val="en-US"/>
                            </w:rPr>
                          </m:ctrlPr>
                        </m:naryPr>
                        <m:sub>
                          <m:r>
                            <w:rPr>
                              <w:rFonts w:ascii="Cambria Math" w:hAnsi="Cambria Math"/>
                              <w:lang w:val="en-US"/>
                            </w:rPr>
                            <m:t>i</m:t>
                          </m:r>
                        </m:sub>
                        <m:sup/>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e>
                              </m:d>
                            </m:e>
                            <m:sup>
                              <m:r>
                                <m:rPr>
                                  <m:sty m:val="p"/>
                                </m:rPr>
                                <w:rPr>
                                  <w:rFonts w:ascii="Cambria Math" w:hAnsi="Cambria Math"/>
                                  <w:lang w:val="en-US"/>
                                </w:rPr>
                                <m:t>2</m:t>
                              </m:r>
                            </m:sup>
                          </m:sSup>
                        </m:e>
                      </m:nary>
                      <m:ctrlPr>
                        <w:rPr>
                          <w:rFonts w:ascii="Cambria Math" w:hAnsi="Cambria Math"/>
                          <w:i/>
                          <w:lang w:val="en-US"/>
                        </w:rPr>
                      </m:ctrlPr>
                    </m:e>
                  </m:func>
                </m:e>
              </m:func>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3632B0BA" w14:textId="7AD943BF" w:rsidR="005F6A68" w:rsidRDefault="005F6A68" w:rsidP="00942566">
      <w:pPr>
        <w:jc w:val="both"/>
        <w:rPr>
          <w:rFonts w:eastAsiaTheme="minorEastAsia"/>
          <w:lang w:val="en-US"/>
        </w:rPr>
      </w:pPr>
      <w:r>
        <w:rPr>
          <w:rFonts w:eastAsiaTheme="minorEastAsia"/>
          <w:lang w:val="en-US"/>
        </w:rPr>
        <w:t xml:space="preserve">where </w:t>
      </w:r>
      <m:oMath>
        <m:r>
          <w:rPr>
            <w:rFonts w:ascii="Cambria Math" w:hAnsi="Cambria Math"/>
            <w:lang w:val="en-US"/>
          </w:rPr>
          <m:t>f</m:t>
        </m:r>
        <m:d>
          <m:dPr>
            <m:ctrlPr>
              <w:rPr>
                <w:rFonts w:ascii="Cambria Math" w:hAnsi="Cambria Math"/>
                <w:lang w:val="en-US"/>
              </w:rPr>
            </m:ctrlPr>
          </m:dPr>
          <m:e>
            <m:r>
              <m:rPr>
                <m:sty m:val="b"/>
              </m:rP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forward model evaluated at wavelength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3082A">
        <w:rPr>
          <w:rFonts w:eastAsiaTheme="minorEastAsia"/>
          <w:iCs/>
          <w:lang w:val="en-US"/>
        </w:rPr>
        <w:t>, i.e.</w:t>
      </w:r>
      <w:r>
        <w:rPr>
          <w:rFonts w:eastAsiaTheme="minorEastAsia"/>
          <w:iCs/>
          <w:lang w:val="en-US"/>
        </w:rPr>
        <w:t xml:space="preserve"> the modeled remote sensing reflectance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ctrlPr>
                  <w:rPr>
                    <w:rFonts w:ascii="Cambria Math" w:eastAsiaTheme="minorEastAsia" w:hAnsi="Cambria Math"/>
                    <w:iCs/>
                    <w:lang w:val="en-US"/>
                  </w:rPr>
                </m:ctrlPr>
              </m:e>
              <m:sub>
                <m:r>
                  <w:rPr>
                    <w:rFonts w:ascii="Cambria Math" w:eastAsiaTheme="minorEastAsia" w:hAnsi="Cambria Math"/>
                    <w:lang w:val="en-US"/>
                  </w:rPr>
                  <m:t>i</m:t>
                </m:r>
              </m:sub>
            </m:sSub>
            <m:ctrlPr>
              <w:rPr>
                <w:rFonts w:ascii="Cambria Math" w:eastAsiaTheme="minorEastAsia" w:hAnsi="Cambria Math"/>
                <w:i/>
                <w:iCs/>
                <w:lang w:val="en-US"/>
              </w:rPr>
            </m:ctrlPr>
          </m:e>
        </m:d>
      </m:oMath>
      <w:r>
        <w:rPr>
          <w:rFonts w:eastAsiaTheme="minorEastAsia"/>
          <w:iCs/>
          <w:lang w:val="en-US"/>
        </w:rPr>
        <w:t xml:space="preserve">, and  </w:t>
      </w:r>
      <m:oMath>
        <m:sSubSup>
          <m:sSubSupPr>
            <m:ctrlPr>
              <w:rPr>
                <w:rFonts w:ascii="Cambria Math" w:hAnsi="Cambria Math"/>
                <w:lang w:val="en-US"/>
              </w:rPr>
            </m:ctrlPr>
          </m:sSubSupPr>
          <m:e>
            <m:r>
              <m:rPr>
                <m:sty m:val="p"/>
              </m:rPr>
              <w:rPr>
                <w:rFonts w:ascii="Cambria Math" w:hAnsi="Cambria Math"/>
                <w:lang w:val="en-US"/>
              </w:rPr>
              <m:t>R</m:t>
            </m:r>
          </m:e>
          <m:sub>
            <m:r>
              <w:rPr>
                <w:rFonts w:ascii="Cambria Math" w:hAnsi="Cambria Math"/>
                <w:lang w:val="en-US"/>
              </w:rPr>
              <m:t>rs</m:t>
            </m:r>
          </m:sub>
          <m:sup>
            <m:r>
              <m:rPr>
                <m:nor/>
              </m:rPr>
              <w:rPr>
                <w:rFonts w:ascii="Cambria Math" w:hAnsi="Cambria Math"/>
                <w:lang w:val="en-US"/>
              </w:rPr>
              <m:t>measured</m:t>
            </m:r>
          </m:sup>
        </m:sSubSup>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λ</m:t>
                </m:r>
              </m:e>
              <m:sub>
                <m:r>
                  <w:rPr>
                    <w:rFonts w:ascii="Cambria Math" w:hAnsi="Cambria Math"/>
                    <w:lang w:val="en-US"/>
                  </w:rPr>
                  <m:t>i</m:t>
                </m:r>
              </m:sub>
            </m:sSub>
          </m:e>
        </m:d>
      </m:oMath>
      <w:r>
        <w:rPr>
          <w:rFonts w:eastAsiaTheme="minorEastAsia"/>
          <w:lang w:val="en-US"/>
        </w:rPr>
        <w:t xml:space="preserve"> is the measured (e.g. satellite) </w:t>
      </w:r>
      <w:r>
        <w:rPr>
          <w:rFonts w:eastAsiaTheme="minorEastAsia"/>
          <w:iCs/>
          <w:lang w:val="en-US"/>
        </w:rPr>
        <w:t xml:space="preserve">remote sensing reflectance. </w:t>
      </w:r>
      <w:r>
        <w:rPr>
          <w:lang w:val="en-US"/>
        </w:rPr>
        <w:t xml:space="preserve">The inversion result </w:t>
      </w:r>
      <m:oMath>
        <m:acc>
          <m:accPr>
            <m:ctrlPr>
              <w:rPr>
                <w:rFonts w:ascii="Cambria Math" w:hAnsi="Cambria Math"/>
                <w:lang w:val="en-US"/>
              </w:rPr>
            </m:ctrlPr>
          </m:accPr>
          <m:e>
            <m:r>
              <m:rPr>
                <m:sty m:val="b"/>
              </m:rPr>
              <w:rPr>
                <w:rFonts w:ascii="Cambria Math" w:hAnsi="Cambria Math"/>
                <w:lang w:val="en-US"/>
              </w:rPr>
              <m:t>x</m:t>
            </m:r>
          </m:e>
        </m:acc>
      </m:oMath>
      <w:r>
        <w:rPr>
          <w:rFonts w:eastAsiaTheme="minorEastAsia"/>
          <w:lang w:val="en-US"/>
        </w:rPr>
        <w:t xml:space="preserve"> is the vector </w:t>
      </w:r>
      <w:r w:rsidRPr="00D612CF">
        <w:rPr>
          <w:rFonts w:eastAsiaTheme="minorEastAsia"/>
          <w:lang w:val="en-US"/>
        </w:rPr>
        <w:t>of parameters that best fits the observations in a least-squares sense.</w:t>
      </w:r>
      <w:r>
        <w:rPr>
          <w:rFonts w:eastAsiaTheme="minorEastAsia"/>
          <w:lang w:val="en-US"/>
        </w:rPr>
        <w:t xml:space="preserve"> Note that </w:t>
      </w:r>
      <m:oMath>
        <m:r>
          <w:rPr>
            <w:rFonts w:ascii="Cambria Math" w:hAnsi="Cambria Math"/>
            <w:lang w:val="en-US"/>
          </w:rPr>
          <m:t>x</m:t>
        </m:r>
      </m:oMath>
      <w:r>
        <w:rPr>
          <w:lang w:val="en-US"/>
        </w:rPr>
        <w:t xml:space="preserve"> is </w:t>
      </w:r>
      <w:r>
        <w:rPr>
          <w:rFonts w:eastAsiaTheme="minorEastAsia"/>
          <w:lang w:val="en-US"/>
        </w:rPr>
        <w:t xml:space="preserve">constrained by minimum and maximum constituent values which are not considered in the formulation of Equation </w:t>
      </w:r>
      <w:r w:rsidR="00484CA1">
        <w:rPr>
          <w:rFonts w:eastAsiaTheme="minorEastAsia"/>
          <w:lang w:val="en-US"/>
        </w:rPr>
        <w:t>20</w:t>
      </w:r>
      <w:r>
        <w:rPr>
          <w:rFonts w:eastAsiaTheme="minorEastAsia"/>
          <w:lang w:val="en-US"/>
        </w:rPr>
        <w:t xml:space="preserve"> (see </w:t>
      </w:r>
      <w:r w:rsidR="0086444B">
        <w:rPr>
          <w:rFonts w:eastAsiaTheme="minorEastAsia"/>
          <w:lang w:val="en-US"/>
        </w:rPr>
        <w:fldChar w:fldCharType="begin"/>
      </w:r>
      <w:r w:rsidR="0086444B">
        <w:rPr>
          <w:rFonts w:eastAsiaTheme="minorEastAsia"/>
          <w:lang w:val="en-US"/>
        </w:rPr>
        <w:instrText xml:space="preserve"> REF _Ref235006828 \h </w:instrText>
      </w:r>
      <w:r w:rsidR="0086444B">
        <w:rPr>
          <w:rFonts w:eastAsiaTheme="minorEastAsia"/>
          <w:lang w:val="en-US"/>
        </w:rPr>
      </w:r>
      <w:r w:rsidR="0086444B">
        <w:rPr>
          <w:rFonts w:eastAsiaTheme="minorEastAsia"/>
          <w:lang w:val="en-US"/>
        </w:rPr>
        <w:fldChar w:fldCharType="separate"/>
      </w:r>
      <w:r w:rsidR="002A7B3A" w:rsidRPr="003B66F3">
        <w:rPr>
          <w:lang w:val="en-US"/>
        </w:rPr>
        <w:t xml:space="preserve">Table </w:t>
      </w:r>
      <w:r w:rsidR="002A7B3A">
        <w:rPr>
          <w:noProof/>
          <w:lang w:val="en-US"/>
        </w:rPr>
        <w:t>7</w:t>
      </w:r>
      <w:r w:rsidR="0086444B">
        <w:rPr>
          <w:rFonts w:eastAsiaTheme="minorEastAsia"/>
          <w:lang w:val="en-US"/>
        </w:rPr>
        <w:fldChar w:fldCharType="end"/>
      </w:r>
      <w:r>
        <w:rPr>
          <w:rFonts w:eastAsiaTheme="minorEastAsia"/>
          <w:lang w:val="en-US"/>
        </w:rPr>
        <w:t>).</w:t>
      </w:r>
    </w:p>
    <w:p w14:paraId="51B28FDC" w14:textId="0EAC327B" w:rsidR="005F6A68" w:rsidRDefault="005F6A68" w:rsidP="00942566">
      <w:pPr>
        <w:jc w:val="both"/>
        <w:rPr>
          <w:rFonts w:eastAsiaTheme="minorEastAsia"/>
          <w:lang w:val="en-US"/>
        </w:rPr>
      </w:pPr>
      <w:r>
        <w:rPr>
          <w:rFonts w:eastAsiaTheme="minorEastAsia"/>
          <w:lang w:val="en-US"/>
        </w:rPr>
        <w:t xml:space="preserve">MiniWASI, like WASI, allows for the individual weighting of wavelengths. Accordingly, Equation </w:t>
      </w:r>
      <w:r w:rsidR="00484CA1">
        <w:rPr>
          <w:rFonts w:eastAsiaTheme="minorEastAsia"/>
          <w:lang w:val="en-US"/>
        </w:rPr>
        <w:t>20</w:t>
      </w:r>
      <w:r>
        <w:rPr>
          <w:rFonts w:eastAsiaTheme="minorEastAsia"/>
          <w:lang w:val="en-US"/>
        </w:rPr>
        <w:t xml:space="preserve"> can be modified by adding a weight term:</w:t>
      </w:r>
    </w:p>
    <w:p w14:paraId="4A45BEEB" w14:textId="64A99E1D" w:rsidR="005F6A68" w:rsidRPr="00D612CF" w:rsidRDefault="00000000" w:rsidP="00942566">
      <w:pPr>
        <w:jc w:val="both"/>
        <w:rPr>
          <w:rFonts w:eastAsiaTheme="minorEastAsia"/>
          <w:iCs/>
          <w:lang w:val="en-US"/>
        </w:rPr>
      </w:pPr>
      <m:oMathPara>
        <m:oMath>
          <m:eqArr>
            <m:eqArrPr>
              <m:maxDist m:val="1"/>
              <m:ctrlPr>
                <w:rPr>
                  <w:rFonts w:ascii="Cambria Math" w:eastAsiaTheme="minorEastAsia" w:hAnsi="Cambria Math"/>
                  <w:i/>
                  <w:iCs/>
                  <w:lang w:val="en-US"/>
                </w:rPr>
              </m:ctrlPr>
            </m:eqArrPr>
            <m:e>
              <m:acc>
                <m:accPr>
                  <m:ctrlPr>
                    <w:rPr>
                      <w:rFonts w:ascii="Cambria Math" w:eastAsiaTheme="minorEastAsia" w:hAnsi="Cambria Math"/>
                      <w:iCs/>
                      <w:lang w:val="en-US"/>
                    </w:rPr>
                  </m:ctrlPr>
                </m:accPr>
                <m:e>
                  <m:r>
                    <w:rPr>
                      <w:rFonts w:ascii="Cambria Math" w:eastAsiaTheme="minorEastAsia" w:hAnsi="Cambria Math"/>
                      <w:lang w:val="en-US"/>
                    </w:rPr>
                    <m:t>x</m:t>
                  </m:r>
                </m:e>
              </m:acc>
              <m:r>
                <w:rPr>
                  <w:rFonts w:ascii="Cambria Math" w:eastAsiaTheme="minorEastAsia" w:hAnsi="Cambria Math"/>
                  <w:lang w:val="en-US"/>
                </w:rPr>
                <m:t>=</m:t>
              </m:r>
              <m:func>
                <m:funcPr>
                  <m:ctrlPr>
                    <w:rPr>
                      <w:rFonts w:ascii="Cambria Math" w:eastAsiaTheme="minorEastAsia" w:hAnsi="Cambria Math"/>
                      <w:iCs/>
                      <w:lang w:val="en-US"/>
                    </w:rPr>
                  </m:ctrlPr>
                </m:funcPr>
                <m:fName>
                  <m:r>
                    <m:rPr>
                      <m:sty m:val="p"/>
                    </m:rPr>
                    <w:rPr>
                      <w:rFonts w:ascii="Cambria Math" w:eastAsiaTheme="minorEastAsia" w:hAnsi="Cambria Math"/>
                      <w:lang w:val="en-US"/>
                    </w:rPr>
                    <m:t>arg</m:t>
                  </m:r>
                  <m:ctrlPr>
                    <w:rPr>
                      <w:rFonts w:ascii="Cambria Math" w:eastAsiaTheme="minorEastAsia" w:hAnsi="Cambria Math"/>
                      <w:i/>
                      <w:iCs/>
                      <w:lang w:val="en-US"/>
                    </w:rPr>
                  </m:ctrlPr>
                </m:fName>
                <m:e>
                  <m:func>
                    <m:funcPr>
                      <m:ctrlPr>
                        <w:rPr>
                          <w:rFonts w:ascii="Cambria Math" w:eastAsiaTheme="minorEastAsia" w:hAnsi="Cambria Math"/>
                          <w:iCs/>
                          <w:lang w:val="en-US"/>
                        </w:rPr>
                      </m:ctrlPr>
                    </m:funcPr>
                    <m:fName>
                      <m:limLow>
                        <m:limLowPr>
                          <m:ctrlPr>
                            <w:rPr>
                              <w:rFonts w:ascii="Cambria Math" w:eastAsiaTheme="minorEastAsia" w:hAnsi="Cambria Math"/>
                              <w:i/>
                              <w:iCs/>
                              <w:lang w:val="en-US"/>
                            </w:rPr>
                          </m:ctrlPr>
                        </m:limLowPr>
                        <m:e>
                          <m:r>
                            <m:rPr>
                              <m:sty m:val="p"/>
                            </m:rPr>
                            <w:rPr>
                              <w:rFonts w:ascii="Cambria Math" w:eastAsiaTheme="minorEastAsia" w:hAnsi="Cambria Math"/>
                              <w:lang w:val="en-US"/>
                            </w:rPr>
                            <m:t>min</m:t>
                          </m:r>
                          <m:ctrlPr>
                            <w:rPr>
                              <w:rFonts w:ascii="Cambria Math" w:eastAsiaTheme="minorEastAsia" w:hAnsi="Cambria Math"/>
                              <w:iCs/>
                              <w:lang w:val="en-US"/>
                            </w:rPr>
                          </m:ctrlPr>
                        </m:e>
                        <m:lim>
                          <m:r>
                            <w:rPr>
                              <w:rFonts w:ascii="Cambria Math" w:eastAsiaTheme="minorEastAsia" w:hAnsi="Cambria Math"/>
                              <w:lang w:val="en-US"/>
                            </w:rPr>
                            <m:t>x</m:t>
                          </m:r>
                          <m:ctrlPr>
                            <w:rPr>
                              <w:rFonts w:ascii="Cambria Math" w:eastAsiaTheme="minorEastAsia" w:hAnsi="Cambria Math"/>
                              <w:iCs/>
                              <w:lang w:val="en-US"/>
                            </w:rPr>
                          </m:ctrlPr>
                        </m:lim>
                      </m:limLow>
                    </m:fName>
                    <m:e>
                      <m:nary>
                        <m:naryPr>
                          <m:chr m:val="∑"/>
                          <m:supHide m:val="1"/>
                          <m:ctrlPr>
                            <w:rPr>
                              <w:rFonts w:ascii="Cambria Math" w:eastAsiaTheme="minorEastAsia" w:hAnsi="Cambria Math"/>
                              <w:iCs/>
                              <w:lang w:val="en-US"/>
                            </w:rPr>
                          </m:ctrlPr>
                        </m:naryPr>
                        <m:sub>
                          <m:r>
                            <w:rPr>
                              <w:rFonts w:ascii="Cambria Math" w:eastAsiaTheme="minorEastAsia" w:hAnsi="Cambria Math"/>
                              <w:lang w:val="en-US"/>
                            </w:rPr>
                            <m:t>i</m:t>
                          </m:r>
                          <m:ctrlPr>
                            <w:rPr>
                              <w:rFonts w:ascii="Cambria Math" w:eastAsiaTheme="minorEastAsia" w:hAnsi="Cambria Math"/>
                              <w:i/>
                              <w:iCs/>
                              <w:lang w:val="en-US"/>
                            </w:rPr>
                          </m:ctrlPr>
                        </m:sub>
                        <m:sup>
                          <m:ctrlPr>
                            <w:rPr>
                              <w:rFonts w:ascii="Cambria Math" w:eastAsiaTheme="minorEastAsia" w:hAnsi="Cambria Math"/>
                              <w:i/>
                              <w:iCs/>
                              <w:lang w:val="en-US"/>
                            </w:rPr>
                          </m:ctrlPr>
                        </m:sup>
                        <m:e>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x,</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ctrlPr>
                                    <w:rPr>
                                      <w:rFonts w:ascii="Cambria Math" w:eastAsiaTheme="minorEastAsia" w:hAnsi="Cambria Math"/>
                                      <w:i/>
                                      <w:iCs/>
                                      <w:lang w:val="en-US"/>
                                    </w:rPr>
                                  </m:ctrlPr>
                                </m:e>
                              </m:d>
                            </m:e>
                            <m:sup>
                              <m:r>
                                <w:rPr>
                                  <w:rFonts w:ascii="Cambria Math" w:eastAsiaTheme="minorEastAsia" w:hAnsi="Cambria Math"/>
                                  <w:lang w:val="en-US"/>
                                </w:rPr>
                                <m:t>2</m:t>
                              </m:r>
                            </m:sup>
                          </m:sSup>
                          <m:ctrlPr>
                            <w:rPr>
                              <w:rFonts w:ascii="Cambria Math" w:eastAsiaTheme="minorEastAsia" w:hAnsi="Cambria Math"/>
                              <w:i/>
                              <w:iCs/>
                              <w:lang w:val="en-US"/>
                            </w:rPr>
                          </m:ctrlPr>
                        </m:e>
                      </m:nary>
                      <m:ctrlPr>
                        <w:rPr>
                          <w:rFonts w:ascii="Cambria Math" w:eastAsiaTheme="minorEastAsia" w:hAnsi="Cambria Math"/>
                          <w:i/>
                          <w:iCs/>
                          <w:lang w:val="en-US"/>
                        </w:rPr>
                      </m:ctrlPr>
                    </m:e>
                  </m:func>
                </m:e>
              </m:func>
              <m:r>
                <w:rPr>
                  <w:rFonts w:ascii="Cambria Math" w:eastAsiaTheme="minorEastAsia"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21</m:t>
                  </m:r>
                </m:e>
              </m:d>
            </m:e>
          </m:eqArr>
        </m:oMath>
      </m:oMathPara>
    </w:p>
    <w:p w14:paraId="70BA0899" w14:textId="77777777" w:rsidR="005F6A68" w:rsidRDefault="005F6A68" w:rsidP="00942566">
      <w:pPr>
        <w:jc w:val="both"/>
        <w:rPr>
          <w:rFonts w:eastAsiaTheme="minorEastAsia"/>
          <w:lang w:val="en-US"/>
        </w:rPr>
      </w:pPr>
      <w:r>
        <w:rPr>
          <w:lang w:val="en-US"/>
        </w:rPr>
        <w:lastRenderedPageBreak/>
        <w:t xml:space="preserve">where  </w:t>
      </w:r>
      <m:oMath>
        <m:sSub>
          <m:sSubPr>
            <m:ctrlPr>
              <w:rPr>
                <w:rFonts w:ascii="Cambria Math" w:eastAsiaTheme="minorEastAsia" w:hAnsi="Cambria Math"/>
                <w:i/>
                <w:iCs/>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iCs/>
          <w:lang w:val="en-US"/>
        </w:rPr>
        <w:t xml:space="preserve"> is the weight </w:t>
      </w:r>
      <w:r>
        <w:rPr>
          <w:rFonts w:eastAsiaTheme="minorEastAsia"/>
          <w:lang w:val="en-US"/>
        </w:rPr>
        <w:t xml:space="preserve">for wavelength </w:t>
      </w:r>
      <m:oMath>
        <m:sSub>
          <m:sSubPr>
            <m:ctrlPr>
              <w:rPr>
                <w:rFonts w:ascii="Cambria Math" w:eastAsiaTheme="minorEastAsia" w:hAnsi="Cambria Math"/>
                <w:i/>
              </w:rPr>
            </m:ctrlPr>
          </m:sSubPr>
          <m:e>
            <m: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i</m:t>
            </m:r>
          </m:sub>
        </m:sSub>
      </m:oMath>
      <w:r w:rsidRPr="00FD253E">
        <w:rPr>
          <w:rFonts w:eastAsiaTheme="minorEastAsia"/>
          <w:lang w:val="en-US"/>
        </w:rPr>
        <w:t>.</w:t>
      </w:r>
      <w:r>
        <w:rPr>
          <w:rFonts w:eastAsiaTheme="minorEastAsia"/>
          <w:lang w:val="en-US"/>
        </w:rPr>
        <w:t xml:space="preserve"> Conveniently, this also allows for an easy option to use or not use certain wavelengths (binary weights).</w:t>
      </w:r>
    </w:p>
    <w:p w14:paraId="2BE8BD82" w14:textId="0086BDFC" w:rsidR="005F6A68" w:rsidRPr="003A57EA" w:rsidRDefault="005F6A68" w:rsidP="00942566">
      <w:pPr>
        <w:jc w:val="both"/>
        <w:rPr>
          <w:rFonts w:eastAsiaTheme="minorEastAsia"/>
          <w:lang w:val="en-US"/>
        </w:rPr>
      </w:pPr>
      <w:r>
        <w:rPr>
          <w:lang w:val="en-US"/>
        </w:rPr>
        <w:t xml:space="preserve">For solving the inverse problem. MiniWASI uses the Levenberg-Marquardt algorithm by default </w:t>
      </w:r>
      <w:r>
        <w:rPr>
          <w:lang w:val="en-US"/>
        </w:rPr>
        <w:fldChar w:fldCharType="begin"/>
      </w:r>
      <w:r>
        <w:rPr>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Pr>
          <w:lang w:val="en-US"/>
        </w:rPr>
        <w:fldChar w:fldCharType="separate"/>
      </w:r>
      <w:r w:rsidRPr="00B655B8">
        <w:rPr>
          <w:rFonts w:ascii="Aptos" w:hAnsi="Aptos"/>
          <w:lang w:val="en-US"/>
        </w:rPr>
        <w:t>(Levenberg, 1944; Marquardt, 1963)</w:t>
      </w:r>
      <w:r>
        <w:rPr>
          <w:lang w:val="en-US"/>
        </w:rPr>
        <w:fldChar w:fldCharType="end"/>
      </w:r>
      <w:r>
        <w:rPr>
          <w:lang w:val="en-US"/>
        </w:rPr>
        <w:t xml:space="preserve">. </w:t>
      </w:r>
      <w:r w:rsidRPr="0035593D">
        <w:rPr>
          <w:lang w:val="en-US"/>
        </w:rPr>
        <w:t>However, any minimization method that is implemented in lmfit can be used, such as the Nelder-Mead algorithm implemented in WASI</w:t>
      </w:r>
      <w:r w:rsidR="00D4285D">
        <w:rPr>
          <w:lang w:val="en-US"/>
        </w:rPr>
        <w:t xml:space="preserve"> </w:t>
      </w:r>
      <w:r w:rsidR="00D4285D">
        <w:rPr>
          <w:lang w:val="en-US"/>
        </w:rPr>
        <w:fldChar w:fldCharType="begin"/>
      </w:r>
      <w:r w:rsidR="00D4285D">
        <w:rPr>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Pr>
          <w:lang w:val="en-US"/>
        </w:rPr>
        <w:fldChar w:fldCharType="separate"/>
      </w:r>
      <w:r w:rsidR="00D4285D" w:rsidRPr="00D4285D">
        <w:rPr>
          <w:rFonts w:ascii="Aptos" w:hAnsi="Aptos"/>
          <w:lang w:val="en-US"/>
        </w:rPr>
        <w:t>(Gege, 2004)</w:t>
      </w:r>
      <w:r w:rsidR="00D4285D">
        <w:rPr>
          <w:lang w:val="en-US"/>
        </w:rPr>
        <w:fldChar w:fldCharType="end"/>
      </w:r>
      <w:r w:rsidRPr="0035593D">
        <w:rPr>
          <w:lang w:val="en-US"/>
        </w:rPr>
        <w:t>.</w:t>
      </w:r>
      <w:r>
        <w:rPr>
          <w:lang w:val="en-US"/>
        </w:rPr>
        <w:t xml:space="preserve"> lmfit also provides an estimate of the standard error for each inverted variable based on the covariance matrix</w:t>
      </w:r>
      <w:r w:rsidR="00C0476F">
        <w:rPr>
          <w:lang w:val="en-US"/>
        </w:rPr>
        <w:t>, although such an estimate may not be possible under</w:t>
      </w:r>
      <w:r w:rsidR="009179B2">
        <w:rPr>
          <w:lang w:val="en-US"/>
        </w:rPr>
        <w:t xml:space="preserve"> </w:t>
      </w:r>
      <w:r w:rsidR="00C0476F">
        <w:rPr>
          <w:lang w:val="en-US"/>
        </w:rPr>
        <w:t>ill-posed conditions</w:t>
      </w:r>
      <w:r>
        <w:rPr>
          <w:lang w:val="en-US"/>
        </w:rPr>
        <w:t xml:space="preserve"> (see </w:t>
      </w:r>
      <w:hyperlink r:id="rId19" w:anchor="lmfit.parameter.Parameter.stderr" w:history="1">
        <w:r w:rsidRPr="0038480E">
          <w:rPr>
            <w:rStyle w:val="Hyperlink"/>
            <w:lang w:val="en-US"/>
          </w:rPr>
          <w:t>https://lmfit.github.io/lmfit-py/parameters.html#lmfit.parameter.Parameter.stderr</w:t>
        </w:r>
      </w:hyperlink>
      <w:r>
        <w:rPr>
          <w:lang w:val="en-US"/>
        </w:rPr>
        <w:t>)</w:t>
      </w:r>
      <w:r w:rsidR="00C0476F">
        <w:rPr>
          <w:lang w:val="en-US"/>
        </w:rPr>
        <w:t>.</w:t>
      </w:r>
    </w:p>
    <w:p w14:paraId="1ABAFBAC" w14:textId="55CEC637" w:rsidR="005F6A68" w:rsidRPr="00232EAF" w:rsidRDefault="005F6A68" w:rsidP="00942566">
      <w:pPr>
        <w:pStyle w:val="berschrift3"/>
        <w:jc w:val="both"/>
        <w:rPr>
          <w:lang w:val="en-US"/>
        </w:rPr>
      </w:pPr>
      <w:bookmarkStart w:id="52" w:name="_Toc237527414"/>
      <w:r w:rsidRPr="00232EAF">
        <w:rPr>
          <w:lang w:val="en-US"/>
        </w:rPr>
        <w:t>2.</w:t>
      </w:r>
      <w:r w:rsidR="007B02B9">
        <w:rPr>
          <w:lang w:val="en-US"/>
        </w:rPr>
        <w:t>8</w:t>
      </w:r>
      <w:r w:rsidRPr="00232EAF">
        <w:rPr>
          <w:lang w:val="en-US"/>
        </w:rPr>
        <w:t>.</w:t>
      </w:r>
      <w:r>
        <w:rPr>
          <w:lang w:val="en-US"/>
        </w:rPr>
        <w:t>3</w:t>
      </w:r>
      <w:r w:rsidRPr="00232EAF">
        <w:rPr>
          <w:lang w:val="en-US"/>
        </w:rPr>
        <w:t xml:space="preserve"> Model parametrization</w:t>
      </w:r>
      <w:bookmarkEnd w:id="50"/>
      <w:bookmarkEnd w:id="52"/>
    </w:p>
    <w:p w14:paraId="1255A7FD" w14:textId="3A3017C0" w:rsidR="005F6A68" w:rsidRDefault="001A10CA" w:rsidP="00942566">
      <w:pPr>
        <w:jc w:val="both"/>
        <w:rPr>
          <w:lang w:val="en-US"/>
        </w:rPr>
      </w:pPr>
      <w:r>
        <w:rPr>
          <w:lang w:val="en-US"/>
        </w:rPr>
        <w:t>As</w:t>
      </w:r>
      <w:r w:rsidR="005F6A68">
        <w:rPr>
          <w:lang w:val="en-US"/>
        </w:rPr>
        <w:t xml:space="preserve"> outlined in </w:t>
      </w:r>
      <w:r w:rsidR="00B85EF6">
        <w:rPr>
          <w:lang w:val="en-US"/>
        </w:rPr>
        <w:t>Section 1</w:t>
      </w:r>
      <w:r w:rsidR="005F6A68">
        <w:rPr>
          <w:lang w:val="en-US"/>
        </w:rPr>
        <w:t xml:space="preserve">, this thesis relies on a standard set of SIOPs representative of Lake Constance. Accordingly, for the SIOPs of </w:t>
      </w:r>
      <w:r w:rsidR="002424C9">
        <w:rPr>
          <w:lang w:val="en-US"/>
        </w:rPr>
        <w:t xml:space="preserve">CDOM, </w:t>
      </w:r>
      <w:r w:rsidR="005F6A68">
        <w:rPr>
          <w:lang w:val="en-US"/>
        </w:rPr>
        <w:t>NAP</w:t>
      </w:r>
      <w:r w:rsidR="002424C9">
        <w:rPr>
          <w:lang w:val="en-US"/>
        </w:rPr>
        <w:t>, and bulk phytoplankton backscattering</w:t>
      </w:r>
      <w:r w:rsidR="005F6A68">
        <w:rPr>
          <w:lang w:val="en-US"/>
        </w:rPr>
        <w:t xml:space="preserve"> in Equations </w:t>
      </w:r>
      <w:r w:rsidR="00484CA1">
        <w:rPr>
          <w:lang w:val="en-US"/>
        </w:rPr>
        <w:t>4</w:t>
      </w:r>
      <w:r w:rsidR="005F6A68">
        <w:rPr>
          <w:lang w:val="en-US"/>
        </w:rPr>
        <w:t xml:space="preserve">, </w:t>
      </w:r>
      <w:r w:rsidR="00484CA1">
        <w:rPr>
          <w:lang w:val="en-US"/>
        </w:rPr>
        <w:t>6</w:t>
      </w:r>
      <w:r w:rsidR="005F6A68">
        <w:rPr>
          <w:lang w:val="en-US"/>
        </w:rPr>
        <w:t xml:space="preserve">, </w:t>
      </w:r>
      <w:r w:rsidR="00484CA1">
        <w:rPr>
          <w:lang w:val="en-US"/>
        </w:rPr>
        <w:t>9</w:t>
      </w:r>
      <w:r w:rsidR="005F6A68">
        <w:rPr>
          <w:lang w:val="en-US"/>
        </w:rPr>
        <w:t xml:space="preserve">, and </w:t>
      </w:r>
      <w:r w:rsidR="00484CA1">
        <w:rPr>
          <w:lang w:val="en-US"/>
        </w:rPr>
        <w:t>10</w:t>
      </w:r>
      <w:r w:rsidR="005F6A68">
        <w:rPr>
          <w:lang w:val="en-US"/>
        </w:rPr>
        <w:t xml:space="preserve"> the default values in </w:t>
      </w:r>
      <w:r w:rsidR="00286B84">
        <w:rPr>
          <w:lang w:val="en-US"/>
        </w:rPr>
        <w:fldChar w:fldCharType="begin"/>
      </w:r>
      <w:r w:rsidR="00286B84">
        <w:rPr>
          <w:lang w:val="en-US"/>
        </w:rPr>
        <w:instrText xml:space="preserve"> REF _Ref226666047 \h </w:instrText>
      </w:r>
      <w:r w:rsidR="00286B84">
        <w:rPr>
          <w:lang w:val="en-US"/>
        </w:rPr>
      </w:r>
      <w:r w:rsidR="00286B84">
        <w:rPr>
          <w:lang w:val="en-US"/>
        </w:rPr>
        <w:fldChar w:fldCharType="separate"/>
      </w:r>
      <w:r w:rsidR="002A7B3A" w:rsidRPr="00BE51DD">
        <w:rPr>
          <w:lang w:val="en-US"/>
        </w:rPr>
        <w:t xml:space="preserve">Table </w:t>
      </w:r>
      <w:r w:rsidR="002A7B3A">
        <w:rPr>
          <w:noProof/>
          <w:lang w:val="en-US"/>
        </w:rPr>
        <w:t>6</w:t>
      </w:r>
      <w:r w:rsidR="00286B84">
        <w:rPr>
          <w:lang w:val="en-US"/>
        </w:rPr>
        <w:fldChar w:fldCharType="end"/>
      </w:r>
      <w:r w:rsidR="00286B84">
        <w:rPr>
          <w:lang w:val="en-US"/>
        </w:rPr>
        <w:t xml:space="preserve"> </w:t>
      </w:r>
      <w:r w:rsidR="005F6A68">
        <w:rPr>
          <w:lang w:val="en-US"/>
        </w:rPr>
        <w:t>are used.</w:t>
      </w:r>
    </w:p>
    <w:p w14:paraId="7B1A58B8" w14:textId="545F54C9" w:rsidR="005F6A68" w:rsidRDefault="005F6A68" w:rsidP="00942566">
      <w:pPr>
        <w:jc w:val="both"/>
        <w:rPr>
          <w:lang w:val="en-US"/>
        </w:rPr>
      </w:pPr>
      <w:r w:rsidRPr="2E916E11">
        <w:rPr>
          <w:rFonts w:eastAsiaTheme="minorEastAsia"/>
          <w:color w:val="000000" w:themeColor="text1"/>
          <w:lang w:val="en-US"/>
        </w:rPr>
        <w:t>Equations 1</w:t>
      </w:r>
      <w:r w:rsidR="00484CA1">
        <w:rPr>
          <w:rFonts w:eastAsiaTheme="minorEastAsia"/>
          <w:color w:val="000000" w:themeColor="text1"/>
          <w:lang w:val="en-US"/>
        </w:rPr>
        <w:t>3</w:t>
      </w:r>
      <w:r w:rsidRPr="2E916E11">
        <w:rPr>
          <w:rFonts w:eastAsiaTheme="minorEastAsia"/>
          <w:color w:val="000000" w:themeColor="text1"/>
          <w:lang w:val="en-US"/>
        </w:rPr>
        <w:t xml:space="preserve"> and 1</w:t>
      </w:r>
      <w:r w:rsidR="00484CA1">
        <w:rPr>
          <w:rFonts w:eastAsiaTheme="minorEastAsia"/>
          <w:color w:val="000000" w:themeColor="text1"/>
          <w:lang w:val="en-US"/>
        </w:rPr>
        <w:t>5</w:t>
      </w:r>
      <w:r w:rsidRPr="2E916E11">
        <w:rPr>
          <w:rFonts w:eastAsiaTheme="minorEastAsia"/>
          <w:color w:val="000000" w:themeColor="text1"/>
          <w:lang w:val="en-US"/>
        </w:rPr>
        <w:t xml:space="preserve"> depend on the viewing zenith angle and the solar zenith angle. These values were input based on the average value of the image. </w:t>
      </w:r>
      <w:r>
        <w:rPr>
          <w:lang w:val="en-US"/>
        </w:rPr>
        <w:t xml:space="preserve">Temperature </w:t>
      </w:r>
      <m:oMath>
        <m:r>
          <w:rPr>
            <w:rFonts w:ascii="Cambria Math" w:hAnsi="Cambria Math"/>
            <w:lang w:val="en-US"/>
          </w:rPr>
          <m:t>T</m:t>
        </m:r>
      </m:oMath>
      <w:r>
        <w:rPr>
          <w:lang w:val="en-US"/>
        </w:rPr>
        <w:t xml:space="preserve"> is fixed at the default of 20</w:t>
      </w:r>
      <w:r w:rsidR="00ED3C21">
        <w:rPr>
          <w:lang w:val="en-US"/>
        </w:rPr>
        <w:t>°C</w:t>
      </w:r>
      <w:r>
        <w:rPr>
          <w:lang w:val="en-US"/>
        </w:rPr>
        <w:t xml:space="preserve"> since the temperature-dependence of pure water absorption is rather weak. </w:t>
      </w:r>
      <w:r w:rsidR="00717FFA">
        <w:rPr>
          <w:lang w:val="en-US"/>
        </w:rPr>
        <w:t xml:space="preserve">The backscattering coefficient </w:t>
      </w:r>
      <m:oMath>
        <m:r>
          <w:rPr>
            <w:rFonts w:ascii="Cambria Math" w:hAnsi="Cambria Math" w:cstheme="minorHAnsi"/>
            <w:lang w:val="en-US"/>
          </w:rPr>
          <m:t>b</m:t>
        </m:r>
      </m:oMath>
      <w:r w:rsidR="00717FFA">
        <w:rPr>
          <w:lang w:val="en-US"/>
        </w:rPr>
        <w:t xml:space="preserve"> of pure water is set to </w:t>
      </w:r>
      <w:r w:rsidR="00717FFA" w:rsidRPr="00717FFA">
        <w:rPr>
          <w:lang w:val="en-US"/>
        </w:rPr>
        <w:t>0.00111</w:t>
      </w:r>
      <w:r w:rsidR="00717FFA">
        <w:rPr>
          <w:lang w:val="en-US"/>
        </w:rPr>
        <w:t>.</w:t>
      </w:r>
    </w:p>
    <w:p w14:paraId="62D349BC" w14:textId="23A5BC02" w:rsidR="005F6A68" w:rsidRPr="00BE51DD" w:rsidRDefault="005F6A68" w:rsidP="00942566">
      <w:pPr>
        <w:pStyle w:val="Beschriftung"/>
        <w:keepNext/>
        <w:jc w:val="both"/>
        <w:rPr>
          <w:lang w:val="en-US"/>
        </w:rPr>
      </w:pPr>
      <w:bookmarkStart w:id="53" w:name="_Ref226666047"/>
      <w:r w:rsidRPr="00BE51DD">
        <w:rPr>
          <w:lang w:val="en-US"/>
        </w:rPr>
        <w:t xml:space="preserve">Table </w:t>
      </w:r>
      <w:r>
        <w:fldChar w:fldCharType="begin"/>
      </w:r>
      <w:r w:rsidRPr="00BE51DD">
        <w:rPr>
          <w:lang w:val="en-US"/>
        </w:rPr>
        <w:instrText xml:space="preserve"> SEQ Table \* ARABIC </w:instrText>
      </w:r>
      <w:r>
        <w:fldChar w:fldCharType="separate"/>
      </w:r>
      <w:r w:rsidR="002A7B3A">
        <w:rPr>
          <w:noProof/>
          <w:lang w:val="en-US"/>
        </w:rPr>
        <w:t>6</w:t>
      </w:r>
      <w:r>
        <w:fldChar w:fldCharType="end"/>
      </w:r>
      <w:bookmarkEnd w:id="53"/>
      <w:r w:rsidRPr="00BE51DD">
        <w:rPr>
          <w:lang w:val="en-US"/>
        </w:rPr>
        <w:t>: References for</w:t>
      </w:r>
      <w:r>
        <w:rPr>
          <w:lang w:val="en-US"/>
        </w:rPr>
        <w:t xml:space="preserve"> the MiniWASI equations in the WASI (version 7) manual with lake- and condition-specific parametrization of the equations. For lake-specific parameters, default values for Lake Constance are used.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152295" w14:paraId="5F9B94A7" w14:textId="77777777" w:rsidTr="0053527E">
        <w:tc>
          <w:tcPr>
            <w:tcW w:w="1018" w:type="dxa"/>
            <w:shd w:val="clear" w:color="auto" w:fill="C1E4F5" w:themeFill="accent1" w:themeFillTint="33"/>
          </w:tcPr>
          <w:p w14:paraId="5EC0A2F6" w14:textId="77777777" w:rsidR="005F6A68" w:rsidRPr="002E0AC2" w:rsidRDefault="005F6A68" w:rsidP="00942566">
            <w:pPr>
              <w:jc w:val="both"/>
              <w:rPr>
                <w:rFonts w:cstheme="minorHAnsi"/>
                <w:i/>
                <w:iCs/>
                <w:sz w:val="18"/>
                <w:szCs w:val="18"/>
                <w:lang w:val="en-US"/>
              </w:rPr>
            </w:pPr>
            <w:r>
              <w:rPr>
                <w:rFonts w:cstheme="minorHAnsi"/>
                <w:sz w:val="18"/>
                <w:szCs w:val="18"/>
                <w:lang w:val="en-US"/>
              </w:rPr>
              <w:t>Equation</w:t>
            </w:r>
          </w:p>
        </w:tc>
        <w:tc>
          <w:tcPr>
            <w:tcW w:w="1954" w:type="dxa"/>
            <w:shd w:val="clear" w:color="auto" w:fill="C1E4F5" w:themeFill="accent1" w:themeFillTint="33"/>
          </w:tcPr>
          <w:p w14:paraId="1F38A643" w14:textId="77777777" w:rsidR="005F6A68" w:rsidRPr="002A4230" w:rsidRDefault="005F6A68" w:rsidP="00942566">
            <w:pPr>
              <w:jc w:val="both"/>
              <w:rPr>
                <w:rFonts w:cstheme="minorHAnsi"/>
                <w:sz w:val="18"/>
                <w:szCs w:val="18"/>
                <w:lang w:val="en-US"/>
              </w:rPr>
            </w:pPr>
            <w:r w:rsidRPr="002A4230">
              <w:rPr>
                <w:rFonts w:cstheme="minorHAnsi"/>
                <w:sz w:val="18"/>
                <w:szCs w:val="18"/>
                <w:lang w:val="en-US"/>
              </w:rPr>
              <w:t>Equation(s) in Manual</w:t>
            </w:r>
          </w:p>
        </w:tc>
        <w:tc>
          <w:tcPr>
            <w:tcW w:w="1559" w:type="dxa"/>
            <w:shd w:val="clear" w:color="auto" w:fill="C1E4F5" w:themeFill="accent1" w:themeFillTint="33"/>
          </w:tcPr>
          <w:p w14:paraId="5B4F2B95" w14:textId="77777777" w:rsidR="005F6A68" w:rsidRPr="002E0AC2" w:rsidRDefault="005F6A68" w:rsidP="00942566">
            <w:pPr>
              <w:jc w:val="both"/>
              <w:rPr>
                <w:rFonts w:cstheme="minorHAnsi"/>
                <w:sz w:val="18"/>
                <w:szCs w:val="18"/>
                <w:lang w:val="en-US"/>
              </w:rPr>
            </w:pPr>
            <w:r>
              <w:rPr>
                <w:rFonts w:cstheme="minorHAnsi"/>
                <w:sz w:val="18"/>
                <w:szCs w:val="18"/>
                <w:lang w:val="en-US"/>
              </w:rPr>
              <w:t>Lake-specific Parameters</w:t>
            </w:r>
          </w:p>
        </w:tc>
        <w:tc>
          <w:tcPr>
            <w:tcW w:w="1701" w:type="dxa"/>
            <w:shd w:val="clear" w:color="auto" w:fill="C1E4F5" w:themeFill="accent1" w:themeFillTint="33"/>
          </w:tcPr>
          <w:p w14:paraId="0747EBC4" w14:textId="77777777" w:rsidR="005F6A68" w:rsidRDefault="005F6A68" w:rsidP="00942566">
            <w:pPr>
              <w:jc w:val="both"/>
              <w:rPr>
                <w:rFonts w:cstheme="minorHAnsi"/>
                <w:sz w:val="18"/>
                <w:szCs w:val="18"/>
                <w:lang w:val="en-US"/>
              </w:rPr>
            </w:pPr>
            <w:r>
              <w:rPr>
                <w:rFonts w:cstheme="minorHAnsi"/>
                <w:sz w:val="18"/>
                <w:szCs w:val="18"/>
                <w:lang w:val="en-US"/>
              </w:rPr>
              <w:t>Default Value(s)</w:t>
            </w:r>
          </w:p>
        </w:tc>
        <w:tc>
          <w:tcPr>
            <w:tcW w:w="2830" w:type="dxa"/>
            <w:shd w:val="clear" w:color="auto" w:fill="C1E4F5" w:themeFill="accent1" w:themeFillTint="33"/>
          </w:tcPr>
          <w:p w14:paraId="6D2C829C" w14:textId="77777777" w:rsidR="005F6A68" w:rsidRDefault="005F6A68" w:rsidP="00942566">
            <w:pPr>
              <w:jc w:val="both"/>
              <w:rPr>
                <w:rFonts w:cstheme="minorHAnsi"/>
                <w:sz w:val="18"/>
                <w:szCs w:val="18"/>
                <w:lang w:val="en-US"/>
              </w:rPr>
            </w:pPr>
            <w:r>
              <w:rPr>
                <w:rFonts w:cstheme="minorHAnsi"/>
                <w:sz w:val="18"/>
                <w:szCs w:val="18"/>
                <w:lang w:val="en-US"/>
              </w:rPr>
              <w:t>Comments</w:t>
            </w:r>
          </w:p>
        </w:tc>
      </w:tr>
      <w:tr w:rsidR="005F6A68" w:rsidRPr="009B49BC" w14:paraId="735FE5BE" w14:textId="77777777" w:rsidTr="0053527E">
        <w:tc>
          <w:tcPr>
            <w:tcW w:w="1018" w:type="dxa"/>
          </w:tcPr>
          <w:p w14:paraId="6EA2BFC7" w14:textId="279C0867" w:rsidR="005F6A68" w:rsidRPr="0031399C" w:rsidRDefault="00484CA1" w:rsidP="00942566">
            <w:pPr>
              <w:jc w:val="both"/>
              <w:rPr>
                <w:rFonts w:cstheme="minorHAnsi"/>
                <w:sz w:val="18"/>
                <w:szCs w:val="18"/>
                <w:lang w:val="en-US"/>
              </w:rPr>
            </w:pPr>
            <w:r>
              <w:rPr>
                <w:rFonts w:cstheme="minorHAnsi"/>
                <w:sz w:val="18"/>
                <w:szCs w:val="18"/>
                <w:lang w:val="en-US"/>
              </w:rPr>
              <w:t>5</w:t>
            </w:r>
          </w:p>
        </w:tc>
        <w:tc>
          <w:tcPr>
            <w:tcW w:w="1954" w:type="dxa"/>
          </w:tcPr>
          <w:p w14:paraId="74A431D2"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2.3, 2.4, 2.5</w:t>
            </w:r>
          </w:p>
        </w:tc>
        <w:tc>
          <w:tcPr>
            <w:tcW w:w="1559" w:type="dxa"/>
          </w:tcPr>
          <w:p w14:paraId="5A18414B" w14:textId="77777777" w:rsidR="005F6A68" w:rsidRPr="0031399C"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CDOM</m:t>
                    </m:r>
                  </m:sub>
                </m:sSub>
              </m:oMath>
            </m:oMathPara>
          </w:p>
        </w:tc>
        <w:tc>
          <w:tcPr>
            <w:tcW w:w="1701" w:type="dxa"/>
          </w:tcPr>
          <w:p w14:paraId="6F8DCBC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0.14</w:t>
            </w:r>
          </w:p>
        </w:tc>
        <w:tc>
          <w:tcPr>
            <w:tcW w:w="2830" w:type="dxa"/>
          </w:tcPr>
          <w:p w14:paraId="2DCED8CC" w14:textId="6A7EA375" w:rsidR="005F6A68" w:rsidRPr="0031399C" w:rsidRDefault="005F6A68" w:rsidP="00942566">
            <w:pPr>
              <w:jc w:val="both"/>
              <w:rPr>
                <w:rFonts w:cstheme="minorHAnsi"/>
                <w:sz w:val="18"/>
                <w:szCs w:val="18"/>
                <w:lang w:val="en-US"/>
              </w:rPr>
            </w:pPr>
          </w:p>
        </w:tc>
      </w:tr>
      <w:tr w:rsidR="005F6A68" w:rsidRPr="00152295" w14:paraId="01D86D6D" w14:textId="77777777" w:rsidTr="0053527E">
        <w:tc>
          <w:tcPr>
            <w:tcW w:w="1018" w:type="dxa"/>
          </w:tcPr>
          <w:p w14:paraId="40FDAFD8" w14:textId="6ACB8094" w:rsidR="005F6A68" w:rsidRPr="0031399C" w:rsidRDefault="00484CA1" w:rsidP="00942566">
            <w:pPr>
              <w:jc w:val="both"/>
              <w:rPr>
                <w:rFonts w:cstheme="minorHAnsi"/>
                <w:sz w:val="18"/>
                <w:szCs w:val="18"/>
                <w:lang w:val="en-US"/>
              </w:rPr>
            </w:pPr>
            <w:r>
              <w:rPr>
                <w:rFonts w:cstheme="minorHAnsi"/>
                <w:sz w:val="18"/>
                <w:szCs w:val="18"/>
                <w:lang w:val="en-US"/>
              </w:rPr>
              <w:t>6</w:t>
            </w:r>
          </w:p>
        </w:tc>
        <w:tc>
          <w:tcPr>
            <w:tcW w:w="1954" w:type="dxa"/>
          </w:tcPr>
          <w:p w14:paraId="5F4FDB31"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2.7, 2.8</w:t>
            </w:r>
          </w:p>
        </w:tc>
        <w:tc>
          <w:tcPr>
            <w:tcW w:w="1559" w:type="dxa"/>
          </w:tcPr>
          <w:p w14:paraId="1598CBF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1701" w:type="dxa"/>
          </w:tcPr>
          <w:p w14:paraId="21D531B9"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w:t>
            </w:r>
          </w:p>
        </w:tc>
        <w:tc>
          <w:tcPr>
            <w:tcW w:w="2830" w:type="dxa"/>
          </w:tcPr>
          <w:p w14:paraId="0AE15722" w14:textId="77777777" w:rsidR="005F6A68" w:rsidRPr="0031399C" w:rsidRDefault="005F6A68" w:rsidP="00942566">
            <w:pPr>
              <w:jc w:val="both"/>
              <w:rPr>
                <w:rFonts w:cstheme="minorHAnsi"/>
                <w:sz w:val="18"/>
                <w:szCs w:val="18"/>
                <w:lang w:val="en-US"/>
              </w:rPr>
            </w:pPr>
          </w:p>
        </w:tc>
      </w:tr>
      <w:tr w:rsidR="005F6A68" w:rsidRPr="00CC2891" w14:paraId="66B1C04F" w14:textId="77777777" w:rsidTr="0053527E">
        <w:tc>
          <w:tcPr>
            <w:tcW w:w="1018" w:type="dxa"/>
          </w:tcPr>
          <w:p w14:paraId="66EA994E" w14:textId="42BBC535" w:rsidR="005F6A68" w:rsidRPr="0031399C" w:rsidRDefault="00484CA1" w:rsidP="00942566">
            <w:pPr>
              <w:jc w:val="both"/>
              <w:rPr>
                <w:rFonts w:cstheme="minorHAnsi"/>
                <w:sz w:val="18"/>
                <w:szCs w:val="18"/>
                <w:lang w:val="en-US"/>
              </w:rPr>
            </w:pPr>
            <w:r>
              <w:rPr>
                <w:rFonts w:cstheme="minorHAnsi"/>
                <w:sz w:val="18"/>
                <w:szCs w:val="18"/>
                <w:lang w:val="en-US"/>
              </w:rPr>
              <w:t>7</w:t>
            </w:r>
          </w:p>
        </w:tc>
        <w:tc>
          <w:tcPr>
            <w:tcW w:w="1954" w:type="dxa"/>
          </w:tcPr>
          <w:p w14:paraId="510833B5"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2.9, 2.10</w:t>
            </w:r>
          </w:p>
        </w:tc>
        <w:tc>
          <w:tcPr>
            <w:tcW w:w="1559" w:type="dxa"/>
          </w:tcPr>
          <w:p w14:paraId="42B48696" w14:textId="77777777" w:rsidR="005F6A68" w:rsidRPr="0031399C" w:rsidRDefault="00000000" w:rsidP="00942566">
            <w:pPr>
              <w:jc w:val="both"/>
              <w:rPr>
                <w:rFonts w:cstheme="minorHAnsi"/>
                <w:sz w:val="18"/>
                <w:szCs w:val="18"/>
                <w:lang w:val="en-US"/>
              </w:rPr>
            </w:p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ascii="Cambria Math" w:eastAsiaTheme="minorEastAsia" w:hAnsi="Cambria Math"/>
                      <w:color w:val="000000" w:themeColor="text1"/>
                      <w:sz w:val="18"/>
                      <w:szCs w:val="18"/>
                      <w:lang w:val="en-US"/>
                    </w:rPr>
                    <m:t>NAP</m:t>
                  </m:r>
                </m:sub>
              </m:sSub>
            </m:oMath>
            <w:r w:rsidR="005F6A68" w:rsidRPr="0031399C">
              <w:rPr>
                <w:rFonts w:eastAsiaTheme="minorEastAsia" w:cstheme="minorHAnsi"/>
                <w:color w:val="000000" w:themeColor="text1"/>
                <w:sz w:val="18"/>
                <w:szCs w:val="18"/>
                <w:lang w:val="en-US"/>
              </w:rPr>
              <w:t xml:space="preserve">, </w:t>
            </w:r>
            <m:oMath>
              <m:sSubSup>
                <m:sSubSupPr>
                  <m:ctrlPr>
                    <w:rPr>
                      <w:rFonts w:ascii="Cambria Math" w:eastAsiaTheme="minorEastAsia" w:hAnsi="Cambria Math"/>
                      <w:sz w:val="18"/>
                      <w:szCs w:val="18"/>
                      <w:lang w:val="en-US"/>
                    </w:rPr>
                  </m:ctrlPr>
                </m:sSubSupPr>
                <m:e>
                  <m:r>
                    <m:rPr>
                      <m:sty m:val="p"/>
                    </m:rPr>
                    <w:rPr>
                      <w:rFonts w:ascii="Cambria Math" w:eastAsiaTheme="minorEastAsia" w:hAnsi="Cambria Math"/>
                      <w:sz w:val="18"/>
                      <w:szCs w:val="18"/>
                      <w:lang w:val="en-US"/>
                    </w:rPr>
                    <m:t xml:space="preserve"> a</m:t>
                  </m:r>
                </m:e>
                <m:sub>
                  <m:r>
                    <m:rPr>
                      <m:nor/>
                    </m:rPr>
                    <w:rPr>
                      <w:rFonts w:ascii="Cambria Math" w:eastAsiaTheme="minorEastAsia" w:hAnsi="Cambria Math"/>
                      <w:sz w:val="18"/>
                      <w:szCs w:val="18"/>
                      <w:lang w:val="en-US"/>
                    </w:rPr>
                    <m:t>NAP</m:t>
                  </m:r>
                </m:sub>
                <m:sup>
                  <m:r>
                    <m:rPr>
                      <m:sty m:val="p"/>
                    </m:rPr>
                    <w:rPr>
                      <w:rFonts w:ascii="Cambria Math" w:eastAsiaTheme="minorEastAsia" w:hAnsi="Cambria Math"/>
                      <w:sz w:val="18"/>
                      <w:szCs w:val="18"/>
                      <w:lang w:val="en-US"/>
                    </w:rPr>
                    <m:t>*</m:t>
                  </m:r>
                </m:sup>
              </m:sSubSup>
              <m:d>
                <m:dPr>
                  <m:ctrlPr>
                    <w:rPr>
                      <w:rFonts w:ascii="Cambria Math" w:eastAsiaTheme="minorEastAsia" w:hAnsi="Cambria Math"/>
                      <w:sz w:val="18"/>
                      <w:szCs w:val="18"/>
                      <w:lang w:val="en-US"/>
                    </w:rPr>
                  </m:ctrlPr>
                </m:dPr>
                <m:e>
                  <m:r>
                    <m:rPr>
                      <m:sty m:val="p"/>
                    </m:rPr>
                    <w:rPr>
                      <w:rFonts w:ascii="Cambria Math" w:eastAsiaTheme="minorEastAsia" w:hAnsi="Cambria Math"/>
                      <w:sz w:val="18"/>
                      <w:szCs w:val="18"/>
                      <w:lang w:val="en-US"/>
                    </w:rPr>
                    <m:t>440</m:t>
                  </m:r>
                </m:e>
              </m:d>
            </m:oMath>
          </w:p>
        </w:tc>
        <w:tc>
          <w:tcPr>
            <w:tcW w:w="1701" w:type="dxa"/>
          </w:tcPr>
          <w:p w14:paraId="229C0E8C"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0.011, 0.041</w:t>
            </w:r>
          </w:p>
        </w:tc>
        <w:tc>
          <w:tcPr>
            <w:tcW w:w="2830" w:type="dxa"/>
          </w:tcPr>
          <w:p w14:paraId="4D4B8ECA" w14:textId="77777777" w:rsidR="005F6A68" w:rsidRPr="0031399C" w:rsidRDefault="005F6A68" w:rsidP="00942566">
            <w:pPr>
              <w:jc w:val="both"/>
              <w:rPr>
                <w:rFonts w:cstheme="minorHAnsi"/>
                <w:sz w:val="18"/>
                <w:szCs w:val="18"/>
                <w:lang w:val="en-US"/>
              </w:rPr>
            </w:pPr>
          </w:p>
        </w:tc>
      </w:tr>
      <w:tr w:rsidR="00717FFA" w:rsidRPr="00CC2891" w14:paraId="32BC76D6" w14:textId="77777777" w:rsidTr="0053527E">
        <w:tc>
          <w:tcPr>
            <w:tcW w:w="1018" w:type="dxa"/>
          </w:tcPr>
          <w:p w14:paraId="1448C1B8" w14:textId="0A9B9F81" w:rsidR="00717FFA" w:rsidRDefault="00484CA1" w:rsidP="00942566">
            <w:pPr>
              <w:jc w:val="both"/>
              <w:rPr>
                <w:rFonts w:cstheme="minorHAnsi"/>
                <w:sz w:val="18"/>
                <w:szCs w:val="18"/>
                <w:lang w:val="en-US"/>
              </w:rPr>
            </w:pPr>
            <w:r>
              <w:rPr>
                <w:rFonts w:cstheme="minorHAnsi"/>
                <w:sz w:val="18"/>
                <w:szCs w:val="18"/>
                <w:lang w:val="en-US"/>
              </w:rPr>
              <w:t>8</w:t>
            </w:r>
          </w:p>
        </w:tc>
        <w:tc>
          <w:tcPr>
            <w:tcW w:w="1954" w:type="dxa"/>
          </w:tcPr>
          <w:p w14:paraId="463C60EC" w14:textId="7995EBAD" w:rsidR="00717FFA" w:rsidRPr="0031399C" w:rsidRDefault="00717FFA" w:rsidP="00942566">
            <w:pPr>
              <w:jc w:val="both"/>
              <w:rPr>
                <w:rFonts w:cstheme="minorHAnsi"/>
                <w:sz w:val="18"/>
                <w:szCs w:val="18"/>
                <w:lang w:val="en-US"/>
              </w:rPr>
            </w:pPr>
            <w:r>
              <w:rPr>
                <w:rFonts w:cstheme="minorHAnsi"/>
                <w:sz w:val="18"/>
                <w:szCs w:val="18"/>
                <w:lang w:val="en-US"/>
              </w:rPr>
              <w:t>2.1, 2.2</w:t>
            </w:r>
          </w:p>
        </w:tc>
        <w:tc>
          <w:tcPr>
            <w:tcW w:w="1559" w:type="dxa"/>
          </w:tcPr>
          <w:p w14:paraId="155F169A" w14:textId="077F4AC8" w:rsidR="00717FFA" w:rsidRDefault="00717FFA" w:rsidP="00942566">
            <w:pPr>
              <w:jc w:val="both"/>
              <w:rPr>
                <w:rFonts w:ascii="Aptos" w:eastAsia="Aptos" w:hAnsi="Aptos" w:cs="Aptos"/>
                <w:color w:val="000000" w:themeColor="text1"/>
                <w:sz w:val="18"/>
                <w:szCs w:val="18"/>
                <w:lang w:val="en-US"/>
              </w:rPr>
            </w:pPr>
            <w:r>
              <w:rPr>
                <w:rFonts w:ascii="Aptos" w:eastAsia="Aptos" w:hAnsi="Aptos" w:cs="Aptos"/>
                <w:color w:val="000000" w:themeColor="text1"/>
                <w:sz w:val="18"/>
                <w:szCs w:val="18"/>
                <w:lang w:val="en-US"/>
              </w:rPr>
              <w:t>-</w:t>
            </w:r>
          </w:p>
        </w:tc>
        <w:tc>
          <w:tcPr>
            <w:tcW w:w="1701" w:type="dxa"/>
          </w:tcPr>
          <w:p w14:paraId="7BF2D5C1" w14:textId="396482BE" w:rsidR="00717FFA" w:rsidRPr="0031399C" w:rsidRDefault="00717FFA" w:rsidP="00942566">
            <w:pPr>
              <w:jc w:val="both"/>
              <w:rPr>
                <w:rFonts w:cstheme="minorHAnsi"/>
                <w:sz w:val="18"/>
                <w:szCs w:val="18"/>
                <w:lang w:val="en-US"/>
              </w:rPr>
            </w:pPr>
            <w:r>
              <w:rPr>
                <w:rFonts w:cstheme="minorHAnsi"/>
                <w:sz w:val="18"/>
                <w:szCs w:val="18"/>
                <w:lang w:val="en-US"/>
              </w:rPr>
              <w:t>-</w:t>
            </w:r>
          </w:p>
        </w:tc>
        <w:tc>
          <w:tcPr>
            <w:tcW w:w="2830" w:type="dxa"/>
          </w:tcPr>
          <w:p w14:paraId="2DFF35B7" w14:textId="77777777" w:rsidR="00717FFA" w:rsidRPr="0031399C" w:rsidRDefault="00717FFA" w:rsidP="00942566">
            <w:pPr>
              <w:jc w:val="both"/>
              <w:rPr>
                <w:rFonts w:cstheme="minorHAnsi"/>
                <w:sz w:val="18"/>
                <w:szCs w:val="18"/>
                <w:lang w:val="en-US"/>
              </w:rPr>
            </w:pPr>
          </w:p>
        </w:tc>
      </w:tr>
      <w:tr w:rsidR="005F6A68" w:rsidRPr="00152295" w14:paraId="639215EA" w14:textId="77777777" w:rsidTr="0053527E">
        <w:tc>
          <w:tcPr>
            <w:tcW w:w="1018" w:type="dxa"/>
          </w:tcPr>
          <w:p w14:paraId="40009AC7" w14:textId="70BB0E9A" w:rsidR="005F6A68" w:rsidRPr="0031399C" w:rsidRDefault="00484CA1" w:rsidP="00942566">
            <w:pPr>
              <w:jc w:val="both"/>
              <w:rPr>
                <w:rFonts w:cstheme="minorHAnsi"/>
                <w:sz w:val="18"/>
                <w:szCs w:val="18"/>
                <w:lang w:val="en-US"/>
              </w:rPr>
            </w:pPr>
            <w:r>
              <w:rPr>
                <w:rFonts w:cstheme="minorHAnsi"/>
                <w:sz w:val="18"/>
                <w:szCs w:val="18"/>
                <w:lang w:val="en-US"/>
              </w:rPr>
              <w:t>10</w:t>
            </w:r>
          </w:p>
        </w:tc>
        <w:tc>
          <w:tcPr>
            <w:tcW w:w="1954" w:type="dxa"/>
          </w:tcPr>
          <w:p w14:paraId="723E8F38"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2.15</w:t>
            </w:r>
          </w:p>
        </w:tc>
        <w:tc>
          <w:tcPr>
            <w:tcW w:w="1559" w:type="dxa"/>
          </w:tcPr>
          <w:p w14:paraId="650949C2" w14:textId="77777777" w:rsidR="005F6A68" w:rsidRPr="0031399C" w:rsidRDefault="00000000" w:rsidP="00942566">
            <w:pPr>
              <w:jc w:val="both"/>
              <w:rPr>
                <w:rFonts w:cstheme="minorHAnsi"/>
                <w:sz w:val="18"/>
                <w:szCs w:val="18"/>
                <w:lang w:val="en-US"/>
              </w:rPr>
            </w:pPr>
            <m:oMathPara>
              <m:oMathParaPr>
                <m:jc m:val="left"/>
              </m:oMathParaPr>
              <m:oMath>
                <m:sSubSup>
                  <m:sSubSupPr>
                    <m:ctrlPr>
                      <w:rPr>
                        <w:rFonts w:ascii="Cambria Math" w:hAnsi="Cambria Math"/>
                        <w:sz w:val="18"/>
                        <w:szCs w:val="18"/>
                        <w:lang w:val="en-US"/>
                      </w:rPr>
                    </m:ctrlPr>
                  </m:sSubSupPr>
                  <m:e>
                    <m:r>
                      <m:rPr>
                        <m:sty m:val="p"/>
                      </m:rPr>
                      <w:rPr>
                        <w:rFonts w:ascii="Cambria Math" w:hAnsi="Cambria Math"/>
                        <w:sz w:val="18"/>
                        <w:szCs w:val="18"/>
                        <w:lang w:val="en-US"/>
                      </w:rPr>
                      <m:t>b</m:t>
                    </m:r>
                  </m:e>
                  <m:sub>
                    <m:r>
                      <m:rPr>
                        <m:nor/>
                      </m:rPr>
                      <w:rPr>
                        <w:rFonts w:ascii="Cambria Math" w:hAnsi="Cambria Math"/>
                        <w:sz w:val="18"/>
                        <w:szCs w:val="18"/>
                        <w:lang w:val="en-US"/>
                      </w:rPr>
                      <m:t>b,phy</m:t>
                    </m:r>
                  </m:sub>
                  <m:sup>
                    <m:r>
                      <m:rPr>
                        <m:sty m:val="p"/>
                      </m:rPr>
                      <w:rPr>
                        <w:rFonts w:ascii="Cambria Math" w:hAnsi="Cambria Math"/>
                        <w:sz w:val="18"/>
                        <w:szCs w:val="18"/>
                        <w:lang w:val="en-US"/>
                      </w:rPr>
                      <m:t>*</m:t>
                    </m:r>
                  </m:sup>
                </m:sSubSup>
                <m:d>
                  <m:dPr>
                    <m:ctrlPr>
                      <w:rPr>
                        <w:rFonts w:ascii="Cambria Math" w:hAnsi="Cambria Math"/>
                        <w:sz w:val="18"/>
                        <w:szCs w:val="18"/>
                        <w:lang w:val="en-US"/>
                      </w:rPr>
                    </m:ctrlPr>
                  </m:dPr>
                  <m:e>
                    <m:r>
                      <m:rPr>
                        <m:sty m:val="p"/>
                      </m:rPr>
                      <w:rPr>
                        <w:rFonts w:ascii="Cambria Math" w:hAnsi="Cambria Math"/>
                        <w:sz w:val="18"/>
                        <w:szCs w:val="18"/>
                        <w:lang w:val="en-US"/>
                      </w:rPr>
                      <m:t>550</m:t>
                    </m:r>
                  </m:e>
                </m:d>
              </m:oMath>
            </m:oMathPara>
          </w:p>
        </w:tc>
        <w:tc>
          <w:tcPr>
            <w:tcW w:w="1701" w:type="dxa"/>
          </w:tcPr>
          <w:p w14:paraId="305F7F67"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0.001</w:t>
            </w:r>
          </w:p>
        </w:tc>
        <w:tc>
          <w:tcPr>
            <w:tcW w:w="2830" w:type="dxa"/>
          </w:tcPr>
          <w:p w14:paraId="5AA769C8" w14:textId="77777777" w:rsidR="005F6A68" w:rsidRPr="0031399C" w:rsidRDefault="005F6A68" w:rsidP="00942566">
            <w:pPr>
              <w:jc w:val="both"/>
              <w:rPr>
                <w:rFonts w:cstheme="minorHAnsi"/>
                <w:sz w:val="18"/>
                <w:szCs w:val="18"/>
                <w:lang w:val="en-US"/>
              </w:rPr>
            </w:pPr>
          </w:p>
        </w:tc>
      </w:tr>
      <w:tr w:rsidR="005F6A68" w:rsidRPr="003D37B8" w14:paraId="7D61324C" w14:textId="77777777" w:rsidTr="0053527E">
        <w:tc>
          <w:tcPr>
            <w:tcW w:w="1018" w:type="dxa"/>
          </w:tcPr>
          <w:p w14:paraId="765FA04D" w14:textId="2A7992A3" w:rsidR="005F6A68" w:rsidRPr="0031399C" w:rsidRDefault="00484CA1" w:rsidP="00942566">
            <w:pPr>
              <w:jc w:val="both"/>
              <w:rPr>
                <w:rFonts w:cstheme="minorHAnsi"/>
                <w:sz w:val="18"/>
                <w:szCs w:val="18"/>
                <w:lang w:val="en-US"/>
              </w:rPr>
            </w:pPr>
            <w:r>
              <w:rPr>
                <w:rFonts w:cstheme="minorHAnsi"/>
                <w:sz w:val="18"/>
                <w:szCs w:val="18"/>
                <w:lang w:val="en-US"/>
              </w:rPr>
              <w:t>11</w:t>
            </w:r>
          </w:p>
        </w:tc>
        <w:tc>
          <w:tcPr>
            <w:tcW w:w="1954" w:type="dxa"/>
          </w:tcPr>
          <w:p w14:paraId="4D959233" w14:textId="77777777" w:rsidR="005F6A68" w:rsidRPr="0031399C" w:rsidRDefault="005F6A68" w:rsidP="00942566">
            <w:pPr>
              <w:jc w:val="both"/>
              <w:rPr>
                <w:rFonts w:cstheme="minorHAnsi"/>
                <w:sz w:val="18"/>
                <w:szCs w:val="18"/>
                <w:lang w:val="en-US"/>
              </w:rPr>
            </w:pPr>
            <w:r w:rsidRPr="0031399C">
              <w:rPr>
                <w:rFonts w:cstheme="minorHAnsi"/>
                <w:sz w:val="18"/>
                <w:szCs w:val="18"/>
                <w:lang w:val="en-US"/>
              </w:rPr>
              <w:t>2.16</w:t>
            </w:r>
          </w:p>
        </w:tc>
        <w:tc>
          <w:tcPr>
            <w:tcW w:w="1559" w:type="dxa"/>
          </w:tcPr>
          <w:p w14:paraId="7E167B7A" w14:textId="77777777" w:rsidR="005F6A68" w:rsidRPr="0000433E" w:rsidRDefault="00000000" w:rsidP="00942566">
            <w:pPr>
              <w:jc w:val="both"/>
              <w:rPr>
                <w:rFonts w:cstheme="minorHAnsi"/>
                <w:sz w:val="18"/>
                <w:szCs w:val="18"/>
                <w:lang w:val="en-US"/>
              </w:rPr>
            </w:pPr>
            <m:oMath>
              <m:sSubSup>
                <m:sSubSupPr>
                  <m:ctrlPr>
                    <w:rPr>
                      <w:rFonts w:ascii="Cambria Math" w:hAnsi="Cambria Math"/>
                      <w:i/>
                      <w:sz w:val="18"/>
                      <w:szCs w:val="18"/>
                      <w:lang w:val="en-US"/>
                    </w:rPr>
                  </m:ctrlPr>
                </m:sSubSupPr>
                <m:e>
                  <m:r>
                    <w:rPr>
                      <w:rFonts w:ascii="Cambria Math" w:hAnsi="Cambria Math"/>
                      <w:sz w:val="18"/>
                      <w:szCs w:val="18"/>
                      <w:lang w:val="en-US"/>
                    </w:rPr>
                    <m:t>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X</m:t>
                  </m:r>
                </m:sub>
                <m:sup>
                  <m:r>
                    <m:rPr>
                      <m:sty m:val="p"/>
                    </m:rPr>
                    <w:rPr>
                      <w:rFonts w:ascii="Cambria Math" w:hAnsi="Cambria Math"/>
                      <w:sz w:val="18"/>
                      <w:szCs w:val="18"/>
                      <w:lang w:val="en-US"/>
                    </w:rPr>
                    <m:t>*</m:t>
                  </m:r>
                </m:sup>
              </m:sSubSup>
              <m:r>
                <w:rPr>
                  <w:rFonts w:ascii="Cambria Math" w:hAnsi="Cambria Math"/>
                  <w:sz w:val="18"/>
                  <w:szCs w:val="18"/>
                  <w:lang w:val="en-US"/>
                </w:rPr>
                <m:t xml:space="preserve">, </m:t>
              </m:r>
              <m:sSubSup>
                <m:sSubSupPr>
                  <m:ctrlPr>
                    <w:rPr>
                      <w:rFonts w:ascii="Cambria Math" w:hAnsi="Cambria Math"/>
                      <w:i/>
                      <w:sz w:val="18"/>
                      <w:szCs w:val="18"/>
                      <w:lang w:val="en-US"/>
                    </w:rPr>
                  </m:ctrlPr>
                </m:sSubSupPr>
                <m:e>
                  <m:r>
                    <w:rPr>
                      <w:rFonts w:ascii="Cambria Math" w:hAnsi="Cambria Math"/>
                      <w:sz w:val="18"/>
                      <w:szCs w:val="18"/>
                      <w:lang w:val="en-US"/>
                    </w:rPr>
                    <m:t xml:space="preserve"> b</m:t>
                  </m:r>
                  <m:ctrlPr>
                    <w:rPr>
                      <w:rFonts w:ascii="Cambria Math" w:hAnsi="Cambria Math"/>
                      <w:sz w:val="18"/>
                      <w:szCs w:val="18"/>
                      <w:lang w:val="en-US"/>
                    </w:rPr>
                  </m:ctrlPr>
                </m:e>
                <m:sub>
                  <m:r>
                    <w:rPr>
                      <w:rFonts w:ascii="Cambria Math" w:hAnsi="Cambria Math"/>
                      <w:sz w:val="18"/>
                      <w:szCs w:val="18"/>
                      <w:lang w:val="en-US"/>
                    </w:rPr>
                    <m:t>b,</m:t>
                  </m:r>
                  <m:r>
                    <m:rPr>
                      <m:nor/>
                    </m:rPr>
                    <w:rPr>
                      <w:rFonts w:ascii="Cambria Math" w:hAnsi="Cambria Math"/>
                      <w:sz w:val="18"/>
                      <w:szCs w:val="18"/>
                      <w:lang w:val="en-US"/>
                    </w:rPr>
                    <m:t>Mie</m:t>
                  </m:r>
                </m:sub>
                <m:sup>
                  <m:r>
                    <m:rPr>
                      <m:sty m:val="p"/>
                    </m:rPr>
                    <w:rPr>
                      <w:rFonts w:ascii="Cambria Math" w:hAnsi="Cambria Math"/>
                      <w:sz w:val="18"/>
                      <w:szCs w:val="18"/>
                      <w:lang w:val="en-US"/>
                    </w:rPr>
                    <m:t>*</m:t>
                  </m:r>
                </m:sup>
              </m:sSubSup>
            </m:oMath>
            <w:r w:rsidR="005F6A68">
              <w:rPr>
                <w:rFonts w:eastAsiaTheme="minorEastAsia" w:cstheme="minorHAnsi"/>
                <w:sz w:val="18"/>
                <w:szCs w:val="18"/>
                <w:lang w:val="en-US"/>
              </w:rPr>
              <w:t xml:space="preserve">, </w:t>
            </w:r>
            <m:oMath>
              <m:r>
                <w:rPr>
                  <w:rFonts w:ascii="Cambria Math" w:eastAsiaTheme="minorEastAsia" w:hAnsi="Cambria Math" w:cstheme="minorHAnsi"/>
                  <w:sz w:val="18"/>
                  <w:szCs w:val="18"/>
                  <w:lang w:val="en-US"/>
                </w:rPr>
                <m:t xml:space="preserve"> n</m:t>
              </m:r>
            </m:oMath>
          </w:p>
        </w:tc>
        <w:tc>
          <w:tcPr>
            <w:tcW w:w="1701" w:type="dxa"/>
          </w:tcPr>
          <w:p w14:paraId="3F8BE611" w14:textId="77777777" w:rsidR="005F6A68" w:rsidRPr="0031399C" w:rsidRDefault="005F6A68" w:rsidP="00942566">
            <w:pPr>
              <w:jc w:val="both"/>
              <w:rPr>
                <w:rFonts w:cstheme="minorHAnsi"/>
                <w:sz w:val="18"/>
                <w:szCs w:val="18"/>
                <w:lang w:val="en-US"/>
              </w:rPr>
            </w:pPr>
            <w:r w:rsidRPr="00152295">
              <w:rPr>
                <w:rFonts w:cstheme="minorHAnsi"/>
                <w:sz w:val="18"/>
                <w:szCs w:val="18"/>
                <w:lang w:val="en-US"/>
              </w:rPr>
              <w:t>0.0086, 0.0042. -1</w:t>
            </w:r>
          </w:p>
        </w:tc>
        <w:tc>
          <w:tcPr>
            <w:tcW w:w="2830" w:type="dxa"/>
          </w:tcPr>
          <w:p w14:paraId="7505DFA2" w14:textId="77777777" w:rsidR="005F6A68" w:rsidRPr="0031399C" w:rsidRDefault="005F6A68" w:rsidP="00942566">
            <w:pPr>
              <w:jc w:val="both"/>
              <w:rPr>
                <w:rFonts w:cstheme="minorHAnsi"/>
                <w:sz w:val="18"/>
                <w:szCs w:val="18"/>
                <w:lang w:val="en-US"/>
              </w:rPr>
            </w:pPr>
            <w:r>
              <w:rPr>
                <w:rFonts w:cstheme="minorHAnsi"/>
                <w:sz w:val="18"/>
                <w:szCs w:val="18"/>
                <w:lang w:val="en-US"/>
              </w:rPr>
              <w:t>Case 1 parametrization is not implemented in MiniWASI</w:t>
            </w:r>
          </w:p>
        </w:tc>
      </w:tr>
      <w:tr w:rsidR="005F6A68" w:rsidRPr="00152295" w14:paraId="46800FD5" w14:textId="77777777" w:rsidTr="0053527E">
        <w:tc>
          <w:tcPr>
            <w:tcW w:w="1018" w:type="dxa"/>
          </w:tcPr>
          <w:p w14:paraId="14D395E8" w14:textId="66C63A22" w:rsidR="005F6A68" w:rsidRPr="0031399C" w:rsidRDefault="00484CA1" w:rsidP="00942566">
            <w:pPr>
              <w:jc w:val="both"/>
              <w:rPr>
                <w:rFonts w:cstheme="minorHAnsi"/>
                <w:sz w:val="18"/>
                <w:szCs w:val="18"/>
                <w:lang w:val="en-US"/>
              </w:rPr>
            </w:pPr>
            <w:r>
              <w:rPr>
                <w:rFonts w:cstheme="minorHAnsi"/>
                <w:sz w:val="18"/>
                <w:szCs w:val="18"/>
                <w:lang w:val="en-US"/>
              </w:rPr>
              <w:t>12</w:t>
            </w:r>
          </w:p>
        </w:tc>
        <w:tc>
          <w:tcPr>
            <w:tcW w:w="1954" w:type="dxa"/>
          </w:tcPr>
          <w:p w14:paraId="142AA858" w14:textId="77777777" w:rsidR="005F6A68" w:rsidRPr="0031399C" w:rsidRDefault="005F6A68" w:rsidP="00942566">
            <w:pPr>
              <w:jc w:val="both"/>
              <w:rPr>
                <w:rFonts w:cstheme="minorHAnsi"/>
                <w:sz w:val="18"/>
                <w:szCs w:val="18"/>
                <w:lang w:val="en-US"/>
              </w:rPr>
            </w:pPr>
            <w:r>
              <w:rPr>
                <w:rFonts w:cstheme="minorHAnsi"/>
                <w:sz w:val="18"/>
                <w:szCs w:val="18"/>
                <w:lang w:val="en-US"/>
              </w:rPr>
              <w:t>2.11</w:t>
            </w:r>
          </w:p>
        </w:tc>
        <w:tc>
          <w:tcPr>
            <w:tcW w:w="1559" w:type="dxa"/>
          </w:tcPr>
          <w:p w14:paraId="43890140"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A01C073"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040F191" w14:textId="77777777" w:rsidR="005F6A68" w:rsidRPr="0031399C" w:rsidRDefault="005F6A68" w:rsidP="00942566">
            <w:pPr>
              <w:jc w:val="both"/>
              <w:rPr>
                <w:rFonts w:cstheme="minorHAnsi"/>
                <w:sz w:val="18"/>
                <w:szCs w:val="18"/>
                <w:lang w:val="en-US"/>
              </w:rPr>
            </w:pPr>
          </w:p>
        </w:tc>
      </w:tr>
      <w:tr w:rsidR="005F6A68" w:rsidRPr="00CC2891" w14:paraId="605CFF1F" w14:textId="77777777" w:rsidTr="0053527E">
        <w:tc>
          <w:tcPr>
            <w:tcW w:w="1018" w:type="dxa"/>
          </w:tcPr>
          <w:p w14:paraId="39EC3526" w14:textId="702D8198" w:rsidR="005F6A68" w:rsidRPr="0031399C" w:rsidRDefault="00717FFA"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3</w:t>
            </w:r>
          </w:p>
        </w:tc>
        <w:tc>
          <w:tcPr>
            <w:tcW w:w="1954" w:type="dxa"/>
          </w:tcPr>
          <w:p w14:paraId="35BFB352" w14:textId="77777777" w:rsidR="005F6A68" w:rsidRPr="0031399C" w:rsidRDefault="005F6A68" w:rsidP="00942566">
            <w:pPr>
              <w:jc w:val="both"/>
              <w:rPr>
                <w:rFonts w:cstheme="minorHAnsi"/>
                <w:sz w:val="18"/>
                <w:szCs w:val="18"/>
                <w:lang w:val="en-US"/>
              </w:rPr>
            </w:pPr>
            <w:r>
              <w:rPr>
                <w:rFonts w:cstheme="minorHAnsi"/>
                <w:sz w:val="18"/>
                <w:szCs w:val="18"/>
                <w:lang w:val="en-US"/>
              </w:rPr>
              <w:t>2.20</w:t>
            </w:r>
          </w:p>
        </w:tc>
        <w:tc>
          <w:tcPr>
            <w:tcW w:w="1559" w:type="dxa"/>
          </w:tcPr>
          <w:p w14:paraId="164F135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72A53C61"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4C0469D5" w14:textId="77777777" w:rsidR="005F6A68" w:rsidRPr="0031399C" w:rsidRDefault="005F6A68" w:rsidP="00942566">
            <w:pPr>
              <w:jc w:val="both"/>
              <w:rPr>
                <w:rFonts w:cstheme="minorHAnsi"/>
                <w:sz w:val="18"/>
                <w:szCs w:val="18"/>
                <w:lang w:val="en-US"/>
              </w:rPr>
            </w:pPr>
          </w:p>
        </w:tc>
      </w:tr>
      <w:tr w:rsidR="005F6A68" w:rsidRPr="003D37B8" w14:paraId="05E8D2D0" w14:textId="77777777" w:rsidTr="0053527E">
        <w:tc>
          <w:tcPr>
            <w:tcW w:w="1018" w:type="dxa"/>
          </w:tcPr>
          <w:p w14:paraId="6AB433EE" w14:textId="2D50A671"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5</w:t>
            </w:r>
          </w:p>
        </w:tc>
        <w:tc>
          <w:tcPr>
            <w:tcW w:w="1954" w:type="dxa"/>
          </w:tcPr>
          <w:p w14:paraId="1E393257" w14:textId="77777777" w:rsidR="005F6A68" w:rsidRPr="0031399C" w:rsidRDefault="005F6A68" w:rsidP="00942566">
            <w:pPr>
              <w:jc w:val="both"/>
              <w:rPr>
                <w:rFonts w:cstheme="minorHAnsi"/>
                <w:sz w:val="18"/>
                <w:szCs w:val="18"/>
                <w:lang w:val="en-US"/>
              </w:rPr>
            </w:pPr>
            <w:r>
              <w:rPr>
                <w:rFonts w:cstheme="minorHAnsi"/>
                <w:sz w:val="18"/>
                <w:szCs w:val="18"/>
                <w:lang w:val="en-US"/>
              </w:rPr>
              <w:t>2.31</w:t>
            </w:r>
          </w:p>
        </w:tc>
        <w:tc>
          <w:tcPr>
            <w:tcW w:w="1559" w:type="dxa"/>
          </w:tcPr>
          <w:p w14:paraId="134CF745"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0AB6C65F"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20E4D5BF" w14:textId="77777777" w:rsidR="005F6A68" w:rsidRPr="0031399C" w:rsidRDefault="005F6A68" w:rsidP="00942566">
            <w:pPr>
              <w:jc w:val="both"/>
              <w:rPr>
                <w:rFonts w:cstheme="minorHAnsi"/>
                <w:sz w:val="18"/>
                <w:szCs w:val="18"/>
                <w:lang w:val="en-US"/>
              </w:rPr>
            </w:pPr>
            <w:r>
              <w:rPr>
                <w:rFonts w:cstheme="minorHAnsi"/>
                <w:sz w:val="18"/>
                <w:szCs w:val="18"/>
                <w:lang w:val="en-US"/>
              </w:rPr>
              <w:t>MiniWASI does not parametrize fluorescence</w:t>
            </w:r>
          </w:p>
        </w:tc>
      </w:tr>
      <w:tr w:rsidR="005F6A68" w:rsidRPr="00152295" w14:paraId="6FFB289E" w14:textId="77777777" w:rsidTr="0053527E">
        <w:tc>
          <w:tcPr>
            <w:tcW w:w="1018" w:type="dxa"/>
          </w:tcPr>
          <w:p w14:paraId="4FEC218B" w14:textId="5491D40D"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7</w:t>
            </w:r>
          </w:p>
        </w:tc>
        <w:tc>
          <w:tcPr>
            <w:tcW w:w="1954" w:type="dxa"/>
          </w:tcPr>
          <w:p w14:paraId="30CFC33D" w14:textId="77777777" w:rsidR="005F6A68" w:rsidRPr="0031399C" w:rsidRDefault="005F6A68" w:rsidP="00942566">
            <w:pPr>
              <w:jc w:val="both"/>
              <w:rPr>
                <w:rFonts w:cstheme="minorHAnsi"/>
                <w:sz w:val="18"/>
                <w:szCs w:val="18"/>
                <w:lang w:val="en-US"/>
              </w:rPr>
            </w:pPr>
            <w:r>
              <w:rPr>
                <w:rFonts w:cstheme="minorHAnsi"/>
                <w:sz w:val="18"/>
                <w:szCs w:val="18"/>
                <w:lang w:val="en-US"/>
              </w:rPr>
              <w:t>2.36</w:t>
            </w:r>
          </w:p>
        </w:tc>
        <w:tc>
          <w:tcPr>
            <w:tcW w:w="1559" w:type="dxa"/>
          </w:tcPr>
          <w:p w14:paraId="2D81CAA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67488484"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6410B4F6" w14:textId="77777777" w:rsidR="005F6A68" w:rsidRPr="0031399C" w:rsidRDefault="005F6A68" w:rsidP="00942566">
            <w:pPr>
              <w:jc w:val="both"/>
              <w:rPr>
                <w:rFonts w:cstheme="minorHAnsi"/>
                <w:sz w:val="18"/>
                <w:szCs w:val="18"/>
                <w:lang w:val="en-US"/>
              </w:rPr>
            </w:pPr>
          </w:p>
        </w:tc>
      </w:tr>
      <w:tr w:rsidR="005F6A68" w:rsidRPr="003D37B8" w14:paraId="161FF371" w14:textId="77777777" w:rsidTr="0053527E">
        <w:tc>
          <w:tcPr>
            <w:tcW w:w="1018" w:type="dxa"/>
          </w:tcPr>
          <w:p w14:paraId="11521AC8" w14:textId="5C9A63D2" w:rsidR="005F6A68" w:rsidRPr="0031399C" w:rsidRDefault="005F6A68" w:rsidP="00942566">
            <w:pPr>
              <w:jc w:val="both"/>
              <w:rPr>
                <w:rFonts w:cstheme="minorHAnsi"/>
                <w:sz w:val="18"/>
                <w:szCs w:val="18"/>
                <w:lang w:val="en-US"/>
              </w:rPr>
            </w:pPr>
            <w:r w:rsidRPr="0031399C">
              <w:rPr>
                <w:rFonts w:cstheme="minorHAnsi"/>
                <w:sz w:val="18"/>
                <w:szCs w:val="18"/>
                <w:lang w:val="en-US"/>
              </w:rPr>
              <w:t>1</w:t>
            </w:r>
            <w:r w:rsidR="00484CA1">
              <w:rPr>
                <w:rFonts w:cstheme="minorHAnsi"/>
                <w:sz w:val="18"/>
                <w:szCs w:val="18"/>
                <w:lang w:val="en-US"/>
              </w:rPr>
              <w:t>8</w:t>
            </w:r>
          </w:p>
        </w:tc>
        <w:tc>
          <w:tcPr>
            <w:tcW w:w="1954" w:type="dxa"/>
          </w:tcPr>
          <w:p w14:paraId="15DA14FE" w14:textId="77777777" w:rsidR="005F6A68" w:rsidRPr="0031399C" w:rsidRDefault="005F6A68" w:rsidP="00942566">
            <w:pPr>
              <w:jc w:val="both"/>
              <w:rPr>
                <w:rFonts w:cstheme="minorHAnsi"/>
                <w:sz w:val="18"/>
                <w:szCs w:val="18"/>
                <w:lang w:val="en-US"/>
              </w:rPr>
            </w:pPr>
            <w:r>
              <w:rPr>
                <w:rFonts w:cstheme="minorHAnsi"/>
                <w:sz w:val="18"/>
                <w:szCs w:val="18"/>
                <w:lang w:val="en-US"/>
              </w:rPr>
              <w:t>2.36, 2.34</w:t>
            </w:r>
          </w:p>
        </w:tc>
        <w:tc>
          <w:tcPr>
            <w:tcW w:w="1559" w:type="dxa"/>
          </w:tcPr>
          <w:p w14:paraId="6A641FCD"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1E24D8E9" w14:textId="77777777" w:rsidR="005F6A68" w:rsidRPr="0031399C"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06A22988" w14:textId="2EAB21B1" w:rsidR="005F6A68" w:rsidRPr="0031399C" w:rsidRDefault="005F6A68" w:rsidP="00942566">
            <w:pPr>
              <w:jc w:val="both"/>
              <w:rPr>
                <w:rFonts w:cstheme="minorHAnsi"/>
                <w:sz w:val="18"/>
                <w:szCs w:val="18"/>
                <w:lang w:val="en-US"/>
              </w:rPr>
            </w:pPr>
            <w:r>
              <w:rPr>
                <w:rFonts w:cstheme="minorHAnsi"/>
                <w:sz w:val="18"/>
                <w:szCs w:val="18"/>
                <w:lang w:val="en-US"/>
              </w:rPr>
              <w:t xml:space="preserve">MiniWASI </w:t>
            </w:r>
            <w:r w:rsidR="008A51F1">
              <w:rPr>
                <w:rFonts w:cstheme="minorHAnsi"/>
                <w:sz w:val="18"/>
                <w:szCs w:val="18"/>
                <w:lang w:val="en-US"/>
              </w:rPr>
              <w:t>assumes</w:t>
            </w:r>
            <w:r>
              <w:rPr>
                <w:rFonts w:cstheme="minorHAnsi"/>
                <w:sz w:val="18"/>
                <w:szCs w:val="18"/>
                <w:lang w:val="en-US"/>
              </w:rPr>
              <w:t xml:space="preserve"> sunglint</w:t>
            </w:r>
            <w:r w:rsidR="008A51F1">
              <w:rPr>
                <w:rFonts w:cstheme="minorHAnsi"/>
                <w:sz w:val="18"/>
                <w:szCs w:val="18"/>
                <w:lang w:val="en-US"/>
              </w:rPr>
              <w:t>-corrected data</w:t>
            </w:r>
          </w:p>
        </w:tc>
      </w:tr>
      <w:tr w:rsidR="005F6A68" w:rsidRPr="00152295" w14:paraId="616B8208" w14:textId="77777777" w:rsidTr="0053527E">
        <w:tc>
          <w:tcPr>
            <w:tcW w:w="1018" w:type="dxa"/>
          </w:tcPr>
          <w:p w14:paraId="62CAEFE5" w14:textId="1E6F2897"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9</w:t>
            </w:r>
          </w:p>
        </w:tc>
        <w:tc>
          <w:tcPr>
            <w:tcW w:w="1954" w:type="dxa"/>
          </w:tcPr>
          <w:p w14:paraId="1E6206B9" w14:textId="77777777" w:rsidR="005F6A68" w:rsidRPr="002E0AC2" w:rsidRDefault="005F6A68" w:rsidP="00942566">
            <w:pPr>
              <w:jc w:val="both"/>
              <w:rPr>
                <w:rFonts w:cstheme="minorHAnsi"/>
                <w:i/>
                <w:iCs/>
                <w:sz w:val="18"/>
                <w:szCs w:val="18"/>
                <w:lang w:val="en-US"/>
              </w:rPr>
            </w:pPr>
            <w:r>
              <w:rPr>
                <w:rFonts w:cstheme="minorHAnsi"/>
                <w:i/>
                <w:iCs/>
                <w:sz w:val="18"/>
                <w:szCs w:val="18"/>
                <w:lang w:val="en-US"/>
              </w:rPr>
              <w:t>Not numerated, see manual Page 19</w:t>
            </w:r>
          </w:p>
        </w:tc>
        <w:tc>
          <w:tcPr>
            <w:tcW w:w="1559" w:type="dxa"/>
          </w:tcPr>
          <w:p w14:paraId="31A8BB94"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1701" w:type="dxa"/>
          </w:tcPr>
          <w:p w14:paraId="3130E479" w14:textId="77777777" w:rsidR="005F6A68" w:rsidRPr="00BB15F3" w:rsidRDefault="005F6A68" w:rsidP="00942566">
            <w:pPr>
              <w:jc w:val="both"/>
              <w:rPr>
                <w:rFonts w:cstheme="minorHAnsi"/>
                <w:sz w:val="18"/>
                <w:szCs w:val="18"/>
                <w:lang w:val="en-US"/>
              </w:rPr>
            </w:pPr>
            <w:r>
              <w:rPr>
                <w:rFonts w:cstheme="minorHAnsi"/>
                <w:sz w:val="18"/>
                <w:szCs w:val="18"/>
                <w:lang w:val="en-US"/>
              </w:rPr>
              <w:t>-</w:t>
            </w:r>
          </w:p>
        </w:tc>
        <w:tc>
          <w:tcPr>
            <w:tcW w:w="2830" w:type="dxa"/>
          </w:tcPr>
          <w:p w14:paraId="3BB9C947" w14:textId="77777777" w:rsidR="005F6A68" w:rsidRPr="00BB15F3" w:rsidRDefault="005F6A68" w:rsidP="00942566">
            <w:pPr>
              <w:jc w:val="both"/>
              <w:rPr>
                <w:rFonts w:cstheme="minorHAnsi"/>
                <w:sz w:val="18"/>
                <w:szCs w:val="18"/>
                <w:lang w:val="en-US"/>
              </w:rPr>
            </w:pPr>
          </w:p>
        </w:tc>
      </w:tr>
      <w:tr w:rsidR="005F6A68" w:rsidRPr="00152295" w14:paraId="2A46B909" w14:textId="77777777" w:rsidTr="0053527E">
        <w:tc>
          <w:tcPr>
            <w:tcW w:w="1018" w:type="dxa"/>
            <w:shd w:val="clear" w:color="auto" w:fill="C1E4F5" w:themeFill="accent1" w:themeFillTint="33"/>
          </w:tcPr>
          <w:p w14:paraId="7468538E" w14:textId="77777777" w:rsidR="005F6A68" w:rsidRDefault="005F6A68" w:rsidP="00942566">
            <w:pPr>
              <w:jc w:val="both"/>
              <w:rPr>
                <w:rFonts w:cstheme="minorHAnsi"/>
                <w:sz w:val="18"/>
                <w:szCs w:val="18"/>
                <w:lang w:val="en-US"/>
              </w:rPr>
            </w:pPr>
          </w:p>
        </w:tc>
        <w:tc>
          <w:tcPr>
            <w:tcW w:w="1954" w:type="dxa"/>
            <w:shd w:val="clear" w:color="auto" w:fill="C1E4F5" w:themeFill="accent1" w:themeFillTint="33"/>
          </w:tcPr>
          <w:p w14:paraId="615A68F1" w14:textId="77777777" w:rsidR="005F6A68" w:rsidRDefault="005F6A68" w:rsidP="00942566">
            <w:pPr>
              <w:jc w:val="both"/>
              <w:rPr>
                <w:rFonts w:cstheme="minorHAnsi"/>
                <w:i/>
                <w:iCs/>
                <w:sz w:val="18"/>
                <w:szCs w:val="18"/>
                <w:lang w:val="en-US"/>
              </w:rPr>
            </w:pPr>
          </w:p>
        </w:tc>
        <w:tc>
          <w:tcPr>
            <w:tcW w:w="1559" w:type="dxa"/>
            <w:shd w:val="clear" w:color="auto" w:fill="C1E4F5" w:themeFill="accent1" w:themeFillTint="33"/>
          </w:tcPr>
          <w:p w14:paraId="6478D737" w14:textId="77777777" w:rsidR="005F6A68" w:rsidRDefault="005F6A68" w:rsidP="00942566">
            <w:pPr>
              <w:jc w:val="both"/>
              <w:rPr>
                <w:rFonts w:cstheme="minorHAnsi"/>
                <w:sz w:val="18"/>
                <w:szCs w:val="18"/>
                <w:lang w:val="en-US"/>
              </w:rPr>
            </w:pPr>
            <w:r>
              <w:rPr>
                <w:rFonts w:cstheme="minorHAnsi"/>
                <w:sz w:val="18"/>
                <w:szCs w:val="18"/>
                <w:lang w:val="en-US"/>
              </w:rPr>
              <w:t>Condition-dependent</w:t>
            </w:r>
          </w:p>
        </w:tc>
        <w:tc>
          <w:tcPr>
            <w:tcW w:w="1701" w:type="dxa"/>
            <w:shd w:val="clear" w:color="auto" w:fill="C1E4F5" w:themeFill="accent1" w:themeFillTint="33"/>
          </w:tcPr>
          <w:p w14:paraId="0AE547E1" w14:textId="77777777" w:rsidR="005F6A68" w:rsidRDefault="005F6A68" w:rsidP="00942566">
            <w:pPr>
              <w:jc w:val="both"/>
              <w:rPr>
                <w:rFonts w:cstheme="minorHAnsi"/>
                <w:sz w:val="18"/>
                <w:szCs w:val="18"/>
                <w:lang w:val="en-US"/>
              </w:rPr>
            </w:pPr>
          </w:p>
        </w:tc>
        <w:tc>
          <w:tcPr>
            <w:tcW w:w="2830" w:type="dxa"/>
            <w:shd w:val="clear" w:color="auto" w:fill="C1E4F5" w:themeFill="accent1" w:themeFillTint="33"/>
          </w:tcPr>
          <w:p w14:paraId="19032F9F" w14:textId="77777777" w:rsidR="005F6A68" w:rsidRPr="00BB15F3" w:rsidRDefault="005F6A68" w:rsidP="00942566">
            <w:pPr>
              <w:jc w:val="both"/>
              <w:rPr>
                <w:rFonts w:cstheme="minorHAnsi"/>
                <w:sz w:val="18"/>
                <w:szCs w:val="18"/>
                <w:lang w:val="en-US"/>
              </w:rPr>
            </w:pPr>
          </w:p>
        </w:tc>
      </w:tr>
      <w:tr w:rsidR="005F6A68" w:rsidRPr="003D37B8" w14:paraId="044A9703" w14:textId="77777777" w:rsidTr="0053527E">
        <w:tc>
          <w:tcPr>
            <w:tcW w:w="1018" w:type="dxa"/>
            <w:shd w:val="clear" w:color="auto" w:fill="FFFFFF" w:themeFill="background1"/>
          </w:tcPr>
          <w:p w14:paraId="763552AD" w14:textId="05352389" w:rsidR="005F6A68" w:rsidRDefault="00484CA1" w:rsidP="00942566">
            <w:pPr>
              <w:jc w:val="both"/>
              <w:rPr>
                <w:rFonts w:cstheme="minorHAnsi"/>
                <w:sz w:val="18"/>
                <w:szCs w:val="18"/>
                <w:lang w:val="en-US"/>
              </w:rPr>
            </w:pPr>
            <w:r>
              <w:rPr>
                <w:rFonts w:cstheme="minorHAnsi"/>
                <w:sz w:val="18"/>
                <w:szCs w:val="18"/>
                <w:lang w:val="en-US"/>
              </w:rPr>
              <w:t>4</w:t>
            </w:r>
          </w:p>
        </w:tc>
        <w:tc>
          <w:tcPr>
            <w:tcW w:w="1954" w:type="dxa"/>
            <w:shd w:val="clear" w:color="auto" w:fill="FFFFFF" w:themeFill="background1"/>
          </w:tcPr>
          <w:p w14:paraId="76B1B0D4" w14:textId="77777777" w:rsidR="005F6A68" w:rsidRDefault="005F6A68" w:rsidP="00942566">
            <w:pPr>
              <w:jc w:val="both"/>
              <w:rPr>
                <w:rFonts w:cstheme="minorHAnsi"/>
                <w:sz w:val="18"/>
                <w:szCs w:val="18"/>
                <w:lang w:val="en-US"/>
              </w:rPr>
            </w:pPr>
            <w:r w:rsidRPr="0031399C">
              <w:rPr>
                <w:rFonts w:cstheme="minorHAnsi"/>
                <w:sz w:val="18"/>
                <w:szCs w:val="18"/>
                <w:lang w:val="en-US"/>
              </w:rPr>
              <w:t>2.1, 2.2</w:t>
            </w:r>
          </w:p>
        </w:tc>
        <w:tc>
          <w:tcPr>
            <w:tcW w:w="1559" w:type="dxa"/>
            <w:shd w:val="clear" w:color="auto" w:fill="FFFFFF" w:themeFill="background1"/>
          </w:tcPr>
          <w:p w14:paraId="19D9AA22" w14:textId="77777777" w:rsidR="005F6A68" w:rsidRDefault="005F6A68" w:rsidP="00942566">
            <w:pPr>
              <w:jc w:val="both"/>
              <w:rPr>
                <w:rFonts w:ascii="Aptos" w:eastAsia="Aptos" w:hAnsi="Aptos" w:cs="Aptos"/>
                <w:lang w:val="en-US"/>
              </w:rPr>
            </w:pPr>
            <w:r w:rsidRPr="0031399C">
              <w:rPr>
                <w:rFonts w:cstheme="minorHAnsi"/>
                <w:sz w:val="18"/>
                <w:szCs w:val="18"/>
                <w:lang w:val="en-US"/>
              </w:rPr>
              <w:t xml:space="preserve"> </w:t>
            </w:r>
            <m:oMath>
              <m:r>
                <m:rPr>
                  <m:sty m:val="p"/>
                </m:rPr>
                <w:rPr>
                  <w:rFonts w:ascii="Cambria Math" w:hAnsi="Cambria Math" w:cstheme="minorHAnsi"/>
                  <w:sz w:val="18"/>
                  <w:szCs w:val="18"/>
                  <w:lang w:val="en-US"/>
                </w:rPr>
                <m:t>T</m:t>
              </m:r>
            </m:oMath>
          </w:p>
        </w:tc>
        <w:tc>
          <w:tcPr>
            <w:tcW w:w="1701" w:type="dxa"/>
            <w:shd w:val="clear" w:color="auto" w:fill="FFFFFF" w:themeFill="background1"/>
          </w:tcPr>
          <w:p w14:paraId="4E608A3B" w14:textId="77777777" w:rsidR="005F6A68" w:rsidRDefault="005F6A68" w:rsidP="00942566">
            <w:pPr>
              <w:jc w:val="both"/>
              <w:rPr>
                <w:rFonts w:cstheme="minorHAnsi"/>
                <w:sz w:val="18"/>
                <w:szCs w:val="18"/>
                <w:lang w:val="en-US"/>
              </w:rPr>
            </w:pPr>
            <w:r w:rsidRPr="0031399C">
              <w:rPr>
                <w:rFonts w:cstheme="minorHAnsi"/>
                <w:sz w:val="18"/>
                <w:szCs w:val="18"/>
                <w:lang w:val="en-US"/>
              </w:rPr>
              <w:t>20</w:t>
            </w:r>
          </w:p>
        </w:tc>
        <w:tc>
          <w:tcPr>
            <w:tcW w:w="2830" w:type="dxa"/>
            <w:shd w:val="clear" w:color="auto" w:fill="FFFFFF" w:themeFill="background1"/>
          </w:tcPr>
          <w:p w14:paraId="68A3D5E5" w14:textId="20A6E289" w:rsidR="005F6A68" w:rsidRDefault="005F6A68" w:rsidP="00942566">
            <w:pPr>
              <w:jc w:val="both"/>
              <w:rPr>
                <w:rFonts w:eastAsiaTheme="minorEastAsia" w:cstheme="minorHAnsi"/>
                <w:sz w:val="18"/>
                <w:szCs w:val="18"/>
                <w:lang w:val="en-US"/>
              </w:rPr>
            </w:pPr>
            <w:r w:rsidRPr="0031399C">
              <w:rPr>
                <w:rFonts w:cstheme="minorHAnsi"/>
                <w:sz w:val="18"/>
                <w:szCs w:val="18"/>
                <w:lang w:val="en-US"/>
              </w:rPr>
              <w:t xml:space="preserve">Since </w:t>
            </w:r>
            <m:oMath>
              <m:sSub>
                <m:sSubPr>
                  <m:ctrlPr>
                    <w:rPr>
                      <w:rFonts w:ascii="Cambria Math" w:hAnsi="Cambria Math" w:cstheme="minorHAnsi"/>
                      <w:sz w:val="18"/>
                      <w:szCs w:val="18"/>
                      <w:lang w:val="en-US"/>
                    </w:rPr>
                  </m:ctrlPr>
                </m:sSubPr>
                <m:e>
                  <m:r>
                    <m:rPr>
                      <m:sty m:val="p"/>
                    </m:rPr>
                    <w:rPr>
                      <w:rFonts w:ascii="Cambria Math" w:hAnsi="Cambria Math" w:cstheme="minorHAnsi"/>
                      <w:sz w:val="18"/>
                      <w:szCs w:val="18"/>
                      <w:lang w:val="en-US"/>
                    </w:rPr>
                    <m:t>T</m:t>
                  </m:r>
                </m:e>
                <m:sub>
                  <m:r>
                    <m:rPr>
                      <m:sty m:val="p"/>
                    </m:rPr>
                    <w:rPr>
                      <w:rFonts w:ascii="Cambria Math" w:hAnsi="Cambria Math" w:cstheme="minorHAnsi"/>
                      <w:sz w:val="18"/>
                      <w:szCs w:val="18"/>
                      <w:lang w:val="en-US"/>
                    </w:rPr>
                    <m:t>0</m:t>
                  </m:r>
                </m:sub>
              </m:sSub>
            </m:oMath>
            <w:r w:rsidRPr="0031399C">
              <w:rPr>
                <w:rFonts w:eastAsiaTheme="minorEastAsia" w:cstheme="minorHAnsi"/>
                <w:sz w:val="18"/>
                <w:szCs w:val="18"/>
                <w:lang w:val="en-US"/>
              </w:rPr>
              <w:t xml:space="preserve"> </w:t>
            </w:r>
            <w:r w:rsidR="008A51F1">
              <w:rPr>
                <w:rFonts w:eastAsiaTheme="minorEastAsia" w:cstheme="minorHAnsi"/>
                <w:sz w:val="18"/>
                <w:szCs w:val="18"/>
                <w:lang w:val="en-US"/>
              </w:rPr>
              <w:t>also equals 2</w:t>
            </w:r>
            <w:r w:rsidRPr="0031399C">
              <w:rPr>
                <w:rFonts w:eastAsiaTheme="minorEastAsia" w:cstheme="minorHAnsi"/>
                <w:sz w:val="18"/>
                <w:szCs w:val="18"/>
                <w:lang w:val="en-US"/>
              </w:rPr>
              <w:t>0</w:t>
            </w:r>
            <w:r w:rsidR="00ED3C21">
              <w:rPr>
                <w:rFonts w:eastAsiaTheme="minorEastAsia" w:cstheme="minorHAnsi"/>
                <w:sz w:val="18"/>
                <w:szCs w:val="18"/>
                <w:lang w:val="en-US"/>
              </w:rPr>
              <w:t>°C</w:t>
            </w:r>
            <w:r w:rsidRPr="0031399C">
              <w:rPr>
                <w:rFonts w:eastAsiaTheme="minorEastAsia" w:cstheme="minorHAnsi"/>
                <w:sz w:val="18"/>
                <w:szCs w:val="18"/>
                <w:lang w:val="en-US"/>
              </w:rPr>
              <w:t xml:space="preserve"> </w:t>
            </w:r>
            <w:r w:rsidR="008A51F1">
              <w:rPr>
                <w:rFonts w:eastAsiaTheme="minorEastAsia" w:cstheme="minorHAnsi"/>
                <w:sz w:val="18"/>
                <w:szCs w:val="18"/>
                <w:lang w:val="en-US"/>
              </w:rPr>
              <w:t xml:space="preserve">there is no temperature-dependency in </w:t>
            </w:r>
            <w:r w:rsidR="00735794">
              <w:rPr>
                <w:rFonts w:eastAsiaTheme="minorEastAsia" w:cstheme="minorHAnsi"/>
                <w:sz w:val="18"/>
                <w:szCs w:val="18"/>
                <w:lang w:val="en-US"/>
              </w:rPr>
              <w:t xml:space="preserve">the </w:t>
            </w:r>
            <w:r w:rsidR="008A51F1">
              <w:rPr>
                <w:rFonts w:eastAsiaTheme="minorEastAsia" w:cstheme="minorHAnsi"/>
                <w:sz w:val="18"/>
                <w:szCs w:val="18"/>
                <w:lang w:val="en-US"/>
              </w:rPr>
              <w:t>default configuration</w:t>
            </w:r>
          </w:p>
          <w:p w14:paraId="70519193" w14:textId="77777777" w:rsidR="005F6A68" w:rsidRDefault="005F6A68" w:rsidP="00942566">
            <w:pPr>
              <w:jc w:val="both"/>
              <w:rPr>
                <w:rFonts w:cstheme="minorHAnsi"/>
                <w:sz w:val="18"/>
                <w:szCs w:val="18"/>
                <w:lang w:val="en-US"/>
              </w:rPr>
            </w:pPr>
          </w:p>
        </w:tc>
      </w:tr>
      <w:tr w:rsidR="00717FFA" w:rsidRPr="002E601F" w14:paraId="34C93BC8" w14:textId="77777777" w:rsidTr="0053527E">
        <w:tc>
          <w:tcPr>
            <w:tcW w:w="1018" w:type="dxa"/>
            <w:shd w:val="clear" w:color="auto" w:fill="FFFFFF" w:themeFill="background1"/>
          </w:tcPr>
          <w:p w14:paraId="55787216" w14:textId="52B6B55A" w:rsidR="00717FFA" w:rsidRDefault="00484CA1" w:rsidP="00942566">
            <w:pPr>
              <w:jc w:val="both"/>
              <w:rPr>
                <w:rFonts w:cstheme="minorHAnsi"/>
                <w:sz w:val="18"/>
                <w:szCs w:val="18"/>
                <w:lang w:val="en-US"/>
              </w:rPr>
            </w:pPr>
            <w:r>
              <w:rPr>
                <w:rFonts w:cstheme="minorHAnsi"/>
                <w:sz w:val="18"/>
                <w:szCs w:val="18"/>
                <w:lang w:val="en-US"/>
              </w:rPr>
              <w:t>9</w:t>
            </w:r>
          </w:p>
        </w:tc>
        <w:tc>
          <w:tcPr>
            <w:tcW w:w="1954" w:type="dxa"/>
            <w:shd w:val="clear" w:color="auto" w:fill="FFFFFF" w:themeFill="background1"/>
          </w:tcPr>
          <w:p w14:paraId="08BDA7E3" w14:textId="67BFEC98" w:rsidR="00717FFA" w:rsidRPr="0031399C" w:rsidRDefault="00717FFA" w:rsidP="00942566">
            <w:pPr>
              <w:jc w:val="both"/>
              <w:rPr>
                <w:rFonts w:cstheme="minorHAnsi"/>
                <w:sz w:val="18"/>
                <w:szCs w:val="18"/>
                <w:lang w:val="en-US"/>
              </w:rPr>
            </w:pPr>
            <w:r>
              <w:rPr>
                <w:rFonts w:cstheme="minorHAnsi"/>
                <w:sz w:val="18"/>
                <w:szCs w:val="18"/>
                <w:lang w:val="en-US"/>
              </w:rPr>
              <w:t>2.14</w:t>
            </w:r>
          </w:p>
        </w:tc>
        <w:tc>
          <w:tcPr>
            <w:tcW w:w="1559" w:type="dxa"/>
            <w:shd w:val="clear" w:color="auto" w:fill="FFFFFF" w:themeFill="background1"/>
          </w:tcPr>
          <w:p w14:paraId="6EDE6689" w14:textId="31E2DF5F" w:rsidR="00717FFA" w:rsidRPr="00717FFA" w:rsidRDefault="00717FFA" w:rsidP="00942566">
            <w:pPr>
              <w:jc w:val="both"/>
              <w:rPr>
                <w:rFonts w:cstheme="minorHAnsi"/>
                <w:sz w:val="18"/>
                <w:szCs w:val="18"/>
                <w:lang w:val="en-US"/>
              </w:rPr>
            </w:pPr>
            <m:oMathPara>
              <m:oMathParaPr>
                <m:jc m:val="left"/>
              </m:oMathParaPr>
              <m:oMath>
                <m:r>
                  <w:rPr>
                    <w:rFonts w:ascii="Cambria Math" w:hAnsi="Cambria Math" w:cstheme="minorHAnsi"/>
                    <w:sz w:val="18"/>
                    <w:szCs w:val="18"/>
                    <w:lang w:val="en-US"/>
                  </w:rPr>
                  <m:t>b</m:t>
                </m:r>
              </m:oMath>
            </m:oMathPara>
          </w:p>
        </w:tc>
        <w:tc>
          <w:tcPr>
            <w:tcW w:w="1701" w:type="dxa"/>
            <w:shd w:val="clear" w:color="auto" w:fill="FFFFFF" w:themeFill="background1"/>
          </w:tcPr>
          <w:p w14:paraId="65108303" w14:textId="562D43D9" w:rsidR="00717FFA" w:rsidRPr="00717FFA" w:rsidRDefault="00717FFA" w:rsidP="00942566">
            <w:pPr>
              <w:jc w:val="both"/>
              <w:rPr>
                <w:rFonts w:cstheme="minorHAnsi"/>
                <w:sz w:val="18"/>
                <w:szCs w:val="18"/>
                <w:lang w:val="en-US"/>
              </w:rPr>
            </w:pPr>
            <w:r w:rsidRPr="00717FFA">
              <w:rPr>
                <w:sz w:val="18"/>
                <w:szCs w:val="18"/>
                <w:lang w:val="en-US"/>
              </w:rPr>
              <w:t>0.00111</w:t>
            </w:r>
          </w:p>
        </w:tc>
        <w:tc>
          <w:tcPr>
            <w:tcW w:w="2830" w:type="dxa"/>
            <w:shd w:val="clear" w:color="auto" w:fill="FFFFFF" w:themeFill="background1"/>
          </w:tcPr>
          <w:p w14:paraId="0C9694F9" w14:textId="77777777" w:rsidR="00717FFA" w:rsidRDefault="00717FFA" w:rsidP="00942566">
            <w:pPr>
              <w:jc w:val="both"/>
              <w:rPr>
                <w:rFonts w:cstheme="minorHAnsi"/>
                <w:sz w:val="18"/>
                <w:szCs w:val="18"/>
                <w:lang w:val="en-US"/>
              </w:rPr>
            </w:pPr>
            <w:r w:rsidRPr="0031399C">
              <w:rPr>
                <w:rFonts w:cstheme="minorHAnsi"/>
                <w:sz w:val="18"/>
                <w:szCs w:val="18"/>
                <w:lang w:val="en-US"/>
              </w:rPr>
              <w:t>Standard parametrization assumes fresh water</w:t>
            </w:r>
          </w:p>
          <w:p w14:paraId="457F0400" w14:textId="128D201B" w:rsidR="00717FFA" w:rsidRPr="0031399C" w:rsidRDefault="00717FFA" w:rsidP="00942566">
            <w:pPr>
              <w:jc w:val="both"/>
              <w:rPr>
                <w:rFonts w:cstheme="minorHAnsi"/>
                <w:sz w:val="18"/>
                <w:szCs w:val="18"/>
                <w:lang w:val="en-US"/>
              </w:rPr>
            </w:pPr>
          </w:p>
        </w:tc>
      </w:tr>
      <w:tr w:rsidR="005F6A68" w:rsidRPr="003D37B8" w14:paraId="146952B3" w14:textId="77777777" w:rsidTr="0053527E">
        <w:tc>
          <w:tcPr>
            <w:tcW w:w="1018" w:type="dxa"/>
            <w:shd w:val="clear" w:color="auto" w:fill="FFFFFF" w:themeFill="background1"/>
          </w:tcPr>
          <w:p w14:paraId="3C900311" w14:textId="3E3AE10B"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4</w:t>
            </w:r>
          </w:p>
        </w:tc>
        <w:tc>
          <w:tcPr>
            <w:tcW w:w="1954" w:type="dxa"/>
            <w:shd w:val="clear" w:color="auto" w:fill="FFFFFF" w:themeFill="background1"/>
          </w:tcPr>
          <w:p w14:paraId="7BD266C2" w14:textId="77777777" w:rsidR="005F6A68" w:rsidRPr="00CE47F5" w:rsidRDefault="005F6A68" w:rsidP="00942566">
            <w:pPr>
              <w:jc w:val="both"/>
              <w:rPr>
                <w:rFonts w:cstheme="minorHAnsi"/>
                <w:sz w:val="18"/>
                <w:szCs w:val="18"/>
                <w:lang w:val="en-US"/>
              </w:rPr>
            </w:pPr>
            <w:r>
              <w:rPr>
                <w:rFonts w:cstheme="minorHAnsi"/>
                <w:sz w:val="18"/>
                <w:szCs w:val="18"/>
                <w:lang w:val="en-US"/>
              </w:rPr>
              <w:t>2.32</w:t>
            </w:r>
          </w:p>
        </w:tc>
        <w:tc>
          <w:tcPr>
            <w:tcW w:w="1559" w:type="dxa"/>
            <w:shd w:val="clear" w:color="auto" w:fill="FFFFFF" w:themeFill="background1"/>
          </w:tcPr>
          <w:p w14:paraId="51BD1A89" w14:textId="77777777" w:rsidR="005F6A68" w:rsidRPr="00B55358"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sz w:val="18"/>
                <w:szCs w:val="18"/>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EAFCF90"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19BAA054" w14:textId="5098F1AF" w:rsidR="005F6A68" w:rsidRDefault="005F6A68" w:rsidP="00942566">
            <w:pPr>
              <w:jc w:val="both"/>
              <w:rPr>
                <w:rFonts w:cstheme="minorHAnsi"/>
                <w:sz w:val="18"/>
                <w:szCs w:val="18"/>
                <w:lang w:val="en-US"/>
              </w:rPr>
            </w:pPr>
            <w:r>
              <w:rPr>
                <w:rFonts w:cstheme="minorHAnsi"/>
                <w:sz w:val="18"/>
                <w:szCs w:val="18"/>
                <w:lang w:val="en-US"/>
              </w:rPr>
              <w:t xml:space="preserve">Angles [°] </w:t>
            </w:r>
            <w:r w:rsidR="008A51F1">
              <w:rPr>
                <w:rFonts w:cstheme="minorHAnsi"/>
                <w:sz w:val="18"/>
                <w:szCs w:val="18"/>
                <w:lang w:val="en-US"/>
              </w:rPr>
              <w:t>are</w:t>
            </w:r>
            <w:r>
              <w:rPr>
                <w:rFonts w:cstheme="minorHAnsi"/>
                <w:sz w:val="18"/>
                <w:szCs w:val="18"/>
                <w:lang w:val="en-US"/>
              </w:rPr>
              <w:t xml:space="preserve"> input based on the viewing</w:t>
            </w:r>
            <w:r w:rsidR="00DB2055">
              <w:rPr>
                <w:rFonts w:cstheme="minorHAnsi"/>
                <w:sz w:val="18"/>
                <w:szCs w:val="18"/>
                <w:lang w:val="en-US"/>
              </w:rPr>
              <w:t xml:space="preserve"> and </w:t>
            </w:r>
            <w:r>
              <w:rPr>
                <w:rFonts w:cstheme="minorHAnsi"/>
                <w:sz w:val="18"/>
                <w:szCs w:val="18"/>
                <w:lang w:val="en-US"/>
              </w:rPr>
              <w:t xml:space="preserve">sun geometry. </w:t>
            </w:r>
          </w:p>
          <w:p w14:paraId="27A58844" w14:textId="77777777" w:rsidR="005F6A68" w:rsidRPr="00BB15F3" w:rsidRDefault="005F6A68" w:rsidP="00942566">
            <w:pPr>
              <w:jc w:val="both"/>
              <w:rPr>
                <w:rFonts w:cstheme="minorHAnsi"/>
                <w:sz w:val="18"/>
                <w:szCs w:val="18"/>
                <w:lang w:val="en-US"/>
              </w:rPr>
            </w:pPr>
          </w:p>
        </w:tc>
      </w:tr>
      <w:tr w:rsidR="005F6A68" w:rsidRPr="00152295" w14:paraId="47F4262D" w14:textId="77777777" w:rsidTr="0053527E">
        <w:tc>
          <w:tcPr>
            <w:tcW w:w="1018" w:type="dxa"/>
            <w:shd w:val="clear" w:color="auto" w:fill="FFFFFF" w:themeFill="background1"/>
          </w:tcPr>
          <w:p w14:paraId="27966722" w14:textId="48EAB7B1" w:rsidR="005F6A68" w:rsidRDefault="005F6A68" w:rsidP="00942566">
            <w:pPr>
              <w:jc w:val="both"/>
              <w:rPr>
                <w:rFonts w:cstheme="minorHAnsi"/>
                <w:sz w:val="18"/>
                <w:szCs w:val="18"/>
                <w:lang w:val="en-US"/>
              </w:rPr>
            </w:pPr>
            <w:r>
              <w:rPr>
                <w:rFonts w:cstheme="minorHAnsi"/>
                <w:sz w:val="18"/>
                <w:szCs w:val="18"/>
                <w:lang w:val="en-US"/>
              </w:rPr>
              <w:t>1</w:t>
            </w:r>
            <w:r w:rsidR="00484CA1">
              <w:rPr>
                <w:rFonts w:cstheme="minorHAnsi"/>
                <w:sz w:val="18"/>
                <w:szCs w:val="18"/>
                <w:lang w:val="en-US"/>
              </w:rPr>
              <w:t>6</w:t>
            </w:r>
          </w:p>
        </w:tc>
        <w:tc>
          <w:tcPr>
            <w:tcW w:w="1954" w:type="dxa"/>
            <w:shd w:val="clear" w:color="auto" w:fill="FFFFFF" w:themeFill="background1"/>
          </w:tcPr>
          <w:p w14:paraId="4FFF4F7A" w14:textId="77777777" w:rsidR="005F6A68" w:rsidRPr="00CE47F5" w:rsidRDefault="005F6A68" w:rsidP="00942566">
            <w:pPr>
              <w:jc w:val="both"/>
              <w:rPr>
                <w:rFonts w:cstheme="minorHAnsi"/>
                <w:sz w:val="18"/>
                <w:szCs w:val="18"/>
                <w:lang w:val="en-US"/>
              </w:rPr>
            </w:pPr>
            <w:r>
              <w:rPr>
                <w:rFonts w:cstheme="minorHAnsi"/>
                <w:sz w:val="18"/>
                <w:szCs w:val="18"/>
                <w:lang w:val="en-US"/>
              </w:rPr>
              <w:t>2.24</w:t>
            </w:r>
          </w:p>
        </w:tc>
        <w:tc>
          <w:tcPr>
            <w:tcW w:w="1559" w:type="dxa"/>
            <w:shd w:val="clear" w:color="auto" w:fill="FFFFFF" w:themeFill="background1"/>
          </w:tcPr>
          <w:p w14:paraId="1098EA24" w14:textId="77777777" w:rsidR="005F6A68" w:rsidRPr="002D168A" w:rsidRDefault="00000000" w:rsidP="00942566">
            <w:pPr>
              <w:jc w:val="both"/>
              <w:rPr>
                <w:rFonts w:eastAsiaTheme="minorEastAsia" w:cstheme="minorHAnsi"/>
                <w:sz w:val="18"/>
                <w:szCs w:val="18"/>
                <w:lang w:val="en-US"/>
              </w:rPr>
            </w:pP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5F6A68">
              <w:rPr>
                <w:rFonts w:eastAsiaTheme="minorEastAsia" w:cstheme="minorHAnsi"/>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p>
        </w:tc>
        <w:tc>
          <w:tcPr>
            <w:tcW w:w="1701" w:type="dxa"/>
            <w:shd w:val="clear" w:color="auto" w:fill="FFFFFF" w:themeFill="background1"/>
          </w:tcPr>
          <w:p w14:paraId="555B335B" w14:textId="77777777" w:rsidR="005F6A68" w:rsidRDefault="005F6A68" w:rsidP="00942566">
            <w:pPr>
              <w:jc w:val="both"/>
              <w:rPr>
                <w:rFonts w:cstheme="minorHAnsi"/>
                <w:sz w:val="18"/>
                <w:szCs w:val="18"/>
                <w:lang w:val="en-US"/>
              </w:rPr>
            </w:pPr>
            <w:r>
              <w:rPr>
                <w:rFonts w:cstheme="minorHAnsi"/>
                <w:sz w:val="18"/>
                <w:szCs w:val="18"/>
                <w:lang w:val="en-US"/>
              </w:rPr>
              <w:t>40, 0.001</w:t>
            </w:r>
          </w:p>
        </w:tc>
        <w:tc>
          <w:tcPr>
            <w:tcW w:w="2830" w:type="dxa"/>
            <w:shd w:val="clear" w:color="auto" w:fill="FFFFFF" w:themeFill="background1"/>
          </w:tcPr>
          <w:p w14:paraId="26CE0074" w14:textId="77777777" w:rsidR="005F6A68" w:rsidRPr="00CE47F5" w:rsidRDefault="005F6A68" w:rsidP="00942566">
            <w:pPr>
              <w:jc w:val="both"/>
              <w:rPr>
                <w:rFonts w:cstheme="minorHAnsi"/>
                <w:sz w:val="18"/>
                <w:szCs w:val="18"/>
                <w:lang w:val="en-US"/>
              </w:rPr>
            </w:pPr>
            <w:r>
              <w:rPr>
                <w:rFonts w:cstheme="minorHAnsi"/>
                <w:i/>
                <w:iCs/>
                <w:sz w:val="18"/>
                <w:szCs w:val="18"/>
                <w:lang w:val="en-US"/>
              </w:rPr>
              <w:t>See comment above</w:t>
            </w:r>
          </w:p>
        </w:tc>
      </w:tr>
    </w:tbl>
    <w:p w14:paraId="23A34AD1" w14:textId="0C0A8C9C" w:rsidR="008A51F1" w:rsidRPr="007540BC" w:rsidRDefault="005F6A68" w:rsidP="00942566">
      <w:pPr>
        <w:spacing w:before="240"/>
        <w:jc w:val="both"/>
        <w:rPr>
          <w:lang w:val="en-US"/>
        </w:rPr>
      </w:pPr>
      <w:bookmarkStart w:id="54" w:name="_Ref226727222"/>
      <w:r>
        <w:rPr>
          <w:lang w:val="en-US"/>
        </w:rPr>
        <w:lastRenderedPageBreak/>
        <w:t xml:space="preserve">Initial, minimum, and maximum values used for inversion are given in </w:t>
      </w:r>
      <w:r w:rsidR="00286B84">
        <w:rPr>
          <w:lang w:val="en-US"/>
        </w:rPr>
        <w:fldChar w:fldCharType="begin"/>
      </w:r>
      <w:r w:rsidR="00286B84">
        <w:rPr>
          <w:lang w:val="en-US"/>
        </w:rPr>
        <w:instrText xml:space="preserve"> REF _Ref235006828 \h </w:instrText>
      </w:r>
      <w:r w:rsidR="00286B84">
        <w:rPr>
          <w:lang w:val="en-US"/>
        </w:rPr>
      </w:r>
      <w:r w:rsidR="00286B84">
        <w:rPr>
          <w:lang w:val="en-US"/>
        </w:rPr>
        <w:fldChar w:fldCharType="separate"/>
      </w:r>
      <w:r w:rsidR="002A7B3A" w:rsidRPr="003B66F3">
        <w:rPr>
          <w:lang w:val="en-US"/>
        </w:rPr>
        <w:t xml:space="preserve">Table </w:t>
      </w:r>
      <w:r w:rsidR="002A7B3A">
        <w:rPr>
          <w:noProof/>
          <w:lang w:val="en-US"/>
        </w:rPr>
        <w:t>7</w:t>
      </w:r>
      <w:r w:rsidR="00286B84">
        <w:rPr>
          <w:lang w:val="en-US"/>
        </w:rPr>
        <w:fldChar w:fldCharType="end"/>
      </w:r>
      <w:r>
        <w:rPr>
          <w:lang w:val="en-US"/>
        </w:rPr>
        <w:t xml:space="preserve">. </w:t>
      </w:r>
      <w:r w:rsidRPr="0085297C">
        <w:rPr>
          <w:lang w:val="en-US"/>
        </w:rPr>
        <w:t xml:space="preserve">For bulk </w:t>
      </w:r>
      <w:r w:rsidR="00D7419E">
        <w:rPr>
          <w:lang w:val="en-US"/>
        </w:rPr>
        <w:t>CHL</w:t>
      </w:r>
      <w:r w:rsidRPr="0085297C">
        <w:rPr>
          <w:lang w:val="en-US"/>
        </w:rPr>
        <w:t xml:space="preserve"> retrieval, the </w:t>
      </w:r>
      <w:r w:rsidR="007540BC">
        <w:rPr>
          <w:lang w:val="en-US"/>
        </w:rPr>
        <w:t xml:space="preserve">concentration </w:t>
      </w:r>
      <w:r w:rsidRPr="007540BC">
        <w:rPr>
          <w:lang w:val="en-US"/>
        </w:rPr>
        <w:t xml:space="preserve">of individual </w:t>
      </w:r>
      <w:r w:rsidR="008A51F1" w:rsidRPr="007540BC">
        <w:rPr>
          <w:lang w:val="en-US"/>
        </w:rPr>
        <w:t>taxa</w:t>
      </w:r>
      <w:r w:rsidR="007540BC">
        <w:rPr>
          <w:lang w:val="en-US"/>
        </w:rPr>
        <w:t xml:space="preserve"> (</w:t>
      </w:r>
      <m:oMath>
        <m:sSub>
          <m:sSubPr>
            <m:ctrlPr>
              <w:rPr>
                <w:rFonts w:ascii="Cambria Math" w:hAnsi="Cambria Math"/>
                <w:lang w:val="en-US"/>
              </w:rPr>
            </m:ctrlPr>
          </m:sSubPr>
          <m:e>
            <m:r>
              <w:rPr>
                <w:rFonts w:ascii="Cambria Math" w:hAnsi="Cambria Math"/>
              </w:rPr>
              <m:t>C</m:t>
            </m:r>
          </m:e>
          <m:sub>
            <m:r>
              <w:rPr>
                <w:rFonts w:ascii="Cambria Math" w:hAnsi="Cambria Math"/>
                <w:lang w:val="en-US"/>
              </w:rPr>
              <m:t>1</m:t>
            </m:r>
          </m:sub>
        </m:sSub>
      </m:oMath>
      <w:r w:rsidRPr="007540BC">
        <w:rPr>
          <w:lang w:val="en-US"/>
        </w:rPr>
        <w:t xml:space="preserve"> – </w:t>
      </w:r>
      <m:oMath>
        <m:sSub>
          <m:sSubPr>
            <m:ctrlPr>
              <w:rPr>
                <w:rFonts w:ascii="Cambria Math" w:hAnsi="Cambria Math"/>
                <w:lang w:val="en-US"/>
              </w:rPr>
            </m:ctrlPr>
          </m:sSubPr>
          <m:e>
            <m:r>
              <w:rPr>
                <w:rFonts w:ascii="Cambria Math" w:hAnsi="Cambria Math"/>
              </w:rPr>
              <m:t>C</m:t>
            </m:r>
          </m:e>
          <m:sub>
            <m:r>
              <w:rPr>
                <w:rFonts w:ascii="Cambria Math" w:hAnsi="Cambria Math"/>
                <w:lang w:val="en-US"/>
              </w:rPr>
              <m:t>5</m:t>
            </m:r>
          </m:sub>
        </m:sSub>
      </m:oMath>
      <w:r w:rsidR="007540BC">
        <w:rPr>
          <w:lang w:val="en-US"/>
        </w:rPr>
        <w:t>) was summe</w:t>
      </w:r>
      <w:r w:rsidR="00802FB7">
        <w:rPr>
          <w:lang w:val="en-US"/>
        </w:rPr>
        <w:t>d</w:t>
      </w:r>
      <w:r w:rsidR="00D97FD8">
        <w:rPr>
          <w:lang w:val="en-US"/>
        </w:rPr>
        <w:t xml:space="preserve">. </w:t>
      </w:r>
      <w:r w:rsidR="00A9619F">
        <w:rPr>
          <w:lang w:val="en-US"/>
        </w:rPr>
        <w:t xml:space="preserve">This was preferred to </w:t>
      </w:r>
      <w:r w:rsidR="00A82707">
        <w:rPr>
          <w:lang w:val="en-US"/>
        </w:rPr>
        <w:t>varying</w:t>
      </w:r>
      <w:r w:rsidR="00D97FD8">
        <w:rPr>
          <w:lang w:val="en-US"/>
        </w:rPr>
        <w:t xml:space="preserve"> the</w:t>
      </w:r>
      <w:r w:rsidR="00802FB7">
        <w:rPr>
          <w:lang w:val="en-US"/>
        </w:rPr>
        <w:t xml:space="preserve"> mixture class </w:t>
      </w:r>
      <m:oMath>
        <m:sSub>
          <m:sSubPr>
            <m:ctrlPr>
              <w:rPr>
                <w:rFonts w:ascii="Cambria Math" w:hAnsi="Cambria Math"/>
                <w:lang w:val="en-US"/>
              </w:rPr>
            </m:ctrlPr>
          </m:sSubPr>
          <m:e>
            <m:r>
              <w:rPr>
                <w:rFonts w:ascii="Cambria Math" w:hAnsi="Cambria Math"/>
              </w:rPr>
              <m:t>C</m:t>
            </m:r>
          </m:e>
          <m:sub>
            <m:r>
              <w:rPr>
                <w:rFonts w:ascii="Cambria Math" w:hAnsi="Cambria Math"/>
                <w:lang w:val="en-US"/>
              </w:rPr>
              <m:t>0</m:t>
            </m:r>
          </m:sub>
        </m:sSub>
      </m:oMath>
      <w:r w:rsidR="00802FB7">
        <w:rPr>
          <w:rFonts w:eastAsiaTheme="minorEastAsia"/>
          <w:lang w:val="en-US"/>
        </w:rPr>
        <w:t xml:space="preserve"> </w:t>
      </w:r>
      <w:r w:rsidR="007B17D1">
        <w:rPr>
          <w:rFonts w:eastAsiaTheme="minorEastAsia"/>
          <w:lang w:val="en-US"/>
        </w:rPr>
        <w:t>which is</w:t>
      </w:r>
      <w:r w:rsidR="005A0DC8">
        <w:rPr>
          <w:rFonts w:eastAsiaTheme="minorEastAsia"/>
          <w:lang w:val="en-US"/>
        </w:rPr>
        <w:t xml:space="preserve"> </w:t>
      </w:r>
      <w:r w:rsidR="00E72A8C">
        <w:rPr>
          <w:rFonts w:eastAsiaTheme="minorEastAsia"/>
          <w:lang w:val="en-US"/>
        </w:rPr>
        <w:t xml:space="preserve">representative of </w:t>
      </w:r>
      <w:r w:rsidR="00A82707">
        <w:rPr>
          <w:rFonts w:eastAsiaTheme="minorEastAsia"/>
          <w:lang w:val="en-US"/>
        </w:rPr>
        <w:t>1990s</w:t>
      </w:r>
      <w:r w:rsidR="00A21D76">
        <w:rPr>
          <w:rFonts w:eastAsiaTheme="minorEastAsia"/>
          <w:lang w:val="en-US"/>
        </w:rPr>
        <w:t xml:space="preserve"> conditions </w:t>
      </w:r>
      <w:r w:rsidR="00A82707">
        <w:rPr>
          <w:rFonts w:eastAsiaTheme="minorEastAsia"/>
          <w:lang w:val="en-US"/>
        </w:rPr>
        <w:t>in</w:t>
      </w:r>
      <w:r w:rsidR="00A21D76">
        <w:rPr>
          <w:rFonts w:eastAsiaTheme="minorEastAsia"/>
          <w:lang w:val="en-US"/>
        </w:rPr>
        <w:t xml:space="preserve"> </w:t>
      </w:r>
      <w:r w:rsidR="00E72A8C">
        <w:rPr>
          <w:rFonts w:eastAsiaTheme="minorEastAsia"/>
          <w:lang w:val="en-US"/>
        </w:rPr>
        <w:t>Lake Constance</w:t>
      </w:r>
      <w:r w:rsidR="00996589">
        <w:rPr>
          <w:rFonts w:eastAsiaTheme="minorEastAsia"/>
          <w:lang w:val="en-US"/>
        </w:rPr>
        <w:t xml:space="preserve"> and should only be used with care </w:t>
      </w:r>
      <w:r w:rsidR="009E78DD">
        <w:rPr>
          <w:rFonts w:eastAsiaTheme="minorEastAsia"/>
          <w:lang w:val="en-US"/>
        </w:rPr>
        <w:t>(personal communication with Peter Gege).</w:t>
      </w:r>
      <w:r w:rsidR="00050E01">
        <w:rPr>
          <w:rFonts w:eastAsiaTheme="minorEastAsia"/>
          <w:lang w:val="en-US"/>
        </w:rPr>
        <w:t xml:space="preserve"> Conveniently, this also results in a single model configur</w:t>
      </w:r>
      <w:r w:rsidR="00BB24B3">
        <w:rPr>
          <w:rFonts w:eastAsiaTheme="minorEastAsia"/>
          <w:lang w:val="en-US"/>
        </w:rPr>
        <w:t>a</w:t>
      </w:r>
      <w:r w:rsidR="00050E01">
        <w:rPr>
          <w:rFonts w:eastAsiaTheme="minorEastAsia"/>
          <w:lang w:val="en-US"/>
        </w:rPr>
        <w:t>tion</w:t>
      </w:r>
      <w:r w:rsidR="00BB24B3">
        <w:rPr>
          <w:rFonts w:eastAsiaTheme="minorEastAsia"/>
          <w:lang w:val="en-US"/>
        </w:rPr>
        <w:t xml:space="preserve"> </w:t>
      </w:r>
      <w:r w:rsidR="00F66041">
        <w:rPr>
          <w:rFonts w:eastAsiaTheme="minorEastAsia"/>
          <w:lang w:val="en-US"/>
        </w:rPr>
        <w:t xml:space="preserve">for both </w:t>
      </w:r>
      <w:r w:rsidR="00F45E34">
        <w:rPr>
          <w:rFonts w:eastAsiaTheme="minorEastAsia"/>
          <w:lang w:val="en-US"/>
        </w:rPr>
        <w:t xml:space="preserve">individual </w:t>
      </w:r>
      <w:r w:rsidR="00F66041">
        <w:rPr>
          <w:rFonts w:eastAsiaTheme="minorEastAsia"/>
          <w:lang w:val="en-US"/>
        </w:rPr>
        <w:t>tax</w:t>
      </w:r>
      <w:r w:rsidR="00933FAD">
        <w:rPr>
          <w:rFonts w:eastAsiaTheme="minorEastAsia"/>
          <w:lang w:val="en-US"/>
        </w:rPr>
        <w:t>on</w:t>
      </w:r>
      <w:r w:rsidR="00F66041">
        <w:rPr>
          <w:rFonts w:eastAsiaTheme="minorEastAsia"/>
          <w:lang w:val="en-US"/>
        </w:rPr>
        <w:t xml:space="preserve"> and bulk </w:t>
      </w:r>
      <w:r w:rsidR="00D7419E">
        <w:rPr>
          <w:rFonts w:eastAsiaTheme="minorEastAsia"/>
          <w:lang w:val="en-US"/>
        </w:rPr>
        <w:t>CHL</w:t>
      </w:r>
      <w:r w:rsidR="00F66041">
        <w:rPr>
          <w:rFonts w:eastAsiaTheme="minorEastAsia"/>
          <w:lang w:val="en-US"/>
        </w:rPr>
        <w:t xml:space="preserve"> retrievals</w:t>
      </w:r>
      <w:r w:rsidR="00A91E6D">
        <w:rPr>
          <w:rFonts w:eastAsiaTheme="minorEastAsia"/>
          <w:lang w:val="en-US"/>
        </w:rPr>
        <w:t xml:space="preserve">. </w:t>
      </w:r>
      <w:r w:rsidR="0020522F">
        <w:rPr>
          <w:rFonts w:eastAsiaTheme="minorEastAsia"/>
          <w:lang w:val="en-US"/>
        </w:rPr>
        <w:t xml:space="preserve">Such an approach has also been employed in a recent study where phytoplankton SIOPs were unknown </w:t>
      </w:r>
      <w:r w:rsidR="0020522F">
        <w:rPr>
          <w:rFonts w:eastAsiaTheme="minorEastAsia"/>
          <w:lang w:val="en-US"/>
        </w:rPr>
        <w:fldChar w:fldCharType="begin"/>
      </w:r>
      <w:r w:rsidR="0020522F">
        <w:rPr>
          <w:rFonts w:eastAsiaTheme="minorEastAsia"/>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0020522F">
        <w:rPr>
          <w:rFonts w:eastAsiaTheme="minorEastAsia"/>
          <w:lang w:val="en-US"/>
        </w:rPr>
        <w:fldChar w:fldCharType="separate"/>
      </w:r>
      <w:r w:rsidR="0020522F" w:rsidRPr="00184284">
        <w:rPr>
          <w:rFonts w:ascii="Aptos" w:hAnsi="Aptos"/>
          <w:lang w:val="en-US"/>
        </w:rPr>
        <w:t>(</w:t>
      </w:r>
      <w:r w:rsidR="0020522F">
        <w:rPr>
          <w:rFonts w:ascii="Aptos" w:hAnsi="Aptos"/>
          <w:lang w:val="en-US"/>
        </w:rPr>
        <w:t xml:space="preserve">see </w:t>
      </w:r>
      <w:r w:rsidR="0020522F" w:rsidRPr="00184284">
        <w:rPr>
          <w:rFonts w:ascii="Aptos" w:hAnsi="Aptos"/>
          <w:lang w:val="en-US"/>
        </w:rPr>
        <w:t>Detoni et al., 2026)</w:t>
      </w:r>
      <w:r w:rsidR="0020522F">
        <w:rPr>
          <w:rFonts w:eastAsiaTheme="minorEastAsia"/>
          <w:lang w:val="en-US"/>
        </w:rPr>
        <w:fldChar w:fldCharType="end"/>
      </w:r>
      <w:r w:rsidR="0020522F">
        <w:rPr>
          <w:rFonts w:eastAsiaTheme="minorEastAsia"/>
          <w:lang w:val="en-US"/>
        </w:rPr>
        <w:t xml:space="preserve">. </w:t>
      </w:r>
      <w:r w:rsidR="008C634B">
        <w:rPr>
          <w:rFonts w:eastAsiaTheme="minorEastAsia"/>
          <w:lang w:val="en-US"/>
        </w:rPr>
        <w:t xml:space="preserve">Note that the </w:t>
      </w:r>
      <w:r w:rsidR="000D27D9">
        <w:rPr>
          <w:lang w:val="en-US"/>
        </w:rPr>
        <w:t>c</w:t>
      </w:r>
      <w:r w:rsidR="008C634B" w:rsidRPr="002E7A78">
        <w:rPr>
          <w:lang w:val="en-US"/>
        </w:rPr>
        <w:t>hrysophyceae</w:t>
      </w:r>
      <w:r w:rsidR="008C634B">
        <w:rPr>
          <w:rFonts w:eastAsiaTheme="minorEastAsia"/>
          <w:lang w:val="en-US"/>
        </w:rPr>
        <w:t xml:space="preserve"> </w:t>
      </w:r>
      <w:r w:rsidR="000778D8">
        <w:rPr>
          <w:rFonts w:eastAsiaTheme="minorEastAsia"/>
          <w:lang w:val="en-US"/>
        </w:rPr>
        <w:t xml:space="preserve">taxa </w:t>
      </w:r>
      <w:r w:rsidR="00222F7B">
        <w:rPr>
          <w:rFonts w:eastAsiaTheme="minorEastAsia"/>
          <w:lang w:val="en-US"/>
        </w:rPr>
        <w:t xml:space="preserve">present in Lake Geneva </w:t>
      </w:r>
      <w:r w:rsidR="000778D8">
        <w:rPr>
          <w:rFonts w:eastAsiaTheme="minorEastAsia"/>
          <w:lang w:val="en-US"/>
        </w:rPr>
        <w:t xml:space="preserve">is not parametrized in WASI and </w:t>
      </w:r>
      <w:r w:rsidR="000F2730">
        <w:rPr>
          <w:rFonts w:eastAsiaTheme="minorEastAsia"/>
          <w:lang w:val="en-US"/>
        </w:rPr>
        <w:t xml:space="preserve">could </w:t>
      </w:r>
      <w:r w:rsidR="00222F7B">
        <w:rPr>
          <w:rFonts w:eastAsiaTheme="minorEastAsia"/>
          <w:lang w:val="en-US"/>
        </w:rPr>
        <w:t>accordingly not</w:t>
      </w:r>
      <w:r w:rsidR="000778D8">
        <w:rPr>
          <w:rFonts w:eastAsiaTheme="minorEastAsia"/>
          <w:lang w:val="en-US"/>
        </w:rPr>
        <w:t xml:space="preserve"> </w:t>
      </w:r>
      <w:r w:rsidR="000F2730">
        <w:rPr>
          <w:rFonts w:eastAsiaTheme="minorEastAsia"/>
          <w:lang w:val="en-US"/>
        </w:rPr>
        <w:t xml:space="preserve">be </w:t>
      </w:r>
      <w:r w:rsidR="000778D8">
        <w:rPr>
          <w:rFonts w:eastAsiaTheme="minorEastAsia"/>
          <w:lang w:val="en-US"/>
        </w:rPr>
        <w:t>retrieved.</w:t>
      </w:r>
    </w:p>
    <w:p w14:paraId="666F7641" w14:textId="624DD2B1" w:rsidR="005F6A68" w:rsidRPr="009813BB" w:rsidRDefault="005F6A68" w:rsidP="00942566">
      <w:pPr>
        <w:jc w:val="both"/>
        <w:rPr>
          <w:lang w:val="en-US"/>
        </w:rPr>
      </w:pPr>
      <w:r w:rsidRPr="0085297C">
        <w:rPr>
          <w:lang w:val="en-US"/>
        </w:rPr>
        <w:t xml:space="preserve">For NAP retrievals, only </w:t>
      </w:r>
      <m:oMath>
        <m:sSub>
          <m:sSubPr>
            <m:ctrlPr>
              <w:rPr>
                <w:rFonts w:ascii="Cambria Math" w:hAnsi="Cambria Math"/>
                <w:lang w:val="en-US"/>
              </w:rPr>
            </m:ctrlPr>
          </m:sSubPr>
          <m:e>
            <m:r>
              <w:rPr>
                <w:rFonts w:ascii="Cambria Math" w:hAnsi="Cambria Math"/>
              </w:rPr>
              <m:t>C</m:t>
            </m:r>
          </m:e>
          <m:sub>
            <m:r>
              <w:rPr>
                <w:rFonts w:ascii="Cambria Math" w:hAnsi="Cambria Math"/>
              </w:rPr>
              <m:t>X</m:t>
            </m:r>
          </m:sub>
        </m:sSub>
      </m:oMath>
      <w:r w:rsidRPr="0085297C">
        <w:rPr>
          <w:lang w:val="en-US"/>
        </w:rPr>
        <w:t xml:space="preserve"> </w:t>
      </w:r>
      <w:r w:rsidR="00623555">
        <w:rPr>
          <w:lang w:val="en-US"/>
        </w:rPr>
        <w:t>was</w:t>
      </w:r>
      <w:r w:rsidRPr="0085297C">
        <w:rPr>
          <w:lang w:val="en-US"/>
        </w:rPr>
        <w:t xml:space="preserve"> </w:t>
      </w:r>
      <w:r w:rsidR="00F45E34">
        <w:rPr>
          <w:lang w:val="en-US"/>
        </w:rPr>
        <w:t>varied</w:t>
      </w:r>
      <w:r w:rsidRPr="0085297C">
        <w:rPr>
          <w:lang w:val="en-US"/>
        </w:rPr>
        <w:t xml:space="preserve"> while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sidRPr="0085297C">
        <w:rPr>
          <w:lang w:val="en-US"/>
        </w:rPr>
        <w:t xml:space="preserve"> </w:t>
      </w:r>
      <w:r w:rsidR="000706F6">
        <w:rPr>
          <w:lang w:val="en-US"/>
        </w:rPr>
        <w:t>was</w:t>
      </w:r>
      <w:r w:rsidRPr="0085297C">
        <w:rPr>
          <w:lang w:val="en-US"/>
        </w:rPr>
        <w:t xml:space="preserve"> fixed at zero. </w:t>
      </w:r>
      <w:r w:rsidR="0033557B">
        <w:rPr>
          <w:lang w:val="en-US"/>
        </w:rPr>
        <w:t xml:space="preserve">To parametrize CDOM absorption, the exponential approximation was used. </w:t>
      </w:r>
      <w:r w:rsidRPr="00623555">
        <w:rPr>
          <w:lang w:val="en-US"/>
        </w:rPr>
        <w:t xml:space="preserve">This is the common approach outlined in literature </w:t>
      </w:r>
      <w:r w:rsidRPr="0085297C">
        <w:fldChar w:fldCharType="begin"/>
      </w:r>
      <w:r w:rsidRPr="00623555">
        <w:rPr>
          <w:lang w:val="en-US"/>
        </w:rPr>
        <w:instrText xml:space="preserve"> ADDIN ZOTERO_ITEM CSL_CITATION {"citationID":"Ft3NnM0s","properties":{"unsorted":false,"formattedCitation":"(D\\uc0\\u246{}rnh\\uc0\\u246{}fer et al., 2016; Maire et al., 2025; Niroumand-Jadidi &amp; Gege, 2025)","plainCitation":"(Dörnhöfer et al., 2016; Maire et al., 2025; Niroumand-Jadidi &amp;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w:instrText>
      </w:r>
      <w:r w:rsidRPr="0085297C">
        <w:instrText>al/MXqSo32P/items/UHY3WJIE"]</w:instrText>
      </w:r>
      <w:r w:rsidRPr="009813BB">
        <w:rPr>
          <w:lang w:val="en-US"/>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85297C">
        <w:fldChar w:fldCharType="separate"/>
      </w:r>
      <w:r w:rsidRPr="009813BB">
        <w:rPr>
          <w:lang w:val="en-US"/>
        </w:rPr>
        <w:t>(Dörnhöfer et al., 2016; Maire et al., 2025; Niroumand-Jadidi &amp; Gege, 2025)</w:t>
      </w:r>
      <w:r w:rsidRPr="0085297C">
        <w:fldChar w:fldCharType="end"/>
      </w:r>
      <w:r w:rsidRPr="009813BB">
        <w:rPr>
          <w:lang w:val="en-US"/>
        </w:rPr>
        <w:t>.</w:t>
      </w:r>
    </w:p>
    <w:p w14:paraId="286A2D10" w14:textId="3E3CCC84" w:rsidR="002F7E56" w:rsidRPr="00BE29D6" w:rsidRDefault="002F7E56" w:rsidP="00942566">
      <w:pPr>
        <w:pStyle w:val="Beschriftung"/>
        <w:keepNext/>
        <w:jc w:val="both"/>
        <w:rPr>
          <w:rFonts w:eastAsiaTheme="minorEastAsia"/>
          <w:i w:val="0"/>
          <w:iCs w:val="0"/>
          <w:lang w:val="en-US"/>
        </w:rPr>
      </w:pPr>
      <w:bookmarkStart w:id="55" w:name="_Ref235006828"/>
      <w:r w:rsidRPr="003B66F3">
        <w:rPr>
          <w:lang w:val="en-US"/>
        </w:rPr>
        <w:t xml:space="preserve">Table </w:t>
      </w:r>
      <w:r>
        <w:fldChar w:fldCharType="begin"/>
      </w:r>
      <w:r w:rsidRPr="003B66F3">
        <w:rPr>
          <w:lang w:val="en-US"/>
        </w:rPr>
        <w:instrText xml:space="preserve"> SEQ Table \* ARABIC </w:instrText>
      </w:r>
      <w:r>
        <w:fldChar w:fldCharType="separate"/>
      </w:r>
      <w:r w:rsidR="002A7B3A">
        <w:rPr>
          <w:noProof/>
          <w:lang w:val="en-US"/>
        </w:rPr>
        <w:t>7</w:t>
      </w:r>
      <w:r>
        <w:fldChar w:fldCharType="end"/>
      </w:r>
      <w:bookmarkEnd w:id="55"/>
      <w:r w:rsidRPr="003B66F3">
        <w:rPr>
          <w:lang w:val="en-US"/>
        </w:rPr>
        <w:t xml:space="preserve">: MiniWASI initial, minimum, and </w:t>
      </w:r>
      <w:r>
        <w:rPr>
          <w:lang w:val="en-US"/>
        </w:rPr>
        <w:t>maximun</w:t>
      </w:r>
      <w:r w:rsidRPr="003B66F3">
        <w:rPr>
          <w:lang w:val="en-US"/>
        </w:rPr>
        <w:t xml:space="preserve"> values</w:t>
      </w: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Pr>
          <w:rFonts w:eastAsiaTheme="minorEastAsia"/>
          <w:lang w:val="en-US"/>
        </w:rPr>
        <w:t>,</w:t>
      </w:r>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i w:val="0"/>
          <w:iCs w:val="0"/>
          <w:lang w:val="en-US"/>
        </w:rPr>
        <w:t xml:space="preserve">, and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y</m:t>
            </m:r>
          </m:sub>
        </m:sSub>
      </m:oMath>
      <w:r>
        <w:rPr>
          <w:rFonts w:eastAsiaTheme="minorEastAsia"/>
          <w:i w:val="0"/>
          <w:iCs w:val="0"/>
          <w:lang w:val="en-US"/>
        </w:rPr>
        <w:t xml:space="preserve"> parametrization is based on the general distribution of </w:t>
      </w:r>
      <w:r w:rsidRPr="00126761">
        <w:rPr>
          <w:rFonts w:eastAsiaTheme="minorEastAsia"/>
          <w:lang w:val="en-US"/>
        </w:rPr>
        <w:t>in</w:t>
      </w:r>
      <w:r w:rsidR="00126761" w:rsidRPr="00126761">
        <w:rPr>
          <w:rFonts w:eastAsiaTheme="minorEastAsia"/>
          <w:lang w:val="en-US"/>
        </w:rPr>
        <w:t xml:space="preserve"> </w:t>
      </w:r>
      <w:r w:rsidRPr="00126761">
        <w:rPr>
          <w:rFonts w:eastAsiaTheme="minorEastAsia"/>
          <w:lang w:val="en-US"/>
        </w:rPr>
        <w:t>situ</w:t>
      </w:r>
      <w:r>
        <w:rPr>
          <w:rFonts w:eastAsiaTheme="minorEastAsia"/>
          <w:i w:val="0"/>
          <w:iCs w:val="0"/>
          <w:lang w:val="en-US"/>
        </w:rPr>
        <w:t xml:space="preserve"> data. Since the pigment concentrations of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Pr>
          <w:rFonts w:eastAsiaTheme="minorEastAsia"/>
          <w:i w:val="0"/>
          <w:iCs w:val="0"/>
          <w:lang w:val="en-US"/>
        </w:rPr>
        <w:t xml:space="preserve">- </w:t>
      </w:r>
      <m:oMath>
        <m:sSub>
          <m:sSubPr>
            <m:ctrlPr>
              <w:rPr>
                <w:rFonts w:ascii="Cambria Math" w:eastAsiaTheme="minorEastAsia" w:hAnsi="Cambria Math"/>
                <w:iCs w:val="0"/>
                <w:lang w:val="en-US"/>
              </w:rPr>
            </m:ctrlPr>
          </m:sSubPr>
          <m:e>
            <m:r>
              <w:rPr>
                <w:rFonts w:ascii="Cambria Math" w:eastAsiaTheme="minorEastAsia" w:hAnsi="Cambria Math"/>
                <w:lang w:val="en-US"/>
              </w:rPr>
              <m:t>C</m:t>
            </m:r>
          </m:e>
          <m:sub>
            <m:r>
              <w:rPr>
                <w:rFonts w:ascii="Cambria Math" w:eastAsiaTheme="minorEastAsia" w:hAnsi="Cambria Math"/>
                <w:lang w:val="en-US"/>
              </w:rPr>
              <m:t>5</m:t>
            </m:r>
          </m:sub>
        </m:sSub>
      </m:oMath>
      <w:r>
        <w:rPr>
          <w:rFonts w:eastAsiaTheme="minorEastAsia"/>
          <w:i w:val="0"/>
          <w:iCs w:val="0"/>
          <w:lang w:val="en-US"/>
        </w:rPr>
        <w:t xml:space="preserve"> are not well known, their initial value was set to 1 and their maximum value to that of</w:t>
      </w:r>
      <w:r w:rsidR="00DD0BA8">
        <w:rPr>
          <w:rFonts w:eastAsiaTheme="minorEastAsia"/>
          <w:i w:val="0"/>
          <w:iCs w:val="0"/>
          <w:lang w:val="en-US"/>
        </w:rPr>
        <w:t xml:space="preserve"> </w:t>
      </w:r>
      <w:r w:rsidR="00DD0BA8" w:rsidRPr="00126761">
        <w:rPr>
          <w:rFonts w:eastAsiaTheme="minorEastAsia"/>
          <w:lang w:val="en-US"/>
        </w:rPr>
        <w:t>in situ</w:t>
      </w:r>
      <w:r w:rsidR="00DD0BA8">
        <w:rPr>
          <w:rFonts w:eastAsiaTheme="minorEastAsia"/>
          <w:i w:val="0"/>
          <w:iCs w:val="0"/>
          <w:lang w:val="en-US"/>
        </w:rPr>
        <w:t xml:space="preserve"> </w:t>
      </w:r>
      <w:r w:rsidR="00D7419E">
        <w:rPr>
          <w:rFonts w:eastAsiaTheme="minorEastAsia"/>
          <w:i w:val="0"/>
          <w:iCs w:val="0"/>
          <w:lang w:val="en-US"/>
        </w:rPr>
        <w:t>CHL</w:t>
      </w:r>
      <w:r>
        <w:rPr>
          <w:rFonts w:eastAsiaTheme="minorEastAsia"/>
          <w:i w:val="0"/>
          <w:iCs w:val="0"/>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1375"/>
        <w:gridCol w:w="1028"/>
        <w:gridCol w:w="850"/>
        <w:gridCol w:w="993"/>
        <w:gridCol w:w="1275"/>
      </w:tblGrid>
      <w:tr w:rsidR="002F7E56" w:rsidRPr="00152295" w14:paraId="00B4FC2E" w14:textId="77777777" w:rsidTr="00030AF0">
        <w:tc>
          <w:tcPr>
            <w:tcW w:w="3551" w:type="dxa"/>
            <w:shd w:val="clear" w:color="auto" w:fill="C1E4F5" w:themeFill="accent1" w:themeFillTint="33"/>
          </w:tcPr>
          <w:p w14:paraId="0C4F90DD" w14:textId="77777777" w:rsidR="002F7E56" w:rsidRPr="00B01F6E" w:rsidRDefault="002F7E56" w:rsidP="00942566">
            <w:pPr>
              <w:jc w:val="both"/>
              <w:rPr>
                <w:rFonts w:cstheme="minorHAnsi"/>
                <w:sz w:val="18"/>
                <w:szCs w:val="18"/>
                <w:lang w:val="en-US"/>
              </w:rPr>
            </w:pPr>
            <w:r>
              <w:rPr>
                <w:rFonts w:cstheme="minorHAnsi"/>
                <w:sz w:val="18"/>
                <w:szCs w:val="18"/>
                <w:lang w:val="en-US"/>
              </w:rPr>
              <w:t>Parameter</w:t>
            </w:r>
          </w:p>
        </w:tc>
        <w:tc>
          <w:tcPr>
            <w:tcW w:w="1375" w:type="dxa"/>
            <w:shd w:val="clear" w:color="auto" w:fill="C1E4F5" w:themeFill="accent1" w:themeFillTint="33"/>
          </w:tcPr>
          <w:p w14:paraId="63751DCA" w14:textId="77777777" w:rsidR="002F7E56" w:rsidRDefault="002F7E56" w:rsidP="00942566">
            <w:pPr>
              <w:jc w:val="both"/>
              <w:rPr>
                <w:rFonts w:cstheme="minorHAnsi"/>
                <w:sz w:val="18"/>
                <w:szCs w:val="18"/>
                <w:lang w:val="en-US"/>
              </w:rPr>
            </w:pPr>
            <w:r>
              <w:rPr>
                <w:rFonts w:cstheme="minorHAnsi"/>
                <w:sz w:val="18"/>
                <w:szCs w:val="18"/>
                <w:lang w:val="en-US"/>
              </w:rPr>
              <w:t>Model alias</w:t>
            </w:r>
          </w:p>
        </w:tc>
        <w:tc>
          <w:tcPr>
            <w:tcW w:w="1028" w:type="dxa"/>
            <w:shd w:val="clear" w:color="auto" w:fill="C1E4F5" w:themeFill="accent1" w:themeFillTint="33"/>
          </w:tcPr>
          <w:p w14:paraId="1F04AE5E" w14:textId="77777777" w:rsidR="002F7E56" w:rsidRPr="002A4230" w:rsidRDefault="002F7E56" w:rsidP="00942566">
            <w:pPr>
              <w:jc w:val="both"/>
              <w:rPr>
                <w:rFonts w:cstheme="minorHAnsi"/>
                <w:sz w:val="18"/>
                <w:szCs w:val="18"/>
                <w:lang w:val="en-US"/>
              </w:rPr>
            </w:pPr>
            <w:r>
              <w:rPr>
                <w:rFonts w:cstheme="minorHAnsi"/>
                <w:sz w:val="18"/>
                <w:szCs w:val="18"/>
                <w:lang w:val="en-US"/>
              </w:rPr>
              <w:t>Vary</w:t>
            </w:r>
          </w:p>
        </w:tc>
        <w:tc>
          <w:tcPr>
            <w:tcW w:w="850" w:type="dxa"/>
            <w:shd w:val="clear" w:color="auto" w:fill="C1E4F5" w:themeFill="accent1" w:themeFillTint="33"/>
          </w:tcPr>
          <w:p w14:paraId="11A219C7" w14:textId="77777777" w:rsidR="002F7E56" w:rsidRPr="002E0AC2" w:rsidRDefault="002F7E56" w:rsidP="00942566">
            <w:pPr>
              <w:jc w:val="both"/>
              <w:rPr>
                <w:rFonts w:cstheme="minorHAnsi"/>
                <w:sz w:val="18"/>
                <w:szCs w:val="18"/>
                <w:lang w:val="en-US"/>
              </w:rPr>
            </w:pPr>
            <w:r>
              <w:rPr>
                <w:rFonts w:cstheme="minorHAnsi"/>
                <w:sz w:val="18"/>
                <w:szCs w:val="18"/>
                <w:lang w:val="en-US"/>
              </w:rPr>
              <w:t>Initial</w:t>
            </w:r>
          </w:p>
        </w:tc>
        <w:tc>
          <w:tcPr>
            <w:tcW w:w="993" w:type="dxa"/>
            <w:shd w:val="clear" w:color="auto" w:fill="C1E4F5" w:themeFill="accent1" w:themeFillTint="33"/>
          </w:tcPr>
          <w:p w14:paraId="12C3A1AA" w14:textId="77777777" w:rsidR="002F7E56" w:rsidRDefault="002F7E56" w:rsidP="00942566">
            <w:pPr>
              <w:jc w:val="both"/>
              <w:rPr>
                <w:rFonts w:cstheme="minorHAnsi"/>
                <w:sz w:val="18"/>
                <w:szCs w:val="18"/>
                <w:lang w:val="en-US"/>
              </w:rPr>
            </w:pPr>
            <w:r>
              <w:rPr>
                <w:rFonts w:cstheme="minorHAnsi"/>
                <w:sz w:val="18"/>
                <w:szCs w:val="18"/>
                <w:lang w:val="en-US"/>
              </w:rPr>
              <w:t>Minimum</w:t>
            </w:r>
          </w:p>
        </w:tc>
        <w:tc>
          <w:tcPr>
            <w:tcW w:w="1275" w:type="dxa"/>
            <w:shd w:val="clear" w:color="auto" w:fill="C1E4F5" w:themeFill="accent1" w:themeFillTint="33"/>
          </w:tcPr>
          <w:p w14:paraId="761DBD56" w14:textId="77777777" w:rsidR="002F7E56" w:rsidRDefault="002F7E56" w:rsidP="00942566">
            <w:pPr>
              <w:jc w:val="both"/>
              <w:rPr>
                <w:rFonts w:cstheme="minorHAnsi"/>
                <w:sz w:val="18"/>
                <w:szCs w:val="18"/>
                <w:lang w:val="en-US"/>
              </w:rPr>
            </w:pPr>
            <w:r>
              <w:rPr>
                <w:rFonts w:cstheme="minorHAnsi"/>
                <w:sz w:val="18"/>
                <w:szCs w:val="18"/>
                <w:lang w:val="en-US"/>
              </w:rPr>
              <w:t>Maximum</w:t>
            </w:r>
          </w:p>
          <w:p w14:paraId="6DF5907D" w14:textId="77777777" w:rsidR="002F7E56" w:rsidRDefault="002F7E56" w:rsidP="00942566">
            <w:pPr>
              <w:jc w:val="both"/>
              <w:rPr>
                <w:rFonts w:cstheme="minorHAnsi"/>
                <w:sz w:val="18"/>
                <w:szCs w:val="18"/>
                <w:lang w:val="en-US"/>
              </w:rPr>
            </w:pPr>
          </w:p>
        </w:tc>
      </w:tr>
      <w:tr w:rsidR="002F7E56" w:rsidRPr="00B55358" w14:paraId="47830E33" w14:textId="77777777" w:rsidTr="00030AF0">
        <w:tc>
          <w:tcPr>
            <w:tcW w:w="3551" w:type="dxa"/>
            <w:shd w:val="clear" w:color="auto" w:fill="FFFFFF" w:themeFill="background1"/>
          </w:tcPr>
          <w:p w14:paraId="3A3B326C" w14:textId="77777777" w:rsidR="002F7E56" w:rsidRDefault="002F7E56" w:rsidP="00942566">
            <w:pPr>
              <w:jc w:val="both"/>
              <w:rPr>
                <w:rFonts w:cstheme="minorHAnsi"/>
                <w:sz w:val="18"/>
                <w:szCs w:val="18"/>
                <w:lang w:val="en-US"/>
              </w:rPr>
            </w:pPr>
            <w:r>
              <w:rPr>
                <w:rFonts w:cstheme="minorHAnsi"/>
                <w:sz w:val="18"/>
                <w:szCs w:val="18"/>
                <w:lang w:val="en-US"/>
              </w:rPr>
              <w:t>NAP concentration (X)</w:t>
            </w:r>
          </w:p>
        </w:tc>
        <w:tc>
          <w:tcPr>
            <w:tcW w:w="1375" w:type="dxa"/>
            <w:shd w:val="clear" w:color="auto" w:fill="FFFFFF" w:themeFill="background1"/>
          </w:tcPr>
          <w:p w14:paraId="0C0A3E8B"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m:oMathPara>
          </w:p>
        </w:tc>
        <w:tc>
          <w:tcPr>
            <w:tcW w:w="1028" w:type="dxa"/>
            <w:shd w:val="clear" w:color="auto" w:fill="FFFFFF" w:themeFill="background1"/>
          </w:tcPr>
          <w:p w14:paraId="000E094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585C347" w14:textId="77777777" w:rsidR="002F7E56" w:rsidRPr="00B55358"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A14B44"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1D15A54" w14:textId="77777777" w:rsidR="002F7E56" w:rsidRPr="00BB15F3" w:rsidRDefault="002F7E56" w:rsidP="00942566">
            <w:pPr>
              <w:jc w:val="both"/>
              <w:rPr>
                <w:rFonts w:cstheme="minorHAnsi"/>
                <w:sz w:val="18"/>
                <w:szCs w:val="18"/>
                <w:lang w:val="en-US"/>
              </w:rPr>
            </w:pPr>
            <w:r>
              <w:rPr>
                <w:rFonts w:cstheme="minorHAnsi"/>
                <w:sz w:val="18"/>
                <w:szCs w:val="18"/>
                <w:lang w:val="en-US"/>
              </w:rPr>
              <w:t>10</w:t>
            </w:r>
          </w:p>
        </w:tc>
      </w:tr>
      <w:tr w:rsidR="002F7E56" w:rsidRPr="00B55358" w14:paraId="10535F8F" w14:textId="77777777" w:rsidTr="00030AF0">
        <w:tc>
          <w:tcPr>
            <w:tcW w:w="3551" w:type="dxa"/>
            <w:shd w:val="clear" w:color="auto" w:fill="FFFFFF" w:themeFill="background1"/>
          </w:tcPr>
          <w:p w14:paraId="09C49186" w14:textId="77777777" w:rsidR="002F7E56" w:rsidRDefault="002F7E56" w:rsidP="00942566">
            <w:pPr>
              <w:jc w:val="both"/>
              <w:rPr>
                <w:rFonts w:cstheme="minorHAnsi"/>
                <w:sz w:val="18"/>
                <w:szCs w:val="18"/>
                <w:lang w:val="en-US"/>
              </w:rPr>
            </w:pPr>
            <w:r>
              <w:rPr>
                <w:rFonts w:cstheme="minorHAnsi"/>
                <w:sz w:val="18"/>
                <w:szCs w:val="18"/>
                <w:lang w:val="en-US"/>
              </w:rPr>
              <w:t>NAP concentration (Mie)</w:t>
            </w:r>
          </w:p>
        </w:tc>
        <w:tc>
          <w:tcPr>
            <w:tcW w:w="1375" w:type="dxa"/>
            <w:shd w:val="clear" w:color="auto" w:fill="FFFFFF" w:themeFill="background1"/>
          </w:tcPr>
          <w:p w14:paraId="550F70BC" w14:textId="77777777" w:rsidR="002F7E56" w:rsidRPr="00BC7751" w:rsidRDefault="00000000" w:rsidP="00942566">
            <w:pPr>
              <w:jc w:val="both"/>
              <w:rPr>
                <w:rFonts w:ascii="Aptos" w:eastAsia="Aptos" w:hAnsi="Aptos" w:cs="Aptos"/>
                <w:color w:val="000000" w:themeColor="text1"/>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m:oMathPara>
          </w:p>
        </w:tc>
        <w:tc>
          <w:tcPr>
            <w:tcW w:w="1028" w:type="dxa"/>
            <w:shd w:val="clear" w:color="auto" w:fill="FFFFFF" w:themeFill="background1"/>
          </w:tcPr>
          <w:p w14:paraId="4C64B8D5" w14:textId="77777777" w:rsidR="002F7E56"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4F13A9BB" w14:textId="77777777" w:rsidR="002F7E56" w:rsidRDefault="002F7E56" w:rsidP="00942566">
            <w:pPr>
              <w:jc w:val="both"/>
              <w:rPr>
                <w:rFonts w:eastAsiaTheme="minorEastAsia" w:cstheme="minorHAnsi"/>
                <w:sz w:val="18"/>
                <w:szCs w:val="18"/>
                <w:lang w:val="en-US"/>
              </w:rPr>
            </w:pPr>
            <w:r>
              <w:rPr>
                <w:rFonts w:cstheme="minorHAnsi"/>
                <w:sz w:val="18"/>
                <w:szCs w:val="18"/>
                <w:lang w:val="en-US"/>
              </w:rPr>
              <w:t>0</w:t>
            </w:r>
          </w:p>
        </w:tc>
        <w:tc>
          <w:tcPr>
            <w:tcW w:w="993" w:type="dxa"/>
            <w:shd w:val="clear" w:color="auto" w:fill="FFFFFF" w:themeFill="background1"/>
          </w:tcPr>
          <w:p w14:paraId="4063496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3C046995" w14:textId="77777777" w:rsidR="002F7E56"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4BF34898" w14:textId="77777777" w:rsidTr="00030AF0">
        <w:tc>
          <w:tcPr>
            <w:tcW w:w="3551" w:type="dxa"/>
            <w:shd w:val="clear" w:color="auto" w:fill="FFFFFF" w:themeFill="background1"/>
          </w:tcPr>
          <w:p w14:paraId="6985B009" w14:textId="77777777" w:rsidR="002F7E56" w:rsidRDefault="002F7E56" w:rsidP="00942566">
            <w:pPr>
              <w:jc w:val="both"/>
              <w:rPr>
                <w:rFonts w:cstheme="minorHAnsi"/>
                <w:sz w:val="18"/>
                <w:szCs w:val="18"/>
                <w:lang w:val="en-US"/>
              </w:rPr>
            </w:pPr>
            <w:r>
              <w:rPr>
                <w:rFonts w:cstheme="minorHAnsi"/>
                <w:sz w:val="18"/>
                <w:szCs w:val="18"/>
                <w:lang w:val="en-US"/>
              </w:rPr>
              <w:t>CDOM absorption coefficient at 440 nm</w:t>
            </w:r>
          </w:p>
        </w:tc>
        <w:tc>
          <w:tcPr>
            <w:tcW w:w="1375" w:type="dxa"/>
            <w:shd w:val="clear" w:color="auto" w:fill="FFFFFF" w:themeFill="background1"/>
          </w:tcPr>
          <w:p w14:paraId="48BF4739"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m:oMathPara>
          </w:p>
        </w:tc>
        <w:tc>
          <w:tcPr>
            <w:tcW w:w="1028" w:type="dxa"/>
            <w:shd w:val="clear" w:color="auto" w:fill="FFFFFF" w:themeFill="background1"/>
          </w:tcPr>
          <w:p w14:paraId="6D1C3C82"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F4A2928"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0.1</w:t>
            </w:r>
          </w:p>
        </w:tc>
        <w:tc>
          <w:tcPr>
            <w:tcW w:w="993" w:type="dxa"/>
            <w:shd w:val="clear" w:color="auto" w:fill="FFFFFF" w:themeFill="background1"/>
          </w:tcPr>
          <w:p w14:paraId="0B19CCF5"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7D89C5B" w14:textId="77777777" w:rsidR="002F7E56" w:rsidRPr="00CE47F5" w:rsidRDefault="002F7E56" w:rsidP="00942566">
            <w:pPr>
              <w:jc w:val="both"/>
              <w:rPr>
                <w:rFonts w:cstheme="minorHAnsi"/>
                <w:sz w:val="18"/>
                <w:szCs w:val="18"/>
                <w:lang w:val="en-US"/>
              </w:rPr>
            </w:pPr>
            <w:r>
              <w:rPr>
                <w:rFonts w:cstheme="minorHAnsi"/>
                <w:sz w:val="18"/>
                <w:szCs w:val="18"/>
                <w:lang w:val="en-US"/>
              </w:rPr>
              <w:t>0.5</w:t>
            </w:r>
          </w:p>
        </w:tc>
      </w:tr>
      <w:tr w:rsidR="002F7E56" w:rsidRPr="00152295" w14:paraId="6491BD0E" w14:textId="77777777" w:rsidTr="00030AF0">
        <w:tc>
          <w:tcPr>
            <w:tcW w:w="3551" w:type="dxa"/>
            <w:shd w:val="clear" w:color="auto" w:fill="FFFFFF" w:themeFill="background1"/>
          </w:tcPr>
          <w:p w14:paraId="4F34BAAC" w14:textId="77777777" w:rsidR="002F7E56" w:rsidRDefault="002F7E56" w:rsidP="00942566">
            <w:pPr>
              <w:jc w:val="both"/>
              <w:rPr>
                <w:rFonts w:cstheme="minorHAnsi"/>
                <w:sz w:val="18"/>
                <w:szCs w:val="18"/>
                <w:lang w:val="en-US"/>
              </w:rPr>
            </w:pPr>
            <w:r>
              <w:rPr>
                <w:rFonts w:cstheme="minorHAnsi"/>
                <w:sz w:val="18"/>
                <w:szCs w:val="18"/>
                <w:lang w:val="en-US"/>
              </w:rPr>
              <w:t>Pigment concentration of mixture class</w:t>
            </w:r>
          </w:p>
        </w:tc>
        <w:tc>
          <w:tcPr>
            <w:tcW w:w="1375" w:type="dxa"/>
            <w:shd w:val="clear" w:color="auto" w:fill="FFFFFF" w:themeFill="background1"/>
          </w:tcPr>
          <w:p w14:paraId="34EA2EF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m:oMathPara>
          </w:p>
        </w:tc>
        <w:tc>
          <w:tcPr>
            <w:tcW w:w="1028" w:type="dxa"/>
            <w:shd w:val="clear" w:color="auto" w:fill="FFFFFF" w:themeFill="background1"/>
          </w:tcPr>
          <w:p w14:paraId="171811A6" w14:textId="77777777" w:rsidR="002F7E56" w:rsidRPr="00CE47F5" w:rsidRDefault="002F7E56" w:rsidP="00942566">
            <w:pPr>
              <w:jc w:val="both"/>
              <w:rPr>
                <w:rFonts w:cstheme="minorHAnsi"/>
                <w:sz w:val="18"/>
                <w:szCs w:val="18"/>
                <w:lang w:val="en-US"/>
              </w:rPr>
            </w:pPr>
            <w:r>
              <w:rPr>
                <w:rFonts w:cstheme="minorHAnsi"/>
                <w:sz w:val="18"/>
                <w:szCs w:val="18"/>
                <w:lang w:val="en-US"/>
              </w:rPr>
              <w:t>False</w:t>
            </w:r>
          </w:p>
        </w:tc>
        <w:tc>
          <w:tcPr>
            <w:tcW w:w="850" w:type="dxa"/>
            <w:shd w:val="clear" w:color="auto" w:fill="FFFFFF" w:themeFill="background1"/>
          </w:tcPr>
          <w:p w14:paraId="1169B9F7"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0</w:t>
            </w:r>
          </w:p>
        </w:tc>
        <w:tc>
          <w:tcPr>
            <w:tcW w:w="993" w:type="dxa"/>
            <w:shd w:val="clear" w:color="auto" w:fill="FFFFFF" w:themeFill="background1"/>
          </w:tcPr>
          <w:p w14:paraId="200FF61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1F60EDDB" w14:textId="77777777" w:rsidR="002F7E56" w:rsidRPr="00CE47F5" w:rsidRDefault="002F7E56" w:rsidP="00942566">
            <w:pPr>
              <w:jc w:val="both"/>
              <w:rPr>
                <w:rFonts w:cstheme="minorHAnsi"/>
                <w:sz w:val="18"/>
                <w:szCs w:val="18"/>
                <w:lang w:val="en-US"/>
              </w:rPr>
            </w:pPr>
            <w:r>
              <w:rPr>
                <w:rFonts w:cstheme="minorHAnsi"/>
                <w:sz w:val="18"/>
                <w:szCs w:val="18"/>
                <w:lang w:val="en-US"/>
              </w:rPr>
              <w:t>0</w:t>
            </w:r>
          </w:p>
        </w:tc>
      </w:tr>
      <w:tr w:rsidR="002F7E56" w:rsidRPr="00152295" w14:paraId="6280914F" w14:textId="77777777" w:rsidTr="00030AF0">
        <w:tc>
          <w:tcPr>
            <w:tcW w:w="3551" w:type="dxa"/>
            <w:shd w:val="clear" w:color="auto" w:fill="FFFFFF" w:themeFill="background1"/>
          </w:tcPr>
          <w:p w14:paraId="460E9B67" w14:textId="4357B45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ryptophyta</w:t>
            </w:r>
          </w:p>
        </w:tc>
        <w:tc>
          <w:tcPr>
            <w:tcW w:w="1375" w:type="dxa"/>
            <w:shd w:val="clear" w:color="auto" w:fill="FFFFFF" w:themeFill="background1"/>
          </w:tcPr>
          <w:p w14:paraId="396C85AD"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1</m:t>
                    </m:r>
                  </m:sub>
                </m:sSub>
              </m:oMath>
            </m:oMathPara>
          </w:p>
        </w:tc>
        <w:tc>
          <w:tcPr>
            <w:tcW w:w="1028" w:type="dxa"/>
            <w:shd w:val="clear" w:color="auto" w:fill="FFFFFF" w:themeFill="background1"/>
          </w:tcPr>
          <w:p w14:paraId="13510DB9"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27883DD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30B8129B"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0AE8712"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34AA45F" w14:textId="77777777" w:rsidTr="00030AF0">
        <w:tc>
          <w:tcPr>
            <w:tcW w:w="3551" w:type="dxa"/>
            <w:shd w:val="clear" w:color="auto" w:fill="FFFFFF" w:themeFill="background1"/>
          </w:tcPr>
          <w:p w14:paraId="79536062" w14:textId="5B5EE5D0"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c</w:t>
            </w:r>
            <w:r>
              <w:rPr>
                <w:rFonts w:cstheme="minorHAnsi"/>
                <w:sz w:val="18"/>
                <w:szCs w:val="18"/>
                <w:lang w:val="en-US"/>
              </w:rPr>
              <w:t>yanobacteria</w:t>
            </w:r>
          </w:p>
        </w:tc>
        <w:tc>
          <w:tcPr>
            <w:tcW w:w="1375" w:type="dxa"/>
            <w:shd w:val="clear" w:color="auto" w:fill="FFFFFF" w:themeFill="background1"/>
          </w:tcPr>
          <w:p w14:paraId="0EA583E5"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2</m:t>
                    </m:r>
                  </m:sub>
                </m:sSub>
              </m:oMath>
            </m:oMathPara>
          </w:p>
        </w:tc>
        <w:tc>
          <w:tcPr>
            <w:tcW w:w="1028" w:type="dxa"/>
            <w:shd w:val="clear" w:color="auto" w:fill="FFFFFF" w:themeFill="background1"/>
          </w:tcPr>
          <w:p w14:paraId="7EC19811"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3F3C700"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1A262A89"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53A93F3"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9F44E31" w14:textId="77777777" w:rsidTr="00030AF0">
        <w:tc>
          <w:tcPr>
            <w:tcW w:w="3551" w:type="dxa"/>
            <w:shd w:val="clear" w:color="auto" w:fill="FFFFFF" w:themeFill="background1"/>
          </w:tcPr>
          <w:p w14:paraId="1190BB36" w14:textId="2D3C5EA1"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iatoms</w:t>
            </w:r>
          </w:p>
        </w:tc>
        <w:tc>
          <w:tcPr>
            <w:tcW w:w="1375" w:type="dxa"/>
            <w:shd w:val="clear" w:color="auto" w:fill="FFFFFF" w:themeFill="background1"/>
          </w:tcPr>
          <w:p w14:paraId="786AD34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3</m:t>
                    </m:r>
                  </m:sub>
                </m:sSub>
              </m:oMath>
            </m:oMathPara>
          </w:p>
        </w:tc>
        <w:tc>
          <w:tcPr>
            <w:tcW w:w="1028" w:type="dxa"/>
            <w:shd w:val="clear" w:color="auto" w:fill="FFFFFF" w:themeFill="background1"/>
          </w:tcPr>
          <w:p w14:paraId="3537D0F0"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39575D22"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679CA1F0"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7EFD640D"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794DA763" w14:textId="77777777" w:rsidTr="00030AF0">
        <w:tc>
          <w:tcPr>
            <w:tcW w:w="3551" w:type="dxa"/>
            <w:shd w:val="clear" w:color="auto" w:fill="FFFFFF" w:themeFill="background1"/>
          </w:tcPr>
          <w:p w14:paraId="0C68973A" w14:textId="2C956682"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31672C">
              <w:rPr>
                <w:rFonts w:cstheme="minorHAnsi"/>
                <w:sz w:val="18"/>
                <w:szCs w:val="18"/>
                <w:lang w:val="en-US"/>
              </w:rPr>
              <w:t>d</w:t>
            </w:r>
            <w:r>
              <w:rPr>
                <w:rFonts w:cstheme="minorHAnsi"/>
                <w:sz w:val="18"/>
                <w:szCs w:val="18"/>
                <w:lang w:val="en-US"/>
              </w:rPr>
              <w:t>inoflagellates</w:t>
            </w:r>
          </w:p>
        </w:tc>
        <w:tc>
          <w:tcPr>
            <w:tcW w:w="1375" w:type="dxa"/>
            <w:shd w:val="clear" w:color="auto" w:fill="FFFFFF" w:themeFill="background1"/>
          </w:tcPr>
          <w:p w14:paraId="237E555A"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4</m:t>
                    </m:r>
                  </m:sub>
                </m:sSub>
              </m:oMath>
            </m:oMathPara>
          </w:p>
        </w:tc>
        <w:tc>
          <w:tcPr>
            <w:tcW w:w="1028" w:type="dxa"/>
            <w:shd w:val="clear" w:color="auto" w:fill="FFFFFF" w:themeFill="background1"/>
          </w:tcPr>
          <w:p w14:paraId="409D29E6"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685D2BFA"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596D0457"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464C545F"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5F099DB4" w14:textId="77777777" w:rsidTr="00030AF0">
        <w:tc>
          <w:tcPr>
            <w:tcW w:w="3551" w:type="dxa"/>
            <w:shd w:val="clear" w:color="auto" w:fill="FFFFFF" w:themeFill="background1"/>
          </w:tcPr>
          <w:p w14:paraId="331B69DE" w14:textId="01F86A0D" w:rsidR="002F7E56" w:rsidRDefault="002F7E56" w:rsidP="00942566">
            <w:pPr>
              <w:jc w:val="both"/>
              <w:rPr>
                <w:rFonts w:cstheme="minorHAnsi"/>
                <w:sz w:val="18"/>
                <w:szCs w:val="18"/>
                <w:lang w:val="en-US"/>
              </w:rPr>
            </w:pPr>
            <w:r>
              <w:rPr>
                <w:rFonts w:cstheme="minorHAnsi"/>
                <w:sz w:val="18"/>
                <w:szCs w:val="18"/>
                <w:lang w:val="en-US"/>
              </w:rPr>
              <w:t xml:space="preserve">Pigment concentration of </w:t>
            </w:r>
            <w:r w:rsidR="00D00E1E">
              <w:rPr>
                <w:rFonts w:cstheme="minorHAnsi"/>
                <w:sz w:val="18"/>
                <w:szCs w:val="18"/>
                <w:lang w:val="en-US"/>
              </w:rPr>
              <w:t>g</w:t>
            </w:r>
            <w:r>
              <w:rPr>
                <w:rFonts w:cstheme="minorHAnsi"/>
                <w:sz w:val="18"/>
                <w:szCs w:val="18"/>
                <w:lang w:val="en-US"/>
              </w:rPr>
              <w:t xml:space="preserve">reen </w:t>
            </w:r>
            <w:r w:rsidR="00D00E1E">
              <w:rPr>
                <w:rFonts w:cstheme="minorHAnsi"/>
                <w:sz w:val="18"/>
                <w:szCs w:val="18"/>
                <w:lang w:val="en-US"/>
              </w:rPr>
              <w:t>a</w:t>
            </w:r>
            <w:r>
              <w:rPr>
                <w:rFonts w:cstheme="minorHAnsi"/>
                <w:sz w:val="18"/>
                <w:szCs w:val="18"/>
                <w:lang w:val="en-US"/>
              </w:rPr>
              <w:t>lgae</w:t>
            </w:r>
          </w:p>
        </w:tc>
        <w:tc>
          <w:tcPr>
            <w:tcW w:w="1375" w:type="dxa"/>
            <w:shd w:val="clear" w:color="auto" w:fill="FFFFFF" w:themeFill="background1"/>
          </w:tcPr>
          <w:p w14:paraId="3DB92884" w14:textId="77777777" w:rsidR="002F7E56" w:rsidRPr="007A347E" w:rsidRDefault="00000000" w:rsidP="00942566">
            <w:pPr>
              <w:jc w:val="both"/>
              <w:rPr>
                <w:rFonts w:cstheme="minorHAnsi"/>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m:oMathPara>
          </w:p>
        </w:tc>
        <w:tc>
          <w:tcPr>
            <w:tcW w:w="1028" w:type="dxa"/>
            <w:shd w:val="clear" w:color="auto" w:fill="FFFFFF" w:themeFill="background1"/>
          </w:tcPr>
          <w:p w14:paraId="035412A5" w14:textId="77777777" w:rsidR="002F7E56" w:rsidRPr="00CE47F5" w:rsidRDefault="002F7E56" w:rsidP="00942566">
            <w:pPr>
              <w:jc w:val="both"/>
              <w:rPr>
                <w:rFonts w:cstheme="minorHAnsi"/>
                <w:sz w:val="18"/>
                <w:szCs w:val="18"/>
                <w:lang w:val="en-US"/>
              </w:rPr>
            </w:pPr>
            <w:r>
              <w:rPr>
                <w:rFonts w:cstheme="minorHAnsi"/>
                <w:sz w:val="18"/>
                <w:szCs w:val="18"/>
                <w:lang w:val="en-US"/>
              </w:rPr>
              <w:t>True</w:t>
            </w:r>
          </w:p>
        </w:tc>
        <w:tc>
          <w:tcPr>
            <w:tcW w:w="850" w:type="dxa"/>
            <w:shd w:val="clear" w:color="auto" w:fill="FFFFFF" w:themeFill="background1"/>
          </w:tcPr>
          <w:p w14:paraId="4B5BEA61" w14:textId="77777777" w:rsidR="002F7E56" w:rsidRPr="002D168A" w:rsidRDefault="002F7E56" w:rsidP="00942566">
            <w:pPr>
              <w:jc w:val="both"/>
              <w:rPr>
                <w:rFonts w:eastAsiaTheme="minorEastAsia" w:cstheme="minorHAnsi"/>
                <w:sz w:val="18"/>
                <w:szCs w:val="18"/>
                <w:lang w:val="en-US"/>
              </w:rPr>
            </w:pPr>
            <w:r>
              <w:rPr>
                <w:rFonts w:eastAsiaTheme="minorEastAsia" w:cstheme="minorHAnsi"/>
                <w:sz w:val="18"/>
                <w:szCs w:val="18"/>
                <w:lang w:val="en-US"/>
              </w:rPr>
              <w:t>1</w:t>
            </w:r>
          </w:p>
        </w:tc>
        <w:tc>
          <w:tcPr>
            <w:tcW w:w="993" w:type="dxa"/>
            <w:shd w:val="clear" w:color="auto" w:fill="FFFFFF" w:themeFill="background1"/>
          </w:tcPr>
          <w:p w14:paraId="203B6C0D" w14:textId="77777777" w:rsidR="002F7E56" w:rsidRDefault="002F7E56" w:rsidP="00942566">
            <w:pPr>
              <w:jc w:val="both"/>
              <w:rPr>
                <w:rFonts w:cstheme="minorHAnsi"/>
                <w:sz w:val="18"/>
                <w:szCs w:val="18"/>
                <w:lang w:val="en-US"/>
              </w:rPr>
            </w:pPr>
            <w:r>
              <w:rPr>
                <w:rFonts w:cstheme="minorHAnsi"/>
                <w:sz w:val="18"/>
                <w:szCs w:val="18"/>
                <w:lang w:val="en-US"/>
              </w:rPr>
              <w:t>0</w:t>
            </w:r>
          </w:p>
        </w:tc>
        <w:tc>
          <w:tcPr>
            <w:tcW w:w="1275" w:type="dxa"/>
            <w:shd w:val="clear" w:color="auto" w:fill="FFFFFF" w:themeFill="background1"/>
          </w:tcPr>
          <w:p w14:paraId="22ACECEA" w14:textId="77777777" w:rsidR="002F7E56" w:rsidRPr="00CE47F5" w:rsidRDefault="002F7E56" w:rsidP="00942566">
            <w:pPr>
              <w:jc w:val="both"/>
              <w:rPr>
                <w:rFonts w:cstheme="minorHAnsi"/>
                <w:sz w:val="18"/>
                <w:szCs w:val="18"/>
                <w:lang w:val="en-US"/>
              </w:rPr>
            </w:pPr>
            <w:r>
              <w:rPr>
                <w:rFonts w:cstheme="minorHAnsi"/>
                <w:sz w:val="18"/>
                <w:szCs w:val="18"/>
                <w:lang w:val="en-US"/>
              </w:rPr>
              <w:t>15</w:t>
            </w:r>
          </w:p>
        </w:tc>
      </w:tr>
      <w:tr w:rsidR="002F7E56" w:rsidRPr="00152295" w14:paraId="083F6BAB" w14:textId="77777777" w:rsidTr="00030AF0">
        <w:tc>
          <w:tcPr>
            <w:tcW w:w="3551" w:type="dxa"/>
            <w:shd w:val="clear" w:color="auto" w:fill="FFFFFF" w:themeFill="background1"/>
          </w:tcPr>
          <w:p w14:paraId="0EF3F449" w14:textId="77777777" w:rsidR="002F7E56" w:rsidRDefault="002F7E56" w:rsidP="00942566">
            <w:pPr>
              <w:jc w:val="both"/>
              <w:rPr>
                <w:rFonts w:cstheme="minorHAnsi"/>
                <w:sz w:val="18"/>
                <w:szCs w:val="18"/>
                <w:lang w:val="en-US"/>
              </w:rPr>
            </w:pPr>
          </w:p>
        </w:tc>
        <w:tc>
          <w:tcPr>
            <w:tcW w:w="1375" w:type="dxa"/>
            <w:shd w:val="clear" w:color="auto" w:fill="FFFFFF" w:themeFill="background1"/>
          </w:tcPr>
          <w:p w14:paraId="3FEF4B98" w14:textId="77777777" w:rsidR="002F7E56" w:rsidRDefault="002F7E56" w:rsidP="00942566">
            <w:pPr>
              <w:jc w:val="both"/>
              <w:rPr>
                <w:rFonts w:ascii="Aptos" w:eastAsia="Aptos" w:hAnsi="Aptos" w:cs="Aptos"/>
                <w:color w:val="000000" w:themeColor="text1"/>
                <w:lang w:val="en-US"/>
              </w:rPr>
            </w:pPr>
          </w:p>
        </w:tc>
        <w:tc>
          <w:tcPr>
            <w:tcW w:w="1028" w:type="dxa"/>
            <w:shd w:val="clear" w:color="auto" w:fill="FFFFFF" w:themeFill="background1"/>
          </w:tcPr>
          <w:p w14:paraId="5A33CD1A" w14:textId="77777777" w:rsidR="002F7E56" w:rsidRDefault="002F7E56" w:rsidP="00942566">
            <w:pPr>
              <w:jc w:val="both"/>
              <w:rPr>
                <w:rFonts w:cstheme="minorHAnsi"/>
                <w:sz w:val="18"/>
                <w:szCs w:val="18"/>
                <w:lang w:val="en-US"/>
              </w:rPr>
            </w:pPr>
          </w:p>
        </w:tc>
        <w:tc>
          <w:tcPr>
            <w:tcW w:w="850" w:type="dxa"/>
            <w:shd w:val="clear" w:color="auto" w:fill="FFFFFF" w:themeFill="background1"/>
          </w:tcPr>
          <w:p w14:paraId="105031D8" w14:textId="77777777" w:rsidR="002F7E56" w:rsidRDefault="002F7E56" w:rsidP="00942566">
            <w:pPr>
              <w:jc w:val="both"/>
              <w:rPr>
                <w:rFonts w:eastAsiaTheme="minorEastAsia" w:cstheme="minorHAnsi"/>
                <w:sz w:val="18"/>
                <w:szCs w:val="18"/>
                <w:lang w:val="en-US"/>
              </w:rPr>
            </w:pPr>
          </w:p>
        </w:tc>
        <w:tc>
          <w:tcPr>
            <w:tcW w:w="993" w:type="dxa"/>
            <w:shd w:val="clear" w:color="auto" w:fill="FFFFFF" w:themeFill="background1"/>
          </w:tcPr>
          <w:p w14:paraId="6F94E550" w14:textId="77777777" w:rsidR="002F7E56" w:rsidRDefault="002F7E56" w:rsidP="00942566">
            <w:pPr>
              <w:jc w:val="both"/>
              <w:rPr>
                <w:rFonts w:cstheme="minorHAnsi"/>
                <w:sz w:val="18"/>
                <w:szCs w:val="18"/>
                <w:lang w:val="en-US"/>
              </w:rPr>
            </w:pPr>
          </w:p>
        </w:tc>
        <w:tc>
          <w:tcPr>
            <w:tcW w:w="1275" w:type="dxa"/>
            <w:shd w:val="clear" w:color="auto" w:fill="FFFFFF" w:themeFill="background1"/>
          </w:tcPr>
          <w:p w14:paraId="3E2E1098" w14:textId="77777777" w:rsidR="002F7E56" w:rsidRDefault="002F7E56" w:rsidP="00942566">
            <w:pPr>
              <w:jc w:val="both"/>
              <w:rPr>
                <w:rFonts w:cstheme="minorHAnsi"/>
                <w:sz w:val="18"/>
                <w:szCs w:val="18"/>
                <w:lang w:val="en-US"/>
              </w:rPr>
            </w:pPr>
          </w:p>
        </w:tc>
      </w:tr>
    </w:tbl>
    <w:p w14:paraId="5CE0729B" w14:textId="33515F58" w:rsidR="001825B9" w:rsidRPr="00130AB7" w:rsidRDefault="0085297C" w:rsidP="00942566">
      <w:pPr>
        <w:jc w:val="both"/>
        <w:rPr>
          <w:lang w:val="en-US"/>
        </w:rPr>
      </w:pPr>
      <w:r>
        <w:rPr>
          <w:lang w:val="en-US"/>
        </w:rPr>
        <w:t xml:space="preserve">Initial values and bounds were set based on the distribution of the </w:t>
      </w:r>
      <w:r w:rsidRPr="0085297C">
        <w:rPr>
          <w:i/>
          <w:iCs/>
          <w:lang w:val="en-US"/>
        </w:rPr>
        <w:t>in</w:t>
      </w:r>
      <w:r w:rsidR="001A10CA">
        <w:rPr>
          <w:i/>
          <w:iCs/>
          <w:lang w:val="en-US"/>
        </w:rPr>
        <w:t xml:space="preserve"> </w:t>
      </w:r>
      <w:r w:rsidRPr="0085297C">
        <w:rPr>
          <w:i/>
          <w:iCs/>
          <w:lang w:val="en-US"/>
        </w:rPr>
        <w:t>situ</w:t>
      </w:r>
      <w:r>
        <w:rPr>
          <w:lang w:val="en-US"/>
        </w:rPr>
        <w:t xml:space="preserve"> data where </w:t>
      </w:r>
      <w:r w:rsidRPr="00130AB7">
        <w:rPr>
          <w:lang w:val="en-US"/>
        </w:rPr>
        <w:t>available.</w:t>
      </w:r>
      <w:r w:rsidR="0068093F">
        <w:rPr>
          <w:lang w:val="en-US"/>
        </w:rPr>
        <w:t xml:space="preserve"> </w:t>
      </w:r>
      <w:r w:rsidR="00294A3B">
        <w:rPr>
          <w:rFonts w:eastAsiaTheme="minorEastAsia"/>
          <w:color w:val="000000" w:themeColor="text1"/>
          <w:lang w:val="en-US"/>
        </w:rPr>
        <w:t xml:space="preserve">Setting reasonable initial values is important: </w:t>
      </w:r>
      <w:r w:rsidR="00294A3B">
        <w:rPr>
          <w:lang w:val="en-US"/>
        </w:rPr>
        <w:t xml:space="preserve">If the initial values are far off, the minimization algorithm may not converge. Further, to avoid unreasonable values, the range of constituent concentrations should be constrained </w:t>
      </w:r>
      <w:r w:rsidR="00294A3B">
        <w:rPr>
          <w:lang w:val="en-US"/>
        </w:rPr>
        <w:fldChar w:fldCharType="begin"/>
      </w:r>
      <w:r w:rsidR="00294A3B">
        <w:rPr>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294A3B">
        <w:rPr>
          <w:lang w:val="en-US"/>
        </w:rPr>
        <w:fldChar w:fldCharType="separate"/>
      </w:r>
      <w:r w:rsidR="00294A3B" w:rsidRPr="005E4704">
        <w:rPr>
          <w:rFonts w:ascii="Aptos" w:hAnsi="Aptos"/>
          <w:lang w:val="en-US"/>
        </w:rPr>
        <w:t>(Gege, 2004)</w:t>
      </w:r>
      <w:r w:rsidR="00294A3B">
        <w:rPr>
          <w:lang w:val="en-US"/>
        </w:rPr>
        <w:fldChar w:fldCharType="end"/>
      </w:r>
      <w:r w:rsidR="00294A3B">
        <w:rPr>
          <w:lang w:val="en-US"/>
        </w:rPr>
        <w:t xml:space="preserve">. </w:t>
      </w:r>
      <w:r w:rsidR="00294A3B" w:rsidRPr="00130AB7">
        <w:rPr>
          <w:lang w:val="en-US"/>
        </w:rPr>
        <w:t xml:space="preserve">The effect of initial values and the general minimization accuracy of WASI and MiniWASI are further discussed in </w:t>
      </w:r>
      <w:r w:rsidR="00294A3B">
        <w:rPr>
          <w:lang w:val="en-US"/>
        </w:rPr>
        <w:t>Appendix</w:t>
      </w:r>
      <w:r w:rsidR="00294A3B" w:rsidRPr="00130AB7">
        <w:rPr>
          <w:lang w:val="en-US"/>
        </w:rPr>
        <w:t xml:space="preserve"> </w:t>
      </w:r>
      <w:r w:rsidR="00AD7274">
        <w:rPr>
          <w:lang w:val="en-US"/>
        </w:rPr>
        <w:t>1</w:t>
      </w:r>
      <w:r w:rsidR="00294A3B" w:rsidRPr="00130AB7">
        <w:rPr>
          <w:lang w:val="en-US"/>
        </w:rPr>
        <w:t>.</w:t>
      </w:r>
    </w:p>
    <w:p w14:paraId="003E8CD8" w14:textId="5AC28A57" w:rsidR="001825B9" w:rsidRPr="001825B9" w:rsidRDefault="001825B9" w:rsidP="00942566">
      <w:pPr>
        <w:jc w:val="both"/>
        <w:rPr>
          <w:lang w:val="en-US"/>
        </w:rPr>
      </w:pPr>
      <w:r>
        <w:rPr>
          <w:lang w:val="en-US"/>
        </w:rPr>
        <w:t xml:space="preserve">Since the inversion of phytoplankton pigment concentrations and </w:t>
      </w:r>
      <w:r w:rsidR="00D7419E">
        <w:rPr>
          <w:lang w:val="en-US"/>
        </w:rPr>
        <w:t>CHL</w:t>
      </w:r>
      <w:r>
        <w:rPr>
          <w:lang w:val="en-US"/>
        </w:rPr>
        <w:t xml:space="preserve"> proved </w:t>
      </w:r>
      <w:r w:rsidR="008F6615">
        <w:rPr>
          <w:lang w:val="en-US"/>
        </w:rPr>
        <w:t>to be unstable</w:t>
      </w:r>
      <w:r>
        <w:rPr>
          <w:lang w:val="en-US"/>
        </w:rPr>
        <w:t xml:space="preserve">, only the bands which are affiliated with </w:t>
      </w:r>
      <w:r w:rsidR="00D7419E">
        <w:rPr>
          <w:lang w:val="en-US"/>
        </w:rPr>
        <w:t>CHL</w:t>
      </w:r>
      <w:r>
        <w:rPr>
          <w:lang w:val="en-US"/>
        </w:rPr>
        <w:t xml:space="preserve"> or other phytoplankton pigments </w:t>
      </w:r>
      <w:r w:rsidR="008F6615">
        <w:rPr>
          <w:lang w:val="en-US"/>
        </w:rPr>
        <w:t xml:space="preserve">were used in the inversion process </w:t>
      </w:r>
      <w:r w:rsidR="008F6615" w:rsidRPr="008F6615">
        <w:rPr>
          <w:lang w:val="en-US"/>
        </w:rPr>
        <w:t>(Oa3</w:t>
      </w:r>
      <w:r w:rsidR="00A91E6D">
        <w:rPr>
          <w:lang w:val="en-US"/>
        </w:rPr>
        <w:t xml:space="preserve"> </w:t>
      </w:r>
      <w:r w:rsidR="00947DDC">
        <w:rPr>
          <w:lang w:val="en-US"/>
        </w:rPr>
        <w:t>–</w:t>
      </w:r>
      <w:r w:rsidR="008F6615" w:rsidRPr="008F6615">
        <w:rPr>
          <w:lang w:val="en-US"/>
        </w:rPr>
        <w:t xml:space="preserve"> Oa6 and Oa8; see</w:t>
      </w:r>
      <w:r w:rsidR="008F6615">
        <w:rPr>
          <w:rFonts w:cstheme="minorHAnsi"/>
          <w:sz w:val="18"/>
          <w:szCs w:val="18"/>
          <w:lang w:val="en-US"/>
        </w:rPr>
        <w:t xml:space="preserve"> </w:t>
      </w:r>
      <w:r w:rsidR="00A91E6D">
        <w:rPr>
          <w:lang w:val="en-US"/>
        </w:rPr>
        <w:fldChar w:fldCharType="begin"/>
      </w:r>
      <w:r w:rsidR="00A91E6D">
        <w:rPr>
          <w:rFonts w:cstheme="minorHAnsi"/>
          <w:sz w:val="18"/>
          <w:szCs w:val="18"/>
          <w:lang w:val="en-US"/>
        </w:rPr>
        <w:instrText xml:space="preserve"> REF _Ref235006705 \h </w:instrText>
      </w:r>
      <w:r w:rsidR="00A91E6D">
        <w:rPr>
          <w:lang w:val="en-US"/>
        </w:rPr>
      </w:r>
      <w:r w:rsidR="00A91E6D">
        <w:rPr>
          <w:lang w:val="en-US"/>
        </w:rPr>
        <w:fldChar w:fldCharType="separate"/>
      </w:r>
      <w:r w:rsidR="002A7B3A" w:rsidRPr="00DA57D5">
        <w:rPr>
          <w:lang w:val="en-US"/>
        </w:rPr>
        <w:t xml:space="preserve">Table </w:t>
      </w:r>
      <w:r w:rsidR="002A7B3A">
        <w:rPr>
          <w:noProof/>
          <w:lang w:val="en-US"/>
        </w:rPr>
        <w:t>4</w:t>
      </w:r>
      <w:r w:rsidR="00A91E6D">
        <w:rPr>
          <w:lang w:val="en-US"/>
        </w:rPr>
        <w:fldChar w:fldCharType="end"/>
      </w:r>
      <w:r w:rsidR="008F6615">
        <w:rPr>
          <w:lang w:val="en-US"/>
        </w:rPr>
        <w:t>), barring fluorescence related ones.</w:t>
      </w:r>
    </w:p>
    <w:bookmarkEnd w:id="54"/>
    <w:p w14:paraId="513D1C3D" w14:textId="244DD383" w:rsidR="00CB7B3F" w:rsidRDefault="00CB7B3F" w:rsidP="00942566">
      <w:pPr>
        <w:jc w:val="both"/>
        <w:rPr>
          <w:rFonts w:eastAsiaTheme="minorEastAsia"/>
          <w:lang w:val="en-US"/>
        </w:rPr>
      </w:pPr>
      <w:r w:rsidRPr="00CB7B3F">
        <w:rPr>
          <w:lang w:val="en-US"/>
        </w:rPr>
        <w:t xml:space="preserve">Setting </w:t>
      </w:r>
      <m:oMath>
        <m:sSub>
          <m:sSubPr>
            <m:ctrlPr>
              <w:rPr>
                <w:rFonts w:ascii="Cambria Math" w:hAnsi="Cambria Math"/>
                <w:lang w:val="en-US"/>
              </w:rPr>
            </m:ctrlPr>
          </m:sSubPr>
          <m:e>
            <m:r>
              <w:rPr>
                <w:rFonts w:ascii="Cambria Math" w:hAnsi="Cambria Math"/>
              </w:rPr>
              <m:t>C</m:t>
            </m:r>
          </m:e>
          <m:sub>
            <m:r>
              <w:rPr>
                <w:rFonts w:ascii="Cambria Math" w:hAnsi="Cambria Math"/>
              </w:rPr>
              <m:t>Mie</m:t>
            </m:r>
          </m:sub>
        </m:sSub>
      </m:oMath>
      <w:r>
        <w:rPr>
          <w:rFonts w:eastAsiaTheme="minorEastAsia"/>
          <w:lang w:val="en-US"/>
        </w:rPr>
        <w:t xml:space="preserve"> to zero and inserting the Lake Constance values for the lake-specific parameters in </w:t>
      </w:r>
      <w:r w:rsidR="00A0287B">
        <w:rPr>
          <w:rFonts w:eastAsiaTheme="minorEastAsia"/>
          <w:lang w:val="en-US"/>
        </w:rPr>
        <w:fldChar w:fldCharType="begin"/>
      </w:r>
      <w:r w:rsidR="00A0287B">
        <w:rPr>
          <w:rFonts w:eastAsiaTheme="minorEastAsia"/>
          <w:lang w:val="en-US"/>
        </w:rPr>
        <w:instrText xml:space="preserve"> REF _Ref226666047 \h </w:instrText>
      </w:r>
      <w:r w:rsidR="00A0287B">
        <w:rPr>
          <w:rFonts w:eastAsiaTheme="minorEastAsia"/>
          <w:lang w:val="en-US"/>
        </w:rPr>
      </w:r>
      <w:r w:rsidR="00A0287B">
        <w:rPr>
          <w:rFonts w:eastAsiaTheme="minorEastAsia"/>
          <w:lang w:val="en-US"/>
        </w:rPr>
        <w:fldChar w:fldCharType="separate"/>
      </w:r>
      <w:r w:rsidR="002A7B3A" w:rsidRPr="00BE51DD">
        <w:rPr>
          <w:lang w:val="en-US"/>
        </w:rPr>
        <w:t xml:space="preserve">Table </w:t>
      </w:r>
      <w:r w:rsidR="002A7B3A">
        <w:rPr>
          <w:noProof/>
          <w:lang w:val="en-US"/>
        </w:rPr>
        <w:t>6</w:t>
      </w:r>
      <w:r w:rsidR="00A0287B">
        <w:rPr>
          <w:rFonts w:eastAsiaTheme="minorEastAsia"/>
          <w:lang w:val="en-US"/>
        </w:rPr>
        <w:fldChar w:fldCharType="end"/>
      </w:r>
      <w:r w:rsidR="00A0287B">
        <w:rPr>
          <w:rFonts w:eastAsiaTheme="minorEastAsia"/>
          <w:lang w:val="en-US"/>
        </w:rPr>
        <w:t xml:space="preserve"> </w:t>
      </w:r>
      <w:r w:rsidR="00E95D4C">
        <w:rPr>
          <w:rFonts w:eastAsiaTheme="minorEastAsia"/>
          <w:lang w:val="en-US"/>
        </w:rPr>
        <w:t xml:space="preserve">of Equations </w:t>
      </w:r>
      <w:r w:rsidR="00484CA1">
        <w:rPr>
          <w:rFonts w:eastAsiaTheme="minorEastAsia"/>
          <w:lang w:val="en-US"/>
        </w:rPr>
        <w:t>5</w:t>
      </w:r>
      <w:r w:rsidR="00E95D4C">
        <w:rPr>
          <w:rFonts w:eastAsiaTheme="minorEastAsia"/>
          <w:lang w:val="en-US"/>
        </w:rPr>
        <w:t xml:space="preserve">, </w:t>
      </w:r>
      <w:r w:rsidR="00484CA1">
        <w:rPr>
          <w:rFonts w:eastAsiaTheme="minorEastAsia"/>
          <w:lang w:val="en-US"/>
        </w:rPr>
        <w:t>6</w:t>
      </w:r>
      <w:r w:rsidR="00E95D4C">
        <w:rPr>
          <w:rFonts w:eastAsiaTheme="minorEastAsia"/>
          <w:lang w:val="en-US"/>
        </w:rPr>
        <w:t xml:space="preserve">, </w:t>
      </w:r>
      <w:r w:rsidR="00484CA1">
        <w:rPr>
          <w:rFonts w:eastAsiaTheme="minorEastAsia"/>
          <w:lang w:val="en-US"/>
        </w:rPr>
        <w:t>7</w:t>
      </w:r>
      <w:r w:rsidR="00E95D4C">
        <w:rPr>
          <w:rFonts w:eastAsiaTheme="minorEastAsia"/>
          <w:lang w:val="en-US"/>
        </w:rPr>
        <w:t xml:space="preserve">, </w:t>
      </w:r>
      <w:r w:rsidR="00484CA1">
        <w:rPr>
          <w:rFonts w:eastAsiaTheme="minorEastAsia"/>
          <w:lang w:val="en-US"/>
        </w:rPr>
        <w:t>10</w:t>
      </w:r>
      <w:r w:rsidR="00E95D4C">
        <w:rPr>
          <w:rFonts w:eastAsiaTheme="minorEastAsia"/>
          <w:lang w:val="en-US"/>
        </w:rPr>
        <w:t xml:space="preserve">, and </w:t>
      </w:r>
      <w:r w:rsidR="00484CA1">
        <w:rPr>
          <w:rFonts w:eastAsiaTheme="minorEastAsia"/>
          <w:lang w:val="en-US"/>
        </w:rPr>
        <w:t>11</w:t>
      </w:r>
      <w:r w:rsidR="00E95D4C">
        <w:rPr>
          <w:rFonts w:eastAsiaTheme="minorEastAsia"/>
          <w:lang w:val="en-US"/>
        </w:rPr>
        <w:t xml:space="preserve"> </w:t>
      </w:r>
      <w:r>
        <w:rPr>
          <w:rFonts w:eastAsiaTheme="minorEastAsia"/>
          <w:lang w:val="en-US"/>
        </w:rPr>
        <w:t>yields a set of relevant SIOPs</w:t>
      </w:r>
      <w:r w:rsidR="00E95D4C">
        <w:rPr>
          <w:rFonts w:eastAsiaTheme="minorEastAsia"/>
          <w:lang w:val="en-US"/>
        </w:rPr>
        <w:t xml:space="preserve">. Taking the condition-dependent pre-sets for Equations </w:t>
      </w:r>
      <w:r w:rsidR="00484CA1">
        <w:rPr>
          <w:rFonts w:eastAsiaTheme="minorEastAsia"/>
          <w:lang w:val="en-US"/>
        </w:rPr>
        <w:t>4</w:t>
      </w:r>
      <w:r w:rsidR="00E95D4C">
        <w:rPr>
          <w:rFonts w:eastAsiaTheme="minorEastAsia"/>
          <w:lang w:val="en-US"/>
        </w:rPr>
        <w:t xml:space="preserve"> and </w:t>
      </w:r>
      <w:r w:rsidR="00484CA1">
        <w:rPr>
          <w:rFonts w:eastAsiaTheme="minorEastAsia"/>
          <w:lang w:val="en-US"/>
        </w:rPr>
        <w:t>10</w:t>
      </w:r>
      <w:r w:rsidR="00E95D4C">
        <w:rPr>
          <w:rFonts w:eastAsiaTheme="minorEastAsia"/>
          <w:lang w:val="en-US"/>
        </w:rPr>
        <w:t xml:space="preserve"> fixes pure water IOPs. The resulting spectra are </w:t>
      </w:r>
      <w:r>
        <w:rPr>
          <w:rFonts w:eastAsiaTheme="minorEastAsia"/>
          <w:lang w:val="en-US"/>
        </w:rPr>
        <w:t xml:space="preserve">presented </w:t>
      </w:r>
      <w:r w:rsidR="00E95D4C">
        <w:rPr>
          <w:rFonts w:eastAsiaTheme="minorEastAsia"/>
          <w:lang w:val="en-US"/>
        </w:rPr>
        <w:t xml:space="preserve">in </w:t>
      </w:r>
      <w:r w:rsidR="007102C1">
        <w:rPr>
          <w:rFonts w:eastAsiaTheme="minorEastAsia"/>
          <w:lang w:val="en-US"/>
        </w:rPr>
        <w:fldChar w:fldCharType="begin"/>
      </w:r>
      <w:r w:rsidR="007102C1">
        <w:rPr>
          <w:rFonts w:eastAsiaTheme="minorEastAsia"/>
          <w:lang w:val="en-US"/>
        </w:rPr>
        <w:instrText xml:space="preserve"> REF _Ref235016072 \h </w:instrText>
      </w:r>
      <w:r w:rsidR="007102C1">
        <w:rPr>
          <w:rFonts w:eastAsiaTheme="minorEastAsia"/>
          <w:lang w:val="en-US"/>
        </w:rPr>
      </w:r>
      <w:r w:rsidR="007102C1">
        <w:rPr>
          <w:rFonts w:eastAsiaTheme="minorEastAsia"/>
          <w:lang w:val="en-US"/>
        </w:rPr>
        <w:fldChar w:fldCharType="separate"/>
      </w:r>
      <w:r w:rsidR="002A7B3A" w:rsidRPr="00E95D4C">
        <w:rPr>
          <w:lang w:val="en-US"/>
        </w:rPr>
        <w:t xml:space="preserve">Figure </w:t>
      </w:r>
      <w:r w:rsidR="002A7B3A">
        <w:rPr>
          <w:noProof/>
          <w:lang w:val="en-US"/>
        </w:rPr>
        <w:t>5</w:t>
      </w:r>
      <w:r w:rsidR="007102C1">
        <w:rPr>
          <w:rFonts w:eastAsiaTheme="minorEastAsia"/>
          <w:lang w:val="en-US"/>
        </w:rPr>
        <w:fldChar w:fldCharType="end"/>
      </w:r>
      <w:r w:rsidR="00E95D4C">
        <w:rPr>
          <w:rFonts w:eastAsiaTheme="minorEastAsia"/>
          <w:lang w:val="en-US"/>
        </w:rPr>
        <w:t>.</w:t>
      </w:r>
    </w:p>
    <w:p w14:paraId="765E5BF5" w14:textId="2C9386D3" w:rsidR="0077339B" w:rsidRDefault="005D2C14" w:rsidP="00942566">
      <w:pPr>
        <w:jc w:val="both"/>
        <w:rPr>
          <w:rFonts w:eastAsiaTheme="minorEastAsia"/>
          <w:lang w:val="en-US"/>
        </w:rPr>
      </w:pPr>
      <w:r>
        <w:rPr>
          <w:rFonts w:eastAsiaTheme="minorEastAsia"/>
          <w:lang w:val="en-US"/>
        </w:rPr>
        <w:lastRenderedPageBreak/>
        <w:t>Note that t</w:t>
      </w:r>
      <w:r w:rsidR="0077339B">
        <w:rPr>
          <w:rFonts w:eastAsiaTheme="minorEastAsia"/>
          <w:lang w:val="en-US"/>
        </w:rPr>
        <w:t xml:space="preserve">hereafter, </w:t>
      </w:r>
      <w:r w:rsidR="00405899">
        <w:rPr>
          <w:rFonts w:eastAsiaTheme="minorEastAsia"/>
          <w:lang w:val="en-US"/>
        </w:rPr>
        <w:t>WASI model variable names (e.g. C</w:t>
      </w:r>
      <w:r w:rsidR="00405899" w:rsidRPr="00405899">
        <w:rPr>
          <w:rFonts w:eastAsiaTheme="minorEastAsia"/>
          <w:vertAlign w:val="subscript"/>
          <w:lang w:val="en-US"/>
        </w:rPr>
        <w:t>x</w:t>
      </w:r>
      <w:r w:rsidR="00405899">
        <w:rPr>
          <w:rFonts w:eastAsiaTheme="minorEastAsia"/>
          <w:lang w:val="en-US"/>
        </w:rPr>
        <w:t xml:space="preserve">) and </w:t>
      </w:r>
      <w:r w:rsidR="00EF50EA">
        <w:rPr>
          <w:rFonts w:eastAsiaTheme="minorEastAsia"/>
          <w:lang w:val="en-US"/>
        </w:rPr>
        <w:t xml:space="preserve">respective OACs (e.g. NAP) </w:t>
      </w:r>
      <w:r>
        <w:rPr>
          <w:rFonts w:eastAsiaTheme="minorEastAsia"/>
          <w:lang w:val="en-US"/>
        </w:rPr>
        <w:t>are</w:t>
      </w:r>
      <w:r w:rsidR="00EF50EA">
        <w:rPr>
          <w:rFonts w:eastAsiaTheme="minorEastAsia"/>
          <w:lang w:val="en-US"/>
        </w:rPr>
        <w:t xml:space="preserve"> used interchangeably. </w:t>
      </w:r>
      <w:r w:rsidR="00C97BA7">
        <w:rPr>
          <w:rFonts w:eastAsiaTheme="minorEastAsia"/>
          <w:lang w:val="en-US"/>
        </w:rPr>
        <w:t>In model-specific contexts the variable names</w:t>
      </w:r>
      <w:r>
        <w:rPr>
          <w:rFonts w:eastAsiaTheme="minorEastAsia"/>
          <w:lang w:val="en-US"/>
        </w:rPr>
        <w:t xml:space="preserve"> are used while for the discussion of results the OAC names are used.</w:t>
      </w:r>
    </w:p>
    <w:p w14:paraId="40A28D94" w14:textId="2E61C983" w:rsidR="00717FFA" w:rsidRDefault="007A5897" w:rsidP="00942566">
      <w:pPr>
        <w:keepNext/>
        <w:jc w:val="both"/>
      </w:pPr>
      <w:r>
        <w:rPr>
          <w:noProof/>
        </w:rPr>
        <w:drawing>
          <wp:inline distT="0" distB="0" distL="0" distR="0" wp14:anchorId="787C6C0C" wp14:editId="18504A65">
            <wp:extent cx="5760720" cy="4816475"/>
            <wp:effectExtent l="0" t="0" r="0" b="3175"/>
            <wp:doc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pic:cNvPicPr/>
                  </pic:nvPicPr>
                  <pic:blipFill>
                    <a:blip r:embed="rId20"/>
                    <a:stretch>
                      <a:fillRect/>
                    </a:stretch>
                  </pic:blipFill>
                  <pic:spPr>
                    <a:xfrm>
                      <a:off x="0" y="0"/>
                      <a:ext cx="5760720" cy="4816475"/>
                    </a:xfrm>
                    <a:prstGeom prst="rect">
                      <a:avLst/>
                    </a:prstGeom>
                  </pic:spPr>
                </pic:pic>
              </a:graphicData>
            </a:graphic>
          </wp:inline>
        </w:drawing>
      </w:r>
    </w:p>
    <w:p w14:paraId="2930A477" w14:textId="15E8EE75" w:rsidR="008A6AC1" w:rsidRDefault="00717FFA" w:rsidP="00942566">
      <w:pPr>
        <w:pStyle w:val="Beschriftung"/>
        <w:jc w:val="both"/>
        <w:rPr>
          <w:rFonts w:eastAsiaTheme="minorEastAsia"/>
          <w:lang w:val="en-US"/>
        </w:rPr>
      </w:pPr>
      <w:bookmarkStart w:id="56" w:name="_Ref235016072"/>
      <w:r w:rsidRPr="00E95D4C">
        <w:rPr>
          <w:lang w:val="en-US"/>
        </w:rPr>
        <w:t xml:space="preserve">Figure </w:t>
      </w:r>
      <w:r>
        <w:fldChar w:fldCharType="begin"/>
      </w:r>
      <w:r w:rsidRPr="00E95D4C">
        <w:rPr>
          <w:lang w:val="en-US"/>
        </w:rPr>
        <w:instrText xml:space="preserve"> SEQ Figure \* ARABIC </w:instrText>
      </w:r>
      <w:r>
        <w:fldChar w:fldCharType="separate"/>
      </w:r>
      <w:r w:rsidR="002A7B3A">
        <w:rPr>
          <w:noProof/>
          <w:lang w:val="en-US"/>
        </w:rPr>
        <w:t>5</w:t>
      </w:r>
      <w:r>
        <w:fldChar w:fldCharType="end"/>
      </w:r>
      <w:bookmarkEnd w:id="56"/>
      <w:r w:rsidRPr="00E95D4C">
        <w:rPr>
          <w:lang w:val="en-US"/>
        </w:rPr>
        <w:t>:</w:t>
      </w:r>
      <w:r w:rsidR="00E95D4C" w:rsidRPr="00E95D4C">
        <w:rPr>
          <w:lang w:val="en-US"/>
        </w:rPr>
        <w:t xml:space="preserve"> I</w:t>
      </w:r>
      <w:r w:rsidR="00E95D4C">
        <w:rPr>
          <w:lang w:val="en-US"/>
        </w:rPr>
        <w:t xml:space="preserve">OPs and SIOPs as configured with the Lake Constance pre-sets </w:t>
      </w:r>
      <w:r w:rsidR="00A659E8">
        <w:rPr>
          <w:lang w:val="en-US"/>
        </w:rPr>
        <w:t>from</w:t>
      </w:r>
      <w:r w:rsidR="00E95D4C">
        <w:rPr>
          <w:lang w:val="en-US"/>
        </w:rPr>
        <w:t xml:space="preserve"> </w:t>
      </w:r>
      <w:r w:rsidR="00A0287B">
        <w:rPr>
          <w:lang w:val="en-US"/>
        </w:rPr>
        <w:fldChar w:fldCharType="begin"/>
      </w:r>
      <w:r w:rsidR="00A0287B">
        <w:rPr>
          <w:lang w:val="en-US"/>
        </w:rPr>
        <w:instrText xml:space="preserve"> REF _Ref226666047 \h </w:instrText>
      </w:r>
      <w:r w:rsidR="00A0287B">
        <w:rPr>
          <w:lang w:val="en-US"/>
        </w:rPr>
      </w:r>
      <w:r w:rsidR="00A0287B">
        <w:rPr>
          <w:lang w:val="en-US"/>
        </w:rPr>
        <w:fldChar w:fldCharType="separate"/>
      </w:r>
      <w:r w:rsidR="002A7B3A" w:rsidRPr="00BE51DD">
        <w:rPr>
          <w:lang w:val="en-US"/>
        </w:rPr>
        <w:t xml:space="preserve">Table </w:t>
      </w:r>
      <w:r w:rsidR="002A7B3A">
        <w:rPr>
          <w:noProof/>
          <w:lang w:val="en-US"/>
        </w:rPr>
        <w:t>6</w:t>
      </w:r>
      <w:r w:rsidR="00A0287B">
        <w:rPr>
          <w:lang w:val="en-US"/>
        </w:rPr>
        <w:fldChar w:fldCharType="end"/>
      </w:r>
      <w:r w:rsidR="00E95D4C">
        <w:rPr>
          <w:lang w:val="en-US"/>
        </w:rPr>
        <w:t xml:space="preserve">. </w:t>
      </w:r>
      <w:r w:rsidR="00A659E8">
        <w:rPr>
          <w:lang w:val="en-US"/>
        </w:rPr>
        <w:t>Reference to the Equations is given in brackets</w:t>
      </w:r>
      <w:r w:rsidR="00E95D4C">
        <w:rPr>
          <w:lang w:val="en-US"/>
        </w:rPr>
        <w:t>.</w:t>
      </w:r>
      <w:r w:rsidR="008A6AC1">
        <w:rPr>
          <w:lang w:val="en-US"/>
        </w:rPr>
        <w:t xml:space="preserve"> Grey bars indicate S3 wavelengths at FWHM</w:t>
      </w:r>
      <w:r w:rsidR="00532E05">
        <w:rPr>
          <w:lang w:val="en-US"/>
        </w:rPr>
        <w:t xml:space="preserve">, hatched bars </w:t>
      </w:r>
      <w:r w:rsidR="00432EF4">
        <w:rPr>
          <w:lang w:val="en-US"/>
        </w:rPr>
        <w:t>signify the used bands</w:t>
      </w:r>
      <w:r w:rsidR="008A6AC1">
        <w:rPr>
          <w:lang w:val="en-US"/>
        </w:rPr>
        <w:t xml:space="preserve">. </w:t>
      </w:r>
      <w:r w:rsidR="00E95D4C">
        <w:rPr>
          <w:lang w:val="en-US"/>
        </w:rPr>
        <w:t xml:space="preserve"> </w:t>
      </w:r>
      <w:r w:rsidR="00A659E8">
        <w:rPr>
          <w:lang w:val="en-US"/>
        </w:rPr>
        <w:t xml:space="preserve">From </w:t>
      </w:r>
      <w:r w:rsidR="00E95D4C">
        <w:rPr>
          <w:lang w:val="en-US"/>
        </w:rPr>
        <w:t xml:space="preserve">Equation </w:t>
      </w:r>
      <w:r w:rsidR="000E4AE6">
        <w:rPr>
          <w:lang w:val="en-US"/>
        </w:rPr>
        <w:t>4</w:t>
      </w:r>
      <w:r w:rsidR="00E95D4C">
        <w:rPr>
          <w:lang w:val="en-US"/>
        </w:rPr>
        <w:t xml:space="preserve">: Absorption of pure water; note that </w:t>
      </w:r>
      <m:oMath>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w,T</m:t>
                </m:r>
              </m:sub>
            </m:sSub>
            <m:d>
              <m:dPr>
                <m:ctrlPr>
                  <w:rPr>
                    <w:rFonts w:ascii="Cambria Math" w:hAnsi="Cambria Math"/>
                    <w:lang w:val="en-US"/>
                  </w:rPr>
                </m:ctrlPr>
              </m:dPr>
              <m:e>
                <m:r>
                  <w:rPr>
                    <w:rFonts w:ascii="Cambria Math" w:hAnsi="Cambria Math"/>
                    <w:lang w:val="en-US"/>
                  </w:rPr>
                  <m:t>λ</m:t>
                </m:r>
              </m:e>
            </m:d>
            <m:r>
              <w:rPr>
                <w:rFonts w:ascii="Cambria Math" w:hAnsi="Cambria Math"/>
                <w:lang w:val="en-US"/>
              </w:rPr>
              <m:t>=a</m:t>
            </m:r>
          </m:e>
          <m:sub>
            <m:r>
              <w:rPr>
                <w:rFonts w:ascii="Cambria Math" w:hAnsi="Cambria Math"/>
                <w:lang w:val="en-US"/>
              </w:rPr>
              <m:t>w</m:t>
            </m:r>
          </m:sub>
        </m:sSub>
        <m:d>
          <m:dPr>
            <m:ctrlPr>
              <w:rPr>
                <w:rFonts w:ascii="Cambria Math" w:hAnsi="Cambria Math"/>
                <w:lang w:val="en-US"/>
              </w:rPr>
            </m:ctrlPr>
          </m:dPr>
          <m:e>
            <m:r>
              <w:rPr>
                <w:rFonts w:ascii="Cambria Math" w:hAnsi="Cambria Math"/>
                <w:lang w:val="en-US"/>
              </w:rPr>
              <m:t>λ</m:t>
            </m:r>
          </m:e>
        </m:d>
      </m:oMath>
      <w:r w:rsidR="00E95D4C">
        <w:rPr>
          <w:rFonts w:eastAsiaTheme="minorEastAsia"/>
          <w:lang w:val="en-US"/>
        </w:rPr>
        <w:t xml:space="preserve"> given </w:t>
      </w:r>
      <m:oMath>
        <m:r>
          <w:rPr>
            <w:rFonts w:ascii="Cambria Math" w:hAnsi="Cambria Math" w:cstheme="minorHAnsi"/>
            <w:lang w:val="en-US"/>
          </w:rPr>
          <m:t>T=20°C</m:t>
        </m:r>
      </m:oMath>
      <w:r w:rsidR="00E95D4C">
        <w:rPr>
          <w:rFonts w:eastAsiaTheme="minorEastAsia"/>
          <w:lang w:val="en-US"/>
        </w:rPr>
        <w:t xml:space="preserve">.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10</w:t>
      </w:r>
      <w:r w:rsidR="00E95D4C">
        <w:rPr>
          <w:rFonts w:eastAsiaTheme="minorEastAsia"/>
          <w:lang w:val="en-US"/>
        </w:rPr>
        <w:t xml:space="preserve">: Backscattering of pure water. </w:t>
      </w:r>
      <w:r w:rsidR="00A659E8">
        <w:rPr>
          <w:rFonts w:eastAsiaTheme="minorEastAsia"/>
          <w:lang w:val="en-US"/>
        </w:rPr>
        <w:t xml:space="preserve">From </w:t>
      </w:r>
      <w:r w:rsidR="00E95D4C">
        <w:rPr>
          <w:rFonts w:eastAsiaTheme="minorEastAsia"/>
          <w:lang w:val="en-US"/>
        </w:rPr>
        <w:t xml:space="preserve">Equation </w:t>
      </w:r>
      <w:r w:rsidR="000E4AE6">
        <w:rPr>
          <w:rFonts w:eastAsiaTheme="minorEastAsia"/>
          <w:lang w:val="en-US"/>
        </w:rPr>
        <w:t>5</w:t>
      </w:r>
      <w:r w:rsidR="00E95D4C">
        <w:rPr>
          <w:rFonts w:eastAsiaTheme="minorEastAsia"/>
          <w:lang w:val="en-US"/>
        </w:rPr>
        <w:t>:</w:t>
      </w:r>
      <w:r w:rsidR="00A659E8">
        <w:rPr>
          <w:rFonts w:eastAsiaTheme="minorEastAsia"/>
          <w:lang w:val="en-US"/>
        </w:rPr>
        <w:t xml:space="preserve"> N</w:t>
      </w:r>
      <w:r w:rsidR="00E95D4C">
        <w:rPr>
          <w:rFonts w:eastAsiaTheme="minorEastAsia"/>
          <w:lang w:val="en-US"/>
        </w:rPr>
        <w:t>ormaliz</w:t>
      </w:r>
      <w:r w:rsidR="00A659E8">
        <w:rPr>
          <w:rFonts w:eastAsiaTheme="minorEastAsia"/>
          <w:lang w:val="en-US"/>
        </w:rPr>
        <w:t>ed absorption coefficient of CDOM</w:t>
      </w:r>
      <w:r w:rsidR="00E81CB2">
        <w:rPr>
          <w:rFonts w:eastAsiaTheme="minorEastAsia"/>
          <w:lang w:val="en-US"/>
        </w:rPr>
        <w:t xml:space="preserve"> (exponential approximation)</w:t>
      </w:r>
      <w:r w:rsidR="00A659E8">
        <w:rPr>
          <w:rFonts w:eastAsiaTheme="minorEastAsia"/>
          <w:lang w:val="en-US"/>
        </w:rPr>
        <w:t xml:space="preserve">. From Equation </w:t>
      </w:r>
      <w:r w:rsidR="00D42D65">
        <w:rPr>
          <w:rFonts w:eastAsiaTheme="minorEastAsia"/>
          <w:lang w:val="en-US"/>
        </w:rPr>
        <w:t>7</w:t>
      </w:r>
      <w:r w:rsidR="00A659E8">
        <w:rPr>
          <w:rFonts w:eastAsiaTheme="minorEastAsia"/>
          <w:lang w:val="en-US"/>
        </w:rPr>
        <w:t xml:space="preserve">: Specific absorption coefficient of NAP. From Equation </w:t>
      </w:r>
      <w:r w:rsidR="00D42D65">
        <w:rPr>
          <w:rFonts w:eastAsiaTheme="minorEastAsia"/>
          <w:lang w:val="en-US"/>
        </w:rPr>
        <w:t>11</w:t>
      </w:r>
      <w:r w:rsidR="00A659E8">
        <w:rPr>
          <w:rFonts w:eastAsiaTheme="minorEastAsia"/>
          <w:lang w:val="en-US"/>
        </w:rPr>
        <w:t xml:space="preserve">: Specific backscattering coefficient of NAP. From Equation </w:t>
      </w:r>
      <w:r w:rsidR="00D42D65">
        <w:rPr>
          <w:rFonts w:eastAsiaTheme="minorEastAsia"/>
          <w:lang w:val="en-US"/>
        </w:rPr>
        <w:t>6</w:t>
      </w:r>
      <w:r w:rsidR="00A659E8">
        <w:rPr>
          <w:rFonts w:eastAsiaTheme="minorEastAsia"/>
          <w:lang w:val="en-US"/>
        </w:rPr>
        <w:t>: Normalized absorption coefficient of phytoplankton. From Equation 7: Normalized backscattering coefficient of phytoplankton.</w:t>
      </w:r>
    </w:p>
    <w:p w14:paraId="1EFC5326" w14:textId="3AAF1727" w:rsidR="00F27594" w:rsidRDefault="00F27594" w:rsidP="00942566">
      <w:pPr>
        <w:pStyle w:val="berschrift2"/>
        <w:jc w:val="both"/>
        <w:rPr>
          <w:i/>
          <w:lang w:val="en-US"/>
        </w:rPr>
      </w:pPr>
      <w:bookmarkStart w:id="57" w:name="_Toc237527415"/>
      <w:r>
        <w:rPr>
          <w:lang w:val="en-US"/>
        </w:rPr>
        <w:t>2.</w:t>
      </w:r>
      <w:r w:rsidR="007B02B9">
        <w:rPr>
          <w:lang w:val="en-US"/>
        </w:rPr>
        <w:t>9</w:t>
      </w:r>
      <w:r>
        <w:rPr>
          <w:lang w:val="en-US"/>
        </w:rPr>
        <w:t xml:space="preserve"> </w:t>
      </w:r>
      <w:r w:rsidR="003E0106">
        <w:rPr>
          <w:lang w:val="en-US"/>
        </w:rPr>
        <w:t xml:space="preserve">Inversion of </w:t>
      </w:r>
      <w:r w:rsidR="003E0106" w:rsidRPr="00F4245C">
        <w:rPr>
          <w:i/>
          <w:iCs/>
          <w:lang w:val="en-US"/>
        </w:rPr>
        <w:t xml:space="preserve">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bookmarkEnd w:id="57"/>
    </w:p>
    <w:p w14:paraId="402E74F7" w14:textId="3A5A8998" w:rsidR="00FF4A3B" w:rsidRPr="00FF4A3B" w:rsidRDefault="00FF4A3B" w:rsidP="00942566">
      <w:pPr>
        <w:jc w:val="both"/>
        <w:rPr>
          <w:lang w:val="en-US"/>
        </w:rPr>
      </w:pPr>
      <w:r>
        <w:rPr>
          <w:lang w:val="en-US"/>
        </w:rPr>
        <w:t>To obtain CDOM</w:t>
      </w:r>
      <w:r w:rsidRPr="00FF4A3B">
        <w:rPr>
          <w:vertAlign w:val="subscript"/>
          <w:lang w:val="en-US"/>
        </w:rPr>
        <w:t>R</w:t>
      </w:r>
      <w:r>
        <w:rPr>
          <w:lang w:val="en-US"/>
        </w:rPr>
        <w:t>, TSM</w:t>
      </w:r>
      <w:r w:rsidRPr="00FF4A3B">
        <w:rPr>
          <w:vertAlign w:val="subscript"/>
          <w:lang w:val="en-US"/>
        </w:rPr>
        <w:t>R</w:t>
      </w:r>
      <w:r>
        <w:rPr>
          <w:lang w:val="en-US"/>
        </w:rPr>
        <w:t xml:space="preserve"> and CPHY</w:t>
      </w:r>
      <w:r w:rsidRPr="00FF4A3B">
        <w:rPr>
          <w:vertAlign w:val="subscript"/>
          <w:lang w:val="en-US"/>
        </w:rPr>
        <w:t>R</w:t>
      </w:r>
      <w:r>
        <w:rPr>
          <w:lang w:val="en-US"/>
        </w:rPr>
        <w:t xml:space="preserve"> </w:t>
      </w:r>
      <w:r w:rsidR="00B6697B">
        <w:rPr>
          <w:lang w:val="en-US"/>
        </w:rPr>
        <w:t xml:space="preserve">the in situ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6697B">
        <w:rPr>
          <w:rFonts w:eastAsiaTheme="minorEastAsia"/>
          <w:lang w:val="en-US"/>
        </w:rPr>
        <w:t xml:space="preserve"> </w:t>
      </w:r>
      <w:r w:rsidR="006077D1">
        <w:rPr>
          <w:rFonts w:eastAsiaTheme="minorEastAsia"/>
          <w:lang w:val="en-US"/>
        </w:rPr>
        <w:t xml:space="preserve">was inverted using the same model </w:t>
      </w:r>
      <w:r w:rsidR="00B34449">
        <w:rPr>
          <w:rFonts w:eastAsiaTheme="minorEastAsia"/>
          <w:lang w:val="en-US"/>
        </w:rPr>
        <w:t>parametrization</w:t>
      </w:r>
      <w:r w:rsidR="006077D1">
        <w:rPr>
          <w:rFonts w:eastAsiaTheme="minorEastAsia"/>
          <w:lang w:val="en-US"/>
        </w:rPr>
        <w:t xml:space="preserve"> as </w:t>
      </w:r>
      <w:r w:rsidR="00B34449">
        <w:rPr>
          <w:rFonts w:eastAsiaTheme="minorEastAsia"/>
          <w:lang w:val="en-US"/>
        </w:rPr>
        <w:t xml:space="preserve">outline in Section </w:t>
      </w:r>
      <w:r w:rsidR="00B34449" w:rsidRPr="00232EAF">
        <w:rPr>
          <w:lang w:val="en-US"/>
        </w:rPr>
        <w:t>2.</w:t>
      </w:r>
      <w:r w:rsidR="001E55E0">
        <w:rPr>
          <w:lang w:val="en-US"/>
        </w:rPr>
        <w:t>8</w:t>
      </w:r>
      <w:r w:rsidR="00B34449" w:rsidRPr="00232EAF">
        <w:rPr>
          <w:lang w:val="en-US"/>
        </w:rPr>
        <w:t>.</w:t>
      </w:r>
      <w:r w:rsidR="00B34449">
        <w:rPr>
          <w:lang w:val="en-US"/>
        </w:rPr>
        <w:t xml:space="preserve">3. Instead of </w:t>
      </w:r>
      <w:r w:rsidR="00ED64E7">
        <w:rPr>
          <w:lang w:val="en-US"/>
        </w:rPr>
        <w:t xml:space="preserve">only five wavelengths, the whole </w:t>
      </w:r>
      <w:r w:rsidR="00281E68">
        <w:rPr>
          <w:lang w:val="en-US"/>
        </w:rPr>
        <w:t xml:space="preserve">available </w:t>
      </w:r>
      <w:r w:rsidR="00ED64E7">
        <w:rPr>
          <w:lang w:val="en-US"/>
        </w:rPr>
        <w:t xml:space="preserve">range between </w:t>
      </w:r>
      <w:r w:rsidR="00281E68">
        <w:rPr>
          <w:lang w:val="en-US"/>
        </w:rPr>
        <w:t>400 and 730 nm was used</w:t>
      </w:r>
      <w:r w:rsidR="00272037">
        <w:rPr>
          <w:lang w:val="en-US"/>
        </w:rPr>
        <w:t>.</w:t>
      </w:r>
      <w:r w:rsidR="008B3491">
        <w:rPr>
          <w:lang w:val="en-US"/>
        </w:rPr>
        <w:t xml:space="preserve"> </w:t>
      </w:r>
      <m:oMath>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s</m:t>
            </m:r>
          </m:sub>
        </m:sSub>
      </m:oMath>
      <w:r w:rsidR="004866BB">
        <w:rPr>
          <w:rFonts w:eastAsiaTheme="minorEastAsia" w:cstheme="minorHAnsi"/>
          <w:sz w:val="18"/>
          <w:szCs w:val="18"/>
          <w:lang w:val="en-US"/>
        </w:rPr>
        <w:t xml:space="preserve"> </w:t>
      </w:r>
      <w:r w:rsidR="00575321">
        <w:rPr>
          <w:lang w:val="en-US"/>
        </w:rPr>
        <w:t>was</w:t>
      </w:r>
      <w:r w:rsidR="004866BB">
        <w:rPr>
          <w:rFonts w:eastAsiaTheme="minorEastAsia" w:cstheme="minorHAnsi"/>
          <w:lang w:val="en-US"/>
        </w:rPr>
        <w:t xml:space="preserve"> input based on the matchup image</w:t>
      </w:r>
      <w:r w:rsidR="00575321">
        <w:rPr>
          <w:rFonts w:eastAsiaTheme="minorEastAsia" w:cstheme="minorHAnsi"/>
          <w:lang w:val="en-US"/>
        </w:rPr>
        <w:t xml:space="preserve"> and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θ</m:t>
            </m:r>
            <m:ctrlPr>
              <w:rPr>
                <w:rFonts w:ascii="Cambria Math" w:eastAsiaTheme="minorEastAsia" w:hAnsi="Cambria Math"/>
                <w:lang w:val="en-US"/>
              </w:rPr>
            </m:ctrlPr>
          </m:e>
          <m:sub>
            <m:r>
              <w:rPr>
                <w:rFonts w:ascii="Cambria Math" w:eastAsiaTheme="minorEastAsia" w:hAnsi="Cambria Math"/>
                <w:lang w:val="en-US"/>
              </w:rPr>
              <m:t>v</m:t>
            </m:r>
          </m:sub>
        </m:sSub>
      </m:oMath>
      <w:r w:rsidR="00575321">
        <w:rPr>
          <w:rFonts w:eastAsiaTheme="minorEastAsia" w:cstheme="minorHAnsi"/>
          <w:lang w:val="en-US"/>
        </w:rPr>
        <w:t xml:space="preserve"> was set to zero</w:t>
      </w:r>
      <w:r w:rsidR="004866BB">
        <w:rPr>
          <w:rFonts w:eastAsiaTheme="minorEastAsia" w:cstheme="minorHAnsi"/>
          <w:lang w:val="en-US"/>
        </w:rPr>
        <w:t>.</w:t>
      </w:r>
    </w:p>
    <w:p w14:paraId="2E643DB0" w14:textId="0B03A3D3" w:rsidR="004A6CB7" w:rsidRPr="00C52721" w:rsidRDefault="004A6CB7" w:rsidP="00942566">
      <w:pPr>
        <w:pStyle w:val="berschrift2"/>
        <w:jc w:val="both"/>
        <w:rPr>
          <w:lang w:val="en-US"/>
        </w:rPr>
      </w:pPr>
      <w:bookmarkStart w:id="58" w:name="_Toc237527416"/>
      <w:r w:rsidRPr="00C52721">
        <w:rPr>
          <w:lang w:val="en-US"/>
        </w:rPr>
        <w:t>2.</w:t>
      </w:r>
      <w:r w:rsidR="007B02B9">
        <w:rPr>
          <w:lang w:val="en-US"/>
        </w:rPr>
        <w:t>10</w:t>
      </w:r>
      <w:r w:rsidRPr="00C52721">
        <w:rPr>
          <w:lang w:val="en-US"/>
        </w:rPr>
        <w:t xml:space="preserve"> </w:t>
      </w:r>
      <w:r w:rsidR="00C52721" w:rsidRPr="00C52721">
        <w:rPr>
          <w:lang w:val="en-US"/>
        </w:rPr>
        <w:t>Matchup validation</w:t>
      </w:r>
      <w:bookmarkEnd w:id="58"/>
    </w:p>
    <w:p w14:paraId="6C389310" w14:textId="7B4F249E" w:rsidR="00E059CE" w:rsidRDefault="00E059CE" w:rsidP="00942566">
      <w:pPr>
        <w:jc w:val="both"/>
        <w:rPr>
          <w:lang w:val="en-US"/>
        </w:rPr>
      </w:pPr>
      <w:r>
        <w:rPr>
          <w:lang w:val="en-US"/>
        </w:rPr>
        <w:t xml:space="preserve">For comparison with spaceborne retrievals, vertically distributed </w:t>
      </w:r>
      <w:r w:rsidRPr="00130AB7">
        <w:rPr>
          <w:i/>
          <w:iCs/>
          <w:lang w:val="en-US"/>
        </w:rPr>
        <w:t>in</w:t>
      </w:r>
      <w:r w:rsidR="001A10CA" w:rsidRPr="00130AB7">
        <w:rPr>
          <w:i/>
          <w:iCs/>
          <w:lang w:val="en-US"/>
        </w:rPr>
        <w:t xml:space="preserve"> </w:t>
      </w:r>
      <w:r w:rsidRPr="00130AB7">
        <w:rPr>
          <w:i/>
          <w:iCs/>
          <w:lang w:val="en-US"/>
        </w:rPr>
        <w:t>situ</w:t>
      </w:r>
      <w:r>
        <w:rPr>
          <w:lang w:val="en-US"/>
        </w:rPr>
        <w:t xml:space="preserve"> data was averaged over the first 7.5 m</w:t>
      </w:r>
      <w:r w:rsidR="002B1206">
        <w:rPr>
          <w:lang w:val="en-US"/>
        </w:rPr>
        <w:t xml:space="preserve"> at SHL2 (</w:t>
      </w:r>
      <w:r>
        <w:rPr>
          <w:lang w:val="en-US"/>
        </w:rPr>
        <w:t>constitut</w:t>
      </w:r>
      <w:r w:rsidR="002B1206">
        <w:rPr>
          <w:lang w:val="en-US"/>
        </w:rPr>
        <w:t xml:space="preserve">ing </w:t>
      </w:r>
      <w:r w:rsidR="00B327E6">
        <w:rPr>
          <w:lang w:val="en-US"/>
        </w:rPr>
        <w:t>approximately</w:t>
      </w:r>
      <w:r w:rsidR="00D620B6">
        <w:rPr>
          <w:lang w:val="en-US"/>
        </w:rPr>
        <w:t xml:space="preserve"> the</w:t>
      </w:r>
      <w:r w:rsidR="00CA5B4B">
        <w:rPr>
          <w:lang w:val="en-US"/>
        </w:rPr>
        <w:t xml:space="preserve"> </w:t>
      </w:r>
      <w:r>
        <w:rPr>
          <w:lang w:val="en-US"/>
        </w:rPr>
        <w:t xml:space="preserve">average </w:t>
      </w:r>
      <w:r w:rsidR="002B1206">
        <w:rPr>
          <w:lang w:val="en-US"/>
        </w:rPr>
        <w:t xml:space="preserve">of auxiliary </w:t>
      </w:r>
      <w:r>
        <w:rPr>
          <w:lang w:val="en-US"/>
        </w:rPr>
        <w:lastRenderedPageBreak/>
        <w:t xml:space="preserve">Secchi </w:t>
      </w:r>
      <w:r w:rsidR="00C87B84">
        <w:rPr>
          <w:lang w:val="en-US"/>
        </w:rPr>
        <w:t xml:space="preserve">depth </w:t>
      </w:r>
      <w:r w:rsidR="002B1206">
        <w:rPr>
          <w:lang w:val="en-US"/>
        </w:rPr>
        <w:t>data)</w:t>
      </w:r>
      <w:r>
        <w:rPr>
          <w:lang w:val="en-US"/>
        </w:rPr>
        <w:t xml:space="preserve"> </w:t>
      </w:r>
      <w:r w:rsidR="00C87B84">
        <w:rPr>
          <w:lang w:val="en-US"/>
        </w:rPr>
        <w:t>and</w:t>
      </w:r>
      <w:r w:rsidR="000B003C">
        <w:rPr>
          <w:lang w:val="en-US"/>
        </w:rPr>
        <w:t xml:space="preserve">, in accordance with previous research (e.g. </w:t>
      </w:r>
      <w:r w:rsidR="000B003C">
        <w:rPr>
          <w:lang w:val="en-US"/>
        </w:rPr>
        <w:fldChar w:fldCharType="begin"/>
      </w:r>
      <w:r w:rsidR="0008721B">
        <w:rPr>
          <w:lang w:val="en-US"/>
        </w:rPr>
        <w:instrText xml:space="preserve"> ADDIN ZOTERO_ITEM CSL_CITATION {"citationID":"MjKySfyt","properties":{"unsorted":false,"formattedCitation":"(Gupana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Pr>
          <w:lang w:val="en-US"/>
        </w:rPr>
        <w:fldChar w:fldCharType="separate"/>
      </w:r>
      <w:r w:rsidR="000B003C" w:rsidRPr="000B003C">
        <w:rPr>
          <w:rFonts w:ascii="Aptos" w:hAnsi="Aptos"/>
          <w:lang w:val="en-US"/>
        </w:rPr>
        <w:t>Gupana et al., 2025; Werther et al., 2022)</w:t>
      </w:r>
      <w:r w:rsidR="000B003C">
        <w:rPr>
          <w:lang w:val="en-US"/>
        </w:rPr>
        <w:fldChar w:fldCharType="end"/>
      </w:r>
      <w:r w:rsidR="000B003C">
        <w:rPr>
          <w:lang w:val="en-US"/>
        </w:rPr>
        <w:t>,</w:t>
      </w:r>
      <w:r w:rsidR="00C87B84">
        <w:rPr>
          <w:lang w:val="en-US"/>
        </w:rPr>
        <w:t xml:space="preserve"> over</w:t>
      </w:r>
      <w:r w:rsidR="00D620B6">
        <w:rPr>
          <w:lang w:val="en-US"/>
        </w:rPr>
        <w:t xml:space="preserve"> 5 m </w:t>
      </w:r>
      <w:r>
        <w:rPr>
          <w:lang w:val="en-US"/>
        </w:rPr>
        <w:t xml:space="preserve">at the LéXPLORE platform. </w:t>
      </w:r>
      <w:r w:rsidR="00132BC1">
        <w:rPr>
          <w:lang w:val="en-US"/>
        </w:rPr>
        <w:t>Avera</w:t>
      </w:r>
      <w:r w:rsidR="00C50BCD">
        <w:rPr>
          <w:lang w:val="en-US"/>
        </w:rPr>
        <w:t xml:space="preserve">ging was done through the median for the rather noisy absorption measurements and through the mean for other variables. </w:t>
      </w:r>
      <w:r w:rsidR="00E267F7">
        <w:rPr>
          <w:lang w:val="en-US"/>
        </w:rPr>
        <w:t>e</w:t>
      </w:r>
      <w:r>
        <w:rPr>
          <w:lang w:val="en-US"/>
        </w:rPr>
        <w:t xml:space="preserve">awag field campaign samples, taken </w:t>
      </w:r>
      <w:r w:rsidR="00DA1832">
        <w:rPr>
          <w:lang w:val="en-US"/>
        </w:rPr>
        <w:t>0.5 m below</w:t>
      </w:r>
      <w:r>
        <w:rPr>
          <w:lang w:val="en-US"/>
        </w:rPr>
        <w:t xml:space="preserve"> surface and at the Secchi disk depth, were also averaged.</w:t>
      </w:r>
      <w:r w:rsidR="0023400A">
        <w:rPr>
          <w:lang w:val="en-US"/>
        </w:rPr>
        <w:t xml:space="preserve"> </w:t>
      </w:r>
    </w:p>
    <w:p w14:paraId="516ECEAA" w14:textId="454AACD2" w:rsidR="00E059CE" w:rsidRDefault="00E059CE" w:rsidP="00942566">
      <w:pPr>
        <w:jc w:val="both"/>
        <w:rPr>
          <w:lang w:val="en-US"/>
        </w:rPr>
      </w:pPr>
      <w:r>
        <w:rPr>
          <w:lang w:val="en-US"/>
        </w:rPr>
        <w:t>For validation the metrics Pearson’s r, Bias, and Root Mean Square Error (RMSE)</w:t>
      </w:r>
      <w:r w:rsidR="007111B6">
        <w:rPr>
          <w:lang w:val="en-US"/>
        </w:rPr>
        <w:t xml:space="preserve">, and </w:t>
      </w:r>
      <w:r w:rsidR="007111B6" w:rsidRPr="007111B6">
        <w:rPr>
          <w:lang w:val="en-US"/>
        </w:rPr>
        <w:t xml:space="preserve">Median </w:t>
      </w:r>
      <w:r w:rsidR="007111B6">
        <w:rPr>
          <w:lang w:val="en-US"/>
        </w:rPr>
        <w:t>S</w:t>
      </w:r>
      <w:r w:rsidR="007111B6" w:rsidRPr="007111B6">
        <w:rPr>
          <w:lang w:val="en-US"/>
        </w:rPr>
        <w:t xml:space="preserve">ymmetric </w:t>
      </w:r>
      <w:r w:rsidR="007111B6">
        <w:rPr>
          <w:lang w:val="en-US"/>
        </w:rPr>
        <w:t>A</w:t>
      </w:r>
      <w:r w:rsidR="007111B6" w:rsidRPr="007111B6">
        <w:rPr>
          <w:lang w:val="en-US"/>
        </w:rPr>
        <w:t>ccuracy</w:t>
      </w:r>
      <w:r>
        <w:rPr>
          <w:lang w:val="en-US"/>
        </w:rPr>
        <w:t xml:space="preserve"> </w:t>
      </w:r>
      <w:r w:rsidR="007111B6">
        <w:rPr>
          <w:lang w:val="en-US"/>
        </w:rPr>
        <w:t>(</w:t>
      </w:r>
      <w:r w:rsidR="007111B6" w:rsidRPr="007111B6">
        <w:rPr>
          <w:lang w:val="en-US"/>
        </w:rPr>
        <w:t>MdSA</w:t>
      </w:r>
      <w:r w:rsidR="007111B6">
        <w:rPr>
          <w:lang w:val="en-US"/>
        </w:rPr>
        <w:t xml:space="preserve">) </w:t>
      </w:r>
      <w:r>
        <w:rPr>
          <w:lang w:val="en-US"/>
        </w:rPr>
        <w:t>were used. Pearson’s r</w:t>
      </w:r>
      <w:r w:rsidR="008B6721">
        <w:rPr>
          <w:lang w:val="en-US"/>
        </w:rPr>
        <w:t xml:space="preserve"> [unitless]</w:t>
      </w:r>
      <w:r>
        <w:rPr>
          <w:lang w:val="en-US"/>
        </w:rPr>
        <w:t xml:space="preserve"> </w:t>
      </w:r>
      <w:r w:rsidR="00237A17">
        <w:rPr>
          <w:rFonts w:eastAsiaTheme="minorEastAsia"/>
          <w:lang w:val="en-US"/>
        </w:rPr>
        <w:fldChar w:fldCharType="begin"/>
      </w:r>
      <w:r w:rsidR="00237A17">
        <w:rPr>
          <w:rFonts w:eastAsiaTheme="minorEastAsia"/>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Pr>
          <w:rFonts w:eastAsiaTheme="minorEastAsia"/>
          <w:lang w:val="en-US"/>
        </w:rPr>
        <w:fldChar w:fldCharType="separate"/>
      </w:r>
      <w:r w:rsidR="00237A17" w:rsidRPr="00302B4A">
        <w:rPr>
          <w:rFonts w:ascii="Aptos" w:hAnsi="Aptos"/>
          <w:lang w:val="en-US"/>
        </w:rPr>
        <w:t>(Wilks, 2019)</w:t>
      </w:r>
      <w:r w:rsidR="00237A17">
        <w:rPr>
          <w:rFonts w:eastAsiaTheme="minorEastAsia"/>
          <w:lang w:val="en-US"/>
        </w:rPr>
        <w:fldChar w:fldCharType="end"/>
      </w:r>
      <w:r w:rsidR="00237A17">
        <w:rPr>
          <w:rFonts w:eastAsiaTheme="minorEastAsia"/>
          <w:lang w:val="en-US"/>
        </w:rPr>
        <w:t xml:space="preserve"> </w:t>
      </w:r>
      <w:r>
        <w:rPr>
          <w:lang w:val="en-US"/>
        </w:rPr>
        <w:t xml:space="preserve">measures the strength and direction of the correlation of two variables, in this case between the </w:t>
      </w:r>
      <w:r w:rsidRPr="00130AB7">
        <w:rPr>
          <w:i/>
          <w:iCs/>
          <w:lang w:val="en-US"/>
        </w:rPr>
        <w:t>in</w:t>
      </w:r>
      <w:r w:rsidR="00ED3C21" w:rsidRPr="00130AB7">
        <w:rPr>
          <w:i/>
          <w:iCs/>
          <w:lang w:val="en-US"/>
        </w:rPr>
        <w:t xml:space="preserve"> </w:t>
      </w:r>
      <w:r w:rsidRPr="00130AB7">
        <w:rPr>
          <w:i/>
          <w:iCs/>
          <w:lang w:val="en-US"/>
        </w:rPr>
        <w:t>situ</w:t>
      </w:r>
      <w:r>
        <w:rPr>
          <w:lang w:val="en-US"/>
        </w:rPr>
        <w:t xml:space="preserve"> and retrieved values of a constituent:</w:t>
      </w:r>
    </w:p>
    <w:p w14:paraId="22FB215B" w14:textId="495CDD8B" w:rsidR="00E059CE" w:rsidRPr="000E0490" w:rsidRDefault="00000000" w:rsidP="00942566">
      <w:pPr>
        <w:jc w:val="both"/>
        <w:rPr>
          <w:rFonts w:ascii="Cambria Math" w:hAnsi="Cambria Math"/>
          <w:lang w:val="en-US"/>
          <w:oMath/>
        </w:rPr>
      </w:pPr>
      <m:oMathPara>
        <m:oMath>
          <m:eqArr>
            <m:eqArrPr>
              <m:maxDist m:val="1"/>
              <m:ctrlPr>
                <w:rPr>
                  <w:rFonts w:ascii="Cambria Math" w:hAnsi="Cambria Math"/>
                  <w:i/>
                  <w:lang w:val="en-US"/>
                </w:rPr>
              </m:ctrlPr>
            </m:eqArrPr>
            <m:e>
              <m:r>
                <w:rPr>
                  <w:rFonts w:ascii="Cambria Math" w:hAnsi="Cambria Math"/>
                  <w:lang w:val="en-US"/>
                </w:rPr>
                <m:t>r=</m:t>
              </m:r>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x</m:t>
                                      </m:r>
                                    </m:e>
                                  </m:acc>
                                </m:e>
                              </m:d>
                            </m:e>
                            <m:sup>
                              <m:r>
                                <w:rPr>
                                  <w:rFonts w:ascii="Cambria Math" w:hAnsi="Cambria Math"/>
                                  <w:lang w:val="en-US"/>
                                </w:rPr>
                                <m:t>2</m:t>
                              </m:r>
                            </m:sup>
                          </m:s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y</m:t>
                                          </m:r>
                                        </m:e>
                                      </m:acc>
                                    </m:e>
                                  </m:d>
                                </m:e>
                                <m:sup>
                                  <m:r>
                                    <w:rPr>
                                      <w:rFonts w:ascii="Cambria Math" w:hAnsi="Cambria Math"/>
                                      <w:lang w:val="en-US"/>
                                    </w:rPr>
                                    <m:t>2</m:t>
                                  </m:r>
                                </m:sup>
                              </m:sSup>
                              <m:ctrlPr>
                                <w:rPr>
                                  <w:rFonts w:ascii="Cambria Math" w:hAnsi="Cambria Math"/>
                                  <w:i/>
                                  <w:lang w:val="en-US"/>
                                </w:rPr>
                              </m:ctrlPr>
                            </m:e>
                          </m:nary>
                        </m:e>
                      </m:rad>
                    </m:e>
                  </m:rad>
                  <m:ctrlPr>
                    <w:rPr>
                      <w:rFonts w:ascii="Cambria Math" w:hAnsi="Cambria Math"/>
                      <w:i/>
                      <w:lang w:val="en-US"/>
                    </w:rPr>
                  </m:ctrlPr>
                </m:den>
              </m:f>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2900EF92" w14:textId="45300FA2" w:rsidR="00E30A08" w:rsidRPr="00AB117D" w:rsidRDefault="00E059CE" w:rsidP="00942566">
      <w:pPr>
        <w:jc w:val="both"/>
        <w:rPr>
          <w:rFonts w:eastAsiaTheme="minorEastAsia"/>
          <w:lang w:val="en-US"/>
        </w:rPr>
      </w:pPr>
      <w:r>
        <w:rPr>
          <w:rFonts w:eastAsiaTheme="minorEastAsia"/>
          <w:lang w:val="en-US"/>
        </w:rPr>
        <w:t xml:space="preserve">The </w:t>
      </w:r>
      <w:r w:rsidR="00AB117D">
        <w:rPr>
          <w:rFonts w:eastAsiaTheme="minorEastAsia"/>
          <w:lang w:val="en-US"/>
        </w:rPr>
        <w:t xml:space="preserve">relative </w:t>
      </w:r>
      <w:r>
        <w:rPr>
          <w:rFonts w:eastAsiaTheme="minorEastAsia"/>
          <w:lang w:val="en-US"/>
        </w:rPr>
        <w:t>Bias [</w:t>
      </w:r>
      <w:r w:rsidR="00BC3FEA">
        <w:rPr>
          <w:rFonts w:eastAsiaTheme="minorEastAsia"/>
          <w:lang w:val="en-US"/>
        </w:rPr>
        <w:t>%</w:t>
      </w:r>
      <w:r>
        <w:rPr>
          <w:rFonts w:eastAsiaTheme="minorEastAsia"/>
          <w:lang w:val="en-US"/>
        </w:rPr>
        <w:t xml:space="preserve">] </w:t>
      </w:r>
      <w:r w:rsidR="00AB117D">
        <w:rPr>
          <w:rFonts w:eastAsiaTheme="minorEastAsia"/>
          <w:lang w:val="en-US"/>
        </w:rPr>
        <w:t xml:space="preserve">(thereafter simply referred to as Bias) </w:t>
      </w:r>
      <w:r>
        <w:rPr>
          <w:rFonts w:eastAsiaTheme="minorEastAsia"/>
          <w:lang w:val="en-US"/>
        </w:rPr>
        <w:t>indicates if retrievals systematically underestimate or overestimate compared to in-situ data</w:t>
      </w:r>
      <w:r w:rsidR="00EC2D95">
        <w:rPr>
          <w:rFonts w:eastAsiaTheme="minorEastAsia"/>
          <w:lang w:val="en-US"/>
        </w:rPr>
        <w:t xml:space="preserve"> </w:t>
      </w:r>
      <w:r w:rsidR="00EC2D95">
        <w:rPr>
          <w:rFonts w:eastAsiaTheme="minorEastAsia"/>
          <w:lang w:val="en-US"/>
        </w:rPr>
        <w:fldChar w:fldCharType="begin"/>
      </w:r>
      <w:r w:rsidR="00E1512D">
        <w:rPr>
          <w:rFonts w:eastAsiaTheme="minorEastAsia"/>
          <w:lang w:val="en-US"/>
        </w:rPr>
        <w:instrText xml:space="preserve"> ADDIN ZOTERO_ITEM CSL_CITATION {"citationID":"TDKkCr7r","properties":{"unsorted":false,"formattedCitation":"(Werther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rFonts w:eastAsiaTheme="minorEastAsia"/>
          <w:lang w:val="en-US"/>
        </w:rPr>
        <w:fldChar w:fldCharType="separate"/>
      </w:r>
      <w:r w:rsidR="0008721B" w:rsidRPr="0008721B">
        <w:rPr>
          <w:rFonts w:ascii="Aptos" w:hAnsi="Aptos"/>
          <w:lang w:val="en-US"/>
        </w:rPr>
        <w:t>(Werther et al., 2022)</w:t>
      </w:r>
      <w:r w:rsidR="00EC2D95">
        <w:rPr>
          <w:rFonts w:eastAsiaTheme="minorEastAsia"/>
          <w:lang w:val="en-US"/>
        </w:rPr>
        <w:fldChar w:fldCharType="end"/>
      </w:r>
      <w:r>
        <w:rPr>
          <w:rFonts w:eastAsiaTheme="minorEastAsia"/>
          <w:lang w:val="en-US"/>
        </w:rPr>
        <w:t>. A value close to zero</w:t>
      </w:r>
      <w:r w:rsidR="00B2227B">
        <w:rPr>
          <w:rFonts w:eastAsiaTheme="minorEastAsia"/>
          <w:lang w:val="en-US"/>
        </w:rPr>
        <w:t xml:space="preserve"> percent</w:t>
      </w:r>
      <w:r>
        <w:rPr>
          <w:rFonts w:eastAsiaTheme="minorEastAsia"/>
          <w:lang w:val="en-US"/>
        </w:rPr>
        <w:t xml:space="preserve"> indicates no or little Bias:</w:t>
      </w:r>
    </w:p>
    <w:p w14:paraId="5EA3AB07" w14:textId="3E53D486" w:rsidR="00E059CE" w:rsidRPr="00C32772" w:rsidRDefault="00000000" w:rsidP="00942566">
      <w:pPr>
        <w:jc w:val="both"/>
        <w:rPr>
          <w:lang w:val="en-US"/>
        </w:rPr>
      </w:pPr>
      <m:oMathPara>
        <m:oMath>
          <m:eqArr>
            <m:eqArrPr>
              <m:maxDist m:val="1"/>
              <m:ctrlPr>
                <w:rPr>
                  <w:rFonts w:ascii="Cambria Math" w:hAnsi="Cambria Math"/>
                  <w:i/>
                  <w:lang w:val="en-US"/>
                </w:rPr>
              </m:ctrlPr>
            </m:eqArrPr>
            <m:e>
              <m:r>
                <m:rPr>
                  <m:sty m:val="p"/>
                </m:rPr>
                <w:rPr>
                  <w:rFonts w:ascii="Cambria Math" w:hAnsi="Cambria Math"/>
                  <w:color w:val="000000" w:themeColor="text1"/>
                </w:rPr>
                <m:t>Bias</m:t>
              </m:r>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10</m:t>
                      </m:r>
                    </m:e>
                    <m:sup>
                      <m:d>
                        <m:dPr>
                          <m:begChr m:val="|"/>
                          <m:endChr m:val="|"/>
                          <m:ctrlPr>
                            <w:rPr>
                              <w:rFonts w:ascii="Cambria Math" w:hAnsi="Cambria Math"/>
                              <w:color w:val="000000" w:themeColor="text1"/>
                            </w:rPr>
                          </m:ctrlPr>
                        </m:dPr>
                        <m:e>
                          <m:r>
                            <w:rPr>
                              <w:rFonts w:ascii="Cambria Math" w:hAnsi="Cambria Math"/>
                              <w:color w:val="000000" w:themeColor="text1"/>
                            </w:rPr>
                            <m:t>MR</m:t>
                          </m:r>
                        </m:e>
                      </m:d>
                    </m:sup>
                  </m:sSup>
                  <m:r>
                    <w:rPr>
                      <w:rFonts w:ascii="Cambria Math" w:hAnsi="Cambria Math"/>
                      <w:color w:val="000000" w:themeColor="text1"/>
                    </w:rPr>
                    <m:t>-1</m:t>
                  </m:r>
                </m:e>
              </m:d>
              <m:func>
                <m:funcPr>
                  <m:ctrlPr>
                    <w:rPr>
                      <w:rFonts w:ascii="Cambria Math" w:hAnsi="Cambria Math"/>
                      <w:color w:val="000000" w:themeColor="text1"/>
                    </w:rPr>
                  </m:ctrlPr>
                </m:funcPr>
                <m:fName>
                  <m:r>
                    <m:rPr>
                      <m:sty m:val="p"/>
                    </m:rPr>
                    <w:rPr>
                      <w:rFonts w:ascii="Cambria Math" w:hAnsi="Cambria Math"/>
                      <w:color w:val="000000" w:themeColor="text1"/>
                    </w:rPr>
                    <m:t>sign</m:t>
                  </m:r>
                </m:fName>
                <m:e>
                  <m:d>
                    <m:dPr>
                      <m:ctrlPr>
                        <w:rPr>
                          <w:rFonts w:ascii="Cambria Math" w:hAnsi="Cambria Math"/>
                          <w:color w:val="000000" w:themeColor="text1"/>
                        </w:rPr>
                      </m:ctrlPr>
                    </m:dPr>
                    <m:e>
                      <m:r>
                        <w:rPr>
                          <w:rFonts w:ascii="Cambria Math" w:hAnsi="Cambria Math"/>
                          <w:color w:val="000000" w:themeColor="text1"/>
                        </w:rPr>
                        <m:t>MR</m:t>
                      </m:r>
                    </m:e>
                  </m:d>
                </m:e>
              </m:func>
              <m:r>
                <w:rPr>
                  <w:rFonts w:ascii="Cambria Math" w:hAnsi="Cambria Math"/>
                  <w:color w:val="000000" w:themeColor="text1"/>
                </w:rPr>
                <m:t>×100,  MR=</m:t>
              </m:r>
              <m:func>
                <m:funcPr>
                  <m:ctrlPr>
                    <w:rPr>
                      <w:rFonts w:ascii="Cambria Math" w:hAnsi="Cambria Math"/>
                      <w:color w:val="000000" w:themeColor="text1"/>
                    </w:rPr>
                  </m:ctrlPr>
                </m:funcPr>
                <m:fName>
                  <m:r>
                    <m:rPr>
                      <m:sty m:val="p"/>
                    </m:rPr>
                    <w:rPr>
                      <w:rFonts w:ascii="Cambria Math" w:hAnsi="Cambria Math"/>
                      <w:color w:val="000000" w:themeColor="text1"/>
                    </w:rPr>
                    <m:t>median</m:t>
                  </m:r>
                </m:fName>
                <m:e>
                  <m:r>
                    <w:rPr>
                      <w:rFonts w:ascii="Cambria Math" w:hAnsi="Cambria Math"/>
                      <w:color w:val="000000" w:themeColor="text1"/>
                    </w:rPr>
                    <m:t>​</m:t>
                  </m:r>
                </m:e>
              </m:func>
              <m:d>
                <m:dPr>
                  <m:ctrlPr>
                    <w:rPr>
                      <w:rFonts w:ascii="Cambria Math" w:hAnsi="Cambria Math"/>
                      <w:color w:val="000000" w:themeColor="text1"/>
                    </w:rPr>
                  </m:ctrlPr>
                </m:dPr>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d>
              <m:r>
                <w:rPr>
                  <w:rFonts w:ascii="Cambria Math" w:hAnsi="Cambria Math"/>
                  <w:lang w:val="en-US"/>
                </w:rPr>
                <m:t>#</m:t>
              </m:r>
              <m:d>
                <m:dPr>
                  <m:ctrlPr>
                    <w:rPr>
                      <w:rFonts w:ascii="Cambria Math" w:hAnsi="Cambria Math"/>
                      <w:i/>
                      <w:lang w:val="en-US"/>
                    </w:rPr>
                  </m:ctrlPr>
                </m:dPr>
                <m:e>
                  <m:r>
                    <w:rPr>
                      <w:rFonts w:ascii="Cambria Math" w:hAnsi="Cambria Math"/>
                      <w:lang w:val="en-US"/>
                    </w:rPr>
                    <m:t>20</m:t>
                  </m:r>
                </m:e>
              </m:d>
            </m:e>
          </m:eqArr>
        </m:oMath>
      </m:oMathPara>
    </w:p>
    <w:p w14:paraId="47E51D49" w14:textId="7E7B6607" w:rsidR="00E059CE" w:rsidRDefault="00E059CE" w:rsidP="00942566">
      <w:pPr>
        <w:jc w:val="both"/>
        <w:rPr>
          <w:rFonts w:eastAsiaTheme="minorEastAsia"/>
          <w:lang w:val="en-US"/>
        </w:rPr>
      </w:pPr>
      <w:r w:rsidRPr="007C0BB8">
        <w:rPr>
          <w:lang w:val="en-US"/>
        </w:rPr>
        <w:t xml:space="preserve">The RMSE </w:t>
      </w:r>
      <w:r w:rsidRPr="007C0BB8">
        <w:rPr>
          <w:rFonts w:eastAsiaTheme="minorEastAsia"/>
          <w:lang w:val="en-US"/>
        </w:rPr>
        <w:t xml:space="preserve">[constituent units] </w:t>
      </w:r>
      <w:r w:rsidR="00302B4A">
        <w:rPr>
          <w:rFonts w:eastAsiaTheme="minorEastAsia"/>
          <w:lang w:val="en-US"/>
        </w:rPr>
        <w:fldChar w:fldCharType="begin"/>
      </w:r>
      <w:r w:rsidR="00184284">
        <w:rPr>
          <w:rFonts w:eastAsiaTheme="minorEastAsia"/>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Pr>
          <w:rFonts w:eastAsiaTheme="minorEastAsia"/>
          <w:lang w:val="en-US"/>
        </w:rPr>
        <w:fldChar w:fldCharType="separate"/>
      </w:r>
      <w:r w:rsidR="00302B4A" w:rsidRPr="00302B4A">
        <w:rPr>
          <w:rFonts w:ascii="Aptos" w:hAnsi="Aptos"/>
          <w:lang w:val="en-US"/>
        </w:rPr>
        <w:t>(Wilks, 2019)</w:t>
      </w:r>
      <w:r w:rsidR="00302B4A">
        <w:rPr>
          <w:rFonts w:eastAsiaTheme="minorEastAsia"/>
          <w:lang w:val="en-US"/>
        </w:rPr>
        <w:fldChar w:fldCharType="end"/>
      </w:r>
      <w:r w:rsidR="00237A17">
        <w:rPr>
          <w:rFonts w:eastAsiaTheme="minorEastAsia"/>
          <w:lang w:val="en-US"/>
        </w:rPr>
        <w:t xml:space="preserve"> </w:t>
      </w:r>
      <w:r w:rsidRPr="007C0BB8">
        <w:rPr>
          <w:rFonts w:eastAsiaTheme="minorEastAsia"/>
          <w:lang w:val="en-US"/>
        </w:rPr>
        <w:t>indicates th</w:t>
      </w:r>
      <w:r>
        <w:rPr>
          <w:rFonts w:eastAsiaTheme="minorEastAsia"/>
          <w:lang w:val="en-US"/>
        </w:rPr>
        <w:t>e average difference between in-situ measurements and retrievals:</w:t>
      </w:r>
    </w:p>
    <w:p w14:paraId="3BA14905" w14:textId="342CBA26" w:rsidR="00E059CE" w:rsidRPr="004859E3" w:rsidRDefault="00000000" w:rsidP="00942566">
      <w:pPr>
        <w:jc w:val="both"/>
        <w:rPr>
          <w:rFonts w:ascii="Cambria Math" w:hAnsi="Cambria Math"/>
          <w:lang w:val="nl-NL"/>
          <w:oMath/>
        </w:rPr>
      </w:pPr>
      <m:oMathPara>
        <m:oMath>
          <m:eqArr>
            <m:eqArrPr>
              <m:maxDist m:val="1"/>
              <m:ctrlPr>
                <w:rPr>
                  <w:rFonts w:ascii="Cambria Math" w:hAnsi="Cambria Math"/>
                  <w:i/>
                  <w:lang w:val="nl-NL"/>
                </w:rPr>
              </m:ctrlPr>
            </m:eqArrPr>
            <m:e>
              <m:r>
                <m:rPr>
                  <m:nor/>
                </m:rPr>
                <w:rPr>
                  <w:rFonts w:ascii="Cambria Math" w:hAnsi="Cambria Math"/>
                  <w:lang w:val="nl-NL"/>
                </w:rPr>
                <m:t>RMSE</m:t>
              </m:r>
              <m:r>
                <w:rPr>
                  <w:rFonts w:ascii="Cambria Math" w:hAnsi="Cambria Math"/>
                  <w:lang w:val="nl-NL"/>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nl-NL"/>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lang w:val="nl-NL"/>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sup>
                          <m:r>
                            <w:rPr>
                              <w:rFonts w:ascii="Cambria Math" w:hAnsi="Cambria Math"/>
                              <w:lang w:val="nl-NL"/>
                            </w:rPr>
                            <m:t>2</m:t>
                          </m:r>
                        </m:sup>
                      </m:sSup>
                      <m:ctrlPr>
                        <w:rPr>
                          <w:rFonts w:ascii="Cambria Math" w:hAnsi="Cambria Math"/>
                          <w:i/>
                          <w:lang w:val="en-US"/>
                        </w:rPr>
                      </m:ctrlPr>
                    </m:e>
                  </m:nary>
                </m:e>
              </m:rad>
              <m:r>
                <w:rPr>
                  <w:rFonts w:ascii="Cambria Math" w:hAnsi="Cambria Math"/>
                  <w:lang w:val="nl-NL"/>
                </w:rPr>
                <m:t>#</m:t>
              </m:r>
              <m:d>
                <m:dPr>
                  <m:ctrlPr>
                    <w:rPr>
                      <w:rFonts w:ascii="Cambria Math" w:hAnsi="Cambria Math"/>
                      <w:i/>
                      <w:lang w:val="nl-NL"/>
                    </w:rPr>
                  </m:ctrlPr>
                </m:dPr>
                <m:e>
                  <m:r>
                    <w:rPr>
                      <w:rFonts w:ascii="Cambria Math" w:hAnsi="Cambria Math"/>
                      <w:lang w:val="nl-NL"/>
                    </w:rPr>
                    <m:t>21</m:t>
                  </m:r>
                </m:e>
              </m:d>
            </m:e>
          </m:eqArr>
        </m:oMath>
      </m:oMathPara>
    </w:p>
    <w:p w14:paraId="7088ED8F" w14:textId="494C1956" w:rsidR="002F6774" w:rsidRDefault="002F6774" w:rsidP="00942566">
      <w:pPr>
        <w:jc w:val="both"/>
        <w:rPr>
          <w:lang w:val="en-US"/>
        </w:rPr>
      </w:pPr>
      <w:r w:rsidRPr="002F6774">
        <w:rPr>
          <w:lang w:val="en-US"/>
        </w:rPr>
        <w:t>The</w:t>
      </w:r>
      <w:r>
        <w:rPr>
          <w:lang w:val="en-US"/>
        </w:rPr>
        <w:t xml:space="preserve"> </w:t>
      </w:r>
      <w:r w:rsidRPr="002F6774">
        <w:rPr>
          <w:lang w:val="en-US"/>
        </w:rPr>
        <w:t xml:space="preserve">MdSA [%] </w:t>
      </w:r>
      <w:r w:rsidR="00EC2D95">
        <w:rPr>
          <w:lang w:val="en-US"/>
        </w:rPr>
        <w:fldChar w:fldCharType="begin"/>
      </w:r>
      <w:r w:rsidR="00E1512D">
        <w:rPr>
          <w:lang w:val="en-US"/>
        </w:rPr>
        <w:instrText xml:space="preserve"> ADDIN ZOTERO_ITEM CSL_CITATION {"citationID":"DoIyOlwF","properties":{"unsorted":false,"formattedCitation":"(Werther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Pr>
          <w:lang w:val="en-US"/>
        </w:rPr>
        <w:fldChar w:fldCharType="separate"/>
      </w:r>
      <w:r w:rsidR="0008721B" w:rsidRPr="0008721B">
        <w:rPr>
          <w:rFonts w:ascii="Aptos" w:hAnsi="Aptos"/>
          <w:lang w:val="en-US"/>
        </w:rPr>
        <w:t>(Werther et al., 2022)</w:t>
      </w:r>
      <w:r w:rsidR="00EC2D95">
        <w:rPr>
          <w:lang w:val="en-US"/>
        </w:rPr>
        <w:fldChar w:fldCharType="end"/>
      </w:r>
      <w:r w:rsidR="00302B4A">
        <w:rPr>
          <w:lang w:val="en-US"/>
        </w:rPr>
        <w:t xml:space="preserve"> </w:t>
      </w:r>
      <w:r w:rsidRPr="002F6774">
        <w:rPr>
          <w:lang w:val="en-US"/>
        </w:rPr>
        <w:t xml:space="preserve">quantifies the typical relative difference between retrieved and </w:t>
      </w:r>
      <w:r w:rsidRPr="002F6774">
        <w:rPr>
          <w:i/>
          <w:iCs/>
          <w:lang w:val="en-US"/>
        </w:rPr>
        <w:t>in-situ</w:t>
      </w:r>
      <w:r w:rsidRPr="002F6774">
        <w:rPr>
          <w:lang w:val="en-US"/>
        </w:rPr>
        <w:t xml:space="preserve"> values while treating overestimation and underestimation symmetrically. Unlike RMSE, MdSA is less sensitive to outliers</w:t>
      </w:r>
      <w:r w:rsidR="0079561C">
        <w:rPr>
          <w:lang w:val="en-US"/>
        </w:rPr>
        <w:t>:</w:t>
      </w:r>
    </w:p>
    <w:p w14:paraId="5427D71A" w14:textId="3B1F9998" w:rsidR="002F6774" w:rsidRPr="00130AB7" w:rsidRDefault="00000000" w:rsidP="00942566">
      <w:pPr>
        <w:jc w:val="both"/>
        <w:rPr>
          <w:rFonts w:eastAsiaTheme="minorEastAsia"/>
          <w:lang w:val="en-US"/>
        </w:rPr>
      </w:pPr>
      <m:oMathPara>
        <m:oMath>
          <m:eqArr>
            <m:eqArrPr>
              <m:maxDist m:val="1"/>
              <m:ctrlPr>
                <w:rPr>
                  <w:rFonts w:ascii="Cambria Math" w:hAnsi="Cambria Math"/>
                  <w:i/>
                  <w:lang w:val="en-US"/>
                </w:rPr>
              </m:ctrlPr>
            </m:eqArrPr>
            <m:e>
              <m:r>
                <m:rPr>
                  <m:nor/>
                </m:rPr>
                <w:rPr>
                  <w:rFonts w:ascii="Cambria Math" w:hAnsi="Cambria Math"/>
                  <w:lang w:val="en-US"/>
                </w:rPr>
                <m:t>MdSA</m:t>
              </m:r>
              <m:r>
                <w:rPr>
                  <w:rFonts w:ascii="Cambria Math" w:hAnsi="Cambria Math"/>
                  <w:lang w:val="en-US"/>
                </w:rPr>
                <m:t>=100</m:t>
              </m:r>
              <m:d>
                <m:dPr>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lang w:val="en-US"/>
                            </w:rPr>
                          </m:ctrlPr>
                        </m:dPr>
                        <m:e>
                          <m:r>
                            <w:rPr>
                              <w:rFonts w:ascii="Cambria Math" w:hAnsi="Cambria Math"/>
                              <w:lang w:val="de-DE"/>
                            </w:rPr>
                            <m:t>median</m:t>
                          </m:r>
                          <m:d>
                            <m:dPr>
                              <m:ctrlPr>
                                <w:rPr>
                                  <w:rFonts w:ascii="Cambria Math" w:hAnsi="Cambria Math"/>
                                  <w:lang w:val="en-US"/>
                                </w:rPr>
                              </m:ctrlPr>
                            </m:dPr>
                            <m:e>
                              <m:d>
                                <m:dPr>
                                  <m:begChr m:val="|"/>
                                  <m:endChr m:val="|"/>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e>
                                  </m:func>
                                  <m:ctrlPr>
                                    <w:rPr>
                                      <w:rFonts w:ascii="Cambria Math" w:hAnsi="Cambria Math"/>
                                      <w:i/>
                                      <w:lang w:val="en-US"/>
                                    </w:rPr>
                                  </m:ctrlPr>
                                </m:e>
                              </m:d>
                              <m:ctrlPr>
                                <w:rPr>
                                  <w:rFonts w:ascii="Cambria Math" w:hAnsi="Cambria Math"/>
                                  <w:i/>
                                  <w:lang w:val="en-US"/>
                                </w:rPr>
                              </m:ctrlPr>
                            </m:e>
                          </m:d>
                          <m:ctrlPr>
                            <w:rPr>
                              <w:rFonts w:ascii="Cambria Math" w:hAnsi="Cambria Math"/>
                              <w:i/>
                              <w:lang w:val="en-US"/>
                            </w:rPr>
                          </m:ctrlPr>
                        </m:e>
                      </m:d>
                    </m:e>
                  </m:func>
                  <m:r>
                    <w:rPr>
                      <w:rFonts w:ascii="Cambria Math" w:hAnsi="Cambria Math"/>
                      <w:lang w:val="en-US"/>
                    </w:rPr>
                    <m:t>-1</m:t>
                  </m:r>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22</m:t>
                  </m:r>
                </m:e>
              </m:d>
              <m:ctrlPr>
                <w:rPr>
                  <w:rFonts w:ascii="Cambria Math" w:hAnsi="Cambria Math"/>
                  <w:i/>
                  <w:lang w:val="de-DE"/>
                </w:rPr>
              </m:ctrlPr>
            </m:e>
          </m:eqArr>
        </m:oMath>
      </m:oMathPara>
    </w:p>
    <w:p w14:paraId="4D76863C" w14:textId="224E518B" w:rsidR="007824B0" w:rsidRPr="007824B0" w:rsidRDefault="007824B0" w:rsidP="00942566">
      <w:pPr>
        <w:jc w:val="both"/>
        <w:rPr>
          <w:rFonts w:eastAsiaTheme="minorEastAsia"/>
          <w:lang w:val="en-US"/>
        </w:rPr>
      </w:pPr>
      <w:r>
        <w:rPr>
          <w:lang w:val="en-US"/>
        </w:rPr>
        <w:t xml:space="preserve">In the statistical metrics above, </w:t>
      </w:r>
      <m:oMath>
        <m:r>
          <w:rPr>
            <w:rFonts w:ascii="Cambria Math" w:hAnsi="Cambria Math"/>
            <w:lang w:val="en-US"/>
          </w:rPr>
          <m:t>n</m:t>
        </m:r>
      </m:oMath>
      <w:r>
        <w:rPr>
          <w:rFonts w:eastAsiaTheme="minorEastAsia"/>
          <w:lang w:val="en-US"/>
        </w:rPr>
        <w:t xml:space="preserve"> is the number of paired samples (i.e. valid matchups),</w:t>
      </w:r>
      <w:r>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represents the </w:t>
      </w:r>
      <m:oMath>
        <m:r>
          <w:rPr>
            <w:rFonts w:ascii="Cambria Math" w:eastAsiaTheme="minorEastAsia" w:hAnsi="Cambria Math"/>
            <w:lang w:val="en-US"/>
          </w:rPr>
          <m:t>i</m:t>
        </m:r>
      </m:oMath>
      <w:r>
        <w:rPr>
          <w:rFonts w:eastAsiaTheme="minorEastAsia"/>
          <w:lang w:val="en-US"/>
        </w:rPr>
        <w:t xml:space="preserve">-th reference (in-situ) measurement,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rFonts w:eastAsiaTheme="minorEastAsia"/>
          <w:lang w:val="en-US"/>
        </w:rPr>
        <w:t xml:space="preserve"> the </w:t>
      </w:r>
      <m:oMath>
        <m:r>
          <w:rPr>
            <w:rFonts w:ascii="Cambria Math" w:eastAsiaTheme="minorEastAsia" w:hAnsi="Cambria Math"/>
            <w:lang w:val="en-US"/>
          </w:rPr>
          <m:t>i</m:t>
        </m:r>
      </m:oMath>
      <w:r>
        <w:rPr>
          <w:rFonts w:eastAsiaTheme="minorEastAsia"/>
          <w:lang w:val="en-US"/>
        </w:rPr>
        <w:t xml:space="preserve"> -th modeled (retrieved) value,  </w:t>
      </w:r>
      <m:oMath>
        <m:acc>
          <m:accPr>
            <m:chr m:val="̅"/>
            <m:ctrlPr>
              <w:rPr>
                <w:rFonts w:ascii="Cambria Math" w:hAnsi="Cambria Math"/>
                <w:lang w:val="en-US"/>
              </w:rPr>
            </m:ctrlPr>
          </m:accPr>
          <m:e>
            <m:r>
              <w:rPr>
                <w:rFonts w:ascii="Cambria Math" w:hAnsi="Cambria Math"/>
                <w:lang w:val="en-US"/>
              </w:rPr>
              <m:t>x</m:t>
            </m:r>
          </m:e>
        </m:acc>
      </m:oMath>
      <w:r w:rsidR="00380BA6">
        <w:rPr>
          <w:rFonts w:eastAsiaTheme="minorEastAsia"/>
          <w:lang w:val="en-US"/>
        </w:rPr>
        <w:t xml:space="preserve"> </w:t>
      </w:r>
      <w:r>
        <w:rPr>
          <w:rFonts w:eastAsiaTheme="minorEastAsia"/>
          <w:lang w:val="en-US"/>
        </w:rPr>
        <w:t xml:space="preserve">the </w:t>
      </w:r>
      <w:r w:rsidRPr="00380BA6">
        <w:rPr>
          <w:rFonts w:eastAsiaTheme="minorEastAsia"/>
          <w:i/>
          <w:iCs/>
          <w:lang w:val="en-US"/>
        </w:rPr>
        <w:t>in</w:t>
      </w:r>
      <w:r w:rsidR="00380BA6" w:rsidRPr="00380BA6">
        <w:rPr>
          <w:rFonts w:eastAsiaTheme="minorEastAsia"/>
          <w:i/>
          <w:iCs/>
          <w:lang w:val="en-US"/>
        </w:rPr>
        <w:t xml:space="preserve"> </w:t>
      </w:r>
      <w:r w:rsidRPr="00380BA6">
        <w:rPr>
          <w:rFonts w:eastAsiaTheme="minorEastAsia"/>
          <w:i/>
          <w:iCs/>
          <w:lang w:val="en-US"/>
        </w:rPr>
        <w:t>situ</w:t>
      </w:r>
      <w:r>
        <w:rPr>
          <w:rFonts w:eastAsiaTheme="minorEastAsia"/>
          <w:lang w:val="en-US"/>
        </w:rPr>
        <w:t xml:space="preserve"> mean and </w:t>
      </w:r>
      <m:oMath>
        <m:acc>
          <m:accPr>
            <m:chr m:val="̅"/>
            <m:ctrlPr>
              <w:rPr>
                <w:rFonts w:ascii="Cambria Math" w:hAnsi="Cambria Math"/>
                <w:lang w:val="en-US"/>
              </w:rPr>
            </m:ctrlPr>
          </m:accPr>
          <m:e>
            <m:r>
              <w:rPr>
                <w:rFonts w:ascii="Cambria Math" w:hAnsi="Cambria Math"/>
                <w:lang w:val="en-US"/>
              </w:rPr>
              <m:t>y</m:t>
            </m:r>
          </m:e>
        </m:acc>
      </m:oMath>
      <w:r>
        <w:rPr>
          <w:rFonts w:eastAsiaTheme="minorEastAsia"/>
          <w:lang w:val="en-US"/>
        </w:rPr>
        <w:t xml:space="preserve"> the modeled average. </w:t>
      </w:r>
    </w:p>
    <w:p w14:paraId="371B2C0D" w14:textId="296ABF5C" w:rsidR="001E055A" w:rsidRDefault="0092398F" w:rsidP="00942566">
      <w:pPr>
        <w:jc w:val="both"/>
        <w:rPr>
          <w:rFonts w:eastAsiaTheme="minorEastAsia"/>
          <w:lang w:val="en-US"/>
        </w:rPr>
      </w:pPr>
      <w:r>
        <w:rPr>
          <w:lang w:val="en-US"/>
        </w:rPr>
        <w:t xml:space="preserve">To </w:t>
      </w:r>
      <w:r w:rsidR="00C55139">
        <w:rPr>
          <w:lang w:val="en-US"/>
        </w:rPr>
        <w:t>assess</w:t>
      </w:r>
      <w:r>
        <w:rPr>
          <w:lang w:val="en-US"/>
        </w:rPr>
        <w:t xml:space="preserve"> the similarity between reference and retrieved spectra, v</w:t>
      </w:r>
      <w:r w:rsidR="001E055A" w:rsidRPr="00BD0AAD">
        <w:rPr>
          <w:lang w:val="en-US"/>
        </w:rPr>
        <w:t>ariables</w:t>
      </w:r>
      <w:r w:rsidR="00BD0AAD" w:rsidRPr="00BD0AAD">
        <w:rPr>
          <w:lang w:val="en-US"/>
        </w:rPr>
        <w:t xml:space="preserve"> </w:t>
      </w:r>
      <w:r w:rsidR="00BD0AAD">
        <w:rPr>
          <w:lang w:val="en-US"/>
        </w:rPr>
        <w:t xml:space="preserve">with hyperspectral </w:t>
      </w:r>
      <w:r w:rsidR="00BD0AAD" w:rsidRPr="00BD0AAD">
        <w:rPr>
          <w:i/>
          <w:iCs/>
          <w:lang w:val="en-US"/>
        </w:rPr>
        <w:t>in situ</w:t>
      </w:r>
      <w:r w:rsidR="00BD0AAD">
        <w:rPr>
          <w:lang w:val="en-US"/>
        </w:rPr>
        <w:t xml:space="preserve"> reference </w:t>
      </w:r>
      <w:r w:rsidR="001E055A" w:rsidRPr="00BD0AAD">
        <w:rPr>
          <w:lang w:val="en-US"/>
        </w:rPr>
        <w:t>(</w:t>
      </w:r>
      <w:r w:rsidR="00BD0AAD" w:rsidRPr="00BD0AAD">
        <w:rPr>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eastAsiaTheme="minorEastAsia"/>
          <w:lang w:val="en-US"/>
        </w:rPr>
        <w:t xml:space="preserve"> </w:t>
      </w:r>
      <w:r w:rsidR="00BD0AAD" w:rsidRPr="00BD0AAD">
        <w:rPr>
          <w:rFonts w:eastAsiaTheme="minorEastAsia"/>
          <w:lang w:val="en-US"/>
        </w:rPr>
        <w:t>and</w:t>
      </w:r>
      <w:r w:rsidR="00913B99">
        <w:rPr>
          <w:rFonts w:eastAsiaTheme="minorEastAsia"/>
          <w:lang w:val="en-US"/>
        </w:rPr>
        <w:t xml:space="preserve"> </w:t>
      </w:r>
      <w:r w:rsidR="0079561C" w:rsidRPr="0079561C">
        <w:rPr>
          <w:rFonts w:ascii="Cambria Math" w:eastAsiaTheme="minorEastAsia" w:hAnsi="Cambria Math"/>
          <w:i/>
          <w:sz w:val="18"/>
          <w:szCs w:val="18"/>
          <w:lang w:val="en-US"/>
        </w:rPr>
        <w:br/>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75F8F">
        <w:rPr>
          <w:rFonts w:ascii="Cambria Math" w:eastAsiaTheme="minorEastAsia" w:hAnsi="Cambria Math"/>
          <w:iCs/>
          <w:lang w:val="en-US"/>
        </w:rPr>
        <w:t>)</w:t>
      </w:r>
      <w:r w:rsidR="00BD0AAD">
        <w:rPr>
          <w:rFonts w:eastAsiaTheme="minorEastAsia"/>
          <w:lang w:val="en-US"/>
        </w:rPr>
        <w:t xml:space="preserve"> are also evaluated in terms of spectral angle</w:t>
      </w:r>
      <w:r w:rsidR="00CA23E8">
        <w:rPr>
          <w:rFonts w:eastAsiaTheme="minorEastAsia"/>
          <w:lang w:val="en-US"/>
        </w:rPr>
        <w:t xml:space="preserve"> (SA)</w:t>
      </w:r>
      <w:r w:rsidR="00C100D5">
        <w:rPr>
          <w:rFonts w:eastAsiaTheme="minorEastAsia"/>
          <w:lang w:val="en-US"/>
        </w:rPr>
        <w:t>:</w:t>
      </w:r>
    </w:p>
    <w:p w14:paraId="111369E1" w14:textId="3FACC639" w:rsidR="00287DF0" w:rsidRPr="00CA23E8" w:rsidRDefault="00000000" w:rsidP="00942566">
      <w:pPr>
        <w:jc w:val="both"/>
        <w:rPr>
          <w:rFonts w:ascii="Cambria Math" w:hAnsi="Cambria Math"/>
          <w:lang w:val="fr-CH"/>
          <w:oMath/>
        </w:rPr>
      </w:pPr>
      <m:oMathPara>
        <m:oMath>
          <m:eqArr>
            <m:eqArrPr>
              <m:maxDist m:val="1"/>
              <m:ctrlPr>
                <w:rPr>
                  <w:rFonts w:ascii="Cambria Math" w:hAnsi="Cambria Math"/>
                  <w:i/>
                  <w:lang w:val="fr-CH"/>
                </w:rPr>
              </m:ctrlPr>
            </m:eqArrPr>
            <m:e>
              <m:eqArr>
                <m:eqArrPr>
                  <m:ctrlPr>
                    <w:rPr>
                      <w:rFonts w:ascii="Cambria Math" w:eastAsia="Cambria Math" w:hAnsi="Cambria Math" w:cs="Cambria Math"/>
                      <w:lang w:val="en-US"/>
                    </w:rPr>
                  </m:ctrlPr>
                </m:eqArrPr>
                <m:e>
                  <m:r>
                    <m:rPr>
                      <m:nor/>
                    </m:rPr>
                    <w:rPr>
                      <w:rFonts w:ascii="Cambria Math" w:hAnsi="Cambria Math"/>
                      <w:lang w:val="fr-CH"/>
                    </w:rPr>
                    <m:t>SA</m:t>
                  </m:r>
                  <m:r>
                    <w:rPr>
                      <w:rFonts w:ascii="Cambria Math" w:hAnsi="Cambria Math"/>
                      <w:lang w:val="fr-CH"/>
                    </w:rPr>
                    <m:t>=</m:t>
                  </m:r>
                  <m:func>
                    <m:funcPr>
                      <m:ctrlPr>
                        <w:rPr>
                          <w:rFonts w:ascii="Cambria Math" w:hAnsi="Cambria Math"/>
                          <w:lang w:val="en-US"/>
                        </w:rPr>
                      </m:ctrlPr>
                    </m:funcPr>
                    <m:fName>
                      <m:sSup>
                        <m:sSupPr>
                          <m:ctrlPr>
                            <w:rPr>
                              <w:rFonts w:ascii="Cambria Math" w:hAnsi="Cambria Math"/>
                              <w:i/>
                              <w:lang w:val="en-US"/>
                            </w:rPr>
                          </m:ctrlPr>
                        </m:sSupPr>
                        <m:e>
                          <m:r>
                            <m:rPr>
                              <m:sty m:val="p"/>
                            </m:rPr>
                            <w:rPr>
                              <w:rFonts w:ascii="Cambria Math" w:hAnsi="Cambria Math"/>
                              <w:lang w:val="fr-CH"/>
                            </w:rPr>
                            <m:t>cos</m:t>
                          </m:r>
                        </m:e>
                        <m:sup>
                          <m:r>
                            <w:rPr>
                              <w:rFonts w:ascii="Cambria Math" w:hAnsi="Cambria Math"/>
                              <w:lang w:val="fr-CH"/>
                            </w:rPr>
                            <m:t>-1</m:t>
                          </m:r>
                          <m:ctrlPr>
                            <w:rPr>
                              <w:rFonts w:ascii="Cambria Math" w:hAnsi="Cambria Math"/>
                              <w:lang w:val="en-US"/>
                            </w:rPr>
                          </m:ctrlPr>
                        </m:sup>
                      </m:sSup>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rad>
                                    <m:radPr>
                                      <m:degHide m:val="1"/>
                                      <m:ctrlPr>
                                        <w:rPr>
                                          <w:rFonts w:ascii="Cambria Math" w:hAnsi="Cambria Math"/>
                                          <w:lang w:val="en-US"/>
                                        </w:rPr>
                                      </m:ctrlPr>
                                    </m:radPr>
                                    <m:deg>
                                      <m:ctrlPr>
                                        <w:rPr>
                                          <w:rFonts w:ascii="Cambria Math" w:hAnsi="Cambria Math"/>
                                          <w:i/>
                                          <w:lang w:val="en-US"/>
                                        </w:rPr>
                                      </m:ctrlPr>
                                    </m:deg>
                                    <m:e>
                                      <m:nary>
                                        <m:naryPr>
                                          <m:chr m:val="∑"/>
                                          <m:ctrlPr>
                                            <w:rPr>
                                              <w:rFonts w:ascii="Cambria Math" w:hAnsi="Cambria Math"/>
                                              <w:lang w:val="en-US"/>
                                            </w:rPr>
                                          </m:ctrlPr>
                                        </m:naryPr>
                                        <m:sub>
                                          <m:r>
                                            <w:rPr>
                                              <w:rFonts w:ascii="Cambria Math" w:hAnsi="Cambria Math"/>
                                              <w:lang w:val="en-US"/>
                                            </w:rPr>
                                            <m:t>i</m:t>
                                          </m:r>
                                          <m:r>
                                            <w:rPr>
                                              <w:rFonts w:ascii="Cambria Math" w:hAnsi="Cambria Math"/>
                                              <w:lang w:val="fr-CH"/>
                                            </w:rPr>
                                            <m:t>=1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r>
                                                <w:rPr>
                                                  <w:rFonts w:ascii="Cambria Math" w:hAnsi="Cambria Math"/>
                                                  <w:lang w:val="fr-CH"/>
                                                </w:rPr>
                                                <m:t>2</m:t>
                                              </m:r>
                                            </m:sup>
                                          </m:sSubSup>
                                          <m:ctrlPr>
                                            <w:rPr>
                                              <w:rFonts w:ascii="Cambria Math" w:hAnsi="Cambria Math"/>
                                              <w:i/>
                                              <w:lang w:val="en-US"/>
                                            </w:rPr>
                                          </m:ctrlPr>
                                        </m:e>
                                      </m:nary>
                                    </m:e>
                                  </m:rad>
                                </m:e>
                              </m:rad>
                              <m:ctrlPr>
                                <w:rPr>
                                  <w:rFonts w:ascii="Cambria Math" w:hAnsi="Cambria Math"/>
                                  <w:i/>
                                  <w:lang w:val="en-US"/>
                                </w:rPr>
                              </m:ctrlPr>
                            </m:den>
                          </m:f>
                          <m:ctrlPr>
                            <w:rPr>
                              <w:rFonts w:ascii="Cambria Math" w:hAnsi="Cambria Math"/>
                              <w:i/>
                              <w:lang w:val="en-US"/>
                            </w:rPr>
                          </m:ctrlPr>
                        </m:e>
                      </m:d>
                      <m:ctrlPr>
                        <w:rPr>
                          <w:rFonts w:ascii="Cambria Math" w:hAnsi="Cambria Math"/>
                          <w:i/>
                          <w:lang w:val="en-US"/>
                        </w:rPr>
                      </m:ctrlPr>
                    </m:e>
                  </m:func>
                  <m:r>
                    <m:rPr>
                      <m:sty m:val="p"/>
                    </m:rPr>
                    <w:rPr>
                      <w:rFonts w:ascii="Cambria Math" w:hAnsi="Cambria Math"/>
                      <w:lang w:val="fr-CH"/>
                    </w:rPr>
                    <m:t>×</m:t>
                  </m:r>
                  <m:f>
                    <m:fPr>
                      <m:ctrlPr>
                        <w:rPr>
                          <w:rFonts w:ascii="Cambria Math" w:hAnsi="Cambria Math"/>
                          <w:lang w:val="en-US"/>
                        </w:rPr>
                      </m:ctrlPr>
                    </m:fPr>
                    <m:num>
                      <m:r>
                        <w:rPr>
                          <w:rFonts w:ascii="Cambria Math" w:hAnsi="Cambria Math"/>
                          <w:lang w:val="fr-CH"/>
                        </w:rPr>
                        <m:t>180</m:t>
                      </m:r>
                      <m:ctrlPr>
                        <w:rPr>
                          <w:rFonts w:ascii="Cambria Math" w:hAnsi="Cambria Math"/>
                          <w:i/>
                          <w:lang w:val="en-US"/>
                        </w:rPr>
                      </m:ctrlPr>
                    </m:num>
                    <m:den>
                      <m:r>
                        <m:rPr>
                          <m:sty m:val="p"/>
                        </m:rPr>
                        <w:rPr>
                          <w:rFonts w:ascii="Cambria Math" w:hAnsi="Cambria Math"/>
                          <w:lang w:val="en-US"/>
                        </w:rPr>
                        <m:t>π</m:t>
                      </m:r>
                      <m:ctrlPr>
                        <w:rPr>
                          <w:rFonts w:ascii="Cambria Math" w:hAnsi="Cambria Math"/>
                          <w:i/>
                          <w:lang w:val="en-US"/>
                        </w:rPr>
                      </m:ctrlPr>
                    </m:den>
                  </m:f>
                  <m:r>
                    <w:rPr>
                      <w:rFonts w:ascii="Cambria Math" w:hAnsi="Cambria Math"/>
                      <w:lang w:val="fr-CH"/>
                    </w:rPr>
                    <m:t>#</m:t>
                  </m:r>
                  <m:r>
                    <m:rPr>
                      <m:sty m:val="p"/>
                    </m:rPr>
                    <w:rPr>
                      <w:rFonts w:ascii="Cambria Math" w:hAnsi="Cambria Math"/>
                      <w:lang w:val="fr-CH"/>
                    </w:rPr>
                    <m:t xml:space="preserve"> ##</m:t>
                  </m:r>
                </m:e>
              </m:eqArr>
              <m:r>
                <w:rPr>
                  <w:rFonts w:ascii="Cambria Math" w:eastAsia="Cambria Math" w:hAnsi="Cambria Math" w:cs="Cambria Math"/>
                  <w:lang w:val="fr-CH"/>
                </w:rPr>
                <m:t>#</m:t>
              </m:r>
              <m:d>
                <m:dPr>
                  <m:ctrlPr>
                    <w:rPr>
                      <w:rFonts w:ascii="Cambria Math" w:hAnsi="Cambria Math"/>
                      <w:i/>
                      <w:lang w:val="fr-CH"/>
                    </w:rPr>
                  </m:ctrlPr>
                </m:dPr>
                <m:e>
                  <m:r>
                    <w:rPr>
                      <w:rFonts w:ascii="Cambria Math" w:hAnsi="Cambria Math"/>
                      <w:lang w:val="fr-CH"/>
                    </w:rPr>
                    <m:t>23</m:t>
                  </m:r>
                </m:e>
              </m:d>
              <m:ctrlPr>
                <w:rPr>
                  <w:rFonts w:ascii="Cambria Math" w:eastAsia="Cambria Math" w:hAnsi="Cambria Math" w:cs="Cambria Math"/>
                  <w:i/>
                  <w:lang w:val="en-US"/>
                </w:rPr>
              </m:ctrlPr>
            </m:e>
          </m:eqArr>
        </m:oMath>
      </m:oMathPara>
    </w:p>
    <w:p w14:paraId="7E6AE2BA" w14:textId="097B3FAF" w:rsidR="000F2730" w:rsidRPr="00687930" w:rsidRDefault="00B628D7" w:rsidP="00942566">
      <w:pPr>
        <w:jc w:val="both"/>
        <w:rPr>
          <w:lang w:val="en-US"/>
        </w:rPr>
      </w:pPr>
      <w:r>
        <w:rPr>
          <w:lang w:val="en-US"/>
        </w:rPr>
        <w:t xml:space="preserve">Where </w:t>
      </w:r>
      <m:oMath>
        <m:sSub>
          <m:sSubPr>
            <m:ctrlPr>
              <w:rPr>
                <w:rFonts w:ascii="Cambria Math" w:hAnsi="Cambria Math"/>
              </w:rPr>
            </m:ctrlPr>
          </m:sSubPr>
          <m:e>
            <m:r>
              <w:rPr>
                <w:rFonts w:ascii="Cambria Math" w:hAnsi="Cambria Math"/>
                <w:lang w:val="en-US"/>
              </w:rPr>
              <m:t>a</m:t>
            </m:r>
          </m:e>
          <m:sub>
            <m:r>
              <w:rPr>
                <w:rFonts w:ascii="Cambria Math" w:hAnsi="Cambria Math"/>
              </w:rPr>
              <m:t>i</m:t>
            </m:r>
          </m:sub>
        </m:sSub>
      </m:oMath>
      <w:r w:rsidR="00687930" w:rsidRPr="00687930">
        <w:rPr>
          <w:rFonts w:eastAsiaTheme="minorEastAsia"/>
          <w:lang w:val="en-US"/>
        </w:rPr>
        <w:t xml:space="preserve"> </w:t>
      </w:r>
      <w:r w:rsidR="00687930" w:rsidRPr="00687930">
        <w:rPr>
          <w:lang w:val="en-US"/>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687930" w:rsidRPr="00687930">
        <w:rPr>
          <w:lang w:val="en-US"/>
        </w:rPr>
        <w:t xml:space="preserve">are the spectral values at band </w:t>
      </w:r>
      <m:oMath>
        <m:r>
          <w:rPr>
            <w:rFonts w:ascii="Cambria Math" w:hAnsi="Cambria Math"/>
          </w:rPr>
          <m:t>i</m:t>
        </m:r>
      </m:oMath>
      <w:r w:rsidR="00687930" w:rsidRPr="00687930">
        <w:rPr>
          <w:rFonts w:eastAsiaTheme="minorEastAsia"/>
          <w:lang w:val="en-US"/>
        </w:rPr>
        <w:t xml:space="preserve"> </w:t>
      </w:r>
      <w:r w:rsidR="00687930" w:rsidRPr="00687930">
        <w:rPr>
          <w:lang w:val="en-US"/>
        </w:rPr>
        <w:t>for the reference and retrieved spectra</w:t>
      </w:r>
      <w:r w:rsidR="00F419EB">
        <w:rPr>
          <w:lang w:val="en-US"/>
        </w:rPr>
        <w:t xml:space="preserve"> and n is the number of bands</w:t>
      </w:r>
      <w:r w:rsidR="000E3BD7">
        <w:rPr>
          <w:lang w:val="en-US"/>
        </w:rPr>
        <w:t xml:space="preserve"> </w:t>
      </w:r>
      <w:r w:rsidR="000E3BD7">
        <w:rPr>
          <w:lang w:val="en-US"/>
        </w:rPr>
        <w:fldChar w:fldCharType="begin"/>
      </w:r>
      <w:r w:rsidR="000E3BD7">
        <w:rPr>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Pr>
          <w:lang w:val="en-US"/>
        </w:rPr>
        <w:fldChar w:fldCharType="separate"/>
      </w:r>
      <w:r w:rsidR="000E3BD7" w:rsidRPr="000E3BD7">
        <w:rPr>
          <w:rFonts w:ascii="Aptos" w:hAnsi="Aptos"/>
          <w:lang w:val="en-US"/>
        </w:rPr>
        <w:t>(Soppa et al., 2021)</w:t>
      </w:r>
      <w:r w:rsidR="000E3BD7">
        <w:rPr>
          <w:lang w:val="en-US"/>
        </w:rPr>
        <w:fldChar w:fldCharType="end"/>
      </w:r>
      <w:r w:rsidR="00F419EB">
        <w:rPr>
          <w:lang w:val="en-US"/>
        </w:rPr>
        <w:t>.</w:t>
      </w:r>
    </w:p>
    <w:p w14:paraId="0DD80D7C" w14:textId="7BB0779F" w:rsidR="007111B6" w:rsidRDefault="007111B6" w:rsidP="00942566">
      <w:pPr>
        <w:pStyle w:val="berschrift2"/>
        <w:jc w:val="both"/>
        <w:rPr>
          <w:lang w:val="en-US"/>
        </w:rPr>
      </w:pPr>
      <w:bookmarkStart w:id="59" w:name="_Toc237527417"/>
      <w:r w:rsidRPr="00C52721">
        <w:rPr>
          <w:lang w:val="en-US"/>
        </w:rPr>
        <w:t>2.</w:t>
      </w:r>
      <w:r w:rsidR="007B02B9">
        <w:rPr>
          <w:lang w:val="en-US"/>
        </w:rPr>
        <w:t>11</w:t>
      </w:r>
      <w:r w:rsidRPr="00C52721">
        <w:rPr>
          <w:lang w:val="en-US"/>
        </w:rPr>
        <w:t xml:space="preserve"> Operational processing chain</w:t>
      </w:r>
      <w:bookmarkEnd w:id="59"/>
    </w:p>
    <w:p w14:paraId="49BF453A" w14:textId="1D8BF153" w:rsidR="002F6774" w:rsidRDefault="002F6774" w:rsidP="00942566">
      <w:pPr>
        <w:jc w:val="both"/>
        <w:rPr>
          <w:lang w:val="en-US"/>
        </w:rPr>
      </w:pPr>
      <w:r>
        <w:rPr>
          <w:lang w:val="en-US"/>
        </w:rPr>
        <w:t>The processing steps described in Section</w:t>
      </w:r>
      <w:r w:rsidR="00606E81">
        <w:rPr>
          <w:lang w:val="en-US"/>
        </w:rPr>
        <w:t xml:space="preserve"> 2 </w:t>
      </w:r>
      <w:r>
        <w:rPr>
          <w:lang w:val="en-US"/>
        </w:rPr>
        <w:t>were combined into a single processing chain</w:t>
      </w:r>
      <w:r w:rsidR="00C0374C">
        <w:rPr>
          <w:lang w:val="en-US"/>
        </w:rPr>
        <w:t xml:space="preserve">, operationally linking image acquisition, AC, quality </w:t>
      </w:r>
      <w:r w:rsidR="009B0735">
        <w:rPr>
          <w:lang w:val="en-US"/>
        </w:rPr>
        <w:t>control</w:t>
      </w:r>
      <w:r w:rsidR="00C0374C">
        <w:rPr>
          <w:lang w:val="en-US"/>
        </w:rPr>
        <w:t>, image inversion, and validation (</w:t>
      </w:r>
      <w:hyperlink r:id="rId21" w:history="1">
        <w:r w:rsidR="004238E1" w:rsidRPr="00DE295A">
          <w:rPr>
            <w:rStyle w:val="Hyperlink"/>
            <w:lang w:val="en-US"/>
          </w:rPr>
          <w:t>https://github.com/samlan2000/msc_thesis</w:t>
        </w:r>
      </w:hyperlink>
      <w:r w:rsidR="00C0374C">
        <w:rPr>
          <w:lang w:val="en-US"/>
        </w:rPr>
        <w:t>).</w:t>
      </w:r>
      <w:r w:rsidR="00E34EC5">
        <w:rPr>
          <w:lang w:val="en-US"/>
        </w:rPr>
        <w:t xml:space="preserve"> </w:t>
      </w:r>
      <w:r w:rsidR="00C0374C">
        <w:rPr>
          <w:lang w:val="en-US"/>
        </w:rPr>
        <w:t>To summarize</w:t>
      </w:r>
      <w:r w:rsidR="00D94E3F">
        <w:rPr>
          <w:lang w:val="en-US"/>
        </w:rPr>
        <w:t xml:space="preserve"> (</w:t>
      </w:r>
      <w:r w:rsidR="00D94E3F">
        <w:rPr>
          <w:lang w:val="en-US"/>
        </w:rPr>
        <w:fldChar w:fldCharType="begin"/>
      </w:r>
      <w:r w:rsidR="00D94E3F">
        <w:rPr>
          <w:lang w:val="en-US"/>
        </w:rPr>
        <w:instrText xml:space="preserve"> REF _Ref235016095 \h </w:instrText>
      </w:r>
      <w:r w:rsidR="00D94E3F">
        <w:rPr>
          <w:lang w:val="en-US"/>
        </w:rPr>
      </w:r>
      <w:r w:rsidR="00D94E3F">
        <w:rPr>
          <w:lang w:val="en-US"/>
        </w:rPr>
        <w:fldChar w:fldCharType="separate"/>
      </w:r>
      <w:r w:rsidR="002A7B3A" w:rsidRPr="008149B8">
        <w:rPr>
          <w:lang w:val="en-US"/>
        </w:rPr>
        <w:t xml:space="preserve">Figure </w:t>
      </w:r>
      <w:r w:rsidR="002A7B3A">
        <w:rPr>
          <w:noProof/>
          <w:lang w:val="en-US"/>
        </w:rPr>
        <w:t>6</w:t>
      </w:r>
      <w:r w:rsidR="00D94E3F">
        <w:rPr>
          <w:lang w:val="en-US"/>
        </w:rPr>
        <w:fldChar w:fldCharType="end"/>
      </w:r>
      <w:r w:rsidR="00D94E3F">
        <w:rPr>
          <w:lang w:val="en-US"/>
        </w:rPr>
        <w:t>)</w:t>
      </w:r>
      <w:r w:rsidR="00C0374C">
        <w:rPr>
          <w:lang w:val="en-US"/>
        </w:rPr>
        <w:t>:</w:t>
      </w:r>
    </w:p>
    <w:p w14:paraId="5177BC36" w14:textId="6ED43DBE" w:rsidR="00C0374C" w:rsidRDefault="00C0374C" w:rsidP="00942566">
      <w:pPr>
        <w:pStyle w:val="Listenabsatz"/>
        <w:numPr>
          <w:ilvl w:val="0"/>
          <w:numId w:val="7"/>
        </w:numPr>
        <w:jc w:val="both"/>
        <w:rPr>
          <w:lang w:val="en-US"/>
        </w:rPr>
      </w:pPr>
      <w:r>
        <w:rPr>
          <w:lang w:val="en-US"/>
        </w:rPr>
        <w:t xml:space="preserve">Matchups </w:t>
      </w:r>
      <w:r w:rsidR="00A243F2">
        <w:rPr>
          <w:lang w:val="en-US"/>
        </w:rPr>
        <w:t xml:space="preserve">(Section 2.6) </w:t>
      </w:r>
      <w:r>
        <w:rPr>
          <w:lang w:val="en-US"/>
        </w:rPr>
        <w:t xml:space="preserve">between </w:t>
      </w:r>
      <w:r w:rsidRPr="00C0374C">
        <w:rPr>
          <w:i/>
          <w:iCs/>
          <w:lang w:val="en-US"/>
        </w:rPr>
        <w:t>in</w:t>
      </w:r>
      <w:r w:rsidR="001A10CA">
        <w:rPr>
          <w:i/>
          <w:iCs/>
          <w:lang w:val="en-US"/>
        </w:rPr>
        <w:t xml:space="preserve"> </w:t>
      </w:r>
      <w:r w:rsidRPr="00C0374C">
        <w:rPr>
          <w:i/>
          <w:iCs/>
          <w:lang w:val="en-US"/>
        </w:rPr>
        <w:t>situ</w:t>
      </w:r>
      <w:r>
        <w:rPr>
          <w:i/>
          <w:iCs/>
          <w:lang w:val="en-US"/>
        </w:rPr>
        <w:t xml:space="preserve"> </w:t>
      </w:r>
      <w:r w:rsidR="00ED3C21">
        <w:rPr>
          <w:lang w:val="en-US"/>
        </w:rPr>
        <w:t>d</w:t>
      </w:r>
      <w:r>
        <w:rPr>
          <w:lang w:val="en-US"/>
        </w:rPr>
        <w:t>ata</w:t>
      </w:r>
      <w:r w:rsidR="0006426C">
        <w:rPr>
          <w:lang w:val="en-US"/>
        </w:rPr>
        <w:t xml:space="preserve"> </w:t>
      </w:r>
      <w:r w:rsidR="00EF4A42">
        <w:rPr>
          <w:lang w:val="en-US"/>
        </w:rPr>
        <w:t>(Section</w:t>
      </w:r>
      <w:r w:rsidR="00E62183">
        <w:rPr>
          <w:lang w:val="en-US"/>
        </w:rPr>
        <w:t xml:space="preserve"> 2.3) </w:t>
      </w:r>
      <w:r>
        <w:rPr>
          <w:lang w:val="en-US"/>
        </w:rPr>
        <w:t xml:space="preserve">and </w:t>
      </w:r>
      <w:r w:rsidR="009B0735">
        <w:rPr>
          <w:lang w:val="en-US"/>
        </w:rPr>
        <w:t>L1</w:t>
      </w:r>
      <w:r w:rsidR="0046769C">
        <w:rPr>
          <w:lang w:val="en-US"/>
        </w:rPr>
        <w:t xml:space="preserve"> S3 OLCI EFR </w:t>
      </w:r>
      <w:r>
        <w:rPr>
          <w:lang w:val="en-US"/>
        </w:rPr>
        <w:t>images</w:t>
      </w:r>
      <w:r w:rsidR="00A243F2">
        <w:rPr>
          <w:lang w:val="en-US"/>
        </w:rPr>
        <w:t xml:space="preserve"> (Section 2.5)</w:t>
      </w:r>
      <w:r>
        <w:rPr>
          <w:lang w:val="en-US"/>
        </w:rPr>
        <w:t xml:space="preserve"> were generated</w:t>
      </w:r>
      <w:r w:rsidR="00A243F2">
        <w:rPr>
          <w:lang w:val="en-US"/>
        </w:rPr>
        <w:t>.</w:t>
      </w:r>
    </w:p>
    <w:p w14:paraId="083C8D56" w14:textId="62F7E9DA" w:rsidR="00C0374C" w:rsidRDefault="00C0374C" w:rsidP="00942566">
      <w:pPr>
        <w:pStyle w:val="Listenabsatz"/>
        <w:numPr>
          <w:ilvl w:val="0"/>
          <w:numId w:val="7"/>
        </w:numPr>
        <w:jc w:val="both"/>
        <w:rPr>
          <w:lang w:val="en-US"/>
        </w:rPr>
      </w:pPr>
      <w:r>
        <w:rPr>
          <w:lang w:val="en-US"/>
        </w:rPr>
        <w:t xml:space="preserve">These </w:t>
      </w:r>
      <w:r w:rsidR="0046769C">
        <w:rPr>
          <w:lang w:val="en-US"/>
        </w:rPr>
        <w:t>L1</w:t>
      </w:r>
      <w:r w:rsidR="00046890">
        <w:rPr>
          <w:lang w:val="en-US"/>
        </w:rPr>
        <w:t xml:space="preserve"> </w:t>
      </w:r>
      <w:r>
        <w:rPr>
          <w:lang w:val="en-US"/>
        </w:rPr>
        <w:t xml:space="preserve">images </w:t>
      </w:r>
      <w:r w:rsidR="005B4A1F">
        <w:rPr>
          <w:lang w:val="en-US"/>
        </w:rPr>
        <w:t xml:space="preserve">are downloaded, </w:t>
      </w:r>
      <w:r>
        <w:rPr>
          <w:lang w:val="en-US"/>
        </w:rPr>
        <w:t>atmospherically corrected</w:t>
      </w:r>
      <w:r w:rsidR="005B4A1F">
        <w:rPr>
          <w:lang w:val="en-US"/>
        </w:rPr>
        <w:t>,</w:t>
      </w:r>
      <w:r>
        <w:rPr>
          <w:lang w:val="en-US"/>
        </w:rPr>
        <w:t xml:space="preserve"> and quality-filtered</w:t>
      </w:r>
      <w:r w:rsidR="005B4A1F">
        <w:rPr>
          <w:lang w:val="en-US"/>
        </w:rPr>
        <w:t xml:space="preserve"> leveraging the Sencast toolbox (Section 2.</w:t>
      </w:r>
      <w:r w:rsidR="008C3841">
        <w:rPr>
          <w:lang w:val="en-US"/>
        </w:rPr>
        <w:t>5</w:t>
      </w:r>
      <w:r w:rsidR="005B4A1F">
        <w:rPr>
          <w:lang w:val="en-US"/>
        </w:rPr>
        <w:t>)</w:t>
      </w:r>
      <w:r w:rsidR="00046890">
        <w:rPr>
          <w:lang w:val="en-US"/>
        </w:rPr>
        <w:t xml:space="preserve"> yielding a L2 </w:t>
      </w:r>
      <w:r w:rsidR="0046769C">
        <w:rPr>
          <w:lang w:val="en-US"/>
        </w:rPr>
        <w:t>POLYMER</w:t>
      </w:r>
      <w:r w:rsidR="00046890">
        <w:rPr>
          <w:lang w:val="en-US"/>
        </w:rPr>
        <w:t xml:space="preserve"> product.</w:t>
      </w:r>
    </w:p>
    <w:p w14:paraId="2BF77EE4" w14:textId="565787AC" w:rsidR="005B4A1F" w:rsidRDefault="005B4A1F" w:rsidP="00942566">
      <w:pPr>
        <w:pStyle w:val="Listenabsatz"/>
        <w:numPr>
          <w:ilvl w:val="0"/>
          <w:numId w:val="7"/>
        </w:numPr>
        <w:jc w:val="both"/>
        <w:rPr>
          <w:lang w:val="en-US"/>
        </w:rPr>
      </w:pPr>
      <w:r>
        <w:rPr>
          <w:lang w:val="en-US"/>
        </w:rPr>
        <w:t>The</w:t>
      </w:r>
      <w:r w:rsidR="00046890">
        <w:rPr>
          <w:lang w:val="en-US"/>
        </w:rPr>
        <w:t xml:space="preserve"> L2 products</w:t>
      </w:r>
      <w:r>
        <w:rPr>
          <w:lang w:val="en-US"/>
        </w:rPr>
        <w:t xml:space="preserve"> are inverted</w:t>
      </w:r>
      <w:r w:rsidR="00046890">
        <w:rPr>
          <w:lang w:val="en-US"/>
        </w:rPr>
        <w:t xml:space="preserve"> using MiniWASI</w:t>
      </w:r>
      <w:r w:rsidR="00F7260E">
        <w:rPr>
          <w:lang w:val="en-US"/>
        </w:rPr>
        <w:t xml:space="preserve">, applying </w:t>
      </w:r>
      <w:r w:rsidR="008F4764">
        <w:rPr>
          <w:lang w:val="en-US"/>
        </w:rPr>
        <w:t>a single</w:t>
      </w:r>
      <w:r w:rsidR="00F7260E">
        <w:rPr>
          <w:lang w:val="en-US"/>
        </w:rPr>
        <w:t xml:space="preserve"> model parametrization </w:t>
      </w:r>
      <w:r>
        <w:rPr>
          <w:lang w:val="en-US"/>
        </w:rPr>
        <w:t>(Section 2.</w:t>
      </w:r>
      <w:r w:rsidR="00E9539E">
        <w:rPr>
          <w:lang w:val="en-US"/>
        </w:rPr>
        <w:t>8</w:t>
      </w:r>
      <w:r w:rsidR="00F7260E">
        <w:rPr>
          <w:lang w:val="en-US"/>
        </w:rPr>
        <w:t>, parametrization in Section 2.</w:t>
      </w:r>
      <w:r w:rsidR="00E9539E">
        <w:rPr>
          <w:lang w:val="en-US"/>
        </w:rPr>
        <w:t>8</w:t>
      </w:r>
      <w:r w:rsidR="00F7260E">
        <w:rPr>
          <w:lang w:val="en-US"/>
        </w:rPr>
        <w:t>.3</w:t>
      </w:r>
      <w:r>
        <w:rPr>
          <w:lang w:val="en-US"/>
        </w:rPr>
        <w:t>)</w:t>
      </w:r>
    </w:p>
    <w:p w14:paraId="5B41A2DE" w14:textId="1B27E11A" w:rsidR="005B4A1F" w:rsidRPr="00C0374C" w:rsidRDefault="005B4A1F" w:rsidP="00942566">
      <w:pPr>
        <w:pStyle w:val="Listenabsatz"/>
        <w:numPr>
          <w:ilvl w:val="0"/>
          <w:numId w:val="7"/>
        </w:numPr>
        <w:jc w:val="both"/>
        <w:rPr>
          <w:lang w:val="en-US"/>
        </w:rPr>
      </w:pPr>
      <w:r>
        <w:rPr>
          <w:lang w:val="en-US"/>
        </w:rPr>
        <w:t xml:space="preserve">The resulting constituent maps are compared to the </w:t>
      </w:r>
      <w:r w:rsidRPr="005B4A1F">
        <w:rPr>
          <w:i/>
          <w:iCs/>
          <w:lang w:val="en-US"/>
        </w:rPr>
        <w:t>in</w:t>
      </w:r>
      <w:r w:rsidR="001A10CA">
        <w:rPr>
          <w:i/>
          <w:iCs/>
          <w:lang w:val="en-US"/>
        </w:rPr>
        <w:t xml:space="preserve"> </w:t>
      </w:r>
      <w:r w:rsidRPr="005B4A1F">
        <w:rPr>
          <w:i/>
          <w:iCs/>
          <w:lang w:val="en-US"/>
        </w:rPr>
        <w:t>situ</w:t>
      </w:r>
      <w:r>
        <w:rPr>
          <w:lang w:val="en-US"/>
        </w:rPr>
        <w:t xml:space="preserve"> data using the validation metrics described in Section 2.</w:t>
      </w:r>
      <w:r w:rsidR="00E9539E">
        <w:rPr>
          <w:lang w:val="en-US"/>
        </w:rPr>
        <w:t>10</w:t>
      </w:r>
      <w:r>
        <w:rPr>
          <w:lang w:val="en-US"/>
        </w:rPr>
        <w:t>.</w:t>
      </w:r>
    </w:p>
    <w:p w14:paraId="1E94F7CD" w14:textId="5B69C932" w:rsidR="008149B8" w:rsidRDefault="006206C9" w:rsidP="000A143A">
      <w:pPr>
        <w:keepNext/>
        <w:jc w:val="center"/>
      </w:pPr>
      <w:r>
        <w:rPr>
          <w:noProof/>
        </w:rPr>
        <w:drawing>
          <wp:inline distT="0" distB="0" distL="0" distR="0" wp14:anchorId="03571F60" wp14:editId="147B23FF">
            <wp:extent cx="3419547" cy="3503981"/>
            <wp:effectExtent l="0" t="0" r="9525" b="1270"/>
            <wp:doc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7268" name="Grafik 2" descr="The image depicts a flowchart or process diagram with various data processing steps, including matchups, in-situ data validation, L1 S3 OLCI EFR, and a series of related components like Sencast, IdePix, and L2 POLYMER, leading to a final result of MiniWASI.&#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88178" cy="3574307"/>
                    </a:xfrm>
                    <a:prstGeom prst="rect">
                      <a:avLst/>
                    </a:prstGeom>
                    <a:noFill/>
                    <a:ln>
                      <a:noFill/>
                    </a:ln>
                  </pic:spPr>
                </pic:pic>
              </a:graphicData>
            </a:graphic>
          </wp:inline>
        </w:drawing>
      </w:r>
    </w:p>
    <w:p w14:paraId="7CD1097C" w14:textId="0BD98E08" w:rsidR="00163845" w:rsidRPr="00E61713" w:rsidRDefault="008149B8" w:rsidP="00942566">
      <w:pPr>
        <w:pStyle w:val="Beschriftung"/>
        <w:jc w:val="both"/>
        <w:rPr>
          <w:lang w:val="en-US"/>
        </w:rPr>
      </w:pPr>
      <w:bookmarkStart w:id="60" w:name="_Ref235016095"/>
      <w:r w:rsidRPr="008149B8">
        <w:rPr>
          <w:lang w:val="en-US"/>
        </w:rPr>
        <w:t xml:space="preserve">Figure </w:t>
      </w:r>
      <w:r>
        <w:fldChar w:fldCharType="begin"/>
      </w:r>
      <w:r w:rsidRPr="008149B8">
        <w:rPr>
          <w:lang w:val="en-US"/>
        </w:rPr>
        <w:instrText xml:space="preserve"> SEQ Figure \* ARABIC </w:instrText>
      </w:r>
      <w:r>
        <w:fldChar w:fldCharType="separate"/>
      </w:r>
      <w:r w:rsidR="002A7B3A">
        <w:rPr>
          <w:noProof/>
          <w:lang w:val="en-US"/>
        </w:rPr>
        <w:t>6</w:t>
      </w:r>
      <w:r>
        <w:fldChar w:fldCharType="end"/>
      </w:r>
      <w:bookmarkEnd w:id="60"/>
      <w:r w:rsidRPr="008149B8">
        <w:rPr>
          <w:lang w:val="en-US"/>
        </w:rPr>
        <w:t xml:space="preserve">: </w:t>
      </w:r>
      <w:r w:rsidR="000448F3">
        <w:rPr>
          <w:lang w:val="en-US"/>
        </w:rPr>
        <w:t>Schematic d</w:t>
      </w:r>
      <w:r w:rsidRPr="008149B8">
        <w:rPr>
          <w:lang w:val="en-US"/>
        </w:rPr>
        <w:t xml:space="preserve">iagram </w:t>
      </w:r>
      <w:r>
        <w:rPr>
          <w:lang w:val="en-US"/>
        </w:rPr>
        <w:t xml:space="preserve">of </w:t>
      </w:r>
      <w:r w:rsidRPr="008149B8">
        <w:rPr>
          <w:lang w:val="en-US"/>
        </w:rPr>
        <w:t>t</w:t>
      </w:r>
      <w:r>
        <w:rPr>
          <w:lang w:val="en-US"/>
        </w:rPr>
        <w:t>he processing chain</w:t>
      </w:r>
      <w:r w:rsidR="000448F3">
        <w:rPr>
          <w:lang w:val="en-US"/>
        </w:rPr>
        <w:t xml:space="preserve"> presented in Section 2. References </w:t>
      </w:r>
      <w:r w:rsidR="0046769C">
        <w:rPr>
          <w:lang w:val="en-US"/>
        </w:rPr>
        <w:t>for</w:t>
      </w:r>
      <w:r w:rsidR="000448F3">
        <w:rPr>
          <w:lang w:val="en-US"/>
        </w:rPr>
        <w:t xml:space="preserve"> the specific Section are  given in brackets.</w:t>
      </w:r>
      <w:r w:rsidR="00163845">
        <w:rPr>
          <w:rFonts w:eastAsiaTheme="minorEastAsia"/>
          <w:lang w:val="en-US"/>
        </w:rPr>
        <w:br w:type="page"/>
      </w:r>
    </w:p>
    <w:p w14:paraId="3F0D2995" w14:textId="77777777" w:rsidR="00AB085C" w:rsidRDefault="00AB085C" w:rsidP="00942566">
      <w:pPr>
        <w:pStyle w:val="berschrift1"/>
        <w:jc w:val="both"/>
        <w:rPr>
          <w:rFonts w:eastAsiaTheme="minorEastAsia"/>
          <w:lang w:val="en-US"/>
        </w:rPr>
      </w:pPr>
      <w:bookmarkStart w:id="61" w:name="_Toc237527418"/>
      <w:r>
        <w:rPr>
          <w:rFonts w:eastAsiaTheme="minorEastAsia"/>
          <w:lang w:val="en-US"/>
        </w:rPr>
        <w:lastRenderedPageBreak/>
        <w:t>3. Results</w:t>
      </w:r>
      <w:bookmarkEnd w:id="61"/>
    </w:p>
    <w:p w14:paraId="44E92E79" w14:textId="3C22882E" w:rsidR="00644CED" w:rsidRDefault="00952F83" w:rsidP="00942566">
      <w:pPr>
        <w:jc w:val="both"/>
        <w:rPr>
          <w:lang w:val="en-US"/>
        </w:rPr>
      </w:pPr>
      <w:r>
        <w:rPr>
          <w:lang w:val="en-US"/>
        </w:rPr>
        <w:t xml:space="preserve">This section </w:t>
      </w:r>
      <w:r w:rsidR="001217C4">
        <w:rPr>
          <w:lang w:val="en-US"/>
        </w:rPr>
        <w:t xml:space="preserve">starts out with </w:t>
      </w:r>
      <w:r w:rsidR="00AC6123">
        <w:rPr>
          <w:lang w:val="en-US"/>
        </w:rPr>
        <w:t>AC validation</w:t>
      </w:r>
      <w:r w:rsidR="007476C6">
        <w:rPr>
          <w:lang w:val="en-US"/>
        </w:rPr>
        <w:t xml:space="preserve"> as this </w:t>
      </w:r>
      <w:r w:rsidR="00CA534F">
        <w:rPr>
          <w:lang w:val="en-US"/>
        </w:rPr>
        <w:t>is an overarching topic not directly concerned with model output validation</w:t>
      </w:r>
      <w:r w:rsidR="00AC6123">
        <w:rPr>
          <w:lang w:val="en-US"/>
        </w:rPr>
        <w:t>.</w:t>
      </w:r>
      <w:r w:rsidR="00EE5ADC">
        <w:rPr>
          <w:lang w:val="en-US"/>
        </w:rPr>
        <w:t xml:space="preserve"> Thereafter, results are ordered regarding the sampling location</w:t>
      </w:r>
      <w:r w:rsidR="004F5DB0">
        <w:rPr>
          <w:lang w:val="en-US"/>
        </w:rPr>
        <w:t xml:space="preserve"> </w:t>
      </w:r>
      <w:r w:rsidR="00932BEF">
        <w:rPr>
          <w:lang w:val="en-US"/>
        </w:rPr>
        <w:t>since</w:t>
      </w:r>
      <w:r w:rsidR="004F5DB0">
        <w:rPr>
          <w:lang w:val="en-US"/>
        </w:rPr>
        <w:t xml:space="preserve"> these offer distinct types of data th</w:t>
      </w:r>
      <w:r w:rsidR="00C140FF">
        <w:rPr>
          <w:lang w:val="en-US"/>
        </w:rPr>
        <w:t>at were sampled quasi</w:t>
      </w:r>
      <w:r w:rsidR="004F1E83">
        <w:rPr>
          <w:lang w:val="en-US"/>
        </w:rPr>
        <w:t>-</w:t>
      </w:r>
      <w:r w:rsidR="00C140FF">
        <w:rPr>
          <w:lang w:val="en-US"/>
        </w:rPr>
        <w:t>simultaneously</w:t>
      </w:r>
      <w:r w:rsidR="004F1E83">
        <w:rPr>
          <w:lang w:val="en-US"/>
        </w:rPr>
        <w:t>, enabling valuable intercomparisons.</w:t>
      </w:r>
    </w:p>
    <w:p w14:paraId="432593FE" w14:textId="49653BAF" w:rsidR="00434D49" w:rsidRPr="00F62C89" w:rsidRDefault="00434D49" w:rsidP="00942566">
      <w:pPr>
        <w:jc w:val="both"/>
        <w:rPr>
          <w:lang w:val="en-US"/>
        </w:rPr>
      </w:pPr>
      <w:r>
        <w:rPr>
          <w:lang w:val="en-US"/>
        </w:rPr>
        <w:t>In accordance with</w:t>
      </w:r>
      <w:r w:rsidR="00A30634">
        <w:rPr>
          <w:lang w:val="en-US"/>
        </w:rPr>
        <w:t xml:space="preserve"> the research questions, t</w:t>
      </w:r>
      <w:r>
        <w:rPr>
          <w:lang w:val="en-US"/>
        </w:rPr>
        <w:t xml:space="preserve">his </w:t>
      </w:r>
      <w:r w:rsidR="00A30634">
        <w:rPr>
          <w:lang w:val="en-US"/>
        </w:rPr>
        <w:t>section</w:t>
      </w:r>
      <w:r>
        <w:rPr>
          <w:lang w:val="en-US"/>
        </w:rPr>
        <w:t xml:space="preserve"> does not aim to </w:t>
      </w:r>
      <w:r w:rsidR="001F1635">
        <w:rPr>
          <w:lang w:val="en-US"/>
        </w:rPr>
        <w:t xml:space="preserve">rigorously assess results from </w:t>
      </w:r>
      <w:r w:rsidR="001F1635" w:rsidRPr="001F1635">
        <w:rPr>
          <w:i/>
          <w:iCs/>
          <w:lang w:val="en-US"/>
        </w:rPr>
        <w:t>in situ</w:t>
      </w:r>
      <w:r w:rsidR="001F1635">
        <w:rPr>
          <w:lang w:val="en-US"/>
        </w:rPr>
        <w:t xml:space="preserve"> hyperspectral inversions; </w:t>
      </w:r>
      <w:r w:rsidR="00E97071">
        <w:rPr>
          <w:lang w:val="en-US"/>
        </w:rPr>
        <w:t xml:space="preserve">rather, results are combined with </w:t>
      </w:r>
      <w:r w:rsidR="00512F89">
        <w:rPr>
          <w:lang w:val="en-US"/>
        </w:rPr>
        <w:t xml:space="preserve">those of </w:t>
      </w:r>
      <w:r w:rsidR="00E97071">
        <w:rPr>
          <w:lang w:val="en-US"/>
        </w:rPr>
        <w:t xml:space="preserve">satellite </w:t>
      </w:r>
      <w:r w:rsidR="00512F89">
        <w:rPr>
          <w:lang w:val="en-US"/>
        </w:rPr>
        <w:t xml:space="preserve">retrievals </w:t>
      </w:r>
      <w:r w:rsidR="007C3F75">
        <w:rPr>
          <w:lang w:val="en-US"/>
        </w:rPr>
        <w:t xml:space="preserve">where deemed </w:t>
      </w:r>
      <w:r w:rsidR="00A01C74">
        <w:rPr>
          <w:lang w:val="en-US"/>
        </w:rPr>
        <w:t>suited.</w:t>
      </w:r>
      <w:r w:rsidR="003F767E">
        <w:rPr>
          <w:lang w:val="en-US"/>
        </w:rPr>
        <w:t xml:space="preserve"> </w:t>
      </w:r>
      <w:r w:rsidR="00F62C89" w:rsidRPr="00F62C89">
        <w:rPr>
          <w:lang w:val="en-US"/>
        </w:rPr>
        <w:t>Furthermore, although validation is subdivided by S3A and S3B for completeness, differences in retrieval accuracy between the two are not discussed, as this falls outside the scope of this thesis.</w:t>
      </w:r>
    </w:p>
    <w:p w14:paraId="262E42D7" w14:textId="1273E288" w:rsidR="00DC317F" w:rsidRDefault="006C48C5" w:rsidP="00942566">
      <w:pPr>
        <w:pStyle w:val="berschrift2"/>
        <w:jc w:val="both"/>
        <w:rPr>
          <w:rFonts w:eastAsiaTheme="minorEastAsia"/>
          <w:lang w:val="en-US"/>
        </w:rPr>
      </w:pPr>
      <w:bookmarkStart w:id="62" w:name="_Toc237527419"/>
      <w:r>
        <w:rPr>
          <w:rFonts w:eastAsiaTheme="minorEastAsia"/>
          <w:lang w:val="en-US"/>
        </w:rPr>
        <w:t xml:space="preserve">3.1 </w:t>
      </w:r>
      <w:r w:rsidR="00231995">
        <w:rPr>
          <w:lang w:val="en-US"/>
        </w:rPr>
        <w:t>AC performance</w:t>
      </w:r>
      <w:bookmarkEnd w:id="62"/>
      <w:r w:rsidR="008F6521">
        <w:rPr>
          <w:rFonts w:eastAsiaTheme="minorEastAsia"/>
          <w:lang w:val="en-US"/>
        </w:rPr>
        <w:t xml:space="preserve"> </w:t>
      </w:r>
    </w:p>
    <w:p w14:paraId="7096B9BE" w14:textId="16776FAB" w:rsidR="009922F4" w:rsidRDefault="00AE62B4" w:rsidP="00942566">
      <w:pPr>
        <w:jc w:val="both"/>
        <w:rPr>
          <w:rFonts w:eastAsiaTheme="minorEastAsia"/>
          <w:lang w:val="en-US"/>
        </w:rPr>
      </w:pPr>
      <w:r>
        <w:rPr>
          <w:lang w:val="en-US"/>
        </w:rPr>
        <w:t xml:space="preserve">POLYMER AC </w:t>
      </w:r>
      <w:r w:rsidR="009B2AC4">
        <w:rPr>
          <w:lang w:val="en-US"/>
        </w:rPr>
        <w:t xml:space="preserve">showed </w:t>
      </w:r>
      <w:r w:rsidR="001E213D">
        <w:rPr>
          <w:lang w:val="en-US"/>
        </w:rPr>
        <w:t>varying</w:t>
      </w:r>
      <w:r w:rsidR="009B2AC4">
        <w:rPr>
          <w:lang w:val="en-US"/>
        </w:rPr>
        <w:t xml:space="preserve"> </w:t>
      </w:r>
      <w:r w:rsidR="00CD7042">
        <w:rPr>
          <w:lang w:val="en-US"/>
        </w:rPr>
        <w:t>performances</w:t>
      </w:r>
      <w:r w:rsidR="009B2AC4">
        <w:rPr>
          <w:lang w:val="en-US"/>
        </w:rPr>
        <w:t xml:space="preserve"> </w:t>
      </w:r>
      <w:r w:rsidR="00CD7042">
        <w:rPr>
          <w:lang w:val="en-US"/>
        </w:rPr>
        <w:t>across bands</w:t>
      </w:r>
      <w:r w:rsidR="001361D6">
        <w:rPr>
          <w:lang w:val="en-US"/>
        </w:rPr>
        <w:t xml:space="preserve"> </w:t>
      </w:r>
      <w:r w:rsidR="001361D6">
        <w:rPr>
          <w:rFonts w:eastAsiaTheme="minorEastAsia"/>
          <w:lang w:val="en-US"/>
        </w:rPr>
        <w:t>(</w:t>
      </w:r>
      <w:r w:rsidR="007102C1">
        <w:rPr>
          <w:rFonts w:eastAsiaTheme="minorEastAsia"/>
          <w:lang w:val="en-US"/>
        </w:rPr>
        <w:fldChar w:fldCharType="begin"/>
      </w:r>
      <w:r w:rsidR="007102C1">
        <w:rPr>
          <w:rFonts w:eastAsiaTheme="minorEastAsia"/>
          <w:lang w:val="en-US"/>
        </w:rPr>
        <w:instrText xml:space="preserve"> REF _Ref235016104 \h </w:instrText>
      </w:r>
      <w:r w:rsidR="007102C1">
        <w:rPr>
          <w:rFonts w:eastAsiaTheme="minorEastAsia"/>
          <w:lang w:val="en-US"/>
        </w:rPr>
      </w:r>
      <w:r w:rsidR="007102C1">
        <w:rPr>
          <w:rFonts w:eastAsiaTheme="minorEastAsia"/>
          <w:lang w:val="en-US"/>
        </w:rPr>
        <w:fldChar w:fldCharType="separate"/>
      </w:r>
      <w:r w:rsidR="002A7B3A" w:rsidRPr="00625A04">
        <w:rPr>
          <w:lang w:val="en-US"/>
        </w:rPr>
        <w:t xml:space="preserve">Figure </w:t>
      </w:r>
      <w:r w:rsidR="002A7B3A">
        <w:rPr>
          <w:noProof/>
          <w:lang w:val="en-US"/>
        </w:rPr>
        <w:t>7</w:t>
      </w:r>
      <w:r w:rsidR="007102C1">
        <w:rPr>
          <w:rFonts w:eastAsiaTheme="minorEastAsia"/>
          <w:lang w:val="en-US"/>
        </w:rPr>
        <w:fldChar w:fldCharType="end"/>
      </w:r>
      <w:r w:rsidR="001361D6">
        <w:rPr>
          <w:rFonts w:eastAsiaTheme="minorEastAsia"/>
          <w:lang w:val="en-US"/>
        </w:rPr>
        <w:t>)</w:t>
      </w:r>
      <w:r w:rsidR="00CD7042">
        <w:rPr>
          <w:lang w:val="en-US"/>
        </w:rPr>
        <w:t xml:space="preserve">. </w:t>
      </w:r>
      <w:r w:rsidR="00696395">
        <w:rPr>
          <w:lang w:val="en-US"/>
        </w:rPr>
        <w:t xml:space="preserve">The median </w:t>
      </w:r>
      <w:r w:rsidR="0034431F">
        <w:rPr>
          <w:lang w:val="en-US"/>
        </w:rPr>
        <w:t xml:space="preserve">SA </w:t>
      </w:r>
      <w:r w:rsidR="00563CF9">
        <w:rPr>
          <w:lang w:val="en-US"/>
        </w:rPr>
        <w:t xml:space="preserve">over all bands </w:t>
      </w:r>
      <w:r w:rsidR="00696395">
        <w:rPr>
          <w:lang w:val="en-US"/>
        </w:rPr>
        <w:t xml:space="preserve">was </w:t>
      </w:r>
      <w:r w:rsidR="001F379D">
        <w:rPr>
          <w:lang w:val="en-US"/>
        </w:rPr>
        <w:t>8.</w:t>
      </w:r>
      <w:r w:rsidR="008F16D4">
        <w:rPr>
          <w:lang w:val="en-US"/>
        </w:rPr>
        <w:t>5</w:t>
      </w:r>
      <w:r w:rsidR="00D93574">
        <w:rPr>
          <w:lang w:val="en-US"/>
        </w:rPr>
        <w:t>°</w:t>
      </w:r>
      <w:r w:rsidR="00877A2E">
        <w:rPr>
          <w:lang w:val="en-US"/>
        </w:rPr>
        <w:t xml:space="preserve">, with </w:t>
      </w:r>
      <w:r w:rsidR="00890DEA">
        <w:rPr>
          <w:lang w:val="en-US"/>
        </w:rPr>
        <w:t xml:space="preserve">the majority of </w:t>
      </w:r>
      <w:r w:rsidR="00877A2E">
        <w:rPr>
          <w:lang w:val="en-US"/>
        </w:rPr>
        <w:t xml:space="preserve">SA </w:t>
      </w:r>
      <w:r w:rsidR="009D6DF9">
        <w:rPr>
          <w:lang w:val="en-US"/>
        </w:rPr>
        <w:t xml:space="preserve">(166 out of 215) </w:t>
      </w:r>
      <w:r w:rsidR="00890DEA">
        <w:rPr>
          <w:lang w:val="en-US"/>
        </w:rPr>
        <w:t>being in the range</w:t>
      </w:r>
      <w:r w:rsidR="006D144F">
        <w:rPr>
          <w:lang w:val="en-US"/>
        </w:rPr>
        <w:t xml:space="preserve"> of</w:t>
      </w:r>
      <w:r w:rsidR="00890DEA">
        <w:rPr>
          <w:lang w:val="en-US"/>
        </w:rPr>
        <w:t xml:space="preserve"> 5°-15°</w:t>
      </w:r>
      <w:r w:rsidR="00D93574">
        <w:rPr>
          <w:lang w:val="en-US"/>
        </w:rPr>
        <w:t xml:space="preserve">. </w:t>
      </w:r>
      <w:r w:rsidR="00CA14C4">
        <w:rPr>
          <w:lang w:val="en-US"/>
        </w:rPr>
        <w:t xml:space="preserve">AC performed best in the </w:t>
      </w:r>
      <w:r w:rsidR="00A07708">
        <w:rPr>
          <w:lang w:val="en-US"/>
        </w:rPr>
        <w:t>long blue and the green wavelengths (490</w:t>
      </w:r>
      <w:r w:rsidR="00ED6405">
        <w:rPr>
          <w:lang w:val="en-US"/>
        </w:rPr>
        <w:t>, 510 and 560 nm)</w:t>
      </w:r>
      <w:r w:rsidR="00774BFE">
        <w:rPr>
          <w:lang w:val="en-US"/>
        </w:rPr>
        <w:t xml:space="preserve">. </w:t>
      </w:r>
      <w:r w:rsidR="008507FE">
        <w:rPr>
          <w:rFonts w:eastAsiaTheme="minorEastAsia"/>
          <w:lang w:val="en-US"/>
        </w:rPr>
        <w:t>There, g</w:t>
      </w:r>
      <w:r w:rsidR="00A21F43">
        <w:rPr>
          <w:rFonts w:eastAsiaTheme="minorEastAsia"/>
          <w:lang w:val="en-US"/>
        </w:rPr>
        <w:t>ood</w:t>
      </w:r>
      <w:r w:rsidR="00ED6643">
        <w:rPr>
          <w:rFonts w:eastAsiaTheme="minorEastAsia"/>
          <w:lang w:val="en-US"/>
        </w:rPr>
        <w:t xml:space="preserve"> agreement with </w:t>
      </w:r>
      <w:r w:rsidR="00ED6643" w:rsidRPr="00ED6643">
        <w:rPr>
          <w:rFonts w:eastAsiaTheme="minorEastAsia"/>
          <w:i/>
          <w:iCs/>
          <w:lang w:val="en-US"/>
        </w:rPr>
        <w:t>in situ</w:t>
      </w:r>
      <w:r w:rsidR="00ED6643">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D6643">
        <w:rPr>
          <w:rFonts w:eastAsiaTheme="minorEastAsia"/>
          <w:lang w:val="en-US"/>
        </w:rPr>
        <w:t xml:space="preserve"> </w:t>
      </w:r>
      <w:r w:rsidR="00A21F43">
        <w:rPr>
          <w:rFonts w:eastAsiaTheme="minorEastAsia"/>
          <w:lang w:val="en-US"/>
        </w:rPr>
        <w:t>was</w:t>
      </w:r>
      <w:r w:rsidR="009A022D">
        <w:rPr>
          <w:rFonts w:eastAsiaTheme="minorEastAsia"/>
          <w:lang w:val="en-US"/>
        </w:rPr>
        <w:t xml:space="preserve"> observed resulting in r</w:t>
      </w:r>
      <w:r w:rsidR="0032402A">
        <w:rPr>
          <w:rFonts w:eastAsiaTheme="minorEastAsia"/>
          <w:lang w:val="en-US"/>
        </w:rPr>
        <w:t xml:space="preserve"> </w:t>
      </w:r>
      <w:r w:rsidR="009A022D">
        <w:rPr>
          <w:rFonts w:eastAsiaTheme="minorEastAsia"/>
          <w:lang w:val="en-US"/>
        </w:rPr>
        <w:t xml:space="preserve">values </w:t>
      </w:r>
      <w:r w:rsidR="00216D24">
        <w:rPr>
          <w:rFonts w:eastAsiaTheme="minorEastAsia"/>
          <w:lang w:val="en-US"/>
        </w:rPr>
        <w:t>of 0.</w:t>
      </w:r>
      <w:r w:rsidR="00953068">
        <w:rPr>
          <w:rFonts w:eastAsiaTheme="minorEastAsia"/>
          <w:lang w:val="en-US"/>
        </w:rPr>
        <w:t>8</w:t>
      </w:r>
      <w:r w:rsidR="00A807B2">
        <w:rPr>
          <w:rFonts w:eastAsiaTheme="minorEastAsia"/>
          <w:lang w:val="en-US"/>
        </w:rPr>
        <w:t>6</w:t>
      </w:r>
      <w:r w:rsidR="00D10156">
        <w:rPr>
          <w:rFonts w:eastAsiaTheme="minorEastAsia"/>
          <w:lang w:val="en-US"/>
        </w:rPr>
        <w:t xml:space="preserve"> </w:t>
      </w:r>
      <w:r w:rsidR="0057074F">
        <w:rPr>
          <w:rFonts w:eastAsiaTheme="minorEastAsia"/>
          <w:lang w:val="en-US"/>
        </w:rPr>
        <w:t xml:space="preserve">to </w:t>
      </w:r>
      <w:r w:rsidR="00216D24">
        <w:rPr>
          <w:rFonts w:eastAsiaTheme="minorEastAsia"/>
          <w:lang w:val="en-US"/>
        </w:rPr>
        <w:t>0.</w:t>
      </w:r>
      <w:r w:rsidR="007302EB">
        <w:rPr>
          <w:rFonts w:eastAsiaTheme="minorEastAsia"/>
          <w:lang w:val="en-US"/>
        </w:rPr>
        <w:t>8</w:t>
      </w:r>
      <w:r w:rsidR="00A807B2">
        <w:rPr>
          <w:rFonts w:eastAsiaTheme="minorEastAsia"/>
          <w:lang w:val="en-US"/>
        </w:rPr>
        <w:t>9</w:t>
      </w:r>
      <w:r w:rsidR="00D10156">
        <w:rPr>
          <w:rFonts w:eastAsiaTheme="minorEastAsia"/>
          <w:lang w:val="en-US"/>
        </w:rPr>
        <w:t xml:space="preserve">, </w:t>
      </w:r>
      <w:r w:rsidR="00B322B4">
        <w:rPr>
          <w:rFonts w:eastAsiaTheme="minorEastAsia"/>
          <w:lang w:val="en-US"/>
        </w:rPr>
        <w:t xml:space="preserve">RMSE </w:t>
      </w:r>
      <w:r w:rsidR="00E9722D">
        <w:rPr>
          <w:rFonts w:eastAsiaTheme="minorEastAsia"/>
          <w:lang w:val="en-US"/>
        </w:rPr>
        <w:t>around</w:t>
      </w:r>
      <w:r w:rsidR="00791A67">
        <w:rPr>
          <w:rFonts w:eastAsiaTheme="minorEastAsia"/>
          <w:lang w:val="en-US"/>
        </w:rPr>
        <w:t xml:space="preserve"> 0.00</w:t>
      </w:r>
      <w:r w:rsidR="00060D7B">
        <w:rPr>
          <w:rFonts w:eastAsiaTheme="minorEastAsia"/>
          <w:lang w:val="en-US"/>
        </w:rPr>
        <w:t>2</w:t>
      </w:r>
      <w:r w:rsidR="005005C9">
        <w:rPr>
          <w:rFonts w:eastAsiaTheme="minorEastAsia"/>
          <w:lang w:val="en-US"/>
        </w:rPr>
        <w:t xml:space="preserve"> sr</w:t>
      </w:r>
      <w:r w:rsidR="005005C9" w:rsidRPr="00726313">
        <w:rPr>
          <w:rFonts w:eastAsiaTheme="minorEastAsia"/>
          <w:vertAlign w:val="superscript"/>
          <w:lang w:val="en-US"/>
        </w:rPr>
        <w:t>-1</w:t>
      </w:r>
      <w:r w:rsidR="005005C9">
        <w:rPr>
          <w:rFonts w:eastAsiaTheme="minorEastAsia"/>
          <w:lang w:val="en-US"/>
        </w:rPr>
        <w:t>,</w:t>
      </w:r>
      <w:r w:rsidR="00C75533">
        <w:rPr>
          <w:rFonts w:eastAsiaTheme="minorEastAsia"/>
          <w:lang w:val="en-US"/>
        </w:rPr>
        <w:t xml:space="preserve"> </w:t>
      </w:r>
      <w:r w:rsidR="005005C9">
        <w:rPr>
          <w:rFonts w:eastAsiaTheme="minorEastAsia"/>
          <w:lang w:val="en-US"/>
        </w:rPr>
        <w:t>MdSA</w:t>
      </w:r>
      <w:r w:rsidR="00CD275C">
        <w:rPr>
          <w:rFonts w:eastAsiaTheme="minorEastAsia"/>
          <w:lang w:val="en-US"/>
        </w:rPr>
        <w:t xml:space="preserve"> </w:t>
      </w:r>
      <w:r w:rsidR="0032402A">
        <w:rPr>
          <w:rFonts w:eastAsiaTheme="minorEastAsia"/>
          <w:lang w:val="en-US"/>
        </w:rPr>
        <w:t xml:space="preserve">of </w:t>
      </w:r>
      <w:r w:rsidR="001E1C96">
        <w:rPr>
          <w:rFonts w:eastAsiaTheme="minorEastAsia"/>
          <w:lang w:val="en-US"/>
        </w:rPr>
        <w:t>21.</w:t>
      </w:r>
      <w:r w:rsidR="005B5802">
        <w:rPr>
          <w:rFonts w:eastAsiaTheme="minorEastAsia"/>
          <w:lang w:val="en-US"/>
        </w:rPr>
        <w:t>4</w:t>
      </w:r>
      <w:r w:rsidR="0054292C">
        <w:rPr>
          <w:rFonts w:eastAsiaTheme="minorEastAsia"/>
          <w:lang w:val="en-US"/>
        </w:rPr>
        <w:t xml:space="preserve"> to 25.5%</w:t>
      </w:r>
      <w:r w:rsidR="001E1C96">
        <w:rPr>
          <w:rFonts w:eastAsiaTheme="minorEastAsia"/>
          <w:lang w:val="en-US"/>
        </w:rPr>
        <w:t xml:space="preserve">, </w:t>
      </w:r>
      <w:r w:rsidR="00C75533">
        <w:rPr>
          <w:rFonts w:eastAsiaTheme="minorEastAsia"/>
          <w:lang w:val="en-US"/>
        </w:rPr>
        <w:t xml:space="preserve">and </w:t>
      </w:r>
      <w:r w:rsidR="009F7FBE">
        <w:rPr>
          <w:rFonts w:eastAsiaTheme="minorEastAsia"/>
          <w:lang w:val="en-US"/>
        </w:rPr>
        <w:t xml:space="preserve">a </w:t>
      </w:r>
      <w:r w:rsidR="00DF72E8">
        <w:rPr>
          <w:rFonts w:eastAsiaTheme="minorEastAsia"/>
          <w:lang w:val="en-US"/>
        </w:rPr>
        <w:t xml:space="preserve">small </w:t>
      </w:r>
      <w:r w:rsidR="009F7FBE">
        <w:rPr>
          <w:rFonts w:eastAsiaTheme="minorEastAsia"/>
          <w:lang w:val="en-US"/>
        </w:rPr>
        <w:t xml:space="preserve">positive </w:t>
      </w:r>
      <w:r w:rsidR="00262042">
        <w:rPr>
          <w:rFonts w:eastAsiaTheme="minorEastAsia"/>
          <w:lang w:val="en-US"/>
        </w:rPr>
        <w:t>Bias</w:t>
      </w:r>
      <w:r w:rsidR="00EA02D7">
        <w:rPr>
          <w:rFonts w:eastAsiaTheme="minorEastAsia"/>
          <w:lang w:val="en-US"/>
        </w:rPr>
        <w:t xml:space="preserve"> (</w:t>
      </w:r>
      <w:r w:rsidR="0043356A">
        <w:rPr>
          <w:rFonts w:eastAsiaTheme="minorEastAsia"/>
          <w:lang w:val="en-US"/>
        </w:rPr>
        <w:t>12.</w:t>
      </w:r>
      <w:r w:rsidR="006A577A">
        <w:rPr>
          <w:rFonts w:eastAsiaTheme="minorEastAsia"/>
          <w:lang w:val="en-US"/>
        </w:rPr>
        <w:t>5</w:t>
      </w:r>
      <w:r w:rsidR="009F7FBE">
        <w:rPr>
          <w:rFonts w:eastAsiaTheme="minorEastAsia"/>
          <w:lang w:val="en-US"/>
        </w:rPr>
        <w:t xml:space="preserve"> </w:t>
      </w:r>
      <w:r w:rsidR="00EA02D7">
        <w:rPr>
          <w:rFonts w:eastAsiaTheme="minorEastAsia"/>
          <w:lang w:val="en-US"/>
        </w:rPr>
        <w:t xml:space="preserve">– </w:t>
      </w:r>
      <w:r w:rsidR="007025C7">
        <w:rPr>
          <w:rFonts w:eastAsiaTheme="minorEastAsia"/>
          <w:lang w:val="en-US"/>
        </w:rPr>
        <w:t>18.</w:t>
      </w:r>
      <w:r w:rsidR="006A577A">
        <w:rPr>
          <w:rFonts w:eastAsiaTheme="minorEastAsia"/>
          <w:lang w:val="en-US"/>
        </w:rPr>
        <w:t>4</w:t>
      </w:r>
      <w:r w:rsidR="00EA02D7">
        <w:rPr>
          <w:rFonts w:eastAsiaTheme="minorEastAsia"/>
          <w:lang w:val="en-US"/>
        </w:rPr>
        <w:t>%)</w:t>
      </w:r>
      <w:r w:rsidR="001361D6">
        <w:rPr>
          <w:rFonts w:eastAsiaTheme="minorEastAsia"/>
          <w:lang w:val="en-US"/>
        </w:rPr>
        <w:t xml:space="preserve">. </w:t>
      </w:r>
    </w:p>
    <w:p w14:paraId="260B764A" w14:textId="4BA082ED" w:rsidR="00A946DC" w:rsidRPr="00E30316" w:rsidRDefault="00A946DC" w:rsidP="00942566">
      <w:pPr>
        <w:jc w:val="both"/>
        <w:rPr>
          <w:lang w:val="en-US"/>
        </w:rPr>
      </w:pPr>
      <w:r>
        <w:rPr>
          <w:rFonts w:eastAsiaTheme="minorEastAsia"/>
          <w:lang w:val="en-US"/>
        </w:rPr>
        <w:t xml:space="preserve">The shorter blue wavelengths (400, 412.5, and 442.5 nm) were biased towards overestimating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386F12">
        <w:rPr>
          <w:rFonts w:eastAsiaTheme="minorEastAsia"/>
          <w:lang w:val="en-US"/>
        </w:rPr>
        <w:t xml:space="preserve">18.3 – </w:t>
      </w:r>
      <w:r w:rsidR="00D16977">
        <w:rPr>
          <w:rFonts w:eastAsiaTheme="minorEastAsia"/>
          <w:lang w:val="en-US"/>
        </w:rPr>
        <w:t>41.</w:t>
      </w:r>
      <w:r w:rsidR="006A577A">
        <w:rPr>
          <w:rFonts w:eastAsiaTheme="minorEastAsia"/>
          <w:lang w:val="en-US"/>
        </w:rPr>
        <w:t>6</w:t>
      </w:r>
      <w:r w:rsidR="00C85BCB">
        <w:rPr>
          <w:rFonts w:eastAsiaTheme="minorEastAsia"/>
          <w:lang w:val="en-US"/>
        </w:rPr>
        <w:t>%</w:t>
      </w:r>
      <w:r>
        <w:rPr>
          <w:rFonts w:eastAsiaTheme="minorEastAsia"/>
          <w:lang w:val="en-US"/>
        </w:rPr>
        <w:t xml:space="preserve">). This </w:t>
      </w:r>
      <w:r w:rsidR="00C720E6">
        <w:rPr>
          <w:rFonts w:eastAsiaTheme="minorEastAsia"/>
          <w:lang w:val="en-US"/>
        </w:rPr>
        <w:t>is especially the case for</w:t>
      </w:r>
      <w:r>
        <w:rPr>
          <w:rFonts w:eastAsiaTheme="minorEastAsia"/>
          <w:lang w:val="en-US"/>
        </w:rPr>
        <w:t xml:space="preserve"> low to medium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values</w:t>
      </w:r>
      <w:r w:rsidR="00FF64FC">
        <w:rPr>
          <w:rFonts w:eastAsiaTheme="minorEastAsia"/>
          <w:lang w:val="en-US"/>
        </w:rPr>
        <w:t xml:space="preserve"> (</w:t>
      </w:r>
      <w:r w:rsidR="009205FF">
        <w:rPr>
          <w:rFonts w:eastAsiaTheme="minorEastAsia"/>
          <w:lang w:val="en-US"/>
        </w:rPr>
        <w:fldChar w:fldCharType="begin"/>
      </w:r>
      <w:r w:rsidR="009205FF">
        <w:rPr>
          <w:rFonts w:eastAsiaTheme="minorEastAsia"/>
          <w:lang w:val="en-US"/>
        </w:rPr>
        <w:instrText xml:space="preserve"> REF _Ref235016104 \h </w:instrText>
      </w:r>
      <w:r w:rsidR="009205FF">
        <w:rPr>
          <w:rFonts w:eastAsiaTheme="minorEastAsia"/>
          <w:lang w:val="en-US"/>
        </w:rPr>
      </w:r>
      <w:r w:rsidR="009205FF">
        <w:rPr>
          <w:rFonts w:eastAsiaTheme="minorEastAsia"/>
          <w:lang w:val="en-US"/>
        </w:rPr>
        <w:fldChar w:fldCharType="separate"/>
      </w:r>
      <w:r w:rsidR="002A7B3A" w:rsidRPr="00625A04">
        <w:rPr>
          <w:lang w:val="en-US"/>
        </w:rPr>
        <w:t xml:space="preserve">Figure </w:t>
      </w:r>
      <w:r w:rsidR="002A7B3A">
        <w:rPr>
          <w:noProof/>
          <w:lang w:val="en-US"/>
        </w:rPr>
        <w:t>7</w:t>
      </w:r>
      <w:r w:rsidR="009205FF">
        <w:rPr>
          <w:rFonts w:eastAsiaTheme="minorEastAsia"/>
          <w:lang w:val="en-US"/>
        </w:rPr>
        <w:fldChar w:fldCharType="end"/>
      </w:r>
      <w:r w:rsidR="00FF64FC">
        <w:rPr>
          <w:rFonts w:eastAsiaTheme="minorEastAsia"/>
          <w:lang w:val="en-US"/>
        </w:rPr>
        <w:t>)</w:t>
      </w:r>
      <w:r>
        <w:rPr>
          <w:rFonts w:eastAsiaTheme="minorEastAsia"/>
          <w:lang w:val="en-US"/>
        </w:rPr>
        <w:t xml:space="preserve">. </w:t>
      </w:r>
      <w:r w:rsidR="0096333B">
        <w:rPr>
          <w:rFonts w:eastAsiaTheme="minorEastAsia"/>
          <w:lang w:val="en-US"/>
        </w:rPr>
        <w:t xml:space="preserve">Other quality metrics are very similar for the </w:t>
      </w:r>
      <w:r w:rsidR="00100D5A">
        <w:rPr>
          <w:rFonts w:eastAsiaTheme="minorEastAsia"/>
          <w:lang w:val="en-US"/>
        </w:rPr>
        <w:t xml:space="preserve">three </w:t>
      </w:r>
      <w:r w:rsidR="0096333B">
        <w:rPr>
          <w:rFonts w:eastAsiaTheme="minorEastAsia"/>
          <w:lang w:val="en-US"/>
        </w:rPr>
        <w:t xml:space="preserve">bands: </w:t>
      </w:r>
      <w:r>
        <w:rPr>
          <w:rFonts w:eastAsiaTheme="minorEastAsia"/>
          <w:lang w:val="en-US"/>
        </w:rPr>
        <w:t>r values var</w:t>
      </w:r>
      <w:r w:rsidR="00892C9A">
        <w:rPr>
          <w:rFonts w:eastAsiaTheme="minorEastAsia"/>
          <w:lang w:val="en-US"/>
        </w:rPr>
        <w:t>y</w:t>
      </w:r>
      <w:r>
        <w:rPr>
          <w:rFonts w:eastAsiaTheme="minorEastAsia"/>
          <w:lang w:val="en-US"/>
        </w:rPr>
        <w:t xml:space="preserve"> around 0.8</w:t>
      </w:r>
      <w:r w:rsidR="00100D5A">
        <w:rPr>
          <w:rFonts w:eastAsiaTheme="minorEastAsia"/>
          <w:lang w:val="en-US"/>
        </w:rPr>
        <w:t>5</w:t>
      </w:r>
      <w:r>
        <w:rPr>
          <w:rFonts w:eastAsiaTheme="minorEastAsia"/>
          <w:lang w:val="en-US"/>
        </w:rPr>
        <w:t>, RMSE around 0.00</w:t>
      </w:r>
      <w:r w:rsidR="002716A4">
        <w:rPr>
          <w:rFonts w:eastAsiaTheme="minorEastAsia"/>
          <w:lang w:val="en-US"/>
        </w:rPr>
        <w:t>2</w:t>
      </w:r>
      <w:r w:rsidR="0096333B">
        <w:rPr>
          <w:rFonts w:eastAsiaTheme="minorEastAsia"/>
          <w:lang w:val="en-US"/>
        </w:rPr>
        <w:t>5</w:t>
      </w:r>
      <w:r>
        <w:rPr>
          <w:rFonts w:eastAsiaTheme="minorEastAsia"/>
          <w:lang w:val="en-US"/>
        </w:rPr>
        <w:t xml:space="preserve"> sr</w:t>
      </w:r>
      <w:r w:rsidRPr="00726313">
        <w:rPr>
          <w:rFonts w:eastAsiaTheme="minorEastAsia"/>
          <w:vertAlign w:val="superscript"/>
          <w:lang w:val="en-US"/>
        </w:rPr>
        <w:t>-1</w:t>
      </w:r>
      <w:r>
        <w:rPr>
          <w:rFonts w:eastAsiaTheme="minorEastAsia"/>
          <w:vertAlign w:val="superscript"/>
          <w:lang w:val="en-US"/>
        </w:rPr>
        <w:t xml:space="preserve"> </w:t>
      </w:r>
      <w:r>
        <w:rPr>
          <w:rFonts w:eastAsiaTheme="minorEastAsia"/>
          <w:lang w:val="en-US"/>
        </w:rPr>
        <w:t xml:space="preserve">and MdSA </w:t>
      </w:r>
      <w:r w:rsidR="00100D5A">
        <w:rPr>
          <w:rFonts w:eastAsiaTheme="minorEastAsia"/>
          <w:lang w:val="en-US"/>
        </w:rPr>
        <w:t>slightly above</w:t>
      </w:r>
      <w:r>
        <w:rPr>
          <w:rFonts w:eastAsiaTheme="minorEastAsia"/>
          <w:lang w:val="en-US"/>
        </w:rPr>
        <w:t xml:space="preserve"> 40%.</w:t>
      </w:r>
    </w:p>
    <w:p w14:paraId="20C5AB95" w14:textId="4BAA7887" w:rsidR="00A946DC" w:rsidRDefault="00A946DC" w:rsidP="00942566">
      <w:pPr>
        <w:jc w:val="both"/>
        <w:rPr>
          <w:rFonts w:eastAsiaTheme="minorEastAsia"/>
          <w:lang w:val="en-US"/>
        </w:rPr>
      </w:pPr>
      <w:r>
        <w:rPr>
          <w:lang w:val="en-US"/>
        </w:rPr>
        <w:t xml:space="preserve">In the red region of the spectrum, AC performance deteriorates towards longer wavelengths. While </w:t>
      </w:r>
      <w:r w:rsidR="00993678">
        <w:rPr>
          <w:lang w:val="en-US"/>
        </w:rPr>
        <w:t xml:space="preserve">the performance </w:t>
      </w:r>
      <w:r>
        <w:rPr>
          <w:lang w:val="en-US"/>
        </w:rPr>
        <w:t>is still quite good</w:t>
      </w:r>
      <w:r w:rsidR="00993678">
        <w:rPr>
          <w:lang w:val="en-US"/>
        </w:rPr>
        <w:t xml:space="preserve"> for 620 nm</w:t>
      </w:r>
      <w:r>
        <w:rPr>
          <w:lang w:val="en-US"/>
        </w:rPr>
        <w:t xml:space="preserve"> (r = 0.7</w:t>
      </w:r>
      <w:r w:rsidR="00DB7DEF">
        <w:rPr>
          <w:lang w:val="en-US"/>
        </w:rPr>
        <w:t>6</w:t>
      </w:r>
      <w:r>
        <w:rPr>
          <w:lang w:val="en-US"/>
        </w:rPr>
        <w:t>, bias = -</w:t>
      </w:r>
      <w:r w:rsidR="00DB7DEF">
        <w:rPr>
          <w:lang w:val="en-US"/>
        </w:rPr>
        <w:t>2.1</w:t>
      </w:r>
      <w:r w:rsidR="002828D8">
        <w:rPr>
          <w:lang w:val="en-US"/>
        </w:rPr>
        <w:t>%</w:t>
      </w:r>
      <w:r>
        <w:rPr>
          <w:lang w:val="en-US"/>
        </w:rPr>
        <w:t>, RMSE = 0.00</w:t>
      </w:r>
      <w:r w:rsidR="00613C3D">
        <w:rPr>
          <w:lang w:val="en-US"/>
        </w:rPr>
        <w:t>07</w:t>
      </w:r>
      <w:r>
        <w:rPr>
          <w:lang w:val="en-US"/>
        </w:rPr>
        <w:t xml:space="preserve"> </w:t>
      </w:r>
      <w:r>
        <w:rPr>
          <w:rFonts w:eastAsiaTheme="minorEastAsia"/>
          <w:lang w:val="en-US"/>
        </w:rPr>
        <w:t>sr</w:t>
      </w:r>
      <w:r w:rsidRPr="00726313">
        <w:rPr>
          <w:rFonts w:eastAsiaTheme="minorEastAsia"/>
          <w:vertAlign w:val="superscript"/>
          <w:lang w:val="en-US"/>
        </w:rPr>
        <w:t>-1</w:t>
      </w:r>
      <w:r>
        <w:rPr>
          <w:rFonts w:eastAsiaTheme="minorEastAsia"/>
          <w:lang w:val="en-US"/>
        </w:rPr>
        <w:t xml:space="preserve">, MdSA = </w:t>
      </w:r>
      <w:r w:rsidR="00993678">
        <w:rPr>
          <w:rFonts w:eastAsiaTheme="minorEastAsia"/>
          <w:lang w:val="en-US"/>
        </w:rPr>
        <w:t>30.</w:t>
      </w:r>
      <w:r w:rsidR="00DB7DEF">
        <w:rPr>
          <w:rFonts w:eastAsiaTheme="minorEastAsia"/>
          <w:lang w:val="en-US"/>
        </w:rPr>
        <w:t>8</w:t>
      </w:r>
      <w:r>
        <w:rPr>
          <w:rFonts w:eastAsiaTheme="minorEastAsia"/>
          <w:lang w:val="en-US"/>
        </w:rPr>
        <w:t xml:space="preserve">%), in the longer red wavelengths (665, 681.25 708.75 nm) errors are in the magnitude of the </w:t>
      </w:r>
      <w:r w:rsidRPr="00833646">
        <w:rPr>
          <w:rFonts w:eastAsiaTheme="minorEastAsia"/>
          <w:i/>
          <w:iCs/>
          <w:lang w:val="en-US"/>
        </w:rPr>
        <w:t>in situ</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(MdSA </w:t>
      </w:r>
      <w:r w:rsidR="00E2098C">
        <w:rPr>
          <w:rFonts w:eastAsiaTheme="minorEastAsia"/>
          <w:lang w:val="en-US"/>
        </w:rPr>
        <w:t>=</w:t>
      </w:r>
      <w:r>
        <w:rPr>
          <w:rFonts w:eastAsiaTheme="minorEastAsia"/>
          <w:lang w:val="en-US"/>
        </w:rPr>
        <w:t xml:space="preserve"> </w:t>
      </w:r>
      <w:r w:rsidR="00E2098C">
        <w:rPr>
          <w:rFonts w:eastAsiaTheme="minorEastAsia"/>
          <w:lang w:val="en-US"/>
        </w:rPr>
        <w:t>7</w:t>
      </w:r>
      <w:r w:rsidR="00FF72D5">
        <w:rPr>
          <w:rFonts w:eastAsiaTheme="minorEastAsia"/>
          <w:lang w:val="en-US"/>
        </w:rPr>
        <w:t>7.</w:t>
      </w:r>
      <w:r w:rsidR="00E2098C">
        <w:rPr>
          <w:rFonts w:eastAsiaTheme="minorEastAsia"/>
          <w:lang w:val="en-US"/>
        </w:rPr>
        <w:t>4</w:t>
      </w:r>
      <w:r w:rsidR="00E27AFE">
        <w:rPr>
          <w:rFonts w:eastAsiaTheme="minorEastAsia"/>
          <w:lang w:val="en-US"/>
        </w:rPr>
        <w:t xml:space="preserve"> </w:t>
      </w:r>
      <w:r w:rsidR="0051469C">
        <w:rPr>
          <w:rFonts w:eastAsiaTheme="minorEastAsia"/>
          <w:lang w:val="en-US"/>
        </w:rPr>
        <w:t>–</w:t>
      </w:r>
      <w:r>
        <w:rPr>
          <w:rFonts w:eastAsiaTheme="minorEastAsia"/>
          <w:lang w:val="en-US"/>
        </w:rPr>
        <w:t xml:space="preserve"> </w:t>
      </w:r>
      <w:r w:rsidR="00CB608E">
        <w:rPr>
          <w:rFonts w:eastAsiaTheme="minorEastAsia"/>
          <w:lang w:val="en-US"/>
        </w:rPr>
        <w:t>14</w:t>
      </w:r>
      <w:r w:rsidR="00E27AFE">
        <w:rPr>
          <w:rFonts w:eastAsiaTheme="minorEastAsia"/>
          <w:lang w:val="en-US"/>
        </w:rPr>
        <w:t>3</w:t>
      </w:r>
      <w:r w:rsidR="00CB608E">
        <w:rPr>
          <w:rFonts w:eastAsiaTheme="minorEastAsia"/>
          <w:lang w:val="en-US"/>
        </w:rPr>
        <w:t>.</w:t>
      </w:r>
      <w:r w:rsidR="00E27AFE">
        <w:rPr>
          <w:rFonts w:eastAsiaTheme="minorEastAsia"/>
          <w:lang w:val="en-US"/>
        </w:rPr>
        <w:t>9</w:t>
      </w:r>
      <w:r>
        <w:rPr>
          <w:rFonts w:eastAsiaTheme="minorEastAsia"/>
          <w:lang w:val="en-US"/>
        </w:rPr>
        <w:t xml:space="preserve">%). </w:t>
      </w:r>
      <w:r w:rsidR="00DC47EB">
        <w:rPr>
          <w:rFonts w:eastAsiaTheme="minorEastAsia"/>
          <w:lang w:val="en-US"/>
        </w:rPr>
        <w:t>In the latter bands</w:t>
      </w:r>
      <w:r>
        <w:rPr>
          <w:rFonts w:eastAsiaTheme="minorEastAsia"/>
          <w:lang w:val="en-US"/>
        </w:rPr>
        <w:t xml:space="preserve">, satellite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Pr>
          <w:rFonts w:eastAsiaTheme="minorEastAsia"/>
          <w:lang w:val="en-US"/>
        </w:rPr>
        <w:t xml:space="preserve">is </w:t>
      </w:r>
      <w:r w:rsidR="00E27AFE">
        <w:rPr>
          <w:rFonts w:eastAsiaTheme="minorEastAsia"/>
          <w:lang w:val="en-US"/>
        </w:rPr>
        <w:t xml:space="preserve">also </w:t>
      </w:r>
      <w:r>
        <w:rPr>
          <w:rFonts w:eastAsiaTheme="minorEastAsia"/>
          <w:lang w:val="en-US"/>
        </w:rPr>
        <w:t>clearly biased</w:t>
      </w:r>
      <w:r w:rsidR="00406C4D">
        <w:rPr>
          <w:rFonts w:eastAsiaTheme="minorEastAsia"/>
          <w:lang w:val="en-US"/>
        </w:rPr>
        <w:t xml:space="preserve"> towards underestimating the </w:t>
      </w:r>
      <w:r w:rsidR="00406C4D" w:rsidRPr="00406C4D">
        <w:rPr>
          <w:rFonts w:eastAsiaTheme="minorEastAsia"/>
          <w:i/>
          <w:iCs/>
          <w:lang w:val="en-US"/>
        </w:rPr>
        <w:t>in situ</w:t>
      </w:r>
      <w:r>
        <w:rPr>
          <w:rFonts w:eastAsiaTheme="minorEastAsia"/>
          <w:lang w:val="en-US"/>
        </w:rPr>
        <w:t xml:space="preserve"> (</w:t>
      </w:r>
      <w:r w:rsidR="0077207C">
        <w:rPr>
          <w:rFonts w:eastAsiaTheme="minorEastAsia"/>
          <w:lang w:val="en-US"/>
        </w:rPr>
        <w:t>-</w:t>
      </w:r>
      <w:r w:rsidR="00940C41">
        <w:rPr>
          <w:rFonts w:eastAsiaTheme="minorEastAsia"/>
          <w:lang w:val="en-US"/>
        </w:rPr>
        <w:t>7</w:t>
      </w:r>
      <w:r w:rsidR="00A61805">
        <w:rPr>
          <w:rFonts w:eastAsiaTheme="minorEastAsia"/>
          <w:lang w:val="en-US"/>
        </w:rPr>
        <w:t>2</w:t>
      </w:r>
      <w:r w:rsidR="00940C41">
        <w:rPr>
          <w:rFonts w:eastAsiaTheme="minorEastAsia"/>
          <w:lang w:val="en-US"/>
        </w:rPr>
        <w:t>.</w:t>
      </w:r>
      <w:r w:rsidR="00A61805">
        <w:rPr>
          <w:rFonts w:eastAsiaTheme="minorEastAsia"/>
          <w:lang w:val="en-US"/>
        </w:rPr>
        <w:t>4</w:t>
      </w:r>
      <w:r w:rsidR="00406C4D">
        <w:rPr>
          <w:rFonts w:eastAsiaTheme="minorEastAsia"/>
          <w:lang w:val="en-US"/>
        </w:rPr>
        <w:t xml:space="preserve"> – -1</w:t>
      </w:r>
      <w:r w:rsidR="00F35784">
        <w:rPr>
          <w:rFonts w:eastAsiaTheme="minorEastAsia"/>
          <w:lang w:val="en-US"/>
        </w:rPr>
        <w:t>2</w:t>
      </w:r>
      <w:r w:rsidR="00A61805">
        <w:rPr>
          <w:rFonts w:eastAsiaTheme="minorEastAsia"/>
          <w:lang w:val="en-US"/>
        </w:rPr>
        <w:t>7</w:t>
      </w:r>
      <w:r w:rsidR="00F35784">
        <w:rPr>
          <w:rFonts w:eastAsiaTheme="minorEastAsia"/>
          <w:lang w:val="en-US"/>
        </w:rPr>
        <w:t>.</w:t>
      </w:r>
      <w:r w:rsidR="00C53422">
        <w:rPr>
          <w:rFonts w:eastAsiaTheme="minorEastAsia"/>
          <w:lang w:val="en-US"/>
        </w:rPr>
        <w:t>1</w:t>
      </w:r>
      <w:r w:rsidR="00406C4D">
        <w:rPr>
          <w:rFonts w:eastAsiaTheme="minorEastAsia"/>
          <w:lang w:val="en-US"/>
        </w:rPr>
        <w:t>%</w:t>
      </w:r>
      <w:r>
        <w:rPr>
          <w:rFonts w:eastAsiaTheme="minorEastAsia"/>
          <w:lang w:val="en-US"/>
        </w:rPr>
        <w:t>).</w:t>
      </w:r>
    </w:p>
    <w:p w14:paraId="27B7352D" w14:textId="632BA023" w:rsidR="0030461C" w:rsidRDefault="00CE465E" w:rsidP="00942566">
      <w:pPr>
        <w:jc w:val="both"/>
        <w:rPr>
          <w:rFonts w:eastAsiaTheme="minorEastAsia"/>
          <w:lang w:val="en-US"/>
        </w:rPr>
      </w:pPr>
      <w:r>
        <w:rPr>
          <w:rFonts w:eastAsiaTheme="minorEastAsia"/>
          <w:lang w:val="en-US"/>
        </w:rPr>
        <w:t>For inversion only 5 bands were used (see Section 2.</w:t>
      </w:r>
      <w:r w:rsidR="00990873">
        <w:rPr>
          <w:rFonts w:eastAsiaTheme="minorEastAsia"/>
          <w:lang w:val="en-US"/>
        </w:rPr>
        <w:t>8</w:t>
      </w:r>
      <w:r>
        <w:rPr>
          <w:rFonts w:eastAsiaTheme="minorEastAsia"/>
          <w:lang w:val="en-US"/>
        </w:rPr>
        <w:t xml:space="preserve">.3). </w:t>
      </w:r>
      <w:r w:rsidR="000A2A8C">
        <w:rPr>
          <w:rFonts w:eastAsiaTheme="minorEastAsia"/>
          <w:lang w:val="en-US"/>
        </w:rPr>
        <w:t xml:space="preserve">Overall, </w:t>
      </w:r>
      <w:r w:rsidR="00201FE0">
        <w:rPr>
          <w:rFonts w:eastAsiaTheme="minorEastAsia"/>
          <w:lang w:val="en-US"/>
        </w:rPr>
        <w:t>t</w:t>
      </w:r>
      <w:r>
        <w:rPr>
          <w:rFonts w:eastAsiaTheme="minorEastAsia"/>
          <w:lang w:val="en-US"/>
        </w:rPr>
        <w:t xml:space="preserve">he </w:t>
      </w:r>
      <w:r w:rsidR="00DE55F9">
        <w:rPr>
          <w:rFonts w:eastAsiaTheme="minorEastAsia"/>
          <w:lang w:val="en-US"/>
        </w:rPr>
        <w:t>fitted</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01FE0">
        <w:rPr>
          <w:rFonts w:eastAsiaTheme="minorEastAsia"/>
          <w:lang w:val="en-US"/>
        </w:rPr>
        <w:t xml:space="preserve"> </w:t>
      </w:r>
      <w:r w:rsidR="0020250B">
        <w:rPr>
          <w:rFonts w:eastAsiaTheme="minorEastAsia"/>
          <w:lang w:val="en-US"/>
        </w:rPr>
        <w:t xml:space="preserve">performed very similarly to the input Satellite </w:t>
      </w:r>
      <w:r w:rsidR="00201FE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A2A8C">
        <w:rPr>
          <w:rFonts w:eastAsiaTheme="minorEastAsia"/>
          <w:lang w:val="en-US"/>
        </w:rPr>
        <w:t xml:space="preserve"> (</w:t>
      </w:r>
      <w:r w:rsidR="007C4B1B">
        <w:rPr>
          <w:rFonts w:eastAsiaTheme="minorEastAsia"/>
          <w:lang w:val="en-US"/>
        </w:rPr>
        <w:fldChar w:fldCharType="begin"/>
      </w:r>
      <w:r w:rsidR="007C4B1B">
        <w:rPr>
          <w:rFonts w:eastAsiaTheme="minorEastAsia"/>
          <w:lang w:val="en-US"/>
        </w:rPr>
        <w:instrText xml:space="preserve"> REF _Ref235007078 \h </w:instrText>
      </w:r>
      <w:r w:rsidR="007C4B1B">
        <w:rPr>
          <w:rFonts w:eastAsiaTheme="minorEastAsia"/>
          <w:lang w:val="en-US"/>
        </w:rPr>
      </w:r>
      <w:r w:rsidR="007C4B1B">
        <w:rPr>
          <w:rFonts w:eastAsiaTheme="minorEastAsia"/>
          <w:lang w:val="en-US"/>
        </w:rPr>
        <w:fldChar w:fldCharType="separate"/>
      </w:r>
      <w:r w:rsidR="002A7B3A" w:rsidRPr="003B783E">
        <w:rPr>
          <w:lang w:val="en-US"/>
        </w:rPr>
        <w:t xml:space="preserve">Table </w:t>
      </w:r>
      <w:r w:rsidR="002A7B3A">
        <w:rPr>
          <w:noProof/>
          <w:lang w:val="en-US"/>
        </w:rPr>
        <w:t>8</w:t>
      </w:r>
      <w:r w:rsidR="007C4B1B">
        <w:rPr>
          <w:rFonts w:eastAsiaTheme="minorEastAsia"/>
          <w:lang w:val="en-US"/>
        </w:rPr>
        <w:fldChar w:fldCharType="end"/>
      </w:r>
      <w:r w:rsidR="00D559A4">
        <w:rPr>
          <w:rFonts w:eastAsiaTheme="minorEastAsia"/>
          <w:lang w:val="en-US"/>
        </w:rPr>
        <w:t xml:space="preserve">; </w:t>
      </w:r>
      <w:r w:rsidR="00D559A4">
        <w:rPr>
          <w:rFonts w:eastAsiaTheme="minorEastAsia"/>
          <w:lang w:val="en-US"/>
        </w:rPr>
        <w:fldChar w:fldCharType="begin"/>
      </w:r>
      <w:r w:rsidR="00D559A4">
        <w:rPr>
          <w:rFonts w:eastAsiaTheme="minorEastAsia"/>
          <w:lang w:val="en-US"/>
        </w:rPr>
        <w:instrText xml:space="preserve"> REF _Ref236389306 \h </w:instrText>
      </w:r>
      <w:r w:rsidR="00D559A4">
        <w:rPr>
          <w:rFonts w:eastAsiaTheme="minorEastAsia"/>
          <w:lang w:val="en-US"/>
        </w:rPr>
      </w:r>
      <w:r w:rsidR="00D559A4">
        <w:rPr>
          <w:rFonts w:eastAsiaTheme="minorEastAsia"/>
          <w:lang w:val="en-US"/>
        </w:rPr>
        <w:fldChar w:fldCharType="separate"/>
      </w:r>
      <w:r w:rsidR="002A7B3A" w:rsidRPr="0031453C">
        <w:rPr>
          <w:lang w:val="en-US"/>
        </w:rPr>
        <w:t xml:space="preserve">Figure </w:t>
      </w:r>
      <w:r w:rsidR="002A7B3A">
        <w:rPr>
          <w:noProof/>
          <w:lang w:val="en-US"/>
        </w:rPr>
        <w:t>8</w:t>
      </w:r>
      <w:r w:rsidR="00D559A4">
        <w:rPr>
          <w:rFonts w:eastAsiaTheme="minorEastAsia"/>
          <w:lang w:val="en-US"/>
        </w:rPr>
        <w:fldChar w:fldCharType="end"/>
      </w:r>
      <w:r w:rsidR="000A2A8C">
        <w:rPr>
          <w:rFonts w:eastAsiaTheme="minorEastAsia"/>
          <w:lang w:val="en-US"/>
        </w:rPr>
        <w:t>)</w:t>
      </w:r>
      <w:r w:rsidR="0020250B">
        <w:rPr>
          <w:rFonts w:eastAsiaTheme="minorEastAsia"/>
          <w:lang w:val="en-US"/>
        </w:rPr>
        <w:t>.</w:t>
      </w:r>
      <w:r w:rsidR="003F19BE">
        <w:rPr>
          <w:rFonts w:eastAsiaTheme="minorEastAsia"/>
          <w:lang w:val="en-US"/>
        </w:rPr>
        <w:t xml:space="preserve"> However, for the 665 nm band, located at the second </w:t>
      </w:r>
      <w:r w:rsidR="00D7419E">
        <w:rPr>
          <w:rFonts w:eastAsiaTheme="minorEastAsia"/>
          <w:lang w:val="en-US"/>
        </w:rPr>
        <w:t>CHL</w:t>
      </w:r>
      <w:r w:rsidR="003F19BE">
        <w:rPr>
          <w:rFonts w:eastAsiaTheme="minorEastAsia"/>
          <w:lang w:val="en-US"/>
        </w:rPr>
        <w:t xml:space="preserve"> absorption peak, </w:t>
      </w:r>
      <w:r w:rsidR="00922B5F">
        <w:rPr>
          <w:rFonts w:eastAsiaTheme="minorEastAsia"/>
          <w:lang w:val="en-US"/>
        </w:rPr>
        <w:t>fitted</w:t>
      </w:r>
      <w:r w:rsidR="0082184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00821848">
        <w:rPr>
          <w:rFonts w:eastAsiaTheme="minorEastAsia"/>
          <w:lang w:val="en-US"/>
        </w:rPr>
        <w:t xml:space="preserve">showed better performance </w:t>
      </w:r>
      <w:r w:rsidR="00276DC6">
        <w:rPr>
          <w:rFonts w:eastAsiaTheme="minorEastAsia"/>
          <w:lang w:val="en-US"/>
        </w:rPr>
        <w:t xml:space="preserve">when compared against </w:t>
      </w:r>
      <w:r w:rsidR="00276DC6" w:rsidRPr="00276DC6">
        <w:rPr>
          <w:rFonts w:eastAsiaTheme="minorEastAsia"/>
          <w:i/>
          <w:iCs/>
          <w:lang w:val="en-US"/>
        </w:rPr>
        <w:t>in situ</w:t>
      </w:r>
      <w:r w:rsidR="00276DC6">
        <w:rPr>
          <w:rFonts w:eastAsiaTheme="minorEastAsia"/>
          <w:lang w:val="en-US"/>
        </w:rPr>
        <w:t xml:space="preserve"> measurement</w:t>
      </w:r>
      <w:r w:rsidR="00A82DA0">
        <w:rPr>
          <w:rFonts w:eastAsiaTheme="minorEastAsia"/>
          <w:lang w:val="en-US"/>
        </w:rPr>
        <w:t>s</w:t>
      </w:r>
      <w:r w:rsidR="009E31D9">
        <w:rPr>
          <w:rFonts w:eastAsiaTheme="minorEastAsia"/>
          <w:lang w:val="en-US"/>
        </w:rPr>
        <w:t xml:space="preserve">. </w:t>
      </w:r>
      <w:r w:rsidR="003A2CEA">
        <w:rPr>
          <w:rFonts w:eastAsiaTheme="minorEastAsia"/>
          <w:lang w:val="en-US"/>
        </w:rPr>
        <w:t xml:space="preserve">This </w:t>
      </w:r>
      <w:r w:rsidR="00465586">
        <w:rPr>
          <w:rFonts w:eastAsiaTheme="minorEastAsia"/>
          <w:lang w:val="en-US"/>
        </w:rPr>
        <w:t>resulted in a reduced MdSA</w:t>
      </w:r>
      <w:r w:rsidR="00A82DA0">
        <w:rPr>
          <w:rFonts w:eastAsiaTheme="minorEastAsia"/>
          <w:lang w:val="en-US"/>
        </w:rPr>
        <w:t xml:space="preserve"> </w:t>
      </w:r>
      <w:r w:rsidR="00465586">
        <w:rPr>
          <w:rFonts w:eastAsiaTheme="minorEastAsia"/>
          <w:lang w:val="en-US"/>
        </w:rPr>
        <w:t>(</w:t>
      </w:r>
      <w:r w:rsidR="00C53422">
        <w:rPr>
          <w:rFonts w:eastAsiaTheme="minorEastAsia"/>
          <w:lang w:val="en-US"/>
        </w:rPr>
        <w:t>99</w:t>
      </w:r>
      <w:r w:rsidR="00A82DA0">
        <w:rPr>
          <w:rFonts w:eastAsiaTheme="minorEastAsia"/>
          <w:lang w:val="en-US"/>
        </w:rPr>
        <w:t xml:space="preserve">% to </w:t>
      </w:r>
      <w:r w:rsidR="004060DE">
        <w:rPr>
          <w:rFonts w:eastAsiaTheme="minorEastAsia"/>
          <w:lang w:val="en-US"/>
        </w:rPr>
        <w:t>37.</w:t>
      </w:r>
      <w:r w:rsidR="00C53422">
        <w:rPr>
          <w:rFonts w:eastAsiaTheme="minorEastAsia"/>
          <w:lang w:val="en-US"/>
        </w:rPr>
        <w:t>7</w:t>
      </w:r>
      <w:r w:rsidR="00A82DA0">
        <w:rPr>
          <w:rFonts w:eastAsiaTheme="minorEastAsia"/>
          <w:lang w:val="en-US"/>
        </w:rPr>
        <w:t>%</w:t>
      </w:r>
      <w:r w:rsidR="00465586">
        <w:rPr>
          <w:rFonts w:eastAsiaTheme="minorEastAsia"/>
          <w:lang w:val="en-US"/>
        </w:rPr>
        <w:t>)</w:t>
      </w:r>
      <w:r w:rsidR="009E31D9">
        <w:rPr>
          <w:rFonts w:eastAsiaTheme="minorEastAsia"/>
          <w:lang w:val="en-US"/>
        </w:rPr>
        <w:t>, less Bias (-</w:t>
      </w:r>
      <w:r w:rsidR="008F776D">
        <w:rPr>
          <w:rFonts w:eastAsiaTheme="minorEastAsia"/>
          <w:lang w:val="en-US"/>
        </w:rPr>
        <w:t>9</w:t>
      </w:r>
      <w:r w:rsidR="00A50A6F">
        <w:rPr>
          <w:rFonts w:eastAsiaTheme="minorEastAsia"/>
          <w:lang w:val="en-US"/>
        </w:rPr>
        <w:t>5</w:t>
      </w:r>
      <w:r w:rsidR="00D96F22">
        <w:rPr>
          <w:rFonts w:eastAsiaTheme="minorEastAsia"/>
          <w:lang w:val="en-US"/>
        </w:rPr>
        <w:t>.</w:t>
      </w:r>
      <w:r w:rsidR="00A50A6F">
        <w:rPr>
          <w:rFonts w:eastAsiaTheme="minorEastAsia"/>
          <w:lang w:val="en-US"/>
        </w:rPr>
        <w:t>6</w:t>
      </w:r>
      <w:r w:rsidR="00FF7160">
        <w:rPr>
          <w:rFonts w:eastAsiaTheme="minorEastAsia"/>
          <w:lang w:val="en-US"/>
        </w:rPr>
        <w:t>%</w:t>
      </w:r>
      <w:r w:rsidR="009E31D9">
        <w:rPr>
          <w:rFonts w:eastAsiaTheme="minorEastAsia"/>
          <w:lang w:val="en-US"/>
        </w:rPr>
        <w:t xml:space="preserve"> to </w:t>
      </w:r>
      <w:r w:rsidR="004060DE">
        <w:rPr>
          <w:rFonts w:eastAsiaTheme="minorEastAsia"/>
          <w:lang w:val="en-US"/>
        </w:rPr>
        <w:t>2</w:t>
      </w:r>
      <w:r w:rsidR="00FF7160">
        <w:rPr>
          <w:rFonts w:eastAsiaTheme="minorEastAsia"/>
          <w:lang w:val="en-US"/>
        </w:rPr>
        <w:t>%</w:t>
      </w:r>
      <w:r w:rsidR="009E31D9">
        <w:rPr>
          <w:rFonts w:eastAsiaTheme="minorEastAsia"/>
          <w:lang w:val="en-US"/>
        </w:rPr>
        <w:t>)</w:t>
      </w:r>
      <w:r w:rsidR="00465586">
        <w:rPr>
          <w:rFonts w:eastAsiaTheme="minorEastAsia"/>
          <w:lang w:val="en-US"/>
        </w:rPr>
        <w:t>,</w:t>
      </w:r>
      <w:r w:rsidR="00B07BDC">
        <w:rPr>
          <w:rFonts w:eastAsiaTheme="minorEastAsia"/>
          <w:lang w:val="en-US"/>
        </w:rPr>
        <w:t xml:space="preserve"> </w:t>
      </w:r>
      <w:r w:rsidR="00281E53">
        <w:rPr>
          <w:rFonts w:eastAsiaTheme="minorEastAsia"/>
          <w:lang w:val="en-US"/>
        </w:rPr>
        <w:t>and slightly higher correlation</w:t>
      </w:r>
      <w:r w:rsidR="00B07BDC">
        <w:rPr>
          <w:rFonts w:eastAsiaTheme="minorEastAsia"/>
          <w:lang w:val="en-US"/>
        </w:rPr>
        <w:t xml:space="preserve"> (0.</w:t>
      </w:r>
      <w:r w:rsidR="00B40616">
        <w:rPr>
          <w:rFonts w:eastAsiaTheme="minorEastAsia"/>
          <w:lang w:val="en-US"/>
        </w:rPr>
        <w:t>6</w:t>
      </w:r>
      <w:r w:rsidR="00B07BDC">
        <w:rPr>
          <w:rFonts w:eastAsiaTheme="minorEastAsia"/>
          <w:lang w:val="en-US"/>
        </w:rPr>
        <w:t xml:space="preserve"> to 0.6</w:t>
      </w:r>
      <w:r w:rsidR="00B40616">
        <w:rPr>
          <w:rFonts w:eastAsiaTheme="minorEastAsia"/>
          <w:lang w:val="en-US"/>
        </w:rPr>
        <w:t>5</w:t>
      </w:r>
      <w:r w:rsidR="00B07BDC">
        <w:rPr>
          <w:rFonts w:eastAsiaTheme="minorEastAsia"/>
          <w:lang w:val="en-US"/>
        </w:rPr>
        <w:t>)</w:t>
      </w:r>
      <w:r w:rsidR="00035DC6">
        <w:rPr>
          <w:rFonts w:eastAsiaTheme="minorEastAsia"/>
          <w:lang w:val="en-US"/>
        </w:rPr>
        <w:t>.</w:t>
      </w:r>
    </w:p>
    <w:p w14:paraId="1D564032" w14:textId="76E472B7" w:rsidR="00421071" w:rsidRPr="00421071" w:rsidRDefault="00EF070E" w:rsidP="00942566">
      <w:pPr>
        <w:jc w:val="both"/>
        <w:rPr>
          <w:rFonts w:eastAsiaTheme="minorEastAsia"/>
          <w:lang w:val="en-US"/>
        </w:rPr>
      </w:pPr>
      <w:r>
        <w:rPr>
          <w:rFonts w:eastAsiaTheme="minorEastAsia"/>
          <w:lang w:val="en-US"/>
        </w:rPr>
        <w:t>This improvement is also evident in the SA</w:t>
      </w:r>
      <w:r w:rsidR="00282043">
        <w:rPr>
          <w:rFonts w:eastAsiaTheme="minorEastAsia"/>
          <w:lang w:val="en-US"/>
        </w:rPr>
        <w:t xml:space="preserve"> of the </w:t>
      </w:r>
      <w:r w:rsidR="00E442FA">
        <w:rPr>
          <w:rFonts w:eastAsiaTheme="minorEastAsia"/>
          <w:lang w:val="en-US"/>
        </w:rPr>
        <w:t>fitted</w:t>
      </w:r>
      <w:r w:rsidR="00282043">
        <w:rPr>
          <w:rFonts w:eastAsiaTheme="minorEastAsia"/>
          <w:lang w:val="en-US"/>
        </w:rPr>
        <w:t xml:space="preserve"> bands</w:t>
      </w:r>
      <w:r>
        <w:rPr>
          <w:rFonts w:eastAsiaTheme="minorEastAsia"/>
          <w:lang w:val="en-US"/>
        </w:rPr>
        <w:t xml:space="preserve">: </w:t>
      </w:r>
      <w:r w:rsidR="00B364DF">
        <w:rPr>
          <w:rFonts w:eastAsiaTheme="minorEastAsia"/>
          <w:lang w:val="en-US"/>
        </w:rPr>
        <w:t>For them, t</w:t>
      </w:r>
      <w:r w:rsidR="00C766C9">
        <w:rPr>
          <w:rFonts w:eastAsiaTheme="minorEastAsia"/>
          <w:lang w:val="en-US"/>
        </w:rPr>
        <w:t>he</w:t>
      </w:r>
      <w:r>
        <w:rPr>
          <w:rFonts w:eastAsiaTheme="minorEastAsia"/>
          <w:lang w:val="en-US"/>
        </w:rPr>
        <w:t xml:space="preserve"> input </w:t>
      </w:r>
      <w:r w:rsidR="00C76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00C752A1">
        <w:rPr>
          <w:rFonts w:eastAsiaTheme="minorEastAsia"/>
          <w:lang w:val="en-US"/>
        </w:rPr>
        <w:t>showed</w:t>
      </w:r>
      <w:r w:rsidR="009F386D">
        <w:rPr>
          <w:rFonts w:eastAsiaTheme="minorEastAsia"/>
          <w:lang w:val="en-US"/>
        </w:rPr>
        <w:t xml:space="preserve"> a </w:t>
      </w:r>
      <w:r w:rsidR="0034431F">
        <w:rPr>
          <w:rFonts w:eastAsiaTheme="minorEastAsia"/>
          <w:lang w:val="en-US"/>
        </w:rPr>
        <w:t xml:space="preserve">SA </w:t>
      </w:r>
      <w:r w:rsidR="009F386D">
        <w:rPr>
          <w:rFonts w:eastAsiaTheme="minorEastAsia"/>
          <w:lang w:val="en-US"/>
        </w:rPr>
        <w:t>of 6.</w:t>
      </w:r>
      <w:r w:rsidR="0062383A">
        <w:rPr>
          <w:rFonts w:eastAsiaTheme="minorEastAsia"/>
          <w:lang w:val="en-US"/>
        </w:rPr>
        <w:t>4</w:t>
      </w:r>
      <w:r w:rsidR="000A2231">
        <w:rPr>
          <w:rFonts w:eastAsiaTheme="minorEastAsia"/>
          <w:lang w:val="en-US"/>
        </w:rPr>
        <w:t>8</w:t>
      </w:r>
      <w:r w:rsidR="009F386D">
        <w:rPr>
          <w:rFonts w:eastAsiaTheme="minorEastAsia"/>
          <w:lang w:val="en-US"/>
        </w:rPr>
        <w:t>°</w:t>
      </w:r>
      <w:r w:rsidR="00F43757">
        <w:rPr>
          <w:rFonts w:eastAsiaTheme="minorEastAsia"/>
          <w:lang w:val="en-US"/>
        </w:rPr>
        <w:t xml:space="preserve"> while </w:t>
      </w:r>
      <w:r w:rsidR="0034431F">
        <w:rPr>
          <w:rFonts w:eastAsiaTheme="minorEastAsia"/>
          <w:lang w:val="en-US"/>
        </w:rPr>
        <w:t>SA</w:t>
      </w:r>
      <w:r w:rsidR="009F386D">
        <w:rPr>
          <w:rFonts w:eastAsiaTheme="minorEastAsia"/>
          <w:lang w:val="en-US"/>
        </w:rPr>
        <w:t xml:space="preserve"> decreased</w:t>
      </w:r>
      <w:r w:rsidR="00632628">
        <w:rPr>
          <w:rFonts w:eastAsiaTheme="minorEastAsia"/>
          <w:lang w:val="en-US"/>
        </w:rPr>
        <w:t xml:space="preserve"> to</w:t>
      </w:r>
      <w:r w:rsidR="00E54640">
        <w:rPr>
          <w:lang w:val="en-US"/>
        </w:rPr>
        <w:t xml:space="preserve"> </w:t>
      </w:r>
      <w:r w:rsidR="003F2FAA" w:rsidRPr="003F2FAA">
        <w:rPr>
          <w:lang w:val="en-US"/>
        </w:rPr>
        <w:t>5.</w:t>
      </w:r>
      <w:r w:rsidR="000A2231">
        <w:rPr>
          <w:lang w:val="en-US"/>
        </w:rPr>
        <w:t>4</w:t>
      </w:r>
      <w:r w:rsidR="00AA6EFE">
        <w:rPr>
          <w:lang w:val="en-US"/>
        </w:rPr>
        <w:t>5</w:t>
      </w:r>
      <w:r w:rsidR="003F2FAA" w:rsidRPr="003F2FAA">
        <w:rPr>
          <w:lang w:val="en-US"/>
        </w:rPr>
        <w:t>°</w:t>
      </w:r>
      <w:r w:rsidR="00F43757">
        <w:rPr>
          <w:lang w:val="en-US"/>
        </w:rPr>
        <w:t xml:space="preserve"> for the fitted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73C06">
        <w:rPr>
          <w:lang w:val="en-US"/>
        </w:rPr>
        <w:t>.</w:t>
      </w:r>
    </w:p>
    <w:p w14:paraId="3456BF3A" w14:textId="7246B465" w:rsidR="00526E9D" w:rsidRDefault="00123840" w:rsidP="009D7292">
      <w:pPr>
        <w:pStyle w:val="Beschriftung"/>
        <w:keepNext/>
        <w:spacing w:after="0"/>
        <w:jc w:val="center"/>
      </w:pPr>
      <w:r>
        <w:rPr>
          <w:noProof/>
        </w:rPr>
        <w:lastRenderedPageBreak/>
        <w:drawing>
          <wp:inline distT="0" distB="0" distL="0" distR="0" wp14:anchorId="245B4F98" wp14:editId="2CF029AA">
            <wp:extent cx="3394253" cy="1767211"/>
            <wp:effectExtent l="0" t="0" r="0" b="4445"/>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657"/>
                    <a:stretch>
                      <a:fillRect/>
                    </a:stretch>
                  </pic:blipFill>
                  <pic:spPr bwMode="auto">
                    <a:xfrm>
                      <a:off x="0" y="0"/>
                      <a:ext cx="3433318" cy="1787550"/>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5D4BA40A" w:rsidR="002D6DB5" w:rsidRDefault="009D7292" w:rsidP="00942566">
      <w:pPr>
        <w:pStyle w:val="Beschriftung"/>
        <w:keepNext/>
        <w:jc w:val="both"/>
      </w:pPr>
      <w:r>
        <w:rPr>
          <w:noProof/>
        </w:rPr>
        <w:drawing>
          <wp:inline distT="0" distB="0" distL="0" distR="0" wp14:anchorId="0DFA98CE" wp14:editId="2501AA59">
            <wp:extent cx="5760720" cy="6544945"/>
            <wp:effectExtent l="0" t="0" r="0" b="825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6544945"/>
                    </a:xfrm>
                    <a:prstGeom prst="rect">
                      <a:avLst/>
                    </a:prstGeom>
                    <a:noFill/>
                    <a:ln>
                      <a:noFill/>
                    </a:ln>
                  </pic:spPr>
                </pic:pic>
              </a:graphicData>
            </a:graphic>
          </wp:inline>
        </w:drawing>
      </w:r>
    </w:p>
    <w:p w14:paraId="7611C904" w14:textId="7F031726" w:rsidR="009E186D" w:rsidRPr="00997D92" w:rsidRDefault="002D6DB5" w:rsidP="00942566">
      <w:pPr>
        <w:pStyle w:val="Beschriftung"/>
        <w:jc w:val="both"/>
        <w:rPr>
          <w:lang w:val="en-US"/>
        </w:rPr>
      </w:pPr>
      <w:bookmarkStart w:id="63" w:name="_Ref235016104"/>
      <w:r w:rsidRPr="00625A04">
        <w:rPr>
          <w:lang w:val="en-US"/>
        </w:rPr>
        <w:t xml:space="preserve">Figure </w:t>
      </w:r>
      <w:r>
        <w:fldChar w:fldCharType="begin"/>
      </w:r>
      <w:r w:rsidRPr="00625A04">
        <w:rPr>
          <w:lang w:val="en-US"/>
        </w:rPr>
        <w:instrText xml:space="preserve"> SEQ Figure \* ARABIC </w:instrText>
      </w:r>
      <w:r>
        <w:fldChar w:fldCharType="separate"/>
      </w:r>
      <w:r w:rsidR="002A7B3A">
        <w:rPr>
          <w:noProof/>
          <w:lang w:val="en-US"/>
        </w:rPr>
        <w:t>7</w:t>
      </w:r>
      <w:r>
        <w:fldChar w:fldCharType="end"/>
      </w:r>
      <w:bookmarkEnd w:id="63"/>
      <w:r w:rsidRPr="00625A04">
        <w:rPr>
          <w:lang w:val="en-US"/>
        </w:rPr>
        <w:t xml:space="preserve">: </w:t>
      </w:r>
      <w:r w:rsidRPr="0024795A">
        <w:rPr>
          <w:lang w:val="en-US"/>
        </w:rPr>
        <w:t>AC validation of B</w:t>
      </w:r>
      <w:r>
        <w:rPr>
          <w:lang w:val="en-US"/>
        </w:rPr>
        <w:t>ands 1-10</w:t>
      </w:r>
      <w:r w:rsidR="006C5CCE">
        <w:rPr>
          <w:lang w:val="en-US"/>
        </w:rPr>
        <w:t xml:space="preserve"> including spectral angle</w:t>
      </w:r>
      <w:r>
        <w:rPr>
          <w:lang w:val="en-US"/>
        </w:rPr>
        <w:t>. Note that</w:t>
      </w:r>
      <w:r w:rsidR="00AA4217">
        <w:rPr>
          <w:lang w:val="en-US"/>
        </w:rPr>
        <w:t xml:space="preserve"> </w:t>
      </w:r>
      <w:r w:rsidR="00452FB8">
        <w:rPr>
          <w:lang w:val="en-US"/>
        </w:rPr>
        <w:t>plots</w:t>
      </w:r>
      <w:r>
        <w:rPr>
          <w:lang w:val="en-US"/>
        </w:rPr>
        <w:t xml:space="preserve"> may use different axis bounds.</w:t>
      </w:r>
      <w:r w:rsidR="006215C5" w:rsidRPr="00587389">
        <w:rPr>
          <w:noProof/>
          <w:lang w:val="en-US"/>
        </w:rPr>
        <w:t xml:space="preserve"> </w:t>
      </w:r>
      <w:r w:rsidR="00997D92">
        <w:rPr>
          <w:noProof/>
          <w:lang w:val="en-US"/>
        </w:rPr>
        <w:t>R</w:t>
      </w:r>
      <w:r w:rsidR="00997D92" w:rsidRPr="00997D92">
        <w:rPr>
          <w:noProof/>
          <w:vertAlign w:val="subscript"/>
          <w:lang w:val="en-US"/>
        </w:rPr>
        <w:t>rs</w:t>
      </w:r>
      <w:r w:rsidR="00997D92">
        <w:rPr>
          <w:noProof/>
          <w:lang w:val="en-US"/>
        </w:rPr>
        <w:t xml:space="preserve">: </w:t>
      </w:r>
      <w:r w:rsidR="007F6177">
        <w:rPr>
          <w:noProof/>
          <w:lang w:val="en-US"/>
        </w:rPr>
        <w:t>(in situ) remote sensing reflectance at a specified wavelength</w:t>
      </w:r>
      <w:r w:rsidR="00474922">
        <w:rPr>
          <w:lang w:val="en-US"/>
        </w:rPr>
        <w:t>,</w:t>
      </w:r>
      <w:r w:rsidR="007F6177" w:rsidRPr="00587389">
        <w:rPr>
          <w:noProof/>
          <w:lang w:val="en-US"/>
        </w:rPr>
        <w:t xml:space="preserve"> </w:t>
      </w:r>
      <w:r w:rsidR="007F6177">
        <w:rPr>
          <w:noProof/>
          <w:lang w:val="en-US"/>
        </w:rPr>
        <w:t>R</w:t>
      </w:r>
      <w:r w:rsidR="007F6177" w:rsidRPr="00997D92">
        <w:rPr>
          <w:noProof/>
          <w:vertAlign w:val="subscript"/>
          <w:lang w:val="en-US"/>
        </w:rPr>
        <w:t>rs</w:t>
      </w:r>
      <w:r w:rsidR="007F6177">
        <w:rPr>
          <w:noProof/>
          <w:vertAlign w:val="subscript"/>
          <w:lang w:val="en-US"/>
        </w:rPr>
        <w:t>,S3</w:t>
      </w:r>
      <w:r w:rsidR="004B47E1">
        <w:rPr>
          <w:noProof/>
          <w:vertAlign w:val="subscript"/>
          <w:lang w:val="en-US"/>
        </w:rPr>
        <w:t>,input</w:t>
      </w:r>
      <w:r w:rsidR="007F6177">
        <w:rPr>
          <w:noProof/>
          <w:lang w:val="en-US"/>
        </w:rPr>
        <w:t xml:space="preserve">: </w:t>
      </w:r>
      <w:r w:rsidR="004B47E1">
        <w:rPr>
          <w:noProof/>
          <w:lang w:val="en-US"/>
        </w:rPr>
        <w:t xml:space="preserve">The input </w:t>
      </w:r>
      <w:r w:rsidR="007F6177">
        <w:rPr>
          <w:noProof/>
          <w:lang w:val="en-US"/>
        </w:rPr>
        <w:t>Sentinel 3 remote sensing reflectance at a specified wavelength.</w:t>
      </w:r>
    </w:p>
    <w:p w14:paraId="6C832872" w14:textId="2A1813D8" w:rsidR="009E186D" w:rsidRDefault="008474C1" w:rsidP="00942566">
      <w:pPr>
        <w:keepNext/>
        <w:jc w:val="both"/>
      </w:pPr>
      <w:r>
        <w:rPr>
          <w:noProof/>
        </w:rPr>
        <w:lastRenderedPageBreak/>
        <w:drawing>
          <wp:inline distT="0" distB="0" distL="0" distR="0" wp14:anchorId="75BB810A" wp14:editId="7B6788BE">
            <wp:extent cx="5760720" cy="3288665"/>
            <wp:effectExtent l="0" t="0" r="0" b="6985"/>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288665"/>
                    </a:xfrm>
                    <a:prstGeom prst="rect">
                      <a:avLst/>
                    </a:prstGeom>
                    <a:noFill/>
                    <a:ln>
                      <a:noFill/>
                    </a:ln>
                  </pic:spPr>
                </pic:pic>
              </a:graphicData>
            </a:graphic>
          </wp:inline>
        </w:drawing>
      </w:r>
    </w:p>
    <w:p w14:paraId="1DEDF464" w14:textId="47D6E70F" w:rsidR="00102211" w:rsidRPr="00102211" w:rsidRDefault="00625A04" w:rsidP="00942566">
      <w:pPr>
        <w:pStyle w:val="Beschriftung"/>
        <w:jc w:val="both"/>
        <w:rPr>
          <w:lang w:val="en-US"/>
        </w:rPr>
      </w:pPr>
      <w:bookmarkStart w:id="64" w:name="_Ref236389306"/>
      <w:r w:rsidRPr="0031453C">
        <w:rPr>
          <w:lang w:val="en-US"/>
        </w:rPr>
        <w:t xml:space="preserve">Figure </w:t>
      </w:r>
      <w:r>
        <w:fldChar w:fldCharType="begin"/>
      </w:r>
      <w:r w:rsidRPr="0031453C">
        <w:rPr>
          <w:lang w:val="en-US"/>
        </w:rPr>
        <w:instrText xml:space="preserve"> SEQ Figure \* ARABIC </w:instrText>
      </w:r>
      <w:r>
        <w:fldChar w:fldCharType="separate"/>
      </w:r>
      <w:r w:rsidR="002A7B3A">
        <w:rPr>
          <w:noProof/>
          <w:lang w:val="en-US"/>
        </w:rPr>
        <w:t>8</w:t>
      </w:r>
      <w:r>
        <w:fldChar w:fldCharType="end"/>
      </w:r>
      <w:bookmarkEnd w:id="64"/>
      <w:r w:rsidRPr="0031453C">
        <w:rPr>
          <w:lang w:val="en-US"/>
        </w:rPr>
        <w:t xml:space="preserve">: </w:t>
      </w:r>
      <w:r>
        <w:rPr>
          <w:lang w:val="en-US"/>
        </w:rPr>
        <w:t xml:space="preserve">MiniWASI fitted </w:t>
      </w:r>
      <w:r w:rsidR="00011077">
        <w:rPr>
          <w:lang w:val="en-US"/>
        </w:rPr>
        <w:t>Sentinel 3 remote sensing reflectance (R</w:t>
      </w:r>
      <w:r w:rsidR="00011077" w:rsidRPr="00011077">
        <w:rPr>
          <w:vertAlign w:val="subscript"/>
          <w:lang w:val="en-US"/>
        </w:rPr>
        <w:t>rs,S3</w:t>
      </w:r>
      <w:r w:rsidR="004E718C">
        <w:rPr>
          <w:vertAlign w:val="subscript"/>
          <w:lang w:val="en-US"/>
        </w:rPr>
        <w:t>,fitted</w:t>
      </w:r>
      <w:r w:rsidR="00011077">
        <w:rPr>
          <w:lang w:val="en-US"/>
        </w:rPr>
        <w:t>)</w:t>
      </w:r>
      <w:r>
        <w:rPr>
          <w:rFonts w:eastAsiaTheme="minorEastAsia"/>
          <w:lang w:val="en-US"/>
        </w:rPr>
        <w:t xml:space="preserve"> </w:t>
      </w:r>
      <w:r w:rsidRPr="0024795A">
        <w:rPr>
          <w:lang w:val="en-US"/>
        </w:rPr>
        <w:t xml:space="preserve">validation of </w:t>
      </w:r>
      <w:r>
        <w:rPr>
          <w:lang w:val="en-US"/>
        </w:rPr>
        <w:t xml:space="preserve">bands weighted during inversion (bands 3, 4, 5, 6, and 8). </w:t>
      </w:r>
      <w:r w:rsidR="00474922">
        <w:rPr>
          <w:noProof/>
          <w:lang w:val="en-US"/>
        </w:rPr>
        <w:t>R</w:t>
      </w:r>
      <w:r w:rsidR="00474922" w:rsidRPr="00997D92">
        <w:rPr>
          <w:noProof/>
          <w:vertAlign w:val="subscript"/>
          <w:lang w:val="en-US"/>
        </w:rPr>
        <w:t>rs</w:t>
      </w:r>
      <w:r w:rsidR="00474922">
        <w:rPr>
          <w:noProof/>
          <w:lang w:val="en-US"/>
        </w:rPr>
        <w:t>: (in situ) remote sensing reflectance at a specified wavelength.</w:t>
      </w:r>
    </w:p>
    <w:p w14:paraId="3C329553" w14:textId="3EEBB831" w:rsidR="003B783E" w:rsidRPr="003B783E" w:rsidRDefault="003B783E" w:rsidP="00942566">
      <w:pPr>
        <w:pStyle w:val="Beschriftung"/>
        <w:keepNext/>
        <w:jc w:val="both"/>
        <w:rPr>
          <w:lang w:val="en-US"/>
        </w:rPr>
      </w:pPr>
      <w:bookmarkStart w:id="65" w:name="_Ref235007078"/>
      <w:r w:rsidRPr="003B783E">
        <w:rPr>
          <w:lang w:val="en-US"/>
        </w:rPr>
        <w:t xml:space="preserve">Table </w:t>
      </w:r>
      <w:r>
        <w:fldChar w:fldCharType="begin"/>
      </w:r>
      <w:r w:rsidRPr="003B783E">
        <w:rPr>
          <w:lang w:val="en-US"/>
        </w:rPr>
        <w:instrText xml:space="preserve"> SEQ Table \* ARABIC </w:instrText>
      </w:r>
      <w:r>
        <w:fldChar w:fldCharType="separate"/>
      </w:r>
      <w:r w:rsidR="002A7B3A">
        <w:rPr>
          <w:noProof/>
          <w:lang w:val="en-US"/>
        </w:rPr>
        <w:t>8</w:t>
      </w:r>
      <w:r>
        <w:fldChar w:fldCharType="end"/>
      </w:r>
      <w:bookmarkEnd w:id="65"/>
      <w:r w:rsidRPr="003B783E">
        <w:rPr>
          <w:lang w:val="en-US"/>
        </w:rPr>
        <w:t>: AC evaluation of b</w:t>
      </w:r>
      <w:r>
        <w:rPr>
          <w:lang w:val="en-US"/>
        </w:rPr>
        <w:t xml:space="preserve">oth the input and </w:t>
      </w:r>
      <w:r w:rsidR="00E442FA">
        <w:rPr>
          <w:lang w:val="en-US"/>
        </w:rPr>
        <w:t xml:space="preserve">fitted </w:t>
      </w:r>
      <w:r w:rsidR="009600DA">
        <w:rPr>
          <w:lang w:val="en-US"/>
        </w:rPr>
        <w:t xml:space="preserve"> remote sensing reflectance</w:t>
      </w:r>
      <w:r>
        <w:rPr>
          <w:lang w:val="en-US"/>
        </w:rPr>
        <w:t xml:space="preserve"> </w:t>
      </w:r>
      <w:r w:rsidR="009600DA">
        <w:rPr>
          <w:lang w:val="en-US"/>
        </w:rPr>
        <w:t>(</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9600DA">
        <w:rPr>
          <w:rFonts w:eastAsiaTheme="minorEastAsia"/>
          <w:lang w:val="en-US"/>
        </w:rPr>
        <w:t>)</w:t>
      </w:r>
      <w:r>
        <w:rPr>
          <w:rFonts w:eastAsiaTheme="minorEastAsia"/>
          <w:lang w:val="en-US"/>
        </w:rPr>
        <w:t>.</w:t>
      </w:r>
      <w:r w:rsidR="005B6493">
        <w:rPr>
          <w:rFonts w:eastAsiaTheme="minorEastAsia"/>
          <w:lang w:val="en-US"/>
        </w:rPr>
        <w:t xml:space="preserve"> </w:t>
      </w:r>
      <w:r w:rsidR="000F17B6">
        <w:rPr>
          <w:rFonts w:eastAsiaTheme="minorEastAsia"/>
          <w:lang w:val="en-US"/>
        </w:rPr>
        <w:t>Bands weighted during inversion are marked green. The Oa9 band, marked yellow, is not output by POLYMER.</w:t>
      </w:r>
      <w:r w:rsidR="004D1009">
        <w:rPr>
          <w:rFonts w:eastAsiaTheme="minorEastAsia"/>
          <w:lang w:val="en-US"/>
        </w:rPr>
        <w:t xml:space="preserve"> Quality metrics of the </w:t>
      </w:r>
      <w:r w:rsidR="00E442FA">
        <w:rPr>
          <w:rFonts w:eastAsiaTheme="minorEastAsia"/>
          <w:lang w:val="en-US"/>
        </w:rPr>
        <w:t>fitted</w:t>
      </w:r>
      <w:r w:rsidR="009D08D5">
        <w:rPr>
          <w:rFonts w:eastAsiaTheme="minorEastAsia"/>
          <w:lang w:val="en-US"/>
        </w:rPr>
        <w:t xml:space="preserve"> but</w:t>
      </w:r>
      <w:r w:rsidR="004D1009">
        <w:rPr>
          <w:rFonts w:eastAsiaTheme="minorEastAsia"/>
          <w:lang w:val="en-US"/>
        </w:rPr>
        <w:t xml:space="preserve"> unweighted bands should be interpreted with care as they do not directly influence the inversion output.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D11206" w14:paraId="5EAE6FA8" w14:textId="0E736CE0" w:rsidTr="009E4CBC">
        <w:tc>
          <w:tcPr>
            <w:tcW w:w="929" w:type="dxa"/>
            <w:shd w:val="clear" w:color="auto" w:fill="C1E4F5" w:themeFill="accent1" w:themeFillTint="33"/>
          </w:tcPr>
          <w:p w14:paraId="7C953E51"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Band number</w:t>
            </w:r>
          </w:p>
          <w:p w14:paraId="04849C12" w14:textId="77777777" w:rsidR="000E6A83" w:rsidRPr="00D11206" w:rsidRDefault="000E6A83" w:rsidP="00942566">
            <w:pPr>
              <w:jc w:val="both"/>
              <w:rPr>
                <w:rFonts w:cstheme="minorHAnsi"/>
                <w:sz w:val="18"/>
                <w:szCs w:val="18"/>
                <w:lang w:val="en-US"/>
              </w:rPr>
            </w:pPr>
          </w:p>
        </w:tc>
        <w:tc>
          <w:tcPr>
            <w:tcW w:w="1765" w:type="dxa"/>
            <w:shd w:val="clear" w:color="auto" w:fill="C1E4F5" w:themeFill="accent1" w:themeFillTint="33"/>
          </w:tcPr>
          <w:p w14:paraId="6E640EB7" w14:textId="77777777" w:rsidR="000E6A83" w:rsidRPr="00D11206" w:rsidRDefault="000E6A83" w:rsidP="00942566">
            <w:pPr>
              <w:jc w:val="both"/>
              <w:rPr>
                <w:rFonts w:cstheme="minorHAnsi"/>
                <w:sz w:val="18"/>
                <w:szCs w:val="18"/>
                <w:lang w:val="en-US"/>
              </w:rPr>
            </w:pPr>
            <w:r w:rsidRPr="00D11206">
              <w:rPr>
                <w:rFonts w:cstheme="minorHAnsi"/>
                <w:sz w:val="18"/>
                <w:szCs w:val="18"/>
                <w:lang w:val="en-US"/>
              </w:rPr>
              <w:t>Central wavelength [nm]</w:t>
            </w:r>
          </w:p>
        </w:tc>
        <w:tc>
          <w:tcPr>
            <w:tcW w:w="1134" w:type="dxa"/>
            <w:shd w:val="clear" w:color="auto" w:fill="C1E4F5" w:themeFill="accent1" w:themeFillTint="33"/>
          </w:tcPr>
          <w:p w14:paraId="0F957AD2" w14:textId="6B844F04" w:rsidR="000E6A83" w:rsidRPr="00D11206" w:rsidRDefault="000E6A83" w:rsidP="00942566">
            <w:pPr>
              <w:jc w:val="both"/>
              <w:rPr>
                <w:rFonts w:cstheme="minorHAnsi"/>
                <w:sz w:val="18"/>
                <w:szCs w:val="18"/>
                <w:lang w:val="en-US"/>
              </w:rPr>
            </w:pPr>
            <w:r w:rsidRPr="00D11206">
              <w:rPr>
                <w:rFonts w:cstheme="minorHAnsi"/>
                <w:sz w:val="18"/>
                <w:szCs w:val="18"/>
                <w:lang w:val="en-US"/>
              </w:rPr>
              <w:t>Pearson r</w:t>
            </w:r>
          </w:p>
          <w:p w14:paraId="749572F9" w14:textId="77777777" w:rsidR="000E6A83" w:rsidRPr="00D11206" w:rsidRDefault="000E6A83" w:rsidP="00942566">
            <w:pPr>
              <w:jc w:val="both"/>
              <w:rPr>
                <w:rFonts w:cstheme="minorHAnsi"/>
                <w:sz w:val="18"/>
                <w:szCs w:val="18"/>
                <w:lang w:val="en-US"/>
              </w:rPr>
            </w:pPr>
          </w:p>
        </w:tc>
        <w:tc>
          <w:tcPr>
            <w:tcW w:w="1151" w:type="dxa"/>
            <w:shd w:val="clear" w:color="auto" w:fill="C1E4F5" w:themeFill="accent1" w:themeFillTint="33"/>
          </w:tcPr>
          <w:p w14:paraId="2468AC80" w14:textId="5E0980F2" w:rsidR="000E6A83" w:rsidRPr="00D11206" w:rsidRDefault="000E6A83" w:rsidP="00942566">
            <w:pPr>
              <w:jc w:val="both"/>
              <w:rPr>
                <w:rFonts w:cstheme="minorHAnsi"/>
                <w:sz w:val="18"/>
                <w:szCs w:val="18"/>
                <w:lang w:val="en-US"/>
              </w:rPr>
            </w:pPr>
            <w:r w:rsidRPr="00D11206">
              <w:rPr>
                <w:rFonts w:cstheme="minorHAnsi"/>
                <w:sz w:val="18"/>
                <w:szCs w:val="18"/>
                <w:lang w:val="en-US"/>
              </w:rPr>
              <w:t>Bias [%]</w:t>
            </w:r>
          </w:p>
        </w:tc>
        <w:tc>
          <w:tcPr>
            <w:tcW w:w="1258" w:type="dxa"/>
            <w:shd w:val="clear" w:color="auto" w:fill="C1E4F5" w:themeFill="accent1" w:themeFillTint="33"/>
          </w:tcPr>
          <w:p w14:paraId="15E3818F" w14:textId="0711E1A9" w:rsidR="000E6A83" w:rsidRPr="00D11206" w:rsidRDefault="000E6A83" w:rsidP="00942566">
            <w:pPr>
              <w:jc w:val="both"/>
              <w:rPr>
                <w:rFonts w:cstheme="minorHAnsi"/>
                <w:sz w:val="18"/>
                <w:szCs w:val="18"/>
                <w:lang w:val="en-US"/>
              </w:rPr>
            </w:pPr>
            <w:r w:rsidRPr="00D11206">
              <w:rPr>
                <w:rFonts w:cstheme="minorHAnsi"/>
                <w:sz w:val="18"/>
                <w:szCs w:val="18"/>
                <w:lang w:val="en-US"/>
              </w:rPr>
              <w:t>RMSE [sr</w:t>
            </w:r>
            <w:r w:rsidRPr="00D11206">
              <w:rPr>
                <w:rFonts w:cstheme="minorHAnsi"/>
                <w:sz w:val="18"/>
                <w:szCs w:val="18"/>
                <w:vertAlign w:val="superscript"/>
                <w:lang w:val="en-US"/>
              </w:rPr>
              <w:t>-1</w:t>
            </w:r>
            <w:r w:rsidRPr="00D11206">
              <w:rPr>
                <w:rFonts w:cstheme="minorHAnsi"/>
                <w:sz w:val="18"/>
                <w:szCs w:val="18"/>
                <w:lang w:val="en-US"/>
              </w:rPr>
              <w:t>]</w:t>
            </w:r>
          </w:p>
        </w:tc>
        <w:tc>
          <w:tcPr>
            <w:tcW w:w="1560" w:type="dxa"/>
            <w:shd w:val="clear" w:color="auto" w:fill="C1E4F5" w:themeFill="accent1" w:themeFillTint="33"/>
          </w:tcPr>
          <w:p w14:paraId="2A947A02" w14:textId="24AADA7D" w:rsidR="000E6A83" w:rsidRPr="00D11206" w:rsidRDefault="000E6A83" w:rsidP="00942566">
            <w:pPr>
              <w:jc w:val="both"/>
              <w:rPr>
                <w:rFonts w:cstheme="minorHAnsi"/>
                <w:sz w:val="18"/>
                <w:szCs w:val="18"/>
                <w:lang w:val="en-US"/>
              </w:rPr>
            </w:pPr>
            <w:r w:rsidRPr="00D11206">
              <w:rPr>
                <w:rFonts w:cstheme="minorHAnsi"/>
                <w:sz w:val="18"/>
                <w:szCs w:val="18"/>
                <w:lang w:val="en-US"/>
              </w:rPr>
              <w:t>MdSA [%]</w:t>
            </w:r>
          </w:p>
        </w:tc>
        <w:tc>
          <w:tcPr>
            <w:tcW w:w="1275" w:type="dxa"/>
            <w:shd w:val="clear" w:color="auto" w:fill="C1E4F5" w:themeFill="accent1" w:themeFillTint="33"/>
          </w:tcPr>
          <w:p w14:paraId="7D2480FF" w14:textId="4B9454A4" w:rsidR="000E6A83" w:rsidRPr="00D11206" w:rsidRDefault="000E6A83" w:rsidP="00942566">
            <w:pPr>
              <w:jc w:val="both"/>
              <w:rPr>
                <w:rFonts w:cstheme="minorHAnsi"/>
                <w:sz w:val="18"/>
                <w:szCs w:val="18"/>
                <w:lang w:val="en-US"/>
              </w:rPr>
            </w:pPr>
            <w:r w:rsidRPr="00D11206">
              <w:rPr>
                <w:rFonts w:cstheme="minorHAnsi"/>
                <w:sz w:val="18"/>
                <w:szCs w:val="18"/>
                <w:lang w:val="en-US"/>
              </w:rPr>
              <w:t>N</w:t>
            </w:r>
          </w:p>
        </w:tc>
      </w:tr>
      <w:tr w:rsidR="000E6A83" w:rsidRPr="003D37B8" w14:paraId="28214854" w14:textId="3ED4B057" w:rsidTr="000E6A83">
        <w:tc>
          <w:tcPr>
            <w:tcW w:w="7797" w:type="dxa"/>
            <w:gridSpan w:val="6"/>
            <w:shd w:val="clear" w:color="auto" w:fill="D9D9D9" w:themeFill="background1" w:themeFillShade="D9"/>
          </w:tcPr>
          <w:p w14:paraId="715716EB" w14:textId="23A9F95D"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Input satellite</w:t>
            </w:r>
            <w:r w:rsidR="003B783E"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Pr="00D11206">
              <w:rPr>
                <w:rFonts w:cstheme="minorHAnsi"/>
                <w:sz w:val="18"/>
                <w:szCs w:val="18"/>
                <w:lang w:val="en-US"/>
              </w:rPr>
              <w:t xml:space="preserve"> (SA all: </w:t>
            </w:r>
            <w:r w:rsidR="00094BC8" w:rsidRPr="00D11206">
              <w:rPr>
                <w:rFonts w:cstheme="minorHAnsi"/>
                <w:sz w:val="18"/>
                <w:szCs w:val="18"/>
                <w:lang w:val="en-US"/>
              </w:rPr>
              <w:t>8.</w:t>
            </w:r>
            <w:r w:rsidR="00526214" w:rsidRPr="00D11206">
              <w:rPr>
                <w:rFonts w:cstheme="minorHAnsi"/>
                <w:sz w:val="18"/>
                <w:szCs w:val="18"/>
                <w:lang w:val="en-US"/>
              </w:rPr>
              <w:t>5</w:t>
            </w:r>
            <w:r w:rsidR="0037439B" w:rsidRPr="00D11206">
              <w:rPr>
                <w:rFonts w:cstheme="minorHAnsi"/>
                <w:sz w:val="18"/>
                <w:szCs w:val="18"/>
                <w:lang w:val="en-US"/>
              </w:rPr>
              <w:t>0</w:t>
            </w:r>
            <w:r w:rsidRPr="00D11206">
              <w:rPr>
                <w:rFonts w:cstheme="minorHAnsi"/>
                <w:sz w:val="18"/>
                <w:szCs w:val="18"/>
                <w:lang w:val="en-US"/>
              </w:rPr>
              <w:t xml:space="preserve">°, SA weighted: </w:t>
            </w:r>
            <w:r w:rsidR="00011071" w:rsidRPr="00D11206">
              <w:rPr>
                <w:rFonts w:cstheme="minorHAnsi"/>
                <w:sz w:val="18"/>
                <w:szCs w:val="18"/>
                <w:lang w:val="en-US"/>
              </w:rPr>
              <w:t>6.48</w:t>
            </w:r>
            <w:r w:rsidRPr="00D11206">
              <w:rPr>
                <w:rFonts w:cstheme="minorHAnsi"/>
                <w:sz w:val="18"/>
                <w:szCs w:val="18"/>
                <w:lang w:val="en-US"/>
              </w:rPr>
              <w:t>°)</w:t>
            </w:r>
          </w:p>
          <w:p w14:paraId="48455D83" w14:textId="7B10AA7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007DC54A" w14:textId="77777777" w:rsidR="000E6A83" w:rsidRPr="00D11206" w:rsidRDefault="000E6A83" w:rsidP="00942566">
            <w:pPr>
              <w:jc w:val="both"/>
              <w:rPr>
                <w:rFonts w:cstheme="minorHAnsi"/>
                <w:sz w:val="18"/>
                <w:szCs w:val="18"/>
                <w:lang w:val="en-US"/>
              </w:rPr>
            </w:pPr>
          </w:p>
        </w:tc>
      </w:tr>
      <w:tr w:rsidR="00A304C1" w:rsidRPr="00D11206" w14:paraId="29FE3B5F" w14:textId="5572420B" w:rsidTr="0017247F">
        <w:tc>
          <w:tcPr>
            <w:tcW w:w="929" w:type="dxa"/>
          </w:tcPr>
          <w:p w14:paraId="64FE72F8"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w:t>
            </w:r>
          </w:p>
        </w:tc>
        <w:tc>
          <w:tcPr>
            <w:tcW w:w="1765" w:type="dxa"/>
          </w:tcPr>
          <w:p w14:paraId="108D865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20685157" w14:textId="24C8769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(0.84)</w:t>
            </w:r>
          </w:p>
        </w:tc>
        <w:tc>
          <w:tcPr>
            <w:tcW w:w="1151" w:type="dxa"/>
            <w:vAlign w:val="bottom"/>
          </w:tcPr>
          <w:p w14:paraId="5D0528E2" w14:textId="2B9CF1C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(18.3)</w:t>
            </w:r>
          </w:p>
        </w:tc>
        <w:tc>
          <w:tcPr>
            <w:tcW w:w="1258" w:type="dxa"/>
            <w:vAlign w:val="bottom"/>
          </w:tcPr>
          <w:p w14:paraId="121C0931" w14:textId="5190128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(0.0023)</w:t>
            </w:r>
          </w:p>
        </w:tc>
        <w:tc>
          <w:tcPr>
            <w:tcW w:w="1560" w:type="dxa"/>
            <w:vAlign w:val="bottom"/>
          </w:tcPr>
          <w:p w14:paraId="44F24C97" w14:textId="4B754E3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(40.5)</w:t>
            </w:r>
          </w:p>
        </w:tc>
        <w:tc>
          <w:tcPr>
            <w:tcW w:w="1275" w:type="dxa"/>
            <w:vAlign w:val="bottom"/>
          </w:tcPr>
          <w:p w14:paraId="1B5C781D" w14:textId="13CC6341"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5B2231D3" w14:textId="45B1981E" w:rsidTr="0017247F">
        <w:tc>
          <w:tcPr>
            <w:tcW w:w="929" w:type="dxa"/>
          </w:tcPr>
          <w:p w14:paraId="19387A1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Oa2</w:t>
            </w:r>
          </w:p>
        </w:tc>
        <w:tc>
          <w:tcPr>
            <w:tcW w:w="1765" w:type="dxa"/>
          </w:tcPr>
          <w:p w14:paraId="26B172C5"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008CA6F1" w14:textId="17BE674D"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(0.85)</w:t>
            </w:r>
          </w:p>
        </w:tc>
        <w:tc>
          <w:tcPr>
            <w:tcW w:w="1151" w:type="dxa"/>
            <w:vAlign w:val="bottom"/>
          </w:tcPr>
          <w:p w14:paraId="2EED27F2" w14:textId="1E4735A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(41.6)</w:t>
            </w:r>
          </w:p>
        </w:tc>
        <w:tc>
          <w:tcPr>
            <w:tcW w:w="1258" w:type="dxa"/>
            <w:vAlign w:val="bottom"/>
          </w:tcPr>
          <w:p w14:paraId="3A251BA4" w14:textId="60A96FB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vAlign w:val="bottom"/>
          </w:tcPr>
          <w:p w14:paraId="2C9FC2E3" w14:textId="51A3A67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(44.8)</w:t>
            </w:r>
          </w:p>
        </w:tc>
        <w:tc>
          <w:tcPr>
            <w:tcW w:w="1275" w:type="dxa"/>
            <w:vAlign w:val="bottom"/>
          </w:tcPr>
          <w:p w14:paraId="492586EC" w14:textId="381AA6EC"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B46ED39" w14:textId="14B6ACBB" w:rsidTr="0017247F">
        <w:tc>
          <w:tcPr>
            <w:tcW w:w="929" w:type="dxa"/>
            <w:shd w:val="clear" w:color="auto" w:fill="DAF6DD"/>
          </w:tcPr>
          <w:p w14:paraId="49DE58D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7203D2F9"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17C19F9B" w14:textId="38B559C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7A14CE9A" w14:textId="21CD290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41.2</w:t>
            </w:r>
          </w:p>
        </w:tc>
        <w:tc>
          <w:tcPr>
            <w:tcW w:w="1258" w:type="dxa"/>
            <w:shd w:val="clear" w:color="auto" w:fill="DAF6DD"/>
            <w:vAlign w:val="bottom"/>
          </w:tcPr>
          <w:p w14:paraId="4A223CD8" w14:textId="0C88804F"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0.0025</w:t>
            </w:r>
          </w:p>
        </w:tc>
        <w:tc>
          <w:tcPr>
            <w:tcW w:w="1560" w:type="dxa"/>
            <w:shd w:val="clear" w:color="auto" w:fill="DAF6DD"/>
            <w:vAlign w:val="bottom"/>
          </w:tcPr>
          <w:p w14:paraId="335A33AB" w14:textId="37149BC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42.3</w:t>
            </w:r>
          </w:p>
        </w:tc>
        <w:tc>
          <w:tcPr>
            <w:tcW w:w="1275" w:type="dxa"/>
            <w:shd w:val="clear" w:color="auto" w:fill="DAF6DD"/>
            <w:vAlign w:val="bottom"/>
          </w:tcPr>
          <w:p w14:paraId="3F0D4EA9" w14:textId="66EE3918"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62B5959" w14:textId="2C29E322" w:rsidTr="0017247F">
        <w:tc>
          <w:tcPr>
            <w:tcW w:w="929" w:type="dxa"/>
            <w:shd w:val="clear" w:color="auto" w:fill="DAF6DD"/>
          </w:tcPr>
          <w:p w14:paraId="3B0760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2501683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420856A8" w14:textId="1CC500F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54F13FD9" w14:textId="7E449AA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18.4</w:t>
            </w:r>
          </w:p>
        </w:tc>
        <w:tc>
          <w:tcPr>
            <w:tcW w:w="1258" w:type="dxa"/>
            <w:shd w:val="clear" w:color="auto" w:fill="DAF6DD"/>
            <w:vAlign w:val="bottom"/>
          </w:tcPr>
          <w:p w14:paraId="5CC24DF4" w14:textId="751CC05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1D71097F" w14:textId="390B784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25.5</w:t>
            </w:r>
          </w:p>
        </w:tc>
        <w:tc>
          <w:tcPr>
            <w:tcW w:w="1275" w:type="dxa"/>
            <w:shd w:val="clear" w:color="auto" w:fill="DAF6DD"/>
            <w:vAlign w:val="bottom"/>
          </w:tcPr>
          <w:p w14:paraId="5DFB6B83" w14:textId="287B75D3"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44C4A7AD" w14:textId="7BE547D7" w:rsidTr="0017247F">
        <w:tc>
          <w:tcPr>
            <w:tcW w:w="929" w:type="dxa"/>
            <w:shd w:val="clear" w:color="auto" w:fill="DAF6DD"/>
          </w:tcPr>
          <w:p w14:paraId="080F8C4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785CE5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434AE409" w14:textId="49EC108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2B1AF8B9" w14:textId="2E7C6C34"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14.5</w:t>
            </w:r>
          </w:p>
        </w:tc>
        <w:tc>
          <w:tcPr>
            <w:tcW w:w="1258" w:type="dxa"/>
            <w:shd w:val="clear" w:color="auto" w:fill="DAF6DD"/>
            <w:vAlign w:val="bottom"/>
          </w:tcPr>
          <w:p w14:paraId="001404B4" w14:textId="71F1800A"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5491D746" w14:textId="57F58BA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23.5</w:t>
            </w:r>
          </w:p>
        </w:tc>
        <w:tc>
          <w:tcPr>
            <w:tcW w:w="1275" w:type="dxa"/>
            <w:shd w:val="clear" w:color="auto" w:fill="DAF6DD"/>
            <w:vAlign w:val="bottom"/>
          </w:tcPr>
          <w:p w14:paraId="2601FB24" w14:textId="31BA4C90"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093C3C33" w14:textId="09F8B1D4" w:rsidTr="0017247F">
        <w:tc>
          <w:tcPr>
            <w:tcW w:w="929" w:type="dxa"/>
            <w:shd w:val="clear" w:color="auto" w:fill="DAF6DD"/>
          </w:tcPr>
          <w:p w14:paraId="476162DA"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7E1A1836"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4A1FD9B6" w14:textId="5859703C"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42EFEBF7" w14:textId="2887EBA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12.5</w:t>
            </w:r>
          </w:p>
        </w:tc>
        <w:tc>
          <w:tcPr>
            <w:tcW w:w="1258" w:type="dxa"/>
            <w:shd w:val="clear" w:color="auto" w:fill="DAF6DD"/>
            <w:vAlign w:val="bottom"/>
          </w:tcPr>
          <w:p w14:paraId="48430F12" w14:textId="6E40893B"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0.0020</w:t>
            </w:r>
          </w:p>
        </w:tc>
        <w:tc>
          <w:tcPr>
            <w:tcW w:w="1560" w:type="dxa"/>
            <w:shd w:val="clear" w:color="auto" w:fill="DAF6DD"/>
            <w:vAlign w:val="bottom"/>
          </w:tcPr>
          <w:p w14:paraId="37D093ED" w14:textId="17EF6EA1"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21.4</w:t>
            </w:r>
          </w:p>
        </w:tc>
        <w:tc>
          <w:tcPr>
            <w:tcW w:w="1275" w:type="dxa"/>
            <w:shd w:val="clear" w:color="auto" w:fill="DAF6DD"/>
            <w:vAlign w:val="bottom"/>
          </w:tcPr>
          <w:p w14:paraId="24CAB862" w14:textId="147BC7D7"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DAD181" w14:textId="661CB393" w:rsidTr="0017247F">
        <w:tc>
          <w:tcPr>
            <w:tcW w:w="929" w:type="dxa"/>
          </w:tcPr>
          <w:p w14:paraId="66DE1F5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Oa7</w:t>
            </w:r>
          </w:p>
        </w:tc>
        <w:tc>
          <w:tcPr>
            <w:tcW w:w="1765" w:type="dxa"/>
          </w:tcPr>
          <w:p w14:paraId="7265D40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4784E970" w14:textId="155CA4B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(0.76)</w:t>
            </w:r>
          </w:p>
        </w:tc>
        <w:tc>
          <w:tcPr>
            <w:tcW w:w="1151" w:type="dxa"/>
            <w:vAlign w:val="bottom"/>
          </w:tcPr>
          <w:p w14:paraId="50FC4B1F" w14:textId="6CF462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(-2.1)</w:t>
            </w:r>
          </w:p>
        </w:tc>
        <w:tc>
          <w:tcPr>
            <w:tcW w:w="1258" w:type="dxa"/>
            <w:vAlign w:val="bottom"/>
          </w:tcPr>
          <w:p w14:paraId="1F62E021" w14:textId="748064E0"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(0.00066)</w:t>
            </w:r>
          </w:p>
        </w:tc>
        <w:tc>
          <w:tcPr>
            <w:tcW w:w="1560" w:type="dxa"/>
            <w:vAlign w:val="bottom"/>
          </w:tcPr>
          <w:p w14:paraId="6303B7E6" w14:textId="42D474E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(30.8)</w:t>
            </w:r>
          </w:p>
        </w:tc>
        <w:tc>
          <w:tcPr>
            <w:tcW w:w="1275" w:type="dxa"/>
            <w:vAlign w:val="bottom"/>
          </w:tcPr>
          <w:p w14:paraId="762202FD" w14:textId="7001FA5B"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62E70C0B" w14:textId="0ECFED13" w:rsidTr="0017247F">
        <w:trPr>
          <w:trHeight w:val="73"/>
        </w:trPr>
        <w:tc>
          <w:tcPr>
            <w:tcW w:w="929" w:type="dxa"/>
            <w:shd w:val="clear" w:color="auto" w:fill="DAF6DD"/>
          </w:tcPr>
          <w:p w14:paraId="5AA43B9F"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990230B"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599D467E" w14:textId="531B73D9"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0.60</w:t>
            </w:r>
          </w:p>
        </w:tc>
        <w:tc>
          <w:tcPr>
            <w:tcW w:w="1151" w:type="dxa"/>
            <w:shd w:val="clear" w:color="auto" w:fill="DAF6DD"/>
            <w:vAlign w:val="bottom"/>
          </w:tcPr>
          <w:p w14:paraId="01A64664" w14:textId="087A241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-95.6</w:t>
            </w:r>
          </w:p>
        </w:tc>
        <w:tc>
          <w:tcPr>
            <w:tcW w:w="1258" w:type="dxa"/>
            <w:shd w:val="clear" w:color="auto" w:fill="DAF6DD"/>
            <w:vAlign w:val="bottom"/>
          </w:tcPr>
          <w:p w14:paraId="136A6F5F" w14:textId="2D188FD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0.00067</w:t>
            </w:r>
          </w:p>
        </w:tc>
        <w:tc>
          <w:tcPr>
            <w:tcW w:w="1560" w:type="dxa"/>
            <w:shd w:val="clear" w:color="auto" w:fill="DAF6DD"/>
            <w:vAlign w:val="bottom"/>
          </w:tcPr>
          <w:p w14:paraId="0E86D3DD" w14:textId="0E7D5698"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99.0</w:t>
            </w:r>
          </w:p>
        </w:tc>
        <w:tc>
          <w:tcPr>
            <w:tcW w:w="1275" w:type="dxa"/>
            <w:shd w:val="clear" w:color="auto" w:fill="DAF6DD"/>
            <w:vAlign w:val="bottom"/>
          </w:tcPr>
          <w:p w14:paraId="59C69BF0" w14:textId="4E8EB084"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2929D2EA" w14:textId="03A5C4F3" w:rsidTr="00E252D9">
        <w:trPr>
          <w:trHeight w:val="73"/>
        </w:trPr>
        <w:tc>
          <w:tcPr>
            <w:tcW w:w="929" w:type="dxa"/>
            <w:shd w:val="clear" w:color="auto" w:fill="FFE89F"/>
          </w:tcPr>
          <w:p w14:paraId="54C5F829"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49CE0CFE"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00D54CC9" w14:textId="24C9E013"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1EF6CB3" w14:textId="4DAEBCC9"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2F32C9B" w14:textId="1F40EA75"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4C5DA19F" w14:textId="7F2DD1E7"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0981598D" w14:textId="2A5CF2E8" w:rsidR="00A304C1" w:rsidRPr="00D11206" w:rsidRDefault="00A304C1" w:rsidP="00A304C1">
            <w:pPr>
              <w:jc w:val="both"/>
              <w:rPr>
                <w:rFonts w:cstheme="minorHAnsi"/>
                <w:sz w:val="18"/>
                <w:szCs w:val="18"/>
                <w:lang w:val="en-US"/>
              </w:rPr>
            </w:pPr>
            <w:r w:rsidRPr="00D11206">
              <w:rPr>
                <w:rFonts w:cstheme="minorHAnsi"/>
                <w:sz w:val="18"/>
                <w:szCs w:val="18"/>
                <w:lang w:val="en-US"/>
              </w:rPr>
              <w:t>-</w:t>
            </w:r>
          </w:p>
        </w:tc>
      </w:tr>
      <w:tr w:rsidR="00A304C1" w:rsidRPr="00D11206" w14:paraId="4A52ED23" w14:textId="52A63175" w:rsidTr="00C96D43">
        <w:trPr>
          <w:trHeight w:val="73"/>
        </w:trPr>
        <w:tc>
          <w:tcPr>
            <w:tcW w:w="929" w:type="dxa"/>
          </w:tcPr>
          <w:p w14:paraId="448D2FB7"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Oa10</w:t>
            </w:r>
          </w:p>
        </w:tc>
        <w:tc>
          <w:tcPr>
            <w:tcW w:w="1765" w:type="dxa"/>
          </w:tcPr>
          <w:p w14:paraId="776C535C"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11C6EAB5" w14:textId="7A1D19F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(0.48)</w:t>
            </w:r>
          </w:p>
        </w:tc>
        <w:tc>
          <w:tcPr>
            <w:tcW w:w="1151" w:type="dxa"/>
            <w:vAlign w:val="bottom"/>
          </w:tcPr>
          <w:p w14:paraId="1726E604" w14:textId="6322A1D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(-72.4)</w:t>
            </w:r>
          </w:p>
        </w:tc>
        <w:tc>
          <w:tcPr>
            <w:tcW w:w="1258" w:type="dxa"/>
            <w:vAlign w:val="bottom"/>
          </w:tcPr>
          <w:p w14:paraId="62FAFB88" w14:textId="1ED91E43"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(0.00071)</w:t>
            </w:r>
          </w:p>
        </w:tc>
        <w:tc>
          <w:tcPr>
            <w:tcW w:w="1560" w:type="dxa"/>
            <w:vAlign w:val="bottom"/>
          </w:tcPr>
          <w:p w14:paraId="249653A2" w14:textId="37FBBC0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(77.4)</w:t>
            </w:r>
          </w:p>
        </w:tc>
        <w:tc>
          <w:tcPr>
            <w:tcW w:w="1275" w:type="dxa"/>
            <w:vAlign w:val="bottom"/>
          </w:tcPr>
          <w:p w14:paraId="4CC432A4" w14:textId="07394475"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A304C1" w:rsidRPr="00D11206" w14:paraId="79ACED9A" w14:textId="51A4B13D" w:rsidTr="00C96D43">
        <w:trPr>
          <w:trHeight w:val="73"/>
        </w:trPr>
        <w:tc>
          <w:tcPr>
            <w:tcW w:w="929" w:type="dxa"/>
          </w:tcPr>
          <w:p w14:paraId="6A602EB4"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Oa11</w:t>
            </w:r>
          </w:p>
        </w:tc>
        <w:tc>
          <w:tcPr>
            <w:tcW w:w="1765" w:type="dxa"/>
          </w:tcPr>
          <w:p w14:paraId="06ECAB2D" w14:textId="77777777" w:rsidR="00A304C1" w:rsidRPr="00D11206" w:rsidRDefault="00A304C1" w:rsidP="00A304C1">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06F9385" w14:textId="1F0C3986"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(0.43)</w:t>
            </w:r>
          </w:p>
        </w:tc>
        <w:tc>
          <w:tcPr>
            <w:tcW w:w="1151" w:type="dxa"/>
            <w:vAlign w:val="bottom"/>
          </w:tcPr>
          <w:p w14:paraId="137B3BAC" w14:textId="4510AE65"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(-127.1)</w:t>
            </w:r>
          </w:p>
        </w:tc>
        <w:tc>
          <w:tcPr>
            <w:tcW w:w="1258" w:type="dxa"/>
            <w:vAlign w:val="bottom"/>
          </w:tcPr>
          <w:p w14:paraId="46ED86D5" w14:textId="7ABDA07E"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53F6F6" w14:textId="709CB537" w:rsidR="00A304C1" w:rsidRPr="00D11206" w:rsidRDefault="00A304C1" w:rsidP="00A304C1">
            <w:pPr>
              <w:jc w:val="both"/>
              <w:rPr>
                <w:rFonts w:cstheme="minorHAnsi"/>
                <w:sz w:val="18"/>
                <w:szCs w:val="18"/>
                <w:lang w:val="en-US"/>
              </w:rPr>
            </w:pPr>
            <w:r w:rsidRPr="00D11206">
              <w:rPr>
                <w:rFonts w:ascii="Aptos Narrow" w:hAnsi="Aptos Narrow"/>
                <w:color w:val="000000"/>
                <w:sz w:val="18"/>
                <w:szCs w:val="18"/>
              </w:rPr>
              <w:t>(143.9)</w:t>
            </w:r>
          </w:p>
        </w:tc>
        <w:tc>
          <w:tcPr>
            <w:tcW w:w="1275" w:type="dxa"/>
            <w:vAlign w:val="bottom"/>
          </w:tcPr>
          <w:p w14:paraId="363061C7" w14:textId="3EFE332A" w:rsidR="00A304C1" w:rsidRPr="00D11206" w:rsidRDefault="00A304C1" w:rsidP="00A304C1">
            <w:pPr>
              <w:jc w:val="both"/>
              <w:rPr>
                <w:rFonts w:cstheme="minorHAnsi"/>
                <w:sz w:val="18"/>
                <w:szCs w:val="18"/>
                <w:lang w:val="en-US"/>
              </w:rPr>
            </w:pPr>
            <w:r w:rsidRPr="00D11206">
              <w:rPr>
                <w:rFonts w:cstheme="minorHAnsi"/>
                <w:sz w:val="18"/>
                <w:szCs w:val="18"/>
                <w:lang w:val="en-US"/>
              </w:rPr>
              <w:t>(215)</w:t>
            </w:r>
          </w:p>
        </w:tc>
      </w:tr>
      <w:tr w:rsidR="000E6A83" w:rsidRPr="003D37B8" w14:paraId="3FA9BCC0" w14:textId="133B51B8" w:rsidTr="000E6A83">
        <w:trPr>
          <w:trHeight w:val="73"/>
        </w:trPr>
        <w:tc>
          <w:tcPr>
            <w:tcW w:w="7797" w:type="dxa"/>
            <w:gridSpan w:val="6"/>
            <w:shd w:val="clear" w:color="auto" w:fill="D9D9D9" w:themeFill="background1" w:themeFillShade="D9"/>
          </w:tcPr>
          <w:p w14:paraId="0977A639" w14:textId="4628FA08" w:rsidR="000E6A83" w:rsidRPr="00D11206" w:rsidRDefault="000E6A83" w:rsidP="00942566">
            <w:pPr>
              <w:jc w:val="both"/>
              <w:rPr>
                <w:rFonts w:cstheme="minorHAnsi"/>
                <w:sz w:val="18"/>
                <w:szCs w:val="18"/>
                <w:lang w:val="en-US"/>
              </w:rPr>
            </w:pPr>
            <w:r w:rsidRPr="00D11206">
              <w:rPr>
                <w:rFonts w:cstheme="minorHAnsi"/>
                <w:sz w:val="18"/>
                <w:szCs w:val="18"/>
                <w:lang w:val="en-US"/>
              </w:rPr>
              <w:t xml:space="preserve">  </w:t>
            </w:r>
            <w:r w:rsidR="009D08D5">
              <w:rPr>
                <w:rFonts w:cstheme="minorHAnsi"/>
                <w:sz w:val="18"/>
                <w:szCs w:val="18"/>
                <w:lang w:val="en-US"/>
              </w:rPr>
              <w:t>Fitted</w:t>
            </w:r>
            <w:r w:rsidR="003A2CEA" w:rsidRPr="00D11206">
              <w:rPr>
                <w:rFonts w:cstheme="minorHAnsi"/>
                <w:sz w:val="18"/>
                <w:szCs w:val="18"/>
                <w:lang w:val="en-US"/>
              </w:rPr>
              <w:t xml:space="preserve"> </w:t>
            </w:r>
            <m:oMath>
              <m:sSub>
                <m:sSubPr>
                  <m:ctrlPr>
                    <w:rPr>
                      <w:rFonts w:ascii="Cambria Math" w:eastAsiaTheme="minorEastAsia" w:hAnsi="Cambria Math"/>
                      <w:sz w:val="18"/>
                      <w:szCs w:val="18"/>
                      <w:lang w:val="en-US"/>
                    </w:rPr>
                  </m:ctrlPr>
                </m:sSubPr>
                <m:e>
                  <m:r>
                    <w:rPr>
                      <w:rFonts w:ascii="Cambria Math" w:eastAsiaTheme="minorEastAsia" w:hAnsi="Cambria Math"/>
                      <w:sz w:val="18"/>
                      <w:szCs w:val="18"/>
                      <w:lang w:val="en-US"/>
                    </w:rPr>
                    <m:t>R</m:t>
                  </m:r>
                </m:e>
                <m:sub>
                  <m:r>
                    <w:rPr>
                      <w:rFonts w:ascii="Cambria Math" w:eastAsiaTheme="minorEastAsia" w:hAnsi="Cambria Math"/>
                      <w:sz w:val="18"/>
                      <w:szCs w:val="18"/>
                      <w:lang w:val="en-US"/>
                    </w:rPr>
                    <m:t>rs</m:t>
                  </m:r>
                </m:sub>
              </m:sSub>
              <m:d>
                <m:dPr>
                  <m:ctrlPr>
                    <w:rPr>
                      <w:rFonts w:ascii="Cambria Math" w:eastAsiaTheme="minorEastAsia" w:hAnsi="Cambria Math"/>
                      <w:sz w:val="18"/>
                      <w:szCs w:val="18"/>
                      <w:lang w:val="en-US"/>
                    </w:rPr>
                  </m:ctrlPr>
                </m:dPr>
                <m:e>
                  <m:r>
                    <w:rPr>
                      <w:rFonts w:ascii="Cambria Math" w:eastAsiaTheme="minorEastAsia" w:hAnsi="Cambria Math"/>
                      <w:sz w:val="18"/>
                      <w:szCs w:val="18"/>
                      <w:lang w:val="en-US"/>
                    </w:rPr>
                    <m:t>λ</m:t>
                  </m:r>
                </m:e>
              </m:d>
            </m:oMath>
            <w:r w:rsidR="008620C2" w:rsidRPr="00D11206">
              <w:rPr>
                <w:rFonts w:cstheme="minorHAnsi"/>
                <w:sz w:val="18"/>
                <w:szCs w:val="18"/>
                <w:lang w:val="en-US"/>
              </w:rPr>
              <w:t xml:space="preserve"> </w:t>
            </w:r>
            <w:r w:rsidRPr="00D11206">
              <w:rPr>
                <w:rFonts w:cstheme="minorHAnsi"/>
                <w:sz w:val="18"/>
                <w:szCs w:val="18"/>
                <w:lang w:val="en-US"/>
              </w:rPr>
              <w:t>(SA all: 10.</w:t>
            </w:r>
            <w:r w:rsidR="00C20906">
              <w:rPr>
                <w:rFonts w:cstheme="minorHAnsi"/>
                <w:sz w:val="18"/>
                <w:szCs w:val="18"/>
                <w:lang w:val="en-US"/>
              </w:rPr>
              <w:t>01</w:t>
            </w:r>
            <w:r w:rsidRPr="00D11206">
              <w:rPr>
                <w:rFonts w:cstheme="minorHAnsi"/>
                <w:sz w:val="18"/>
                <w:szCs w:val="18"/>
                <w:lang w:val="en-US"/>
              </w:rPr>
              <w:t>°, SA weighted: 5.</w:t>
            </w:r>
            <w:r w:rsidR="00F63D23" w:rsidRPr="00D11206">
              <w:rPr>
                <w:rFonts w:cstheme="minorHAnsi"/>
                <w:sz w:val="18"/>
                <w:szCs w:val="18"/>
                <w:lang w:val="en-US"/>
              </w:rPr>
              <w:t>4</w:t>
            </w:r>
            <w:r w:rsidR="007A3736">
              <w:rPr>
                <w:rFonts w:cstheme="minorHAnsi"/>
                <w:sz w:val="18"/>
                <w:szCs w:val="18"/>
                <w:lang w:val="en-US"/>
              </w:rPr>
              <w:t>5</w:t>
            </w:r>
            <w:r w:rsidRPr="00D11206">
              <w:rPr>
                <w:rFonts w:cstheme="minorHAnsi"/>
                <w:sz w:val="18"/>
                <w:szCs w:val="18"/>
                <w:lang w:val="en-US"/>
              </w:rPr>
              <w:t>°)</w:t>
            </w:r>
          </w:p>
          <w:p w14:paraId="7F356D29" w14:textId="498FB450" w:rsidR="000E6A83" w:rsidRPr="00D11206" w:rsidRDefault="000E6A83" w:rsidP="00942566">
            <w:pPr>
              <w:jc w:val="both"/>
              <w:rPr>
                <w:rFonts w:cstheme="minorHAnsi"/>
                <w:sz w:val="18"/>
                <w:szCs w:val="18"/>
                <w:lang w:val="en-US"/>
              </w:rPr>
            </w:pPr>
          </w:p>
        </w:tc>
        <w:tc>
          <w:tcPr>
            <w:tcW w:w="1275" w:type="dxa"/>
            <w:shd w:val="clear" w:color="auto" w:fill="D9D9D9" w:themeFill="background1" w:themeFillShade="D9"/>
          </w:tcPr>
          <w:p w14:paraId="65BAACF3" w14:textId="77777777" w:rsidR="000E6A83" w:rsidRPr="00D11206" w:rsidRDefault="000E6A83" w:rsidP="00942566">
            <w:pPr>
              <w:jc w:val="both"/>
              <w:rPr>
                <w:rFonts w:cstheme="minorHAnsi"/>
                <w:sz w:val="18"/>
                <w:szCs w:val="18"/>
                <w:lang w:val="en-US"/>
              </w:rPr>
            </w:pPr>
          </w:p>
        </w:tc>
      </w:tr>
      <w:tr w:rsidR="007A3736" w:rsidRPr="00D11206" w14:paraId="2BA0408D" w14:textId="3B2A2AF8" w:rsidTr="00650C2F">
        <w:trPr>
          <w:trHeight w:val="73"/>
        </w:trPr>
        <w:tc>
          <w:tcPr>
            <w:tcW w:w="929" w:type="dxa"/>
          </w:tcPr>
          <w:p w14:paraId="581E47AB" w14:textId="7ADE8497" w:rsidR="007A3736" w:rsidRPr="00D11206" w:rsidRDefault="007A3736" w:rsidP="007A3736">
            <w:pPr>
              <w:jc w:val="both"/>
              <w:rPr>
                <w:rFonts w:cstheme="minorHAnsi"/>
                <w:sz w:val="18"/>
                <w:szCs w:val="18"/>
                <w:lang w:val="en-US"/>
              </w:rPr>
            </w:pPr>
            <w:r w:rsidRPr="00D11206">
              <w:rPr>
                <w:rFonts w:cstheme="minorHAnsi"/>
                <w:sz w:val="18"/>
                <w:szCs w:val="18"/>
                <w:lang w:val="en-US"/>
              </w:rPr>
              <w:t>Oa1</w:t>
            </w:r>
          </w:p>
        </w:tc>
        <w:tc>
          <w:tcPr>
            <w:tcW w:w="1765" w:type="dxa"/>
          </w:tcPr>
          <w:p w14:paraId="1CB04051" w14:textId="6DE823FB" w:rsidR="007A3736" w:rsidRPr="00D11206" w:rsidRDefault="007A3736" w:rsidP="007A3736">
            <w:pPr>
              <w:jc w:val="both"/>
              <w:rPr>
                <w:rFonts w:cstheme="minorHAnsi"/>
                <w:sz w:val="18"/>
                <w:szCs w:val="18"/>
                <w:lang w:val="en-US"/>
              </w:rPr>
            </w:pPr>
            <w:r w:rsidRPr="00D11206">
              <w:rPr>
                <w:rFonts w:cstheme="minorHAnsi"/>
                <w:sz w:val="18"/>
                <w:szCs w:val="18"/>
                <w:lang w:val="en-US"/>
              </w:rPr>
              <w:t>400</w:t>
            </w:r>
          </w:p>
        </w:tc>
        <w:tc>
          <w:tcPr>
            <w:tcW w:w="1134" w:type="dxa"/>
            <w:vAlign w:val="bottom"/>
          </w:tcPr>
          <w:p w14:paraId="30A02B0F" w14:textId="757E618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0BA0AACE" w14:textId="734638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2DC557D6" w14:textId="7710FA3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06C76CA9" w14:textId="408A82F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5BBF3047" w14:textId="6E5B4D8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0AD42DA" w14:textId="2E62C6AC" w:rsidTr="00650C2F">
        <w:trPr>
          <w:trHeight w:val="73"/>
        </w:trPr>
        <w:tc>
          <w:tcPr>
            <w:tcW w:w="929" w:type="dxa"/>
          </w:tcPr>
          <w:p w14:paraId="4D3D0704" w14:textId="7A24D3D1" w:rsidR="007A3736" w:rsidRPr="00D11206" w:rsidRDefault="007A3736" w:rsidP="007A3736">
            <w:pPr>
              <w:jc w:val="both"/>
              <w:rPr>
                <w:rFonts w:cstheme="minorHAnsi"/>
                <w:sz w:val="18"/>
                <w:szCs w:val="18"/>
                <w:lang w:val="en-US"/>
              </w:rPr>
            </w:pPr>
            <w:r w:rsidRPr="00D11206">
              <w:rPr>
                <w:rFonts w:cstheme="minorHAnsi"/>
                <w:sz w:val="18"/>
                <w:szCs w:val="18"/>
                <w:lang w:val="en-US"/>
              </w:rPr>
              <w:t>Oa2</w:t>
            </w:r>
          </w:p>
        </w:tc>
        <w:tc>
          <w:tcPr>
            <w:tcW w:w="1765" w:type="dxa"/>
          </w:tcPr>
          <w:p w14:paraId="394301F7" w14:textId="7DB9385C" w:rsidR="007A3736" w:rsidRPr="00D11206" w:rsidRDefault="007A3736" w:rsidP="007A3736">
            <w:pPr>
              <w:jc w:val="both"/>
              <w:rPr>
                <w:rFonts w:cstheme="minorHAnsi"/>
                <w:sz w:val="18"/>
                <w:szCs w:val="18"/>
                <w:lang w:val="en-US"/>
              </w:rPr>
            </w:pPr>
            <w:r w:rsidRPr="00D11206">
              <w:rPr>
                <w:rFonts w:cstheme="minorHAnsi"/>
                <w:sz w:val="18"/>
                <w:szCs w:val="18"/>
                <w:lang w:val="en-US"/>
              </w:rPr>
              <w:t>412.5</w:t>
            </w:r>
          </w:p>
        </w:tc>
        <w:tc>
          <w:tcPr>
            <w:tcW w:w="1134" w:type="dxa"/>
            <w:vAlign w:val="bottom"/>
          </w:tcPr>
          <w:p w14:paraId="5AAF2E94" w14:textId="0AB1D99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0D9AD968" w14:textId="4D59A96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(57.0)</w:t>
            </w:r>
          </w:p>
        </w:tc>
        <w:tc>
          <w:tcPr>
            <w:tcW w:w="1258" w:type="dxa"/>
            <w:vAlign w:val="bottom"/>
          </w:tcPr>
          <w:p w14:paraId="08932501" w14:textId="31EF7FF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vAlign w:val="bottom"/>
          </w:tcPr>
          <w:p w14:paraId="0FFF5003" w14:textId="52F17982"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(59.3)</w:t>
            </w:r>
          </w:p>
        </w:tc>
        <w:tc>
          <w:tcPr>
            <w:tcW w:w="1275" w:type="dxa"/>
            <w:vAlign w:val="bottom"/>
          </w:tcPr>
          <w:p w14:paraId="1E6C6E42" w14:textId="6EF4A45F"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D3EEFDB" w14:textId="6C4FC46F" w:rsidTr="00217207">
        <w:trPr>
          <w:trHeight w:val="73"/>
        </w:trPr>
        <w:tc>
          <w:tcPr>
            <w:tcW w:w="929" w:type="dxa"/>
            <w:shd w:val="clear" w:color="auto" w:fill="DAF6DD"/>
          </w:tcPr>
          <w:p w14:paraId="63AF5899" w14:textId="129AD238" w:rsidR="007A3736" w:rsidRPr="00D11206" w:rsidRDefault="007A3736" w:rsidP="007A3736">
            <w:pPr>
              <w:jc w:val="both"/>
              <w:rPr>
                <w:rFonts w:cstheme="minorHAnsi"/>
                <w:sz w:val="18"/>
                <w:szCs w:val="18"/>
                <w:lang w:val="en-US"/>
              </w:rPr>
            </w:pPr>
            <w:r w:rsidRPr="00D11206">
              <w:rPr>
                <w:rFonts w:cstheme="minorHAnsi"/>
                <w:sz w:val="18"/>
                <w:szCs w:val="18"/>
                <w:lang w:val="en-US"/>
              </w:rPr>
              <w:t>Oa3</w:t>
            </w:r>
          </w:p>
        </w:tc>
        <w:tc>
          <w:tcPr>
            <w:tcW w:w="1765" w:type="dxa"/>
            <w:shd w:val="clear" w:color="auto" w:fill="DAF6DD"/>
          </w:tcPr>
          <w:p w14:paraId="58E6CF9B" w14:textId="45B41C14" w:rsidR="007A3736" w:rsidRPr="00D11206" w:rsidRDefault="007A3736" w:rsidP="007A3736">
            <w:pPr>
              <w:jc w:val="both"/>
              <w:rPr>
                <w:rFonts w:cstheme="minorHAnsi"/>
                <w:sz w:val="18"/>
                <w:szCs w:val="18"/>
                <w:lang w:val="en-US"/>
              </w:rPr>
            </w:pPr>
            <w:r w:rsidRPr="00D11206">
              <w:rPr>
                <w:rFonts w:cstheme="minorHAnsi"/>
                <w:sz w:val="18"/>
                <w:szCs w:val="18"/>
                <w:lang w:val="en-US"/>
              </w:rPr>
              <w:t>442.5</w:t>
            </w:r>
          </w:p>
        </w:tc>
        <w:tc>
          <w:tcPr>
            <w:tcW w:w="1134" w:type="dxa"/>
            <w:shd w:val="clear" w:color="auto" w:fill="DAF6DD"/>
            <w:vAlign w:val="bottom"/>
          </w:tcPr>
          <w:p w14:paraId="29B747F9" w14:textId="14AAFEF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0.82</w:t>
            </w:r>
          </w:p>
        </w:tc>
        <w:tc>
          <w:tcPr>
            <w:tcW w:w="1151" w:type="dxa"/>
            <w:shd w:val="clear" w:color="auto" w:fill="DAF6DD"/>
            <w:vAlign w:val="bottom"/>
          </w:tcPr>
          <w:p w14:paraId="7750ED0D" w14:textId="7AC7B0C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36.8</w:t>
            </w:r>
          </w:p>
        </w:tc>
        <w:tc>
          <w:tcPr>
            <w:tcW w:w="1258" w:type="dxa"/>
            <w:shd w:val="clear" w:color="auto" w:fill="DAF6DD"/>
            <w:vAlign w:val="bottom"/>
          </w:tcPr>
          <w:p w14:paraId="76A30481" w14:textId="126C6A2E"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66F0C192" w14:textId="7079DCB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37.9</w:t>
            </w:r>
          </w:p>
        </w:tc>
        <w:tc>
          <w:tcPr>
            <w:tcW w:w="1275" w:type="dxa"/>
            <w:shd w:val="clear" w:color="auto" w:fill="DAF6DD"/>
            <w:vAlign w:val="bottom"/>
          </w:tcPr>
          <w:p w14:paraId="4B2FD387" w14:textId="0296C2B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74FF67F4" w14:textId="3D54C604" w:rsidTr="00217207">
        <w:trPr>
          <w:trHeight w:val="73"/>
        </w:trPr>
        <w:tc>
          <w:tcPr>
            <w:tcW w:w="929" w:type="dxa"/>
            <w:shd w:val="clear" w:color="auto" w:fill="DAF6DD"/>
          </w:tcPr>
          <w:p w14:paraId="11CE7942" w14:textId="29208F3D" w:rsidR="007A3736" w:rsidRPr="00D11206" w:rsidRDefault="007A3736" w:rsidP="007A3736">
            <w:pPr>
              <w:jc w:val="both"/>
              <w:rPr>
                <w:rFonts w:cstheme="minorHAnsi"/>
                <w:sz w:val="18"/>
                <w:szCs w:val="18"/>
                <w:lang w:val="en-US"/>
              </w:rPr>
            </w:pPr>
            <w:r w:rsidRPr="00D11206">
              <w:rPr>
                <w:rFonts w:cstheme="minorHAnsi"/>
                <w:sz w:val="18"/>
                <w:szCs w:val="18"/>
                <w:lang w:val="en-US"/>
              </w:rPr>
              <w:t>Oa4</w:t>
            </w:r>
          </w:p>
        </w:tc>
        <w:tc>
          <w:tcPr>
            <w:tcW w:w="1765" w:type="dxa"/>
            <w:shd w:val="clear" w:color="auto" w:fill="DAF6DD"/>
          </w:tcPr>
          <w:p w14:paraId="390EA03C" w14:textId="29A61272" w:rsidR="007A3736" w:rsidRPr="00D11206" w:rsidRDefault="007A3736" w:rsidP="007A3736">
            <w:pPr>
              <w:jc w:val="both"/>
              <w:rPr>
                <w:rFonts w:cstheme="minorHAnsi"/>
                <w:sz w:val="18"/>
                <w:szCs w:val="18"/>
                <w:lang w:val="en-US"/>
              </w:rPr>
            </w:pPr>
            <w:r w:rsidRPr="00D11206">
              <w:rPr>
                <w:rFonts w:cstheme="minorHAnsi"/>
                <w:sz w:val="18"/>
                <w:szCs w:val="18"/>
                <w:lang w:val="en-US"/>
              </w:rPr>
              <w:t>490</w:t>
            </w:r>
          </w:p>
        </w:tc>
        <w:tc>
          <w:tcPr>
            <w:tcW w:w="1134" w:type="dxa"/>
            <w:shd w:val="clear" w:color="auto" w:fill="DAF6DD"/>
            <w:vAlign w:val="bottom"/>
          </w:tcPr>
          <w:p w14:paraId="0125EDAD" w14:textId="1494DBC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0.86</w:t>
            </w:r>
          </w:p>
        </w:tc>
        <w:tc>
          <w:tcPr>
            <w:tcW w:w="1151" w:type="dxa"/>
            <w:shd w:val="clear" w:color="auto" w:fill="DAF6DD"/>
            <w:vAlign w:val="bottom"/>
          </w:tcPr>
          <w:p w14:paraId="271BAB17" w14:textId="14386FE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19.8</w:t>
            </w:r>
          </w:p>
        </w:tc>
        <w:tc>
          <w:tcPr>
            <w:tcW w:w="1258" w:type="dxa"/>
            <w:shd w:val="clear" w:color="auto" w:fill="DAF6DD"/>
            <w:vAlign w:val="bottom"/>
          </w:tcPr>
          <w:p w14:paraId="6B7F4F65" w14:textId="75372C9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0.0024</w:t>
            </w:r>
          </w:p>
        </w:tc>
        <w:tc>
          <w:tcPr>
            <w:tcW w:w="1560" w:type="dxa"/>
            <w:shd w:val="clear" w:color="auto" w:fill="DAF6DD"/>
            <w:vAlign w:val="bottom"/>
          </w:tcPr>
          <w:p w14:paraId="0E15CA52" w14:textId="02B2B6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27.5</w:t>
            </w:r>
          </w:p>
        </w:tc>
        <w:tc>
          <w:tcPr>
            <w:tcW w:w="1275" w:type="dxa"/>
            <w:shd w:val="clear" w:color="auto" w:fill="DAF6DD"/>
            <w:vAlign w:val="bottom"/>
          </w:tcPr>
          <w:p w14:paraId="783D6D5A" w14:textId="28F92522"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3C98828C" w14:textId="6B350A94" w:rsidTr="00217207">
        <w:trPr>
          <w:trHeight w:val="73"/>
        </w:trPr>
        <w:tc>
          <w:tcPr>
            <w:tcW w:w="929" w:type="dxa"/>
            <w:shd w:val="clear" w:color="auto" w:fill="DAF6DD"/>
          </w:tcPr>
          <w:p w14:paraId="5B2FDAE0" w14:textId="3A1827BA" w:rsidR="007A3736" w:rsidRPr="00D11206" w:rsidRDefault="007A3736" w:rsidP="007A3736">
            <w:pPr>
              <w:jc w:val="both"/>
              <w:rPr>
                <w:rFonts w:cstheme="minorHAnsi"/>
                <w:sz w:val="18"/>
                <w:szCs w:val="18"/>
                <w:lang w:val="en-US"/>
              </w:rPr>
            </w:pPr>
            <w:r w:rsidRPr="00D11206">
              <w:rPr>
                <w:rFonts w:cstheme="minorHAnsi"/>
                <w:sz w:val="18"/>
                <w:szCs w:val="18"/>
                <w:lang w:val="en-US"/>
              </w:rPr>
              <w:t>Oa5</w:t>
            </w:r>
          </w:p>
        </w:tc>
        <w:tc>
          <w:tcPr>
            <w:tcW w:w="1765" w:type="dxa"/>
            <w:shd w:val="clear" w:color="auto" w:fill="DAF6DD"/>
          </w:tcPr>
          <w:p w14:paraId="55ECAF0C" w14:textId="631E5775" w:rsidR="007A3736" w:rsidRPr="00D11206" w:rsidRDefault="007A3736" w:rsidP="007A3736">
            <w:pPr>
              <w:jc w:val="both"/>
              <w:rPr>
                <w:rFonts w:cstheme="minorHAnsi"/>
                <w:sz w:val="18"/>
                <w:szCs w:val="18"/>
                <w:lang w:val="en-US"/>
              </w:rPr>
            </w:pPr>
            <w:r w:rsidRPr="00D11206">
              <w:rPr>
                <w:rFonts w:cstheme="minorHAnsi"/>
                <w:sz w:val="18"/>
                <w:szCs w:val="18"/>
                <w:lang w:val="en-US"/>
              </w:rPr>
              <w:t>510</w:t>
            </w:r>
          </w:p>
        </w:tc>
        <w:tc>
          <w:tcPr>
            <w:tcW w:w="1134" w:type="dxa"/>
            <w:shd w:val="clear" w:color="auto" w:fill="DAF6DD"/>
            <w:vAlign w:val="bottom"/>
          </w:tcPr>
          <w:p w14:paraId="740439DF" w14:textId="510125A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0.87</w:t>
            </w:r>
          </w:p>
        </w:tc>
        <w:tc>
          <w:tcPr>
            <w:tcW w:w="1151" w:type="dxa"/>
            <w:shd w:val="clear" w:color="auto" w:fill="DAF6DD"/>
            <w:vAlign w:val="bottom"/>
          </w:tcPr>
          <w:p w14:paraId="612D0A09" w14:textId="1A83AB3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16.4</w:t>
            </w:r>
          </w:p>
        </w:tc>
        <w:tc>
          <w:tcPr>
            <w:tcW w:w="1258" w:type="dxa"/>
            <w:shd w:val="clear" w:color="auto" w:fill="DAF6DD"/>
            <w:vAlign w:val="bottom"/>
          </w:tcPr>
          <w:p w14:paraId="17E6D603" w14:textId="0725F18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0.0021</w:t>
            </w:r>
          </w:p>
        </w:tc>
        <w:tc>
          <w:tcPr>
            <w:tcW w:w="1560" w:type="dxa"/>
            <w:shd w:val="clear" w:color="auto" w:fill="DAF6DD"/>
            <w:vAlign w:val="bottom"/>
          </w:tcPr>
          <w:p w14:paraId="0DACE34C" w14:textId="3CE7F05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23.0</w:t>
            </w:r>
          </w:p>
        </w:tc>
        <w:tc>
          <w:tcPr>
            <w:tcW w:w="1275" w:type="dxa"/>
            <w:shd w:val="clear" w:color="auto" w:fill="DAF6DD"/>
            <w:vAlign w:val="bottom"/>
          </w:tcPr>
          <w:p w14:paraId="6CE3C660" w14:textId="43A0426E"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57483B0D" w14:textId="42A33B54" w:rsidTr="00217207">
        <w:trPr>
          <w:trHeight w:val="73"/>
        </w:trPr>
        <w:tc>
          <w:tcPr>
            <w:tcW w:w="929" w:type="dxa"/>
            <w:shd w:val="clear" w:color="auto" w:fill="DAF6DD"/>
          </w:tcPr>
          <w:p w14:paraId="4FDE990D" w14:textId="0C4B0269" w:rsidR="007A3736" w:rsidRPr="00D11206" w:rsidRDefault="007A3736" w:rsidP="007A3736">
            <w:pPr>
              <w:jc w:val="both"/>
              <w:rPr>
                <w:rFonts w:cstheme="minorHAnsi"/>
                <w:sz w:val="18"/>
                <w:szCs w:val="18"/>
                <w:lang w:val="en-US"/>
              </w:rPr>
            </w:pPr>
            <w:r w:rsidRPr="00D11206">
              <w:rPr>
                <w:rFonts w:cstheme="minorHAnsi"/>
                <w:sz w:val="18"/>
                <w:szCs w:val="18"/>
                <w:lang w:val="en-US"/>
              </w:rPr>
              <w:t>Oa6</w:t>
            </w:r>
          </w:p>
        </w:tc>
        <w:tc>
          <w:tcPr>
            <w:tcW w:w="1765" w:type="dxa"/>
            <w:shd w:val="clear" w:color="auto" w:fill="DAF6DD"/>
          </w:tcPr>
          <w:p w14:paraId="29A27365" w14:textId="1E0E1E9D" w:rsidR="007A3736" w:rsidRPr="00D11206" w:rsidRDefault="007A3736" w:rsidP="007A3736">
            <w:pPr>
              <w:jc w:val="both"/>
              <w:rPr>
                <w:rFonts w:cstheme="minorHAnsi"/>
                <w:sz w:val="18"/>
                <w:szCs w:val="18"/>
                <w:lang w:val="en-US"/>
              </w:rPr>
            </w:pPr>
            <w:r w:rsidRPr="00D11206">
              <w:rPr>
                <w:rFonts w:cstheme="minorHAnsi"/>
                <w:sz w:val="18"/>
                <w:szCs w:val="18"/>
                <w:lang w:val="en-US"/>
              </w:rPr>
              <w:t>560</w:t>
            </w:r>
          </w:p>
        </w:tc>
        <w:tc>
          <w:tcPr>
            <w:tcW w:w="1134" w:type="dxa"/>
            <w:shd w:val="clear" w:color="auto" w:fill="DAF6DD"/>
            <w:vAlign w:val="bottom"/>
          </w:tcPr>
          <w:p w14:paraId="5831C434" w14:textId="7977A0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0.89</w:t>
            </w:r>
          </w:p>
        </w:tc>
        <w:tc>
          <w:tcPr>
            <w:tcW w:w="1151" w:type="dxa"/>
            <w:shd w:val="clear" w:color="auto" w:fill="DAF6DD"/>
            <w:vAlign w:val="bottom"/>
          </w:tcPr>
          <w:p w14:paraId="0840E8EB" w14:textId="62BD9F07"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8.9</w:t>
            </w:r>
          </w:p>
        </w:tc>
        <w:tc>
          <w:tcPr>
            <w:tcW w:w="1258" w:type="dxa"/>
            <w:shd w:val="clear" w:color="auto" w:fill="DAF6DD"/>
            <w:vAlign w:val="bottom"/>
          </w:tcPr>
          <w:p w14:paraId="3D3433AC" w14:textId="27E6CB60"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0.0018</w:t>
            </w:r>
          </w:p>
        </w:tc>
        <w:tc>
          <w:tcPr>
            <w:tcW w:w="1560" w:type="dxa"/>
            <w:shd w:val="clear" w:color="auto" w:fill="DAF6DD"/>
            <w:vAlign w:val="bottom"/>
          </w:tcPr>
          <w:p w14:paraId="16AF1F16" w14:textId="29FE44B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21.5</w:t>
            </w:r>
          </w:p>
        </w:tc>
        <w:tc>
          <w:tcPr>
            <w:tcW w:w="1275" w:type="dxa"/>
            <w:shd w:val="clear" w:color="auto" w:fill="DAF6DD"/>
            <w:vAlign w:val="bottom"/>
          </w:tcPr>
          <w:p w14:paraId="0B27CAE7" w14:textId="3AD11946"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8E995D7" w14:textId="0C132907" w:rsidTr="00650C2F">
        <w:trPr>
          <w:trHeight w:val="73"/>
        </w:trPr>
        <w:tc>
          <w:tcPr>
            <w:tcW w:w="929" w:type="dxa"/>
          </w:tcPr>
          <w:p w14:paraId="5B89480A" w14:textId="32A7C68E" w:rsidR="007A3736" w:rsidRPr="00D11206" w:rsidRDefault="007A3736" w:rsidP="007A3736">
            <w:pPr>
              <w:jc w:val="both"/>
              <w:rPr>
                <w:rFonts w:cstheme="minorHAnsi"/>
                <w:sz w:val="18"/>
                <w:szCs w:val="18"/>
                <w:lang w:val="en-US"/>
              </w:rPr>
            </w:pPr>
            <w:r w:rsidRPr="00D11206">
              <w:rPr>
                <w:rFonts w:cstheme="minorHAnsi"/>
                <w:sz w:val="18"/>
                <w:szCs w:val="18"/>
                <w:lang w:val="en-US"/>
              </w:rPr>
              <w:t>Oa7</w:t>
            </w:r>
          </w:p>
        </w:tc>
        <w:tc>
          <w:tcPr>
            <w:tcW w:w="1765" w:type="dxa"/>
          </w:tcPr>
          <w:p w14:paraId="3C9D9B3F" w14:textId="1EB93139" w:rsidR="007A3736" w:rsidRPr="00D11206" w:rsidRDefault="007A3736" w:rsidP="007A3736">
            <w:pPr>
              <w:jc w:val="both"/>
              <w:rPr>
                <w:rFonts w:cstheme="minorHAnsi"/>
                <w:sz w:val="18"/>
                <w:szCs w:val="18"/>
                <w:lang w:val="en-US"/>
              </w:rPr>
            </w:pPr>
            <w:r w:rsidRPr="00D11206">
              <w:rPr>
                <w:rFonts w:cstheme="minorHAnsi"/>
                <w:sz w:val="18"/>
                <w:szCs w:val="18"/>
                <w:lang w:val="en-US"/>
              </w:rPr>
              <w:t>620</w:t>
            </w:r>
          </w:p>
        </w:tc>
        <w:tc>
          <w:tcPr>
            <w:tcW w:w="1134" w:type="dxa"/>
            <w:vAlign w:val="bottom"/>
          </w:tcPr>
          <w:p w14:paraId="0559A425" w14:textId="1A51D07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(0.73)</w:t>
            </w:r>
          </w:p>
        </w:tc>
        <w:tc>
          <w:tcPr>
            <w:tcW w:w="1151" w:type="dxa"/>
            <w:vAlign w:val="bottom"/>
          </w:tcPr>
          <w:p w14:paraId="5AFAD444" w14:textId="2EB1736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(0.1)</w:t>
            </w:r>
          </w:p>
        </w:tc>
        <w:tc>
          <w:tcPr>
            <w:tcW w:w="1258" w:type="dxa"/>
            <w:vAlign w:val="bottom"/>
          </w:tcPr>
          <w:p w14:paraId="63AE10B7" w14:textId="331C82F1"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(0.00079)</w:t>
            </w:r>
          </w:p>
        </w:tc>
        <w:tc>
          <w:tcPr>
            <w:tcW w:w="1560" w:type="dxa"/>
            <w:vAlign w:val="bottom"/>
          </w:tcPr>
          <w:p w14:paraId="27C4186B" w14:textId="6A11505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(30.6)</w:t>
            </w:r>
          </w:p>
        </w:tc>
        <w:tc>
          <w:tcPr>
            <w:tcW w:w="1275" w:type="dxa"/>
            <w:vAlign w:val="bottom"/>
          </w:tcPr>
          <w:p w14:paraId="56199941" w14:textId="0938A11A"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10AA1CBD" w14:textId="46EB2CDD" w:rsidTr="001201CD">
        <w:trPr>
          <w:trHeight w:val="73"/>
        </w:trPr>
        <w:tc>
          <w:tcPr>
            <w:tcW w:w="929" w:type="dxa"/>
            <w:shd w:val="clear" w:color="auto" w:fill="DAF6DD"/>
          </w:tcPr>
          <w:p w14:paraId="3DDD2056" w14:textId="62F8A9C9" w:rsidR="007A3736" w:rsidRPr="00D11206" w:rsidRDefault="007A3736" w:rsidP="007A3736">
            <w:pPr>
              <w:jc w:val="both"/>
              <w:rPr>
                <w:rFonts w:cstheme="minorHAnsi"/>
                <w:sz w:val="18"/>
                <w:szCs w:val="18"/>
                <w:lang w:val="en-US"/>
              </w:rPr>
            </w:pPr>
            <w:r w:rsidRPr="00D11206">
              <w:rPr>
                <w:rFonts w:cstheme="minorHAnsi"/>
                <w:sz w:val="18"/>
                <w:szCs w:val="18"/>
                <w:lang w:val="en-US"/>
              </w:rPr>
              <w:t>Oa8</w:t>
            </w:r>
          </w:p>
        </w:tc>
        <w:tc>
          <w:tcPr>
            <w:tcW w:w="1765" w:type="dxa"/>
            <w:shd w:val="clear" w:color="auto" w:fill="DAF6DD"/>
          </w:tcPr>
          <w:p w14:paraId="672E4806" w14:textId="41A2166C" w:rsidR="007A3736" w:rsidRPr="00D11206" w:rsidRDefault="007A3736" w:rsidP="007A3736">
            <w:pPr>
              <w:jc w:val="both"/>
              <w:rPr>
                <w:rFonts w:cstheme="minorHAnsi"/>
                <w:sz w:val="18"/>
                <w:szCs w:val="18"/>
                <w:lang w:val="en-US"/>
              </w:rPr>
            </w:pPr>
            <w:r w:rsidRPr="00D11206">
              <w:rPr>
                <w:rFonts w:cstheme="minorHAnsi"/>
                <w:sz w:val="18"/>
                <w:szCs w:val="18"/>
                <w:lang w:val="en-US"/>
              </w:rPr>
              <w:t>665</w:t>
            </w:r>
          </w:p>
        </w:tc>
        <w:tc>
          <w:tcPr>
            <w:tcW w:w="1134" w:type="dxa"/>
            <w:shd w:val="clear" w:color="auto" w:fill="DAF6DD"/>
            <w:vAlign w:val="bottom"/>
          </w:tcPr>
          <w:p w14:paraId="758E04A3" w14:textId="10D5FF06"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shd w:val="clear" w:color="auto" w:fill="DAF6DD"/>
            <w:vAlign w:val="bottom"/>
          </w:tcPr>
          <w:p w14:paraId="6454E815" w14:textId="6ACFA24B"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2.0</w:t>
            </w:r>
          </w:p>
        </w:tc>
        <w:tc>
          <w:tcPr>
            <w:tcW w:w="1258" w:type="dxa"/>
            <w:shd w:val="clear" w:color="auto" w:fill="DAF6DD"/>
            <w:vAlign w:val="bottom"/>
          </w:tcPr>
          <w:p w14:paraId="28586C09" w14:textId="11A5E803"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0.00056</w:t>
            </w:r>
          </w:p>
        </w:tc>
        <w:tc>
          <w:tcPr>
            <w:tcW w:w="1560" w:type="dxa"/>
            <w:shd w:val="clear" w:color="auto" w:fill="DAF6DD"/>
            <w:vAlign w:val="bottom"/>
          </w:tcPr>
          <w:p w14:paraId="63355927" w14:textId="509A338C"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37.7</w:t>
            </w:r>
          </w:p>
        </w:tc>
        <w:tc>
          <w:tcPr>
            <w:tcW w:w="1275" w:type="dxa"/>
            <w:shd w:val="clear" w:color="auto" w:fill="DAF6DD"/>
            <w:vAlign w:val="bottom"/>
          </w:tcPr>
          <w:p w14:paraId="4724F5EC" w14:textId="2B380177"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690EC802" w14:textId="1E26852B" w:rsidTr="00A52E7B">
        <w:trPr>
          <w:trHeight w:val="73"/>
        </w:trPr>
        <w:tc>
          <w:tcPr>
            <w:tcW w:w="929" w:type="dxa"/>
            <w:shd w:val="clear" w:color="auto" w:fill="FFE89F"/>
          </w:tcPr>
          <w:p w14:paraId="0ACE4259" w14:textId="40A91866" w:rsidR="007A3736" w:rsidRPr="00D11206" w:rsidRDefault="007A3736" w:rsidP="007A3736">
            <w:pPr>
              <w:jc w:val="both"/>
              <w:rPr>
                <w:rFonts w:cstheme="minorHAnsi"/>
                <w:sz w:val="18"/>
                <w:szCs w:val="18"/>
                <w:lang w:val="en-US"/>
              </w:rPr>
            </w:pPr>
            <w:r w:rsidRPr="00D11206">
              <w:rPr>
                <w:rFonts w:cstheme="minorHAnsi"/>
                <w:sz w:val="18"/>
                <w:szCs w:val="18"/>
                <w:lang w:val="en-US"/>
              </w:rPr>
              <w:t>Oa9</w:t>
            </w:r>
          </w:p>
        </w:tc>
        <w:tc>
          <w:tcPr>
            <w:tcW w:w="1765" w:type="dxa"/>
            <w:shd w:val="clear" w:color="auto" w:fill="FFE89F"/>
          </w:tcPr>
          <w:p w14:paraId="25D40DED" w14:textId="60A41360" w:rsidR="007A3736" w:rsidRPr="00D11206" w:rsidRDefault="007A3736" w:rsidP="007A3736">
            <w:pPr>
              <w:jc w:val="both"/>
              <w:rPr>
                <w:rFonts w:cstheme="minorHAnsi"/>
                <w:sz w:val="18"/>
                <w:szCs w:val="18"/>
                <w:lang w:val="en-US"/>
              </w:rPr>
            </w:pPr>
            <w:r w:rsidRPr="00D11206">
              <w:rPr>
                <w:rFonts w:cstheme="minorHAnsi"/>
                <w:sz w:val="18"/>
                <w:szCs w:val="18"/>
                <w:lang w:val="en-US"/>
              </w:rPr>
              <w:t>673.75</w:t>
            </w:r>
          </w:p>
        </w:tc>
        <w:tc>
          <w:tcPr>
            <w:tcW w:w="1134" w:type="dxa"/>
            <w:shd w:val="clear" w:color="auto" w:fill="FFE89F"/>
          </w:tcPr>
          <w:p w14:paraId="5326FC69" w14:textId="08FC0AB1"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151" w:type="dxa"/>
            <w:shd w:val="clear" w:color="auto" w:fill="FFE89F"/>
          </w:tcPr>
          <w:p w14:paraId="19AE34A5" w14:textId="605D2787"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258" w:type="dxa"/>
            <w:shd w:val="clear" w:color="auto" w:fill="FFE89F"/>
          </w:tcPr>
          <w:p w14:paraId="4B265204" w14:textId="677E2E3F"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560" w:type="dxa"/>
            <w:shd w:val="clear" w:color="auto" w:fill="FFE89F"/>
          </w:tcPr>
          <w:p w14:paraId="18254683" w14:textId="7E98E1FA"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c>
          <w:tcPr>
            <w:tcW w:w="1275" w:type="dxa"/>
            <w:shd w:val="clear" w:color="auto" w:fill="FFE89F"/>
            <w:vAlign w:val="bottom"/>
          </w:tcPr>
          <w:p w14:paraId="46CF8D8D" w14:textId="1EFE873D" w:rsidR="007A3736" w:rsidRPr="00D11206" w:rsidRDefault="007A3736" w:rsidP="007A3736">
            <w:pPr>
              <w:jc w:val="both"/>
              <w:rPr>
                <w:rFonts w:cstheme="minorHAnsi"/>
                <w:sz w:val="18"/>
                <w:szCs w:val="18"/>
                <w:lang w:val="en-US"/>
              </w:rPr>
            </w:pPr>
            <w:r w:rsidRPr="00D11206">
              <w:rPr>
                <w:rFonts w:cstheme="minorHAnsi"/>
                <w:sz w:val="18"/>
                <w:szCs w:val="18"/>
                <w:lang w:val="en-US"/>
              </w:rPr>
              <w:t>-</w:t>
            </w:r>
          </w:p>
        </w:tc>
      </w:tr>
      <w:tr w:rsidR="007A3736" w:rsidRPr="00D11206" w14:paraId="0C119840" w14:textId="5767218E" w:rsidTr="005A66C9">
        <w:trPr>
          <w:trHeight w:val="73"/>
        </w:trPr>
        <w:tc>
          <w:tcPr>
            <w:tcW w:w="929" w:type="dxa"/>
          </w:tcPr>
          <w:p w14:paraId="2883D919" w14:textId="22E9EC25" w:rsidR="007A3736" w:rsidRPr="00D11206" w:rsidRDefault="007A3736" w:rsidP="007A3736">
            <w:pPr>
              <w:jc w:val="both"/>
              <w:rPr>
                <w:rFonts w:cstheme="minorHAnsi"/>
                <w:sz w:val="18"/>
                <w:szCs w:val="18"/>
                <w:lang w:val="en-US"/>
              </w:rPr>
            </w:pPr>
            <w:r w:rsidRPr="00D11206">
              <w:rPr>
                <w:rFonts w:cstheme="minorHAnsi"/>
                <w:sz w:val="18"/>
                <w:szCs w:val="18"/>
                <w:lang w:val="en-US"/>
              </w:rPr>
              <w:t>Oa10</w:t>
            </w:r>
          </w:p>
        </w:tc>
        <w:tc>
          <w:tcPr>
            <w:tcW w:w="1765" w:type="dxa"/>
          </w:tcPr>
          <w:p w14:paraId="652C4BAD" w14:textId="118829F0" w:rsidR="007A3736" w:rsidRPr="00D11206" w:rsidRDefault="007A3736" w:rsidP="007A3736">
            <w:pPr>
              <w:jc w:val="both"/>
              <w:rPr>
                <w:rFonts w:cstheme="minorHAnsi"/>
                <w:sz w:val="18"/>
                <w:szCs w:val="18"/>
                <w:lang w:val="en-US"/>
              </w:rPr>
            </w:pPr>
            <w:r w:rsidRPr="00D11206">
              <w:rPr>
                <w:rFonts w:cstheme="minorHAnsi"/>
                <w:sz w:val="18"/>
                <w:szCs w:val="18"/>
                <w:lang w:val="en-US"/>
              </w:rPr>
              <w:t>681.25</w:t>
            </w:r>
          </w:p>
        </w:tc>
        <w:tc>
          <w:tcPr>
            <w:tcW w:w="1134" w:type="dxa"/>
            <w:vAlign w:val="bottom"/>
          </w:tcPr>
          <w:p w14:paraId="6F602381" w14:textId="28677A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(0.52)</w:t>
            </w:r>
          </w:p>
        </w:tc>
        <w:tc>
          <w:tcPr>
            <w:tcW w:w="1151" w:type="dxa"/>
            <w:vAlign w:val="bottom"/>
          </w:tcPr>
          <w:p w14:paraId="563F0F23" w14:textId="45D92EF5"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(-11.8)</w:t>
            </w:r>
          </w:p>
        </w:tc>
        <w:tc>
          <w:tcPr>
            <w:tcW w:w="1258" w:type="dxa"/>
            <w:vAlign w:val="bottom"/>
          </w:tcPr>
          <w:p w14:paraId="4C34948B" w14:textId="5AAD1FBF"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(0.00059)</w:t>
            </w:r>
          </w:p>
        </w:tc>
        <w:tc>
          <w:tcPr>
            <w:tcW w:w="1560" w:type="dxa"/>
            <w:vAlign w:val="bottom"/>
          </w:tcPr>
          <w:p w14:paraId="183388BE" w14:textId="4833FD78"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(47.7)</w:t>
            </w:r>
          </w:p>
        </w:tc>
        <w:tc>
          <w:tcPr>
            <w:tcW w:w="1275" w:type="dxa"/>
            <w:vAlign w:val="bottom"/>
          </w:tcPr>
          <w:p w14:paraId="2A7F1A9B" w14:textId="5EE295FC"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r w:rsidR="007A3736" w:rsidRPr="00D11206" w14:paraId="21F69923" w14:textId="02110164" w:rsidTr="005A66C9">
        <w:trPr>
          <w:trHeight w:val="73"/>
        </w:trPr>
        <w:tc>
          <w:tcPr>
            <w:tcW w:w="929" w:type="dxa"/>
          </w:tcPr>
          <w:p w14:paraId="2D44A210" w14:textId="58C80593" w:rsidR="007A3736" w:rsidRPr="00D11206" w:rsidRDefault="007A3736" w:rsidP="007A3736">
            <w:pPr>
              <w:jc w:val="both"/>
              <w:rPr>
                <w:rFonts w:cstheme="minorHAnsi"/>
                <w:sz w:val="18"/>
                <w:szCs w:val="18"/>
                <w:lang w:val="en-US"/>
              </w:rPr>
            </w:pPr>
            <w:r w:rsidRPr="00D11206">
              <w:rPr>
                <w:rFonts w:cstheme="minorHAnsi"/>
                <w:sz w:val="18"/>
                <w:szCs w:val="18"/>
                <w:lang w:val="en-US"/>
              </w:rPr>
              <w:t>Oa11</w:t>
            </w:r>
          </w:p>
        </w:tc>
        <w:tc>
          <w:tcPr>
            <w:tcW w:w="1765" w:type="dxa"/>
          </w:tcPr>
          <w:p w14:paraId="3D0A0AD1" w14:textId="2FBDA16C" w:rsidR="007A3736" w:rsidRPr="00D11206" w:rsidRDefault="007A3736" w:rsidP="007A3736">
            <w:pPr>
              <w:jc w:val="both"/>
              <w:rPr>
                <w:rFonts w:cstheme="minorHAnsi"/>
                <w:sz w:val="18"/>
                <w:szCs w:val="18"/>
                <w:lang w:val="en-US"/>
              </w:rPr>
            </w:pPr>
            <w:r w:rsidRPr="00D11206">
              <w:rPr>
                <w:rFonts w:cstheme="minorHAnsi"/>
                <w:sz w:val="18"/>
                <w:szCs w:val="18"/>
                <w:lang w:val="en-US"/>
              </w:rPr>
              <w:t>708.75</w:t>
            </w:r>
          </w:p>
        </w:tc>
        <w:tc>
          <w:tcPr>
            <w:tcW w:w="1134" w:type="dxa"/>
            <w:vAlign w:val="bottom"/>
          </w:tcPr>
          <w:p w14:paraId="454DC6F2" w14:textId="767D620D"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(0.65)</w:t>
            </w:r>
          </w:p>
        </w:tc>
        <w:tc>
          <w:tcPr>
            <w:tcW w:w="1151" w:type="dxa"/>
            <w:vAlign w:val="bottom"/>
          </w:tcPr>
          <w:p w14:paraId="53D615A5" w14:textId="5E1CE004"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(62.5)</w:t>
            </w:r>
          </w:p>
        </w:tc>
        <w:tc>
          <w:tcPr>
            <w:tcW w:w="1258" w:type="dxa"/>
            <w:vAlign w:val="bottom"/>
          </w:tcPr>
          <w:p w14:paraId="57092BB7" w14:textId="4471D1E9"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(0.0027)</w:t>
            </w:r>
          </w:p>
        </w:tc>
        <w:tc>
          <w:tcPr>
            <w:tcW w:w="1560" w:type="dxa"/>
            <w:vAlign w:val="bottom"/>
          </w:tcPr>
          <w:p w14:paraId="15DEDDFB" w14:textId="4444AA5A" w:rsidR="007A3736" w:rsidRPr="00D11206" w:rsidRDefault="007A3736" w:rsidP="007A3736">
            <w:pPr>
              <w:jc w:val="both"/>
              <w:rPr>
                <w:rFonts w:cstheme="minorHAnsi"/>
                <w:sz w:val="18"/>
                <w:szCs w:val="18"/>
                <w:lang w:val="en-US"/>
              </w:rPr>
            </w:pPr>
            <w:r w:rsidRPr="00D11206">
              <w:rPr>
                <w:rFonts w:ascii="Aptos Narrow" w:hAnsi="Aptos Narrow"/>
                <w:color w:val="000000"/>
                <w:sz w:val="18"/>
                <w:szCs w:val="18"/>
              </w:rPr>
              <w:t>(67.4)</w:t>
            </w:r>
          </w:p>
        </w:tc>
        <w:tc>
          <w:tcPr>
            <w:tcW w:w="1275" w:type="dxa"/>
            <w:vAlign w:val="bottom"/>
          </w:tcPr>
          <w:p w14:paraId="616F18DE" w14:textId="7CA8BF89" w:rsidR="007A3736" w:rsidRPr="00D11206" w:rsidRDefault="007A3736" w:rsidP="007A3736">
            <w:pPr>
              <w:jc w:val="both"/>
              <w:rPr>
                <w:rFonts w:cstheme="minorHAnsi"/>
                <w:sz w:val="18"/>
                <w:szCs w:val="18"/>
                <w:lang w:val="en-US"/>
              </w:rPr>
            </w:pPr>
            <w:r w:rsidRPr="00D11206">
              <w:rPr>
                <w:rFonts w:cstheme="minorHAnsi"/>
                <w:sz w:val="18"/>
                <w:szCs w:val="18"/>
                <w:lang w:val="en-US"/>
              </w:rPr>
              <w:t>(215)</w:t>
            </w:r>
          </w:p>
        </w:tc>
      </w:tr>
    </w:tbl>
    <w:p w14:paraId="6B04BF46" w14:textId="77777777" w:rsidR="00C158B4" w:rsidRPr="00C158B4" w:rsidRDefault="00C158B4" w:rsidP="00942566">
      <w:pPr>
        <w:jc w:val="both"/>
        <w:rPr>
          <w:lang w:val="en-US"/>
        </w:rPr>
      </w:pPr>
    </w:p>
    <w:p w14:paraId="0FA44956" w14:textId="315FF389" w:rsidR="00023BB9" w:rsidRPr="00023BB9" w:rsidRDefault="00C00F70" w:rsidP="00942566">
      <w:pPr>
        <w:pStyle w:val="berschrift2"/>
        <w:jc w:val="both"/>
        <w:rPr>
          <w:lang w:val="en-US"/>
        </w:rPr>
      </w:pPr>
      <w:bookmarkStart w:id="66" w:name="_Toc237527420"/>
      <w:r>
        <w:rPr>
          <w:rFonts w:eastAsiaTheme="minorEastAsia"/>
          <w:lang w:val="en-US"/>
        </w:rPr>
        <w:lastRenderedPageBreak/>
        <w:t xml:space="preserve">3.2 </w:t>
      </w:r>
      <w:r w:rsidR="003B1536">
        <w:rPr>
          <w:lang w:val="en-US"/>
        </w:rPr>
        <w:t>SHL2</w:t>
      </w:r>
      <w:bookmarkEnd w:id="66"/>
    </w:p>
    <w:p w14:paraId="1393DE6A" w14:textId="3F2929BB" w:rsidR="000A2C63" w:rsidRDefault="008548A0" w:rsidP="00942566">
      <w:pPr>
        <w:pStyle w:val="berschrift3"/>
        <w:jc w:val="both"/>
        <w:rPr>
          <w:rFonts w:eastAsiaTheme="minorEastAsia"/>
          <w:vertAlign w:val="subscript"/>
          <w:lang w:val="en-US"/>
        </w:rPr>
      </w:pPr>
      <w:bookmarkStart w:id="67" w:name="_Toc237527421"/>
      <w:r>
        <w:rPr>
          <w:rFonts w:eastAsiaTheme="minorEastAsia"/>
          <w:lang w:val="en-US"/>
        </w:rPr>
        <w:t xml:space="preserve">3.2.1 </w:t>
      </w:r>
      <w:r w:rsidR="00D7419E">
        <w:rPr>
          <w:rFonts w:eastAsiaTheme="minorEastAsia"/>
          <w:lang w:val="en-US"/>
        </w:rPr>
        <w:t>CHL</w:t>
      </w:r>
      <w:r w:rsidR="004C6A45" w:rsidRPr="004C6A45">
        <w:rPr>
          <w:rFonts w:eastAsiaTheme="minorEastAsia"/>
          <w:vertAlign w:val="subscript"/>
          <w:lang w:val="en-US"/>
        </w:rPr>
        <w:t>S</w:t>
      </w:r>
      <w:bookmarkEnd w:id="67"/>
    </w:p>
    <w:p w14:paraId="1DAC36A9" w14:textId="2615E391" w:rsidR="00381750" w:rsidRDefault="002232A7" w:rsidP="00C47856">
      <w:pPr>
        <w:jc w:val="both"/>
        <w:rPr>
          <w:lang w:val="en-US"/>
        </w:rPr>
      </w:pPr>
      <w:r>
        <w:rPr>
          <w:lang w:val="en-US"/>
        </w:rPr>
        <w:t xml:space="preserve">Comparison of </w:t>
      </w:r>
      <w:r w:rsidR="00FA6BCC">
        <w:rPr>
          <w:lang w:val="en-US"/>
        </w:rPr>
        <w:t>CPHY</w:t>
      </w:r>
      <w:r w:rsidR="00FA6BCC" w:rsidRPr="00FA6BCC">
        <w:rPr>
          <w:vertAlign w:val="subscript"/>
          <w:lang w:val="en-US"/>
        </w:rPr>
        <w:t>S3</w:t>
      </w:r>
      <w:r w:rsidR="00FA6BCC">
        <w:rPr>
          <w:lang w:val="en-US"/>
        </w:rPr>
        <w:t xml:space="preserve"> against </w:t>
      </w:r>
      <w:r w:rsidR="00D7419E">
        <w:rPr>
          <w:lang w:val="en-US"/>
        </w:rPr>
        <w:t>CHL</w:t>
      </w:r>
      <w:r w:rsidR="00FA6BCC" w:rsidRPr="00FA6BCC">
        <w:rPr>
          <w:vertAlign w:val="subscript"/>
          <w:lang w:val="en-US"/>
        </w:rPr>
        <w:t>S</w:t>
      </w:r>
      <w:r w:rsidR="00FA6BCC">
        <w:rPr>
          <w:lang w:val="en-US"/>
        </w:rPr>
        <w:t xml:space="preserve"> showed good general agreement, resulting in high correlation (r = 0.8)</w:t>
      </w:r>
      <w:r w:rsidR="00CB672A">
        <w:rPr>
          <w:lang w:val="en-US"/>
        </w:rPr>
        <w:t xml:space="preserve"> at relatively low Bias (</w:t>
      </w:r>
      <w:r w:rsidR="00760B6C">
        <w:rPr>
          <w:lang w:val="en-US"/>
        </w:rPr>
        <w:t>1</w:t>
      </w:r>
      <w:r w:rsidR="00827D76">
        <w:rPr>
          <w:lang w:val="en-US"/>
        </w:rPr>
        <w:t>2.2</w:t>
      </w:r>
      <w:r w:rsidR="00CB672A">
        <w:rPr>
          <w:lang w:val="en-US"/>
        </w:rPr>
        <w:t>%)</w:t>
      </w:r>
      <w:r w:rsidR="003E2FDD">
        <w:rPr>
          <w:lang w:val="en-US"/>
        </w:rPr>
        <w:t xml:space="preserve">, </w:t>
      </w:r>
      <w:r w:rsidR="009E5233">
        <w:rPr>
          <w:lang w:val="en-US"/>
        </w:rPr>
        <w:t xml:space="preserve">and moderate relative and absolute errors </w:t>
      </w:r>
      <w:r w:rsidR="00C43AA3">
        <w:rPr>
          <w:lang w:val="en-US"/>
        </w:rPr>
        <w:t>(</w:t>
      </w:r>
      <w:r w:rsidR="009205FF">
        <w:rPr>
          <w:lang w:val="en-US"/>
        </w:rPr>
        <w:fldChar w:fldCharType="begin"/>
      </w:r>
      <w:r w:rsidR="009205FF">
        <w:rPr>
          <w:lang w:val="en-US"/>
        </w:rPr>
        <w:instrText xml:space="preserve"> REF _Ref235016141 \h </w:instrText>
      </w:r>
      <w:r w:rsidR="009205FF">
        <w:rPr>
          <w:lang w:val="en-US"/>
        </w:rPr>
      </w:r>
      <w:r w:rsidR="009205FF">
        <w:rPr>
          <w:lang w:val="en-US"/>
        </w:rPr>
        <w:fldChar w:fldCharType="separate"/>
      </w:r>
      <w:r w:rsidR="002A7B3A" w:rsidRPr="009C0816">
        <w:rPr>
          <w:lang w:val="en-US"/>
        </w:rPr>
        <w:t xml:space="preserve">Figure </w:t>
      </w:r>
      <w:r w:rsidR="002A7B3A">
        <w:rPr>
          <w:noProof/>
          <w:lang w:val="en-US"/>
        </w:rPr>
        <w:t>9</w:t>
      </w:r>
      <w:r w:rsidR="009205FF">
        <w:rPr>
          <w:lang w:val="en-US"/>
        </w:rPr>
        <w:fldChar w:fldCharType="end"/>
      </w:r>
      <w:r w:rsidR="00C43AA3">
        <w:rPr>
          <w:lang w:val="en-US"/>
        </w:rPr>
        <w:t xml:space="preserve">; </w:t>
      </w:r>
      <w:r w:rsidR="002833AC">
        <w:rPr>
          <w:lang w:val="en-US"/>
        </w:rPr>
        <w:fldChar w:fldCharType="begin"/>
      </w:r>
      <w:r w:rsidR="002833AC">
        <w:rPr>
          <w:lang w:val="en-US"/>
        </w:rPr>
        <w:instrText xml:space="preserve"> REF _Ref235007099 \h </w:instrText>
      </w:r>
      <w:r w:rsidR="002833AC">
        <w:rPr>
          <w:lang w:val="en-US"/>
        </w:rPr>
      </w:r>
      <w:r w:rsidR="002833AC">
        <w:rPr>
          <w:lang w:val="en-US"/>
        </w:rPr>
        <w:fldChar w:fldCharType="separate"/>
      </w:r>
      <w:r w:rsidR="002A7B3A" w:rsidRPr="00BE7644">
        <w:rPr>
          <w:lang w:val="en-US"/>
        </w:rPr>
        <w:t xml:space="preserve">Table </w:t>
      </w:r>
      <w:r w:rsidR="002A7B3A">
        <w:rPr>
          <w:noProof/>
          <w:lang w:val="en-US"/>
        </w:rPr>
        <w:t>9</w:t>
      </w:r>
      <w:r w:rsidR="002833AC">
        <w:rPr>
          <w:lang w:val="en-US"/>
        </w:rPr>
        <w:fldChar w:fldCharType="end"/>
      </w:r>
      <w:r w:rsidR="00C43AA3">
        <w:rPr>
          <w:lang w:val="en-US"/>
        </w:rPr>
        <w:t>)</w:t>
      </w:r>
      <w:r w:rsidR="00CB672A">
        <w:rPr>
          <w:lang w:val="en-US"/>
        </w:rPr>
        <w:t xml:space="preserve">. </w:t>
      </w:r>
      <w:r w:rsidR="00793A4B">
        <w:rPr>
          <w:lang w:val="en-US"/>
        </w:rPr>
        <w:t>CPHY</w:t>
      </w:r>
      <w:r w:rsidR="00793A4B" w:rsidRPr="00FA6BCC">
        <w:rPr>
          <w:vertAlign w:val="subscript"/>
          <w:lang w:val="en-US"/>
        </w:rPr>
        <w:t>S3</w:t>
      </w:r>
      <w:r w:rsidR="00793A4B">
        <w:rPr>
          <w:lang w:val="en-US"/>
        </w:rPr>
        <w:t xml:space="preserve"> </w:t>
      </w:r>
      <w:r w:rsidR="005F77F7">
        <w:rPr>
          <w:lang w:val="en-US"/>
        </w:rPr>
        <w:t>reproduced the</w:t>
      </w:r>
      <w:r w:rsidR="002E5B1A">
        <w:rPr>
          <w:lang w:val="en-US"/>
        </w:rPr>
        <w:t xml:space="preserve"> </w:t>
      </w:r>
      <w:r w:rsidR="002E5B1A" w:rsidRPr="002E5B1A">
        <w:rPr>
          <w:i/>
          <w:iCs/>
          <w:lang w:val="en-US"/>
        </w:rPr>
        <w:t>in situ</w:t>
      </w:r>
      <w:r w:rsidR="002E5B1A">
        <w:rPr>
          <w:lang w:val="en-US"/>
        </w:rPr>
        <w:t xml:space="preserve"> </w:t>
      </w:r>
      <w:r w:rsidR="00D7419E">
        <w:rPr>
          <w:lang w:val="en-US"/>
        </w:rPr>
        <w:t>CHL</w:t>
      </w:r>
      <w:r w:rsidR="002E5B1A" w:rsidRPr="00FA6BCC">
        <w:rPr>
          <w:vertAlign w:val="subscript"/>
          <w:lang w:val="en-US"/>
        </w:rPr>
        <w:t>S</w:t>
      </w:r>
      <w:r w:rsidR="002E5B1A">
        <w:rPr>
          <w:lang w:val="en-US"/>
        </w:rPr>
        <w:t xml:space="preserve"> time series relatively well</w:t>
      </w:r>
      <w:r w:rsidR="00011D24">
        <w:rPr>
          <w:lang w:val="en-US"/>
        </w:rPr>
        <w:t>, capturing general trends</w:t>
      </w:r>
      <w:r w:rsidR="007622AB">
        <w:rPr>
          <w:lang w:val="en-US"/>
        </w:rPr>
        <w:t xml:space="preserve"> and two phytoplankton blooms in </w:t>
      </w:r>
      <w:r w:rsidR="00C63AFC">
        <w:rPr>
          <w:lang w:val="en-US"/>
        </w:rPr>
        <w:t>in 2020 and 2021 respectively</w:t>
      </w:r>
      <w:r w:rsidR="003878A8">
        <w:rPr>
          <w:lang w:val="en-US"/>
        </w:rPr>
        <w:t xml:space="preserve">. </w:t>
      </w:r>
    </w:p>
    <w:p w14:paraId="59B710FF" w14:textId="12D9C95C" w:rsidR="00381750" w:rsidRDefault="00763224" w:rsidP="00C47856">
      <w:pPr>
        <w:jc w:val="both"/>
        <w:rPr>
          <w:lang w:val="en-US"/>
        </w:rPr>
      </w:pPr>
      <w:r>
        <w:rPr>
          <w:lang w:val="en-US"/>
        </w:rPr>
        <w:t>Three</w:t>
      </w:r>
      <w:r w:rsidR="009B687D">
        <w:rPr>
          <w:lang w:val="en-US"/>
        </w:rPr>
        <w:t xml:space="preserve"> instances of </w:t>
      </w:r>
      <w:r w:rsidR="004C4C5D">
        <w:rPr>
          <w:lang w:val="en-US"/>
        </w:rPr>
        <w:t>(</w:t>
      </w:r>
      <w:r w:rsidR="009B687D">
        <w:rPr>
          <w:lang w:val="en-US"/>
        </w:rPr>
        <w:t>successive</w:t>
      </w:r>
      <w:r w:rsidR="004C4C5D">
        <w:rPr>
          <w:lang w:val="en-US"/>
        </w:rPr>
        <w:t>)</w:t>
      </w:r>
      <w:r w:rsidR="009B687D">
        <w:rPr>
          <w:lang w:val="en-US"/>
        </w:rPr>
        <w:t xml:space="preserve"> underestimation of</w:t>
      </w:r>
      <w:r w:rsidR="00081367">
        <w:rPr>
          <w:lang w:val="en-US"/>
        </w:rPr>
        <w:t xml:space="preserve"> </w:t>
      </w:r>
      <w:r w:rsidR="00D7419E">
        <w:rPr>
          <w:lang w:val="en-US"/>
        </w:rPr>
        <w:t>CHL</w:t>
      </w:r>
      <w:r w:rsidR="00081367" w:rsidRPr="00FA6BCC">
        <w:rPr>
          <w:vertAlign w:val="subscript"/>
          <w:lang w:val="en-US"/>
        </w:rPr>
        <w:t>S</w:t>
      </w:r>
      <w:r w:rsidR="00081367">
        <w:rPr>
          <w:lang w:val="en-US"/>
        </w:rPr>
        <w:t xml:space="preserve"> exist in 2019</w:t>
      </w:r>
      <w:r>
        <w:rPr>
          <w:lang w:val="en-US"/>
        </w:rPr>
        <w:t xml:space="preserve">, </w:t>
      </w:r>
      <w:r w:rsidR="000E1A35">
        <w:rPr>
          <w:lang w:val="en-US"/>
        </w:rPr>
        <w:t>mid 2021</w:t>
      </w:r>
      <w:r>
        <w:rPr>
          <w:lang w:val="en-US"/>
        </w:rPr>
        <w:t>, and</w:t>
      </w:r>
      <w:r w:rsidR="00A0000F">
        <w:rPr>
          <w:lang w:val="en-US"/>
        </w:rPr>
        <w:t xml:space="preserve"> fall 2023 </w:t>
      </w:r>
      <w:r w:rsidR="000E1A35">
        <w:rPr>
          <w:lang w:val="en-US"/>
        </w:rPr>
        <w:t xml:space="preserve">respectively </w:t>
      </w:r>
      <w:r w:rsidR="00577D1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2A7B3A" w:rsidRPr="00BE7644">
        <w:rPr>
          <w:lang w:val="en-US"/>
        </w:rPr>
        <w:t xml:space="preserve">Figure </w:t>
      </w:r>
      <w:r w:rsidR="002A7B3A">
        <w:rPr>
          <w:noProof/>
          <w:lang w:val="en-US"/>
        </w:rPr>
        <w:t>10</w:t>
      </w:r>
      <w:r w:rsidR="009205FF">
        <w:rPr>
          <w:lang w:val="en-US"/>
        </w:rPr>
        <w:fldChar w:fldCharType="end"/>
      </w:r>
      <w:r w:rsidR="00577D1E">
        <w:rPr>
          <w:lang w:val="en-US"/>
        </w:rPr>
        <w:t>, top panel)</w:t>
      </w:r>
      <w:r w:rsidR="00C63AFC">
        <w:rPr>
          <w:lang w:val="en-US"/>
        </w:rPr>
        <w:t xml:space="preserve">. </w:t>
      </w:r>
      <w:r w:rsidR="00182E3A">
        <w:rPr>
          <w:lang w:val="en-US"/>
        </w:rPr>
        <w:t xml:space="preserve">The </w:t>
      </w:r>
      <w:r w:rsidR="0082267C">
        <w:rPr>
          <w:lang w:val="en-US"/>
        </w:rPr>
        <w:t xml:space="preserve">depth of the maximum </w:t>
      </w:r>
      <w:r w:rsidR="00D7419E">
        <w:rPr>
          <w:lang w:val="en-US"/>
        </w:rPr>
        <w:t>CHL</w:t>
      </w:r>
      <w:r w:rsidR="00182E3A" w:rsidRPr="00FA6BCC">
        <w:rPr>
          <w:vertAlign w:val="subscript"/>
          <w:lang w:val="en-US"/>
        </w:rPr>
        <w:t>S</w:t>
      </w:r>
      <w:r w:rsidR="00182E3A">
        <w:rPr>
          <w:lang w:val="en-US"/>
        </w:rPr>
        <w:t xml:space="preserve"> was </w:t>
      </w:r>
      <w:r w:rsidR="00A5454B">
        <w:rPr>
          <w:lang w:val="en-US"/>
        </w:rPr>
        <w:t>below the measured Secchi disk dept</w:t>
      </w:r>
      <w:r w:rsidR="006E491C">
        <w:rPr>
          <w:lang w:val="en-US"/>
        </w:rPr>
        <w:t>h</w:t>
      </w:r>
      <w:r w:rsidR="00A5454B">
        <w:rPr>
          <w:lang w:val="en-US"/>
        </w:rPr>
        <w:t xml:space="preserve"> </w:t>
      </w:r>
      <w:r w:rsidR="009F7CDE">
        <w:rPr>
          <w:lang w:val="en-US"/>
        </w:rPr>
        <w:t>on</w:t>
      </w:r>
      <w:r w:rsidR="00A5454B">
        <w:rPr>
          <w:lang w:val="en-US"/>
        </w:rPr>
        <w:t xml:space="preserve"> 1</w:t>
      </w:r>
      <w:r w:rsidR="009F7CDE">
        <w:rPr>
          <w:lang w:val="en-US"/>
        </w:rPr>
        <w:t>9</w:t>
      </w:r>
      <w:r w:rsidR="00A5454B">
        <w:rPr>
          <w:lang w:val="en-US"/>
        </w:rPr>
        <w:t xml:space="preserve"> </w:t>
      </w:r>
      <w:r w:rsidR="009F7CDE">
        <w:rPr>
          <w:lang w:val="en-US"/>
        </w:rPr>
        <w:t>dates</w:t>
      </w:r>
      <w:r w:rsidR="004062AE">
        <w:rPr>
          <w:lang w:val="en-US"/>
        </w:rPr>
        <w:t xml:space="preserve"> while being within visibility </w:t>
      </w:r>
      <w:r w:rsidR="00063541">
        <w:rPr>
          <w:lang w:val="en-US"/>
        </w:rPr>
        <w:t xml:space="preserve">on </w:t>
      </w:r>
      <w:r w:rsidR="001652CA">
        <w:rPr>
          <w:lang w:val="en-US"/>
        </w:rPr>
        <w:t>seven</w:t>
      </w:r>
      <w:r w:rsidR="00130009">
        <w:rPr>
          <w:lang w:val="en-US"/>
        </w:rPr>
        <w:t xml:space="preserve"> </w:t>
      </w:r>
      <w:r w:rsidR="00063541">
        <w:rPr>
          <w:lang w:val="en-US"/>
        </w:rPr>
        <w:t>dates</w:t>
      </w:r>
      <w:r w:rsidR="00130009">
        <w:rPr>
          <w:lang w:val="en-US"/>
        </w:rPr>
        <w:t>.</w:t>
      </w:r>
      <w:r w:rsidR="001652CA">
        <w:rPr>
          <w:lang w:val="en-US"/>
        </w:rPr>
        <w:t xml:space="preserve"> </w:t>
      </w:r>
      <w:r w:rsidR="001E0650">
        <w:rPr>
          <w:lang w:val="en-US"/>
        </w:rPr>
        <w:t>O</w:t>
      </w:r>
      <w:r w:rsidR="001652CA">
        <w:rPr>
          <w:lang w:val="en-US"/>
        </w:rPr>
        <w:t xml:space="preserve">n </w:t>
      </w:r>
      <w:r w:rsidR="00165E5A">
        <w:rPr>
          <w:lang w:val="en-US"/>
        </w:rPr>
        <w:t>five</w:t>
      </w:r>
      <w:r w:rsidR="001652CA">
        <w:rPr>
          <w:lang w:val="en-US"/>
        </w:rPr>
        <w:t xml:space="preserve"> dates</w:t>
      </w:r>
      <w:r w:rsidR="001E0650">
        <w:rPr>
          <w:lang w:val="en-US"/>
        </w:rPr>
        <w:t xml:space="preserve"> </w:t>
      </w:r>
      <w:r w:rsidR="00117E7F">
        <w:rPr>
          <w:lang w:val="en-US"/>
        </w:rPr>
        <w:t>the depth of the maximum CHL</w:t>
      </w:r>
      <w:r w:rsidR="00117E7F" w:rsidRPr="00FA6BCC">
        <w:rPr>
          <w:vertAlign w:val="subscript"/>
          <w:lang w:val="en-US"/>
        </w:rPr>
        <w:t>S</w:t>
      </w:r>
      <w:r w:rsidR="00117E7F">
        <w:rPr>
          <w:lang w:val="en-US"/>
        </w:rPr>
        <w:t xml:space="preserve"> </w:t>
      </w:r>
      <w:r w:rsidR="00314BCD">
        <w:rPr>
          <w:lang w:val="en-US"/>
        </w:rPr>
        <w:t>was within the top 7.5 m used as reference</w:t>
      </w:r>
      <w:r w:rsidR="00B473CB">
        <w:rPr>
          <w:lang w:val="en-US"/>
        </w:rPr>
        <w:t xml:space="preserve"> when it was simultaneously </w:t>
      </w:r>
      <w:r w:rsidR="00314BCD">
        <w:rPr>
          <w:lang w:val="en-US"/>
        </w:rPr>
        <w:t>below the measured Secchi disk depth</w:t>
      </w:r>
      <w:r w:rsidR="00B473CB">
        <w:rPr>
          <w:lang w:val="en-US"/>
        </w:rPr>
        <w:t>.</w:t>
      </w:r>
      <w:r w:rsidR="002D7926">
        <w:rPr>
          <w:lang w:val="en-US"/>
        </w:rPr>
        <w:t xml:space="preserve"> These dates are part of</w:t>
      </w:r>
      <w:r w:rsidR="007D6155">
        <w:rPr>
          <w:lang w:val="en-US"/>
        </w:rPr>
        <w:t xml:space="preserve"> </w:t>
      </w:r>
      <w:r w:rsidR="00F92B48" w:rsidRPr="00F92B48">
        <w:rPr>
          <w:lang w:val="en-US"/>
        </w:rPr>
        <w:t>aforementioned</w:t>
      </w:r>
      <w:r w:rsidR="002D7926">
        <w:rPr>
          <w:lang w:val="en-US"/>
        </w:rPr>
        <w:t xml:space="preserve"> </w:t>
      </w:r>
      <w:r w:rsidR="00C960E2">
        <w:rPr>
          <w:lang w:val="en-US"/>
        </w:rPr>
        <w:t xml:space="preserve">instances in mid-2021 and fall 2023 respectively </w:t>
      </w:r>
      <w:r w:rsidR="00C533FE">
        <w:rPr>
          <w:lang w:val="en-US"/>
        </w:rPr>
        <w:t>(</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2A7B3A" w:rsidRPr="00BE7644">
        <w:rPr>
          <w:lang w:val="en-US"/>
        </w:rPr>
        <w:t xml:space="preserve">Figure </w:t>
      </w:r>
      <w:r w:rsidR="002A7B3A">
        <w:rPr>
          <w:noProof/>
          <w:lang w:val="en-US"/>
        </w:rPr>
        <w:t>10</w:t>
      </w:r>
      <w:r w:rsidR="009205FF">
        <w:rPr>
          <w:lang w:val="en-US"/>
        </w:rPr>
        <w:fldChar w:fldCharType="end"/>
      </w:r>
      <w:r w:rsidR="00C533FE">
        <w:rPr>
          <w:lang w:val="en-US"/>
        </w:rPr>
        <w:t xml:space="preserve">, middle panel). </w:t>
      </w:r>
    </w:p>
    <w:p w14:paraId="543A745F" w14:textId="3D549906" w:rsidR="00E93D30" w:rsidRPr="00052F8B" w:rsidRDefault="000A5AA0" w:rsidP="00052F8B">
      <w:pPr>
        <w:jc w:val="both"/>
        <w:rPr>
          <w:lang w:val="en-US"/>
        </w:rPr>
      </w:pPr>
      <w:r>
        <w:rPr>
          <w:lang w:val="en-US"/>
        </w:rPr>
        <w:t xml:space="preserve">Retrieved </w:t>
      </w:r>
      <w:r w:rsidR="0070166F">
        <w:rPr>
          <w:lang w:val="en-US"/>
        </w:rPr>
        <w:t>NAP</w:t>
      </w:r>
      <w:r w:rsidRPr="000A5AA0">
        <w:rPr>
          <w:vertAlign w:val="subscript"/>
          <w:lang w:val="en-US"/>
        </w:rPr>
        <w:t>S3</w:t>
      </w:r>
      <w:r w:rsidR="0070166F">
        <w:rPr>
          <w:lang w:val="en-US"/>
        </w:rPr>
        <w:t xml:space="preserve"> varied up to 2</w:t>
      </w:r>
      <w:r>
        <w:rPr>
          <w:lang w:val="en-US"/>
        </w:rPr>
        <w:t xml:space="preserve"> </w:t>
      </w:r>
      <w:r w:rsidR="007D6155">
        <w:rPr>
          <w:lang w:val="en-US"/>
        </w:rPr>
        <w:t>g m</w:t>
      </w:r>
      <w:r w:rsidR="007D6155" w:rsidRPr="007D6155">
        <w:rPr>
          <w:vertAlign w:val="superscript"/>
          <w:lang w:val="en-US"/>
        </w:rPr>
        <w:t>-3</w:t>
      </w:r>
      <w:r w:rsidR="007D6155">
        <w:rPr>
          <w:lang w:val="en-US"/>
        </w:rPr>
        <w:t xml:space="preserve"> </w:t>
      </w:r>
      <w:r w:rsidR="007A5BFE">
        <w:rPr>
          <w:lang w:val="en-US"/>
        </w:rPr>
        <w:t>and CDOM</w:t>
      </w:r>
      <w:r w:rsidR="007A5BFE" w:rsidRPr="007A5BFE">
        <w:rPr>
          <w:vertAlign w:val="subscript"/>
          <w:lang w:val="en-US"/>
        </w:rPr>
        <w:t>S3</w:t>
      </w:r>
      <w:r w:rsidR="007A5BFE">
        <w:rPr>
          <w:lang w:val="en-US"/>
        </w:rPr>
        <w:t xml:space="preserve"> up to 0.12 m</w:t>
      </w:r>
      <w:r w:rsidR="007A5BFE" w:rsidRPr="007A5BFE">
        <w:rPr>
          <w:vertAlign w:val="superscript"/>
          <w:lang w:val="en-US"/>
        </w:rPr>
        <w:t>-1</w:t>
      </w:r>
      <w:r w:rsidR="007A5BFE">
        <w:rPr>
          <w:lang w:val="en-US"/>
        </w:rPr>
        <w:t xml:space="preserve">. </w:t>
      </w:r>
      <w:r w:rsidR="002C5D0E">
        <w:rPr>
          <w:lang w:val="en-US"/>
        </w:rPr>
        <w:t>On most dates CDOM</w:t>
      </w:r>
      <w:r w:rsidR="002C5D0E" w:rsidRPr="007A5BFE">
        <w:rPr>
          <w:vertAlign w:val="subscript"/>
          <w:lang w:val="en-US"/>
        </w:rPr>
        <w:t>S3</w:t>
      </w:r>
      <w:r w:rsidR="002C5D0E">
        <w:rPr>
          <w:lang w:val="en-US"/>
        </w:rPr>
        <w:t xml:space="preserve"> </w:t>
      </w:r>
      <w:r w:rsidR="008E6579">
        <w:rPr>
          <w:lang w:val="en-US"/>
        </w:rPr>
        <w:t>was zero</w:t>
      </w:r>
      <w:r w:rsidR="00796B26">
        <w:rPr>
          <w:lang w:val="en-US"/>
        </w:rPr>
        <w:t>, only once exceeding very low absorption</w:t>
      </w:r>
      <w:r w:rsidR="003D3636">
        <w:rPr>
          <w:lang w:val="en-US"/>
        </w:rPr>
        <w:t xml:space="preserve"> values</w:t>
      </w:r>
      <w:r w:rsidR="00B070E4">
        <w:rPr>
          <w:lang w:val="en-US"/>
        </w:rPr>
        <w:t xml:space="preserve"> during the 2021 bloom (</w:t>
      </w:r>
      <w:r w:rsidR="009205FF">
        <w:rPr>
          <w:lang w:val="en-US"/>
        </w:rPr>
        <w:fldChar w:fldCharType="begin"/>
      </w:r>
      <w:r w:rsidR="009205FF">
        <w:rPr>
          <w:lang w:val="en-US"/>
        </w:rPr>
        <w:instrText xml:space="preserve"> REF _Ref235016151 \h </w:instrText>
      </w:r>
      <w:r w:rsidR="009205FF">
        <w:rPr>
          <w:lang w:val="en-US"/>
        </w:rPr>
      </w:r>
      <w:r w:rsidR="009205FF">
        <w:rPr>
          <w:lang w:val="en-US"/>
        </w:rPr>
        <w:fldChar w:fldCharType="separate"/>
      </w:r>
      <w:r w:rsidR="002A7B3A" w:rsidRPr="00BE7644">
        <w:rPr>
          <w:lang w:val="en-US"/>
        </w:rPr>
        <w:t xml:space="preserve">Figure </w:t>
      </w:r>
      <w:r w:rsidR="002A7B3A">
        <w:rPr>
          <w:noProof/>
          <w:lang w:val="en-US"/>
        </w:rPr>
        <w:t>10</w:t>
      </w:r>
      <w:r w:rsidR="009205FF">
        <w:rPr>
          <w:lang w:val="en-US"/>
        </w:rPr>
        <w:fldChar w:fldCharType="end"/>
      </w:r>
      <w:r w:rsidR="00B070E4">
        <w:rPr>
          <w:lang w:val="en-US"/>
        </w:rPr>
        <w:t>, bottom panel)</w:t>
      </w:r>
      <w:r w:rsidR="003D3636">
        <w:rPr>
          <w:lang w:val="en-US"/>
        </w:rPr>
        <w:t>.</w:t>
      </w:r>
    </w:p>
    <w:p w14:paraId="763F11A8" w14:textId="73F3BEF7" w:rsidR="002B5100" w:rsidRDefault="00F56E23" w:rsidP="002E2394">
      <w:pPr>
        <w:keepNext/>
        <w:jc w:val="center"/>
      </w:pPr>
      <w:r>
        <w:rPr>
          <w:noProof/>
        </w:rPr>
        <w:drawing>
          <wp:inline distT="0" distB="0" distL="0" distR="0" wp14:anchorId="1C7417CF" wp14:editId="4445FE44">
            <wp:extent cx="3034977" cy="302980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4158" cy="3048951"/>
                    </a:xfrm>
                    <a:prstGeom prst="rect">
                      <a:avLst/>
                    </a:prstGeom>
                    <a:noFill/>
                    <a:ln>
                      <a:noFill/>
                    </a:ln>
                  </pic:spPr>
                </pic:pic>
              </a:graphicData>
            </a:graphic>
          </wp:inline>
        </w:drawing>
      </w:r>
    </w:p>
    <w:p w14:paraId="7F7789C5" w14:textId="1B36F96B" w:rsidR="005C5F80" w:rsidRDefault="002B5100" w:rsidP="00942566">
      <w:pPr>
        <w:pStyle w:val="Beschriftung"/>
        <w:jc w:val="both"/>
        <w:rPr>
          <w:lang w:val="en-US"/>
        </w:rPr>
      </w:pPr>
      <w:bookmarkStart w:id="68" w:name="_Ref235016141"/>
      <w:r w:rsidRPr="009C0816">
        <w:rPr>
          <w:lang w:val="en-US"/>
        </w:rPr>
        <w:t xml:space="preserve">Figure </w:t>
      </w:r>
      <w:r>
        <w:fldChar w:fldCharType="begin"/>
      </w:r>
      <w:r w:rsidRPr="009C0816">
        <w:rPr>
          <w:lang w:val="en-US"/>
        </w:rPr>
        <w:instrText xml:space="preserve"> SEQ Figure \* ARABIC </w:instrText>
      </w:r>
      <w:r>
        <w:fldChar w:fldCharType="separate"/>
      </w:r>
      <w:r w:rsidR="002A7B3A">
        <w:rPr>
          <w:noProof/>
          <w:lang w:val="en-US"/>
        </w:rPr>
        <w:t>9</w:t>
      </w:r>
      <w:r>
        <w:fldChar w:fldCharType="end"/>
      </w:r>
      <w:bookmarkEnd w:id="68"/>
      <w:r w:rsidRPr="009C0816">
        <w:rPr>
          <w:lang w:val="en-US"/>
        </w:rPr>
        <w:t xml:space="preserve">: </w:t>
      </w:r>
      <w:r w:rsidR="009C0816" w:rsidRPr="009C0816">
        <w:rPr>
          <w:lang w:val="en-US"/>
        </w:rPr>
        <w:t>One-to-one c</w:t>
      </w:r>
      <w:r w:rsidR="009C0816">
        <w:rPr>
          <w:lang w:val="en-US"/>
        </w:rPr>
        <w:t xml:space="preserve">omparison </w:t>
      </w:r>
      <w:r w:rsidR="009E186D">
        <w:rPr>
          <w:lang w:val="en-US"/>
        </w:rPr>
        <w:t>of</w:t>
      </w:r>
      <w:r w:rsidR="00FD6A06">
        <w:rPr>
          <w:lang w:val="en-US"/>
        </w:rPr>
        <w:t xml:space="preserve"> phytoplankton concentration retrievals from Sentinel 3 </w:t>
      </w:r>
      <w:r w:rsidR="002C6691">
        <w:rPr>
          <w:lang w:val="en-US"/>
        </w:rPr>
        <w:t>(CPHY</w:t>
      </w:r>
      <w:r w:rsidR="002C6691" w:rsidRPr="002C6691">
        <w:rPr>
          <w:vertAlign w:val="subscript"/>
          <w:lang w:val="en-US"/>
        </w:rPr>
        <w:t>S3</w:t>
      </w:r>
      <w:r w:rsidR="002C6691">
        <w:rPr>
          <w:lang w:val="en-US"/>
        </w:rPr>
        <w:t xml:space="preserve">) </w:t>
      </w:r>
      <w:r w:rsidR="00FD6A06">
        <w:rPr>
          <w:lang w:val="en-US"/>
        </w:rPr>
        <w:t xml:space="preserve">against </w:t>
      </w:r>
      <w:r w:rsidR="001F1FFB">
        <w:rPr>
          <w:lang w:val="en-US"/>
        </w:rPr>
        <w:t xml:space="preserve">in situ spectrophotometric </w:t>
      </w:r>
      <w:r w:rsidR="009E6694">
        <w:rPr>
          <w:lang w:val="en-US"/>
        </w:rPr>
        <w:t>c</w:t>
      </w:r>
      <w:r w:rsidR="001F1FFB">
        <w:rPr>
          <w:lang w:val="en-US"/>
        </w:rPr>
        <w:t xml:space="preserve">hlorophyll a </w:t>
      </w:r>
      <w:r w:rsidR="002E2394">
        <w:rPr>
          <w:lang w:val="en-US"/>
        </w:rPr>
        <w:t>(CHL</w:t>
      </w:r>
      <w:r w:rsidR="002E2394" w:rsidRPr="002E2394">
        <w:rPr>
          <w:vertAlign w:val="subscript"/>
          <w:lang w:val="en-US"/>
        </w:rPr>
        <w:t>S</w:t>
      </w:r>
      <w:r w:rsidR="002E2394">
        <w:rPr>
          <w:lang w:val="en-US"/>
        </w:rPr>
        <w:t xml:space="preserve">) </w:t>
      </w:r>
      <w:r w:rsidR="001F1FFB">
        <w:rPr>
          <w:lang w:val="en-US"/>
        </w:rPr>
        <w:t>at SHL2.</w:t>
      </w:r>
    </w:p>
    <w:p w14:paraId="29048BE0" w14:textId="1ED49765" w:rsidR="00971C01" w:rsidRPr="00BE7644" w:rsidRDefault="00971C01" w:rsidP="00942566">
      <w:pPr>
        <w:pStyle w:val="Beschriftung"/>
        <w:keepNext/>
        <w:jc w:val="both"/>
        <w:rPr>
          <w:lang w:val="en-US"/>
        </w:rPr>
      </w:pPr>
      <w:bookmarkStart w:id="69" w:name="_Ref235007099"/>
      <w:r w:rsidRPr="00BE7644">
        <w:rPr>
          <w:lang w:val="en-US"/>
        </w:rPr>
        <w:t xml:space="preserve">Table </w:t>
      </w:r>
      <w:r>
        <w:fldChar w:fldCharType="begin"/>
      </w:r>
      <w:r w:rsidRPr="00BE7644">
        <w:rPr>
          <w:lang w:val="en-US"/>
        </w:rPr>
        <w:instrText xml:space="preserve"> SEQ Table \* ARABIC </w:instrText>
      </w:r>
      <w:r>
        <w:fldChar w:fldCharType="separate"/>
      </w:r>
      <w:r w:rsidR="002A7B3A">
        <w:rPr>
          <w:noProof/>
          <w:lang w:val="en-US"/>
        </w:rPr>
        <w:t>9</w:t>
      </w:r>
      <w:r>
        <w:rPr>
          <w:noProof/>
        </w:rPr>
        <w:fldChar w:fldCharType="end"/>
      </w:r>
      <w:bookmarkEnd w:id="69"/>
      <w:r w:rsidRPr="00BE7644">
        <w:rPr>
          <w:lang w:val="en-US"/>
        </w:rPr>
        <w:t>:</w:t>
      </w:r>
      <w:r>
        <w:rPr>
          <w:lang w:val="en-US"/>
        </w:rPr>
        <w:t xml:space="preserve"> </w:t>
      </w:r>
      <w:r w:rsidR="009C4534">
        <w:rPr>
          <w:lang w:val="en-US"/>
        </w:rPr>
        <w:t xml:space="preserve">Table complimentary to </w:t>
      </w:r>
      <w:r w:rsidR="009C4534">
        <w:rPr>
          <w:lang w:val="en-US"/>
        </w:rPr>
        <w:fldChar w:fldCharType="begin"/>
      </w:r>
      <w:r w:rsidR="009C4534">
        <w:rPr>
          <w:lang w:val="en-US"/>
        </w:rPr>
        <w:instrText xml:space="preserve"> REF _Ref235016141 \h </w:instrText>
      </w:r>
      <w:r w:rsidR="009C4534">
        <w:rPr>
          <w:lang w:val="en-US"/>
        </w:rPr>
      </w:r>
      <w:r w:rsidR="009C4534">
        <w:rPr>
          <w:lang w:val="en-US"/>
        </w:rPr>
        <w:fldChar w:fldCharType="separate"/>
      </w:r>
      <w:r w:rsidR="002A7B3A" w:rsidRPr="009C0816">
        <w:rPr>
          <w:lang w:val="en-US"/>
        </w:rPr>
        <w:t xml:space="preserve">Figure </w:t>
      </w:r>
      <w:r w:rsidR="002A7B3A">
        <w:rPr>
          <w:noProof/>
          <w:lang w:val="en-US"/>
        </w:rPr>
        <w:t>9</w:t>
      </w:r>
      <w:r w:rsidR="009C4534">
        <w:rPr>
          <w:lang w:val="en-US"/>
        </w:rPr>
        <w:fldChar w:fldCharType="end"/>
      </w:r>
      <w:r w:rsidR="009C4534">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B2AF1" w14:paraId="3B9C1E23" w14:textId="77777777" w:rsidTr="00DD70BE">
        <w:tc>
          <w:tcPr>
            <w:tcW w:w="1452" w:type="dxa"/>
            <w:shd w:val="clear" w:color="auto" w:fill="C1E4F5" w:themeFill="accent1" w:themeFillTint="33"/>
          </w:tcPr>
          <w:p w14:paraId="2E76CBCB" w14:textId="77777777" w:rsidR="00971C01" w:rsidRDefault="00971C01" w:rsidP="00942566">
            <w:pPr>
              <w:jc w:val="both"/>
              <w:rPr>
                <w:rFonts w:cstheme="minorHAnsi"/>
                <w:sz w:val="18"/>
                <w:szCs w:val="18"/>
                <w:lang w:val="en-US"/>
              </w:rPr>
            </w:pPr>
          </w:p>
        </w:tc>
        <w:tc>
          <w:tcPr>
            <w:tcW w:w="1353" w:type="dxa"/>
            <w:shd w:val="clear" w:color="auto" w:fill="C1E4F5" w:themeFill="accent1" w:themeFillTint="33"/>
          </w:tcPr>
          <w:p w14:paraId="1E750629" w14:textId="77777777" w:rsidR="00971C01" w:rsidRDefault="00971C01" w:rsidP="00942566">
            <w:pPr>
              <w:jc w:val="both"/>
              <w:rPr>
                <w:rFonts w:cstheme="minorHAnsi"/>
                <w:sz w:val="18"/>
                <w:szCs w:val="18"/>
                <w:lang w:val="en-US"/>
              </w:rPr>
            </w:pPr>
            <w:r>
              <w:rPr>
                <w:rFonts w:cstheme="minorHAnsi"/>
                <w:sz w:val="18"/>
                <w:szCs w:val="18"/>
                <w:lang w:val="en-US"/>
              </w:rPr>
              <w:t>Pearson r</w:t>
            </w:r>
          </w:p>
        </w:tc>
        <w:tc>
          <w:tcPr>
            <w:tcW w:w="1572" w:type="dxa"/>
            <w:shd w:val="clear" w:color="auto" w:fill="C1E4F5" w:themeFill="accent1" w:themeFillTint="33"/>
          </w:tcPr>
          <w:p w14:paraId="0A7A1D74" w14:textId="77777777" w:rsidR="00971C01" w:rsidRDefault="00971C01" w:rsidP="00942566">
            <w:pPr>
              <w:jc w:val="both"/>
              <w:rPr>
                <w:rFonts w:cstheme="minorHAnsi"/>
                <w:sz w:val="18"/>
                <w:szCs w:val="18"/>
                <w:lang w:val="en-US"/>
              </w:rPr>
            </w:pPr>
            <w:r>
              <w:rPr>
                <w:rFonts w:cstheme="minorHAnsi"/>
                <w:sz w:val="18"/>
                <w:szCs w:val="18"/>
                <w:lang w:val="en-US"/>
              </w:rPr>
              <w:t>Bias [%]</w:t>
            </w:r>
          </w:p>
          <w:p w14:paraId="09C8945B" w14:textId="77777777" w:rsidR="00971C01" w:rsidRPr="002E0AC2" w:rsidRDefault="00971C01" w:rsidP="00942566">
            <w:pPr>
              <w:jc w:val="both"/>
              <w:rPr>
                <w:rFonts w:cstheme="minorHAnsi"/>
                <w:sz w:val="18"/>
                <w:szCs w:val="18"/>
                <w:lang w:val="en-US"/>
              </w:rPr>
            </w:pPr>
          </w:p>
        </w:tc>
        <w:tc>
          <w:tcPr>
            <w:tcW w:w="1585" w:type="dxa"/>
            <w:shd w:val="clear" w:color="auto" w:fill="C1E4F5" w:themeFill="accent1" w:themeFillTint="33"/>
          </w:tcPr>
          <w:p w14:paraId="6EF016C9" w14:textId="77777777" w:rsidR="00971C01" w:rsidRDefault="00971C01"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580" w:type="dxa"/>
            <w:shd w:val="clear" w:color="auto" w:fill="C1E4F5" w:themeFill="accent1" w:themeFillTint="33"/>
          </w:tcPr>
          <w:p w14:paraId="0BA711E9" w14:textId="77777777" w:rsidR="00971C01" w:rsidRDefault="00971C01" w:rsidP="00942566">
            <w:pPr>
              <w:jc w:val="both"/>
              <w:rPr>
                <w:rFonts w:cstheme="minorHAnsi"/>
                <w:sz w:val="18"/>
                <w:szCs w:val="18"/>
                <w:lang w:val="en-US"/>
              </w:rPr>
            </w:pPr>
            <w:r>
              <w:rPr>
                <w:rFonts w:cstheme="minorHAnsi"/>
                <w:sz w:val="18"/>
                <w:szCs w:val="18"/>
                <w:lang w:val="en-US"/>
              </w:rPr>
              <w:t>MdSA [%]</w:t>
            </w:r>
          </w:p>
        </w:tc>
        <w:tc>
          <w:tcPr>
            <w:tcW w:w="1530" w:type="dxa"/>
            <w:shd w:val="clear" w:color="auto" w:fill="C1E4F5" w:themeFill="accent1" w:themeFillTint="33"/>
          </w:tcPr>
          <w:p w14:paraId="2366D8E9" w14:textId="77777777" w:rsidR="00971C01" w:rsidRDefault="00971C01" w:rsidP="00942566">
            <w:pPr>
              <w:jc w:val="both"/>
              <w:rPr>
                <w:rFonts w:cstheme="minorHAnsi"/>
                <w:sz w:val="18"/>
                <w:szCs w:val="18"/>
                <w:lang w:val="en-US"/>
              </w:rPr>
            </w:pPr>
            <w:r>
              <w:rPr>
                <w:rFonts w:cstheme="minorHAnsi"/>
                <w:sz w:val="18"/>
                <w:szCs w:val="18"/>
                <w:lang w:val="en-US"/>
              </w:rPr>
              <w:t>N</w:t>
            </w:r>
          </w:p>
        </w:tc>
      </w:tr>
      <w:tr w:rsidR="001F47BB" w:rsidRPr="000B2AF1" w14:paraId="52114E04" w14:textId="77777777" w:rsidTr="00B906ED">
        <w:tc>
          <w:tcPr>
            <w:tcW w:w="1452" w:type="dxa"/>
            <w:shd w:val="clear" w:color="auto" w:fill="FFFFFF" w:themeFill="background1"/>
          </w:tcPr>
          <w:p w14:paraId="6F3D0718" w14:textId="77777777" w:rsidR="001F47BB" w:rsidRPr="003B29F6" w:rsidRDefault="001F47BB" w:rsidP="001F47BB">
            <w:pPr>
              <w:jc w:val="both"/>
              <w:rPr>
                <w:rFonts w:cstheme="minorHAnsi"/>
                <w:sz w:val="18"/>
                <w:szCs w:val="18"/>
                <w:lang w:val="en-US"/>
              </w:rPr>
            </w:pPr>
            <w:r>
              <w:rPr>
                <w:rFonts w:cstheme="minorHAnsi"/>
                <w:sz w:val="18"/>
                <w:szCs w:val="18"/>
                <w:lang w:val="en-US"/>
              </w:rPr>
              <w:t>S3A</w:t>
            </w:r>
          </w:p>
        </w:tc>
        <w:tc>
          <w:tcPr>
            <w:tcW w:w="1353" w:type="dxa"/>
            <w:shd w:val="clear" w:color="auto" w:fill="FFFFFF" w:themeFill="background1"/>
            <w:vAlign w:val="bottom"/>
          </w:tcPr>
          <w:p w14:paraId="13461085" w14:textId="222358CC"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0.82</w:t>
            </w:r>
          </w:p>
        </w:tc>
        <w:tc>
          <w:tcPr>
            <w:tcW w:w="1572" w:type="dxa"/>
            <w:shd w:val="clear" w:color="auto" w:fill="FFFFFF" w:themeFill="background1"/>
            <w:vAlign w:val="bottom"/>
          </w:tcPr>
          <w:p w14:paraId="01F467E8" w14:textId="41123CB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-19.6</w:t>
            </w:r>
          </w:p>
        </w:tc>
        <w:tc>
          <w:tcPr>
            <w:tcW w:w="1585" w:type="dxa"/>
            <w:shd w:val="clear" w:color="auto" w:fill="FFFFFF" w:themeFill="background1"/>
            <w:vAlign w:val="bottom"/>
          </w:tcPr>
          <w:p w14:paraId="1842DB7E" w14:textId="1A3BAEF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1.11</w:t>
            </w:r>
          </w:p>
        </w:tc>
        <w:tc>
          <w:tcPr>
            <w:tcW w:w="1580" w:type="dxa"/>
            <w:shd w:val="clear" w:color="auto" w:fill="FFFFFF" w:themeFill="background1"/>
            <w:vAlign w:val="bottom"/>
          </w:tcPr>
          <w:p w14:paraId="57EB2AB2" w14:textId="7EB3DD2B"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29.1</w:t>
            </w:r>
          </w:p>
        </w:tc>
        <w:tc>
          <w:tcPr>
            <w:tcW w:w="1530" w:type="dxa"/>
            <w:shd w:val="clear" w:color="auto" w:fill="FFFFFF" w:themeFill="background1"/>
          </w:tcPr>
          <w:p w14:paraId="73D1C8CD" w14:textId="77777777" w:rsidR="001F47BB" w:rsidRPr="002E0AC2" w:rsidRDefault="001F47BB" w:rsidP="001F47BB">
            <w:pPr>
              <w:jc w:val="both"/>
              <w:rPr>
                <w:rFonts w:cstheme="minorHAnsi"/>
                <w:sz w:val="18"/>
                <w:szCs w:val="18"/>
                <w:lang w:val="en-US"/>
              </w:rPr>
            </w:pPr>
            <w:r>
              <w:rPr>
                <w:rFonts w:cstheme="minorHAnsi"/>
                <w:sz w:val="18"/>
                <w:szCs w:val="18"/>
                <w:lang w:val="en-US"/>
              </w:rPr>
              <w:t>23</w:t>
            </w:r>
          </w:p>
        </w:tc>
      </w:tr>
      <w:tr w:rsidR="001F47BB" w:rsidRPr="000B2AF1" w14:paraId="5B6B4F92" w14:textId="77777777" w:rsidTr="00B906ED">
        <w:tc>
          <w:tcPr>
            <w:tcW w:w="1452" w:type="dxa"/>
            <w:shd w:val="clear" w:color="auto" w:fill="FFFFFF" w:themeFill="background1"/>
          </w:tcPr>
          <w:p w14:paraId="7CEADEDE" w14:textId="77777777" w:rsidR="001F47BB" w:rsidRDefault="001F47BB" w:rsidP="001F47BB">
            <w:pPr>
              <w:jc w:val="both"/>
              <w:rPr>
                <w:rFonts w:cstheme="minorHAnsi"/>
                <w:sz w:val="18"/>
                <w:szCs w:val="18"/>
                <w:lang w:val="en-US"/>
              </w:rPr>
            </w:pPr>
            <w:r>
              <w:rPr>
                <w:rFonts w:cstheme="minorHAnsi"/>
                <w:sz w:val="18"/>
                <w:szCs w:val="18"/>
                <w:lang w:val="en-US"/>
              </w:rPr>
              <w:t>S3B</w:t>
            </w:r>
          </w:p>
        </w:tc>
        <w:tc>
          <w:tcPr>
            <w:tcW w:w="1353" w:type="dxa"/>
            <w:shd w:val="clear" w:color="auto" w:fill="FFFFFF" w:themeFill="background1"/>
            <w:vAlign w:val="bottom"/>
          </w:tcPr>
          <w:p w14:paraId="5974EEAC" w14:textId="7BE867E2"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0.79</w:t>
            </w:r>
          </w:p>
        </w:tc>
        <w:tc>
          <w:tcPr>
            <w:tcW w:w="1572" w:type="dxa"/>
            <w:shd w:val="clear" w:color="auto" w:fill="FFFFFF" w:themeFill="background1"/>
            <w:vAlign w:val="bottom"/>
          </w:tcPr>
          <w:p w14:paraId="75F5186B" w14:textId="1DE63A3F"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1.6</w:t>
            </w:r>
          </w:p>
        </w:tc>
        <w:tc>
          <w:tcPr>
            <w:tcW w:w="1585" w:type="dxa"/>
            <w:shd w:val="clear" w:color="auto" w:fill="FFFFFF" w:themeFill="background1"/>
            <w:vAlign w:val="bottom"/>
          </w:tcPr>
          <w:p w14:paraId="56B6BC34" w14:textId="75B14CD5"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1.44</w:t>
            </w:r>
          </w:p>
        </w:tc>
        <w:tc>
          <w:tcPr>
            <w:tcW w:w="1580" w:type="dxa"/>
            <w:shd w:val="clear" w:color="auto" w:fill="FFFFFF" w:themeFill="background1"/>
            <w:vAlign w:val="bottom"/>
          </w:tcPr>
          <w:p w14:paraId="3B5EF021" w14:textId="2DDD7526"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47.5</w:t>
            </w:r>
          </w:p>
        </w:tc>
        <w:tc>
          <w:tcPr>
            <w:tcW w:w="1530" w:type="dxa"/>
            <w:shd w:val="clear" w:color="auto" w:fill="FFFFFF" w:themeFill="background1"/>
          </w:tcPr>
          <w:p w14:paraId="442F08A4" w14:textId="77777777" w:rsidR="001F47BB" w:rsidRPr="003B29F6" w:rsidRDefault="001F47BB" w:rsidP="001F47BB">
            <w:pPr>
              <w:jc w:val="both"/>
              <w:rPr>
                <w:rFonts w:cstheme="minorHAnsi"/>
                <w:sz w:val="18"/>
                <w:szCs w:val="18"/>
                <w:lang w:val="en-US"/>
              </w:rPr>
            </w:pPr>
            <w:r>
              <w:rPr>
                <w:rFonts w:cstheme="minorHAnsi"/>
                <w:sz w:val="18"/>
                <w:szCs w:val="18"/>
                <w:lang w:val="en-US"/>
              </w:rPr>
              <w:t>19</w:t>
            </w:r>
          </w:p>
        </w:tc>
      </w:tr>
      <w:tr w:rsidR="001F47BB" w:rsidRPr="00A607D9" w14:paraId="72D38441" w14:textId="77777777" w:rsidTr="00B906ED">
        <w:trPr>
          <w:trHeight w:val="73"/>
        </w:trPr>
        <w:tc>
          <w:tcPr>
            <w:tcW w:w="1452" w:type="dxa"/>
            <w:shd w:val="clear" w:color="auto" w:fill="FFFFFF" w:themeFill="background1"/>
          </w:tcPr>
          <w:p w14:paraId="3ED885A1" w14:textId="77777777" w:rsidR="001F47BB" w:rsidRPr="003B29F6" w:rsidRDefault="001F47BB" w:rsidP="001F47BB">
            <w:pPr>
              <w:jc w:val="both"/>
              <w:rPr>
                <w:rFonts w:cstheme="minorHAnsi"/>
                <w:sz w:val="18"/>
                <w:szCs w:val="18"/>
                <w:lang w:val="en-US"/>
              </w:rPr>
            </w:pPr>
            <w:r>
              <w:rPr>
                <w:rFonts w:cstheme="minorHAnsi"/>
                <w:sz w:val="18"/>
                <w:szCs w:val="18"/>
                <w:lang w:val="en-US"/>
              </w:rPr>
              <w:t>all</w:t>
            </w:r>
          </w:p>
        </w:tc>
        <w:tc>
          <w:tcPr>
            <w:tcW w:w="1353" w:type="dxa"/>
            <w:shd w:val="clear" w:color="auto" w:fill="FFFFFF" w:themeFill="background1"/>
            <w:vAlign w:val="bottom"/>
          </w:tcPr>
          <w:p w14:paraId="138B596B" w14:textId="7F6120A0"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0.8</w:t>
            </w:r>
          </w:p>
        </w:tc>
        <w:tc>
          <w:tcPr>
            <w:tcW w:w="1572" w:type="dxa"/>
            <w:shd w:val="clear" w:color="auto" w:fill="FFFFFF" w:themeFill="background1"/>
            <w:vAlign w:val="bottom"/>
          </w:tcPr>
          <w:p w14:paraId="63F20EDF" w14:textId="0D9A4DDA"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-12.2</w:t>
            </w:r>
          </w:p>
        </w:tc>
        <w:tc>
          <w:tcPr>
            <w:tcW w:w="1585" w:type="dxa"/>
            <w:shd w:val="clear" w:color="auto" w:fill="FFFFFF" w:themeFill="background1"/>
            <w:vAlign w:val="bottom"/>
          </w:tcPr>
          <w:p w14:paraId="58317945" w14:textId="41C35C99"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1.27</w:t>
            </w:r>
          </w:p>
        </w:tc>
        <w:tc>
          <w:tcPr>
            <w:tcW w:w="1580" w:type="dxa"/>
            <w:shd w:val="clear" w:color="auto" w:fill="FFFFFF" w:themeFill="background1"/>
            <w:vAlign w:val="bottom"/>
          </w:tcPr>
          <w:p w14:paraId="7D063A5C" w14:textId="46FE5307" w:rsidR="001F47BB" w:rsidRPr="001F47BB" w:rsidRDefault="001F47BB" w:rsidP="001F47BB">
            <w:pPr>
              <w:jc w:val="both"/>
              <w:rPr>
                <w:rFonts w:cstheme="minorHAnsi"/>
                <w:sz w:val="18"/>
                <w:szCs w:val="18"/>
                <w:lang w:val="en-US"/>
              </w:rPr>
            </w:pPr>
            <w:r w:rsidRPr="001F47BB">
              <w:rPr>
                <w:rFonts w:ascii="Aptos Narrow" w:hAnsi="Aptos Narrow"/>
                <w:color w:val="000000"/>
                <w:sz w:val="18"/>
                <w:szCs w:val="18"/>
              </w:rPr>
              <w:t>29.5</w:t>
            </w:r>
          </w:p>
        </w:tc>
        <w:tc>
          <w:tcPr>
            <w:tcW w:w="1530" w:type="dxa"/>
            <w:shd w:val="clear" w:color="auto" w:fill="FFFFFF" w:themeFill="background1"/>
          </w:tcPr>
          <w:p w14:paraId="72F9C3A5" w14:textId="77777777" w:rsidR="001F47BB" w:rsidRDefault="001F47BB" w:rsidP="001F47BB">
            <w:pPr>
              <w:jc w:val="both"/>
              <w:rPr>
                <w:rFonts w:cstheme="minorHAnsi"/>
                <w:sz w:val="18"/>
                <w:szCs w:val="18"/>
                <w:lang w:val="en-US"/>
              </w:rPr>
            </w:pPr>
            <w:r>
              <w:rPr>
                <w:rFonts w:cstheme="minorHAnsi"/>
                <w:sz w:val="18"/>
                <w:szCs w:val="18"/>
                <w:lang w:val="en-US"/>
              </w:rPr>
              <w:t>42</w:t>
            </w:r>
          </w:p>
        </w:tc>
      </w:tr>
      <w:tr w:rsidR="00E93D30" w:rsidRPr="00E93D30" w14:paraId="68E723DC" w14:textId="77777777" w:rsidTr="00DD70BE">
        <w:trPr>
          <w:trHeight w:val="73"/>
        </w:trPr>
        <w:tc>
          <w:tcPr>
            <w:tcW w:w="1452" w:type="dxa"/>
            <w:shd w:val="clear" w:color="auto" w:fill="FFFFFF" w:themeFill="background1"/>
          </w:tcPr>
          <w:p w14:paraId="4F825D9C" w14:textId="6E337557" w:rsidR="00E93D30" w:rsidRDefault="00E93D30" w:rsidP="00E93D30">
            <w:pPr>
              <w:jc w:val="both"/>
              <w:rPr>
                <w:rFonts w:cstheme="minorHAnsi"/>
                <w:sz w:val="18"/>
                <w:szCs w:val="18"/>
                <w:lang w:val="en-US"/>
              </w:rPr>
            </w:pPr>
          </w:p>
        </w:tc>
        <w:tc>
          <w:tcPr>
            <w:tcW w:w="1353" w:type="dxa"/>
            <w:shd w:val="clear" w:color="auto" w:fill="FFFFFF" w:themeFill="background1"/>
          </w:tcPr>
          <w:p w14:paraId="574E1558" w14:textId="77777777" w:rsidR="00E93D30" w:rsidRDefault="00E93D30" w:rsidP="00942566">
            <w:pPr>
              <w:jc w:val="both"/>
              <w:rPr>
                <w:rFonts w:cstheme="minorHAnsi"/>
                <w:sz w:val="18"/>
                <w:szCs w:val="18"/>
                <w:lang w:val="en-US"/>
              </w:rPr>
            </w:pPr>
          </w:p>
        </w:tc>
        <w:tc>
          <w:tcPr>
            <w:tcW w:w="1572" w:type="dxa"/>
            <w:shd w:val="clear" w:color="auto" w:fill="FFFFFF" w:themeFill="background1"/>
          </w:tcPr>
          <w:p w14:paraId="6995B9DE" w14:textId="77777777" w:rsidR="00E93D30" w:rsidRDefault="00E93D30" w:rsidP="00942566">
            <w:pPr>
              <w:jc w:val="both"/>
              <w:rPr>
                <w:rFonts w:cstheme="minorHAnsi"/>
                <w:sz w:val="18"/>
                <w:szCs w:val="18"/>
                <w:lang w:val="en-US"/>
              </w:rPr>
            </w:pPr>
          </w:p>
        </w:tc>
        <w:tc>
          <w:tcPr>
            <w:tcW w:w="1585" w:type="dxa"/>
            <w:shd w:val="clear" w:color="auto" w:fill="FFFFFF" w:themeFill="background1"/>
          </w:tcPr>
          <w:p w14:paraId="30085EE1" w14:textId="77777777" w:rsidR="00E93D30" w:rsidRDefault="00E93D30" w:rsidP="00942566">
            <w:pPr>
              <w:jc w:val="both"/>
              <w:rPr>
                <w:rFonts w:cstheme="minorHAnsi"/>
                <w:sz w:val="18"/>
                <w:szCs w:val="18"/>
                <w:lang w:val="en-US"/>
              </w:rPr>
            </w:pPr>
          </w:p>
        </w:tc>
        <w:tc>
          <w:tcPr>
            <w:tcW w:w="1580" w:type="dxa"/>
            <w:shd w:val="clear" w:color="auto" w:fill="FFFFFF" w:themeFill="background1"/>
          </w:tcPr>
          <w:p w14:paraId="4C2CA06D" w14:textId="77777777" w:rsidR="00E93D30" w:rsidRDefault="00E93D30" w:rsidP="00942566">
            <w:pPr>
              <w:jc w:val="both"/>
              <w:rPr>
                <w:rFonts w:cstheme="minorHAnsi"/>
                <w:sz w:val="18"/>
                <w:szCs w:val="18"/>
                <w:lang w:val="en-US"/>
              </w:rPr>
            </w:pPr>
          </w:p>
        </w:tc>
        <w:tc>
          <w:tcPr>
            <w:tcW w:w="1530" w:type="dxa"/>
            <w:shd w:val="clear" w:color="auto" w:fill="FFFFFF" w:themeFill="background1"/>
          </w:tcPr>
          <w:p w14:paraId="67134266" w14:textId="77777777" w:rsidR="00E93D30" w:rsidRDefault="00E93D30" w:rsidP="00942566">
            <w:pPr>
              <w:jc w:val="both"/>
              <w:rPr>
                <w:rFonts w:cstheme="minorHAnsi"/>
                <w:sz w:val="18"/>
                <w:szCs w:val="18"/>
                <w:lang w:val="en-US"/>
              </w:rPr>
            </w:pPr>
          </w:p>
        </w:tc>
      </w:tr>
    </w:tbl>
    <w:p w14:paraId="12A5187C" w14:textId="29538832" w:rsidR="00F64D54" w:rsidRDefault="006508A0" w:rsidP="006508A0">
      <w:pPr>
        <w:keepNext/>
        <w:jc w:val="center"/>
      </w:pPr>
      <w:r>
        <w:rPr>
          <w:noProof/>
        </w:rPr>
        <w:lastRenderedPageBreak/>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7"/>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5A591850" w:rsidR="00971C01" w:rsidRPr="00971C01" w:rsidRDefault="00F64D54" w:rsidP="00942566">
      <w:pPr>
        <w:pStyle w:val="Beschriftung"/>
        <w:jc w:val="both"/>
        <w:rPr>
          <w:lang w:val="en-US"/>
        </w:rPr>
      </w:pPr>
      <w:bookmarkStart w:id="70" w:name="_Ref235016151"/>
      <w:r w:rsidRPr="00BE7644">
        <w:rPr>
          <w:lang w:val="en-US"/>
        </w:rPr>
        <w:t xml:space="preserve">Figure </w:t>
      </w:r>
      <w:r>
        <w:fldChar w:fldCharType="begin"/>
      </w:r>
      <w:r w:rsidRPr="00BE7644">
        <w:rPr>
          <w:lang w:val="en-US"/>
        </w:rPr>
        <w:instrText xml:space="preserve"> SEQ Figure \* ARABIC </w:instrText>
      </w:r>
      <w:r>
        <w:fldChar w:fldCharType="separate"/>
      </w:r>
      <w:r w:rsidR="002A7B3A">
        <w:rPr>
          <w:noProof/>
          <w:lang w:val="en-US"/>
        </w:rPr>
        <w:t>10</w:t>
      </w:r>
      <w:r>
        <w:rPr>
          <w:noProof/>
        </w:rPr>
        <w:fldChar w:fldCharType="end"/>
      </w:r>
      <w:bookmarkEnd w:id="70"/>
      <w:r w:rsidRPr="00BE7644">
        <w:rPr>
          <w:lang w:val="en-US"/>
        </w:rPr>
        <w:t>:</w:t>
      </w:r>
      <w:r w:rsidR="009D5F32" w:rsidRPr="00BE7644">
        <w:rPr>
          <w:lang w:val="en-US"/>
        </w:rPr>
        <w:t xml:space="preserve"> </w:t>
      </w:r>
      <w:r w:rsidR="003F3154">
        <w:rPr>
          <w:lang w:val="en-US"/>
        </w:rPr>
        <w:t xml:space="preserve">Top panel: </w:t>
      </w:r>
      <w:r w:rsidR="00BE7644" w:rsidRPr="00BE7644">
        <w:rPr>
          <w:lang w:val="en-US"/>
        </w:rPr>
        <w:t>Time series co</w:t>
      </w:r>
      <w:r w:rsidR="00BE7644">
        <w:rPr>
          <w:lang w:val="en-US"/>
        </w:rPr>
        <w:t xml:space="preserve">mparison </w:t>
      </w:r>
      <w:r w:rsidR="00A42C82">
        <w:rPr>
          <w:lang w:val="en-US"/>
        </w:rPr>
        <w:t xml:space="preserve">of total phytoplankton pigment concentration retrievals from Sentinel 3 </w:t>
      </w:r>
      <w:r w:rsidR="00685675">
        <w:rPr>
          <w:lang w:val="en-US"/>
        </w:rPr>
        <w:t>(CPHY</w:t>
      </w:r>
      <w:r w:rsidR="00685675" w:rsidRPr="00685675">
        <w:rPr>
          <w:vertAlign w:val="subscript"/>
          <w:lang w:val="en-US"/>
        </w:rPr>
        <w:t>S3</w:t>
      </w:r>
      <w:r w:rsidR="00685675">
        <w:rPr>
          <w:lang w:val="en-US"/>
        </w:rPr>
        <w:t xml:space="preserve">) </w:t>
      </w:r>
      <w:r w:rsidR="00A42C82">
        <w:rPr>
          <w:lang w:val="en-US"/>
        </w:rPr>
        <w:t>against in situ spectrophotometric Chlorophyll a</w:t>
      </w:r>
      <w:r w:rsidR="00685675">
        <w:rPr>
          <w:lang w:val="en-US"/>
        </w:rPr>
        <w:t xml:space="preserve"> (CHL</w:t>
      </w:r>
      <w:r w:rsidR="00685675" w:rsidRPr="00685675">
        <w:rPr>
          <w:vertAlign w:val="subscript"/>
          <w:lang w:val="en-US"/>
        </w:rPr>
        <w:t>S</w:t>
      </w:r>
      <w:r w:rsidR="00685675">
        <w:rPr>
          <w:lang w:val="en-US"/>
        </w:rPr>
        <w:t>)</w:t>
      </w:r>
      <w:r w:rsidR="00A42C82">
        <w:rPr>
          <w:lang w:val="en-US"/>
        </w:rPr>
        <w:t xml:space="preserve">. </w:t>
      </w:r>
      <w:r w:rsidR="00CD34B1">
        <w:rPr>
          <w:lang w:val="en-US"/>
        </w:rPr>
        <w:t>Middle</w:t>
      </w:r>
      <w:r w:rsidR="003F3154">
        <w:rPr>
          <w:lang w:val="en-US"/>
        </w:rPr>
        <w:t xml:space="preserve"> panel:</w:t>
      </w:r>
      <w:r w:rsidR="00CD34B1">
        <w:rPr>
          <w:lang w:val="en-US"/>
        </w:rPr>
        <w:t xml:space="preserve"> Depth of the </w:t>
      </w:r>
      <w:r w:rsidR="00685675">
        <w:rPr>
          <w:lang w:val="en-US"/>
        </w:rPr>
        <w:t>CHL</w:t>
      </w:r>
      <w:r w:rsidR="00685675" w:rsidRPr="00685675">
        <w:rPr>
          <w:vertAlign w:val="subscript"/>
          <w:lang w:val="en-US"/>
        </w:rPr>
        <w:t>S</w:t>
      </w:r>
      <w:r w:rsidR="00685675">
        <w:rPr>
          <w:lang w:val="en-US"/>
        </w:rPr>
        <w:t xml:space="preserve"> </w:t>
      </w:r>
      <w:r w:rsidR="00CD34B1">
        <w:rPr>
          <w:lang w:val="en-US"/>
        </w:rPr>
        <w:t>maximum</w:t>
      </w:r>
      <w:r w:rsidR="00005EF5">
        <w:rPr>
          <w:lang w:val="en-US"/>
        </w:rPr>
        <w:t xml:space="preserve"> and</w:t>
      </w:r>
      <w:r w:rsidR="008A734D">
        <w:rPr>
          <w:lang w:val="en-US"/>
        </w:rPr>
        <w:t xml:space="preserve"> Secchi depth. </w:t>
      </w:r>
      <w:r w:rsidR="009A3243">
        <w:rPr>
          <w:lang w:val="en-US"/>
        </w:rPr>
        <w:t xml:space="preserve">Bottom panel: </w:t>
      </w:r>
      <w:r w:rsidR="00F904C7">
        <w:rPr>
          <w:lang w:val="en-US"/>
        </w:rPr>
        <w:t>Satellite-r</w:t>
      </w:r>
      <w:r w:rsidR="009A3243">
        <w:rPr>
          <w:lang w:val="en-US"/>
        </w:rPr>
        <w:t xml:space="preserve">etrieved </w:t>
      </w:r>
      <w:r w:rsidR="00F904C7">
        <w:rPr>
          <w:lang w:val="en-US"/>
        </w:rPr>
        <w:t>non-algal particle concentration (NAP</w:t>
      </w:r>
      <w:r w:rsidR="00F904C7" w:rsidRPr="00F904C7">
        <w:rPr>
          <w:vertAlign w:val="subscript"/>
          <w:lang w:val="en-US"/>
        </w:rPr>
        <w:t>S3</w:t>
      </w:r>
      <w:r w:rsidR="00F904C7">
        <w:rPr>
          <w:lang w:val="en-US"/>
        </w:rPr>
        <w:t>)</w:t>
      </w:r>
      <w:r w:rsidR="00E84E26">
        <w:rPr>
          <w:lang w:val="en-US"/>
        </w:rPr>
        <w:t xml:space="preserve"> and </w:t>
      </w:r>
      <w:r w:rsidR="00F904C7">
        <w:rPr>
          <w:lang w:val="en-US"/>
        </w:rPr>
        <w:t>colored dissolved organic matter (</w:t>
      </w:r>
      <w:r w:rsidR="00E84E26">
        <w:rPr>
          <w:lang w:val="en-US"/>
        </w:rPr>
        <w:t>CDOM</w:t>
      </w:r>
      <w:r w:rsidR="00F904C7" w:rsidRPr="00F904C7">
        <w:rPr>
          <w:vertAlign w:val="subscript"/>
          <w:lang w:val="en-US"/>
        </w:rPr>
        <w:t>S3</w:t>
      </w:r>
      <w:r w:rsidR="00F904C7">
        <w:rPr>
          <w:lang w:val="en-US"/>
        </w:rPr>
        <w:t>)</w:t>
      </w:r>
      <w:r w:rsidR="00E84E26">
        <w:rPr>
          <w:lang w:val="en-US"/>
        </w:rPr>
        <w:t xml:space="preserve"> time series.</w:t>
      </w:r>
      <w:r w:rsidR="008A734D">
        <w:rPr>
          <w:lang w:val="en-US"/>
        </w:rPr>
        <w:t xml:space="preserve"> </w:t>
      </w:r>
    </w:p>
    <w:p w14:paraId="22944A98" w14:textId="0C514965" w:rsidR="00721E95" w:rsidRDefault="00721E95" w:rsidP="00942566">
      <w:pPr>
        <w:pStyle w:val="berschrift3"/>
        <w:jc w:val="both"/>
        <w:rPr>
          <w:rFonts w:eastAsiaTheme="minorEastAsia"/>
          <w:lang w:val="en-US"/>
        </w:rPr>
      </w:pPr>
      <w:bookmarkStart w:id="71" w:name="_Toc237527422"/>
      <w:r>
        <w:rPr>
          <w:rFonts w:eastAsiaTheme="minorEastAsia"/>
          <w:lang w:val="en-US"/>
        </w:rPr>
        <w:t>3.2.2 Phytoplankton</w:t>
      </w:r>
      <w:r w:rsidR="00620AFA">
        <w:rPr>
          <w:rFonts w:eastAsiaTheme="minorEastAsia"/>
          <w:lang w:val="en-US"/>
        </w:rPr>
        <w:t xml:space="preserve"> </w:t>
      </w:r>
      <w:r w:rsidR="00C53CC0">
        <w:rPr>
          <w:rFonts w:eastAsiaTheme="minorEastAsia"/>
          <w:lang w:val="en-US"/>
        </w:rPr>
        <w:t>taxa</w:t>
      </w:r>
      <w:bookmarkEnd w:id="71"/>
    </w:p>
    <w:p w14:paraId="522D7B70" w14:textId="1BEFAE34" w:rsidR="005541A0" w:rsidRDefault="001E433E" w:rsidP="00942566">
      <w:pPr>
        <w:jc w:val="both"/>
        <w:rPr>
          <w:lang w:val="en-US"/>
        </w:rPr>
      </w:pPr>
      <w:r>
        <w:rPr>
          <w:lang w:val="en-US"/>
        </w:rPr>
        <w:t xml:space="preserve">MiniWASI inversions retrieved mainly three taxa, namely </w:t>
      </w:r>
      <w:r w:rsidR="00CC4024">
        <w:rPr>
          <w:lang w:val="en-US"/>
        </w:rPr>
        <w:t>d</w:t>
      </w:r>
      <w:r>
        <w:rPr>
          <w:lang w:val="en-US"/>
        </w:rPr>
        <w:t xml:space="preserve">iatoms, green algae, and </w:t>
      </w:r>
      <w:r w:rsidR="00CC4024">
        <w:rPr>
          <w:lang w:val="en-US"/>
        </w:rPr>
        <w:t>d</w:t>
      </w:r>
      <w:r>
        <w:rPr>
          <w:lang w:val="en-US"/>
        </w:rPr>
        <w:t>inoflagellates. O</w:t>
      </w:r>
      <w:r w:rsidR="00CA5744">
        <w:rPr>
          <w:lang w:val="en-US"/>
        </w:rPr>
        <w:t xml:space="preserve">ther taxa were rarely retrieved at all, with </w:t>
      </w:r>
      <w:r w:rsidR="0031672C">
        <w:rPr>
          <w:lang w:val="en-US"/>
        </w:rPr>
        <w:t>c</w:t>
      </w:r>
      <w:r w:rsidR="00CA5744">
        <w:rPr>
          <w:lang w:val="en-US"/>
        </w:rPr>
        <w:t xml:space="preserve">yanobacteria and </w:t>
      </w:r>
      <w:r w:rsidR="0031672C">
        <w:rPr>
          <w:lang w:val="en-US"/>
        </w:rPr>
        <w:t>c</w:t>
      </w:r>
      <w:r w:rsidR="00CA5744">
        <w:rPr>
          <w:lang w:val="en-US"/>
        </w:rPr>
        <w:t xml:space="preserve">ryptophyta being present on only </w:t>
      </w:r>
      <w:r w:rsidR="00BF6352">
        <w:rPr>
          <w:lang w:val="en-US"/>
        </w:rPr>
        <w:t>one</w:t>
      </w:r>
      <w:r w:rsidR="00D24448">
        <w:rPr>
          <w:lang w:val="en-US"/>
        </w:rPr>
        <w:t xml:space="preserve"> and </w:t>
      </w:r>
      <w:r w:rsidR="00BF6352">
        <w:rPr>
          <w:lang w:val="en-US"/>
        </w:rPr>
        <w:t>four</w:t>
      </w:r>
      <w:r w:rsidR="00D24448">
        <w:rPr>
          <w:lang w:val="en-US"/>
        </w:rPr>
        <w:t xml:space="preserve"> dates respectively.</w:t>
      </w:r>
      <w:r w:rsidR="009E2F27">
        <w:rPr>
          <w:lang w:val="en-US"/>
        </w:rPr>
        <w:t xml:space="preserve"> </w:t>
      </w:r>
      <w:r w:rsidR="00417790">
        <w:rPr>
          <w:lang w:val="en-US"/>
        </w:rPr>
        <w:t>Most taxa</w:t>
      </w:r>
      <w:r w:rsidR="0011007F">
        <w:rPr>
          <w:lang w:val="en-US"/>
        </w:rPr>
        <w:t xml:space="preserve"> exhibited</w:t>
      </w:r>
      <w:r w:rsidR="00417790">
        <w:rPr>
          <w:lang w:val="en-US"/>
        </w:rPr>
        <w:t xml:space="preserve"> </w:t>
      </w:r>
      <w:r w:rsidR="0011007F">
        <w:rPr>
          <w:lang w:val="en-US"/>
        </w:rPr>
        <w:t xml:space="preserve">low </w:t>
      </w:r>
      <w:r w:rsidR="00417790">
        <w:rPr>
          <w:lang w:val="en-US"/>
        </w:rPr>
        <w:t>or even</w:t>
      </w:r>
      <w:r w:rsidR="0011007F">
        <w:rPr>
          <w:lang w:val="en-US"/>
        </w:rPr>
        <w:t xml:space="preserve"> negative correlation between modelled taxa pigment concentration and </w:t>
      </w:r>
      <w:r w:rsidR="00805547">
        <w:rPr>
          <w:lang w:val="en-US"/>
        </w:rPr>
        <w:t>both biovolume and abundance.</w:t>
      </w:r>
      <w:r w:rsidR="00104A5E">
        <w:rPr>
          <w:lang w:val="en-US"/>
        </w:rPr>
        <w:t xml:space="preserve"> </w:t>
      </w:r>
      <w:r w:rsidR="00AC02F3">
        <w:rPr>
          <w:lang w:val="en-US"/>
        </w:rPr>
        <w:t xml:space="preserve">Only </w:t>
      </w:r>
      <w:r w:rsidR="00CC4024">
        <w:rPr>
          <w:lang w:val="en-US"/>
        </w:rPr>
        <w:t>d</w:t>
      </w:r>
      <w:r w:rsidR="00104A5E">
        <w:rPr>
          <w:lang w:val="en-US"/>
        </w:rPr>
        <w:t>iatoms</w:t>
      </w:r>
      <w:r w:rsidR="00573A00">
        <w:rPr>
          <w:lang w:val="en-US"/>
        </w:rPr>
        <w:t xml:space="preserve"> </w:t>
      </w:r>
      <w:r w:rsidR="00C56936">
        <w:rPr>
          <w:lang w:val="en-US"/>
        </w:rPr>
        <w:t>(r = 0.3</w:t>
      </w:r>
      <w:r w:rsidR="00A04FC3">
        <w:rPr>
          <w:lang w:val="en-US"/>
        </w:rPr>
        <w:t>1</w:t>
      </w:r>
      <w:r w:rsidR="00C56936">
        <w:rPr>
          <w:lang w:val="en-US"/>
        </w:rPr>
        <w:t xml:space="preserve"> and r = 0.3</w:t>
      </w:r>
      <w:r w:rsidR="00A04FC3">
        <w:rPr>
          <w:lang w:val="en-US"/>
        </w:rPr>
        <w:t>2</w:t>
      </w:r>
      <w:r w:rsidR="007D074F">
        <w:rPr>
          <w:lang w:val="en-US"/>
        </w:rPr>
        <w:t xml:space="preserve"> for biovolume and abundance respectively</w:t>
      </w:r>
      <w:r w:rsidR="00C56936">
        <w:rPr>
          <w:lang w:val="en-US"/>
        </w:rPr>
        <w:t xml:space="preserve">) </w:t>
      </w:r>
      <w:r w:rsidR="00104A5E">
        <w:rPr>
          <w:lang w:val="en-US"/>
        </w:rPr>
        <w:t xml:space="preserve">were significantly correlated </w:t>
      </w:r>
      <w:r w:rsidR="00C747F5">
        <w:rPr>
          <w:lang w:val="en-US"/>
        </w:rPr>
        <w:t xml:space="preserve">with the </w:t>
      </w:r>
      <w:r w:rsidR="00C747F5" w:rsidRPr="00C747F5">
        <w:rPr>
          <w:i/>
          <w:iCs/>
          <w:lang w:val="en-US"/>
        </w:rPr>
        <w:t>in situ</w:t>
      </w:r>
      <w:r w:rsidR="00C747F5">
        <w:rPr>
          <w:lang w:val="en-US"/>
        </w:rPr>
        <w:t xml:space="preserve"> counterparts</w:t>
      </w:r>
      <w:r w:rsidR="000672D0" w:rsidRPr="00E52798">
        <w:rPr>
          <w:lang w:val="en-US"/>
        </w:rPr>
        <w:t xml:space="preserve"> (</w:t>
      </w:r>
      <w:r w:rsidR="002833AC">
        <w:rPr>
          <w:lang w:val="en-US"/>
        </w:rPr>
        <w:fldChar w:fldCharType="begin"/>
      </w:r>
      <w:r w:rsidR="002833AC">
        <w:rPr>
          <w:lang w:val="en-US"/>
        </w:rPr>
        <w:instrText xml:space="preserve"> REF _Ref235007109 \h </w:instrText>
      </w:r>
      <w:r w:rsidR="002833AC">
        <w:rPr>
          <w:lang w:val="en-US"/>
        </w:rPr>
      </w:r>
      <w:r w:rsidR="002833AC">
        <w:rPr>
          <w:lang w:val="en-US"/>
        </w:rPr>
        <w:fldChar w:fldCharType="separate"/>
      </w:r>
      <w:r w:rsidR="002A7B3A" w:rsidRPr="00A73BD2">
        <w:rPr>
          <w:lang w:val="en-US"/>
        </w:rPr>
        <w:t xml:space="preserve">Table </w:t>
      </w:r>
      <w:r w:rsidR="002A7B3A">
        <w:rPr>
          <w:noProof/>
          <w:lang w:val="en-US"/>
        </w:rPr>
        <w:t>10</w:t>
      </w:r>
      <w:r w:rsidR="002833AC">
        <w:rPr>
          <w:lang w:val="en-US"/>
        </w:rPr>
        <w:fldChar w:fldCharType="end"/>
      </w:r>
      <w:r w:rsidR="000C617C" w:rsidRPr="00E52798">
        <w:rPr>
          <w:lang w:val="en-US"/>
        </w:rPr>
        <w:t xml:space="preserve">; </w:t>
      </w:r>
      <w:r w:rsidR="00851EEF">
        <w:rPr>
          <w:lang w:val="en-US"/>
        </w:rPr>
        <w:fldChar w:fldCharType="begin"/>
      </w:r>
      <w:r w:rsidR="00851EEF">
        <w:rPr>
          <w:lang w:val="en-US"/>
        </w:rPr>
        <w:instrText xml:space="preserve"> REF _Ref235016185 \h </w:instrText>
      </w:r>
      <w:r w:rsidR="00851EEF">
        <w:rPr>
          <w:lang w:val="en-US"/>
        </w:rPr>
      </w:r>
      <w:r w:rsidR="00851EEF">
        <w:rPr>
          <w:lang w:val="en-US"/>
        </w:rPr>
        <w:fldChar w:fldCharType="separate"/>
      </w:r>
      <w:r w:rsidR="002A7B3A" w:rsidRPr="001654FD">
        <w:rPr>
          <w:lang w:val="en-US"/>
        </w:rPr>
        <w:t xml:space="preserve">Figure </w:t>
      </w:r>
      <w:r w:rsidR="002A7B3A">
        <w:rPr>
          <w:noProof/>
          <w:lang w:val="en-US"/>
        </w:rPr>
        <w:t>12</w:t>
      </w:r>
      <w:r w:rsidR="00851EEF">
        <w:rPr>
          <w:lang w:val="en-US"/>
        </w:rPr>
        <w:fldChar w:fldCharType="end"/>
      </w:r>
      <w:r w:rsidR="000C617C" w:rsidRPr="00E52798">
        <w:rPr>
          <w:lang w:val="en-US"/>
        </w:rPr>
        <w:t>)</w:t>
      </w:r>
      <w:r w:rsidR="00C747F5" w:rsidRPr="00E52798">
        <w:rPr>
          <w:lang w:val="en-US"/>
        </w:rPr>
        <w:t>.</w:t>
      </w:r>
    </w:p>
    <w:p w14:paraId="3669B878" w14:textId="7D4AF3B3" w:rsidR="00A3398C" w:rsidRDefault="00A3398C" w:rsidP="00942566">
      <w:pPr>
        <w:spacing w:before="240"/>
        <w:jc w:val="both"/>
        <w:rPr>
          <w:lang w:val="en-US"/>
        </w:rPr>
      </w:pPr>
      <w:r>
        <w:rPr>
          <w:lang w:val="en-US"/>
        </w:rPr>
        <w:t>When looking at the relative proportions of measured abundances and biovolumes compared to the proportions of the modelled concentrations (</w:t>
      </w:r>
      <w:r w:rsidR="008F5FA9">
        <w:rPr>
          <w:lang w:val="en-US"/>
        </w:rPr>
        <w:fldChar w:fldCharType="begin"/>
      </w:r>
      <w:r w:rsidR="008F5FA9">
        <w:rPr>
          <w:lang w:val="en-US"/>
        </w:rPr>
        <w:instrText xml:space="preserve"> REF _Ref235016202 \h </w:instrText>
      </w:r>
      <w:r w:rsidR="008F5FA9">
        <w:rPr>
          <w:lang w:val="en-US"/>
        </w:rPr>
      </w:r>
      <w:r w:rsidR="008F5FA9">
        <w:rPr>
          <w:lang w:val="en-US"/>
        </w:rPr>
        <w:fldChar w:fldCharType="separate"/>
      </w:r>
      <w:r w:rsidR="002A7B3A" w:rsidRPr="00600FF7">
        <w:rPr>
          <w:lang w:val="en-US"/>
        </w:rPr>
        <w:t xml:space="preserve">Figure </w:t>
      </w:r>
      <w:r w:rsidR="002A7B3A">
        <w:rPr>
          <w:noProof/>
          <w:lang w:val="en-US"/>
        </w:rPr>
        <w:t>11</w:t>
      </w:r>
      <w:r w:rsidR="008F5FA9">
        <w:rPr>
          <w:lang w:val="en-US"/>
        </w:rPr>
        <w:fldChar w:fldCharType="end"/>
      </w:r>
      <w:r>
        <w:rPr>
          <w:lang w:val="en-US"/>
        </w:rPr>
        <w:t xml:space="preserve">) no clear relationships appear visible. </w:t>
      </w:r>
      <w:r w:rsidR="005E50A5" w:rsidRPr="005E50A5">
        <w:rPr>
          <w:i/>
          <w:iCs/>
          <w:lang w:val="en-US"/>
        </w:rPr>
        <w:t>In situ</w:t>
      </w:r>
      <w:r w:rsidR="005E50A5">
        <w:rPr>
          <w:lang w:val="en-US"/>
        </w:rPr>
        <w:t xml:space="preserve"> data shows that significant </w:t>
      </w:r>
      <w:r w:rsidR="004919EC">
        <w:rPr>
          <w:lang w:val="en-US"/>
        </w:rPr>
        <w:t xml:space="preserve">quantities of </w:t>
      </w:r>
      <w:r w:rsidR="000D27D9">
        <w:rPr>
          <w:lang w:val="en-US"/>
        </w:rPr>
        <w:t>c</w:t>
      </w:r>
      <w:r w:rsidR="004919EC">
        <w:rPr>
          <w:lang w:val="en-US"/>
        </w:rPr>
        <w:t xml:space="preserve">hrysophyceae are present in Lake Geneva </w:t>
      </w:r>
      <w:r w:rsidR="006604A2">
        <w:rPr>
          <w:lang w:val="en-US"/>
        </w:rPr>
        <w:t>(</w:t>
      </w:r>
      <w:r w:rsidR="00851EEF">
        <w:rPr>
          <w:lang w:val="en-US"/>
        </w:rPr>
        <w:fldChar w:fldCharType="begin"/>
      </w:r>
      <w:r w:rsidR="00851EEF">
        <w:rPr>
          <w:lang w:val="en-US"/>
        </w:rPr>
        <w:instrText xml:space="preserve"> REF _Ref235016202 \h </w:instrText>
      </w:r>
      <w:r w:rsidR="00851EEF">
        <w:rPr>
          <w:lang w:val="en-US"/>
        </w:rPr>
      </w:r>
      <w:r w:rsidR="00851EEF">
        <w:rPr>
          <w:lang w:val="en-US"/>
        </w:rPr>
        <w:fldChar w:fldCharType="separate"/>
      </w:r>
      <w:r w:rsidR="002A7B3A" w:rsidRPr="00600FF7">
        <w:rPr>
          <w:lang w:val="en-US"/>
        </w:rPr>
        <w:t xml:space="preserve">Figure </w:t>
      </w:r>
      <w:r w:rsidR="002A7B3A">
        <w:rPr>
          <w:noProof/>
          <w:lang w:val="en-US"/>
        </w:rPr>
        <w:t>11</w:t>
      </w:r>
      <w:r w:rsidR="00851EEF">
        <w:rPr>
          <w:lang w:val="en-US"/>
        </w:rPr>
        <w:fldChar w:fldCharType="end"/>
      </w:r>
      <w:r w:rsidR="006604A2">
        <w:rPr>
          <w:lang w:val="en-US"/>
        </w:rPr>
        <w:t xml:space="preserve">) </w:t>
      </w:r>
      <w:r w:rsidR="004919EC">
        <w:rPr>
          <w:lang w:val="en-US"/>
        </w:rPr>
        <w:t>which are not parametrized in MiniWASI.</w:t>
      </w:r>
    </w:p>
    <w:p w14:paraId="7B50CCEE" w14:textId="77777777" w:rsidR="00693D7A" w:rsidRDefault="00693D7A" w:rsidP="00942566">
      <w:pPr>
        <w:spacing w:before="240"/>
        <w:jc w:val="both"/>
        <w:rPr>
          <w:lang w:val="en-US"/>
        </w:rPr>
      </w:pPr>
    </w:p>
    <w:p w14:paraId="470F4901" w14:textId="2C2E6027" w:rsidR="00693D7A" w:rsidRPr="00A73BD2" w:rsidRDefault="00693D7A" w:rsidP="00693D7A">
      <w:pPr>
        <w:pStyle w:val="Beschriftung"/>
        <w:jc w:val="both"/>
        <w:rPr>
          <w:lang w:val="en-US"/>
        </w:rPr>
      </w:pPr>
      <w:bookmarkStart w:id="72" w:name="_Ref235007109"/>
      <w:r w:rsidRPr="00A73BD2">
        <w:rPr>
          <w:lang w:val="en-US"/>
        </w:rPr>
        <w:lastRenderedPageBreak/>
        <w:t xml:space="preserve">Table </w:t>
      </w:r>
      <w:r>
        <w:fldChar w:fldCharType="begin"/>
      </w:r>
      <w:r w:rsidRPr="00A73BD2">
        <w:rPr>
          <w:lang w:val="en-US"/>
        </w:rPr>
        <w:instrText xml:space="preserve"> SEQ Table \* ARABIC </w:instrText>
      </w:r>
      <w:r>
        <w:fldChar w:fldCharType="separate"/>
      </w:r>
      <w:r w:rsidR="002A7B3A">
        <w:rPr>
          <w:noProof/>
          <w:lang w:val="en-US"/>
        </w:rPr>
        <w:t>10</w:t>
      </w:r>
      <w:r>
        <w:fldChar w:fldCharType="end"/>
      </w:r>
      <w:bookmarkEnd w:id="72"/>
      <w:r w:rsidRPr="00A73BD2">
        <w:rPr>
          <w:lang w:val="en-US"/>
        </w:rPr>
        <w:t xml:space="preserve">: </w:t>
      </w:r>
      <w:r w:rsidRPr="001654FD">
        <w:rPr>
          <w:lang w:val="en-US"/>
        </w:rPr>
        <w:t>Correlat</w:t>
      </w:r>
      <w:r>
        <w:rPr>
          <w:lang w:val="en-US"/>
        </w:rPr>
        <w:t>ion between retrieved phytoplankton concentrations and in situ biovolumes and abundances respectively. Statistically significant correlation (p &lt; 0.05) is marked bold.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693D7A" w:rsidRPr="000B2AF1" w14:paraId="5DF22DAB" w14:textId="77777777" w:rsidTr="002539B3">
        <w:tc>
          <w:tcPr>
            <w:tcW w:w="1451" w:type="dxa"/>
            <w:shd w:val="clear" w:color="auto" w:fill="C1E4F5" w:themeFill="accent1" w:themeFillTint="33"/>
          </w:tcPr>
          <w:p w14:paraId="307073AC" w14:textId="77777777" w:rsidR="00693D7A" w:rsidRPr="002E2870" w:rsidRDefault="00693D7A" w:rsidP="002539B3">
            <w:pPr>
              <w:jc w:val="both"/>
              <w:rPr>
                <w:rFonts w:cstheme="minorHAnsi"/>
                <w:sz w:val="18"/>
                <w:szCs w:val="18"/>
                <w:lang w:val="en-US"/>
              </w:rPr>
            </w:pPr>
          </w:p>
        </w:tc>
        <w:tc>
          <w:tcPr>
            <w:tcW w:w="1352" w:type="dxa"/>
            <w:shd w:val="clear" w:color="auto" w:fill="C1E4F5" w:themeFill="accent1" w:themeFillTint="33"/>
          </w:tcPr>
          <w:p w14:paraId="65124BD3"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Cryptophyta</w:t>
            </w:r>
          </w:p>
        </w:tc>
        <w:tc>
          <w:tcPr>
            <w:tcW w:w="1570" w:type="dxa"/>
            <w:shd w:val="clear" w:color="auto" w:fill="C1E4F5" w:themeFill="accent1" w:themeFillTint="33"/>
          </w:tcPr>
          <w:p w14:paraId="09F3BC4A"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Cyanobacteria</w:t>
            </w:r>
          </w:p>
          <w:p w14:paraId="668B262B" w14:textId="77777777" w:rsidR="00693D7A" w:rsidRPr="002E2870" w:rsidRDefault="00693D7A" w:rsidP="002539B3">
            <w:pPr>
              <w:jc w:val="both"/>
              <w:rPr>
                <w:rFonts w:cstheme="minorHAnsi"/>
                <w:sz w:val="18"/>
                <w:szCs w:val="18"/>
                <w:lang w:val="en-US"/>
              </w:rPr>
            </w:pPr>
          </w:p>
        </w:tc>
        <w:tc>
          <w:tcPr>
            <w:tcW w:w="1583" w:type="dxa"/>
            <w:shd w:val="clear" w:color="auto" w:fill="C1E4F5" w:themeFill="accent1" w:themeFillTint="33"/>
          </w:tcPr>
          <w:p w14:paraId="03441DCF"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Diatoms</w:t>
            </w:r>
          </w:p>
        </w:tc>
        <w:tc>
          <w:tcPr>
            <w:tcW w:w="1578" w:type="dxa"/>
            <w:shd w:val="clear" w:color="auto" w:fill="C1E4F5" w:themeFill="accent1" w:themeFillTint="33"/>
          </w:tcPr>
          <w:p w14:paraId="67384E09"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Dinoflagellates</w:t>
            </w:r>
          </w:p>
        </w:tc>
        <w:tc>
          <w:tcPr>
            <w:tcW w:w="1528" w:type="dxa"/>
            <w:shd w:val="clear" w:color="auto" w:fill="C1E4F5" w:themeFill="accent1" w:themeFillTint="33"/>
          </w:tcPr>
          <w:p w14:paraId="7616A62E"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Green algae</w:t>
            </w:r>
          </w:p>
        </w:tc>
      </w:tr>
      <w:tr w:rsidR="00693D7A" w:rsidRPr="00020CC5" w14:paraId="59F585DE" w14:textId="77777777" w:rsidTr="002539B3">
        <w:tc>
          <w:tcPr>
            <w:tcW w:w="7534" w:type="dxa"/>
            <w:gridSpan w:val="5"/>
            <w:shd w:val="clear" w:color="auto" w:fill="BFBFBF" w:themeFill="background1" w:themeFillShade="BF"/>
          </w:tcPr>
          <w:p w14:paraId="2ECED5CF"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Biovolume (N=40)</w:t>
            </w:r>
          </w:p>
        </w:tc>
        <w:tc>
          <w:tcPr>
            <w:tcW w:w="1528" w:type="dxa"/>
            <w:shd w:val="clear" w:color="auto" w:fill="BFBFBF" w:themeFill="background1" w:themeFillShade="BF"/>
          </w:tcPr>
          <w:p w14:paraId="4FED3420" w14:textId="77777777" w:rsidR="00693D7A" w:rsidRPr="002E2870" w:rsidRDefault="00693D7A" w:rsidP="002539B3">
            <w:pPr>
              <w:jc w:val="both"/>
              <w:rPr>
                <w:rFonts w:cstheme="minorHAnsi"/>
                <w:sz w:val="18"/>
                <w:szCs w:val="18"/>
                <w:lang w:val="en-US"/>
              </w:rPr>
            </w:pPr>
          </w:p>
        </w:tc>
      </w:tr>
      <w:tr w:rsidR="00693D7A" w:rsidRPr="00507C5B" w14:paraId="380FC0DC" w14:textId="77777777" w:rsidTr="002539B3">
        <w:tc>
          <w:tcPr>
            <w:tcW w:w="1451" w:type="dxa"/>
            <w:shd w:val="clear" w:color="auto" w:fill="FFFFFF" w:themeFill="background1"/>
          </w:tcPr>
          <w:p w14:paraId="3B1D721C"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3AF7B8E" w14:textId="14EBC18F" w:rsidR="00693D7A" w:rsidRPr="002E2870" w:rsidRDefault="002B1D8C" w:rsidP="002539B3">
            <w:pPr>
              <w:jc w:val="both"/>
              <w:rPr>
                <w:rFonts w:ascii="Aptos Narrow" w:hAnsi="Aptos Narrow"/>
                <w:color w:val="000000"/>
                <w:sz w:val="18"/>
                <w:szCs w:val="18"/>
              </w:rPr>
            </w:pPr>
            <w:r w:rsidRPr="002E2870">
              <w:rPr>
                <w:rFonts w:ascii="Aptos Narrow" w:hAnsi="Aptos Narrow"/>
                <w:color w:val="000000"/>
                <w:sz w:val="18"/>
                <w:szCs w:val="18"/>
              </w:rPr>
              <w:t>-0.15</w:t>
            </w:r>
          </w:p>
        </w:tc>
        <w:tc>
          <w:tcPr>
            <w:tcW w:w="1570" w:type="dxa"/>
            <w:shd w:val="clear" w:color="auto" w:fill="FFFFFF" w:themeFill="background1"/>
            <w:vAlign w:val="bottom"/>
          </w:tcPr>
          <w:p w14:paraId="2E23D931" w14:textId="63BE296D" w:rsidR="00693D7A" w:rsidRPr="002E2870" w:rsidRDefault="002B1D8C" w:rsidP="002539B3">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30500824" w14:textId="106B33F8" w:rsidR="00693D7A" w:rsidRPr="002E2870" w:rsidRDefault="00F32B1F" w:rsidP="002539B3">
            <w:pPr>
              <w:jc w:val="both"/>
              <w:rPr>
                <w:rFonts w:ascii="Aptos Narrow" w:hAnsi="Aptos Narrow"/>
                <w:b/>
                <w:bCs/>
                <w:color w:val="000000"/>
                <w:sz w:val="18"/>
                <w:szCs w:val="18"/>
              </w:rPr>
            </w:pPr>
            <w:r w:rsidRPr="002E2870">
              <w:rPr>
                <w:rFonts w:ascii="Aptos Narrow" w:hAnsi="Aptos Narrow"/>
                <w:b/>
                <w:bCs/>
                <w:color w:val="000000"/>
                <w:sz w:val="18"/>
                <w:szCs w:val="18"/>
              </w:rPr>
              <w:t>0.31</w:t>
            </w:r>
          </w:p>
        </w:tc>
        <w:tc>
          <w:tcPr>
            <w:tcW w:w="1578" w:type="dxa"/>
            <w:shd w:val="clear" w:color="auto" w:fill="FFFFFF" w:themeFill="background1"/>
            <w:vAlign w:val="bottom"/>
          </w:tcPr>
          <w:p w14:paraId="095510AB" w14:textId="168B4915" w:rsidR="00693D7A" w:rsidRPr="002E2870" w:rsidRDefault="00F32B1F" w:rsidP="002539B3">
            <w:pPr>
              <w:jc w:val="both"/>
              <w:rPr>
                <w:rFonts w:ascii="Aptos Narrow" w:hAnsi="Aptos Narrow"/>
                <w:color w:val="000000"/>
                <w:sz w:val="18"/>
                <w:szCs w:val="18"/>
              </w:rPr>
            </w:pPr>
            <w:r w:rsidRPr="002E2870">
              <w:rPr>
                <w:rFonts w:ascii="Aptos Narrow" w:hAnsi="Aptos Narrow"/>
                <w:color w:val="000000"/>
                <w:sz w:val="18"/>
                <w:szCs w:val="18"/>
              </w:rPr>
              <w:t>-0.14</w:t>
            </w:r>
          </w:p>
        </w:tc>
        <w:tc>
          <w:tcPr>
            <w:tcW w:w="1528" w:type="dxa"/>
            <w:shd w:val="clear" w:color="auto" w:fill="FFFFFF" w:themeFill="background1"/>
            <w:vAlign w:val="bottom"/>
          </w:tcPr>
          <w:p w14:paraId="1F6D1D74" w14:textId="7B8CE7EC" w:rsidR="00693D7A" w:rsidRPr="002E2870" w:rsidRDefault="00F32B1F" w:rsidP="002539B3">
            <w:pPr>
              <w:jc w:val="both"/>
              <w:rPr>
                <w:rFonts w:ascii="Aptos Narrow" w:hAnsi="Aptos Narrow"/>
                <w:color w:val="000000"/>
                <w:sz w:val="18"/>
                <w:szCs w:val="18"/>
              </w:rPr>
            </w:pPr>
            <w:r w:rsidRPr="002E2870">
              <w:rPr>
                <w:rFonts w:ascii="Aptos Narrow" w:hAnsi="Aptos Narrow"/>
                <w:color w:val="000000"/>
                <w:sz w:val="18"/>
                <w:szCs w:val="18"/>
              </w:rPr>
              <w:t>0.06</w:t>
            </w:r>
          </w:p>
        </w:tc>
      </w:tr>
      <w:tr w:rsidR="00693D7A" w:rsidRPr="00507C5B" w14:paraId="61298418" w14:textId="77777777" w:rsidTr="002539B3">
        <w:tc>
          <w:tcPr>
            <w:tcW w:w="1451" w:type="dxa"/>
            <w:shd w:val="clear" w:color="auto" w:fill="FFFFFF" w:themeFill="background1"/>
          </w:tcPr>
          <w:p w14:paraId="4F6689F8"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2BC7C4F7" w14:textId="01405D24" w:rsidR="00693D7A" w:rsidRPr="002E2870" w:rsidRDefault="00972F72" w:rsidP="002539B3">
            <w:pPr>
              <w:jc w:val="both"/>
              <w:rPr>
                <w:rFonts w:ascii="Aptos Narrow" w:hAnsi="Aptos Narrow"/>
                <w:color w:val="000000"/>
                <w:sz w:val="18"/>
                <w:szCs w:val="18"/>
              </w:rPr>
            </w:pPr>
            <w:r w:rsidRPr="002E2870">
              <w:rPr>
                <w:rFonts w:ascii="Aptos Narrow" w:hAnsi="Aptos Narrow"/>
                <w:color w:val="000000"/>
                <w:sz w:val="18"/>
                <w:szCs w:val="18"/>
              </w:rPr>
              <w:t>0.370</w:t>
            </w:r>
          </w:p>
        </w:tc>
        <w:tc>
          <w:tcPr>
            <w:tcW w:w="1570" w:type="dxa"/>
            <w:shd w:val="clear" w:color="auto" w:fill="FFFFFF" w:themeFill="background1"/>
            <w:vAlign w:val="bottom"/>
          </w:tcPr>
          <w:p w14:paraId="29DBF15A" w14:textId="557CD2D1" w:rsidR="00693D7A" w:rsidRPr="002E2870" w:rsidRDefault="00972F72" w:rsidP="002539B3">
            <w:pPr>
              <w:jc w:val="both"/>
              <w:rPr>
                <w:rFonts w:ascii="Aptos Narrow" w:hAnsi="Aptos Narrow"/>
                <w:color w:val="000000"/>
                <w:sz w:val="18"/>
                <w:szCs w:val="18"/>
              </w:rPr>
            </w:pPr>
            <w:r w:rsidRPr="002E2870">
              <w:rPr>
                <w:rFonts w:ascii="Aptos Narrow" w:hAnsi="Aptos Narrow"/>
                <w:color w:val="000000"/>
                <w:sz w:val="18"/>
                <w:szCs w:val="18"/>
              </w:rPr>
              <w:t>0.673</w:t>
            </w:r>
          </w:p>
        </w:tc>
        <w:tc>
          <w:tcPr>
            <w:tcW w:w="1583" w:type="dxa"/>
            <w:shd w:val="clear" w:color="auto" w:fill="FFFFFF" w:themeFill="background1"/>
            <w:vAlign w:val="bottom"/>
          </w:tcPr>
          <w:p w14:paraId="75C6D751" w14:textId="523F36F8" w:rsidR="00693D7A" w:rsidRPr="002E2870" w:rsidRDefault="00972F72" w:rsidP="002539B3">
            <w:pPr>
              <w:jc w:val="both"/>
              <w:rPr>
                <w:rFonts w:ascii="Aptos Narrow" w:hAnsi="Aptos Narrow"/>
                <w:b/>
                <w:bCs/>
                <w:color w:val="000000"/>
                <w:sz w:val="18"/>
                <w:szCs w:val="18"/>
              </w:rPr>
            </w:pPr>
            <w:r w:rsidRPr="002E2870">
              <w:rPr>
                <w:rFonts w:ascii="Aptos Narrow" w:hAnsi="Aptos Narrow"/>
                <w:b/>
                <w:bCs/>
                <w:color w:val="000000"/>
                <w:sz w:val="18"/>
                <w:szCs w:val="18"/>
              </w:rPr>
              <w:t>0.049</w:t>
            </w:r>
          </w:p>
        </w:tc>
        <w:tc>
          <w:tcPr>
            <w:tcW w:w="1578" w:type="dxa"/>
            <w:shd w:val="clear" w:color="auto" w:fill="FFFFFF" w:themeFill="background1"/>
            <w:vAlign w:val="bottom"/>
          </w:tcPr>
          <w:p w14:paraId="683F4585" w14:textId="478C5EAF" w:rsidR="00693D7A" w:rsidRPr="002E2870" w:rsidRDefault="00EF3C37" w:rsidP="002539B3">
            <w:pPr>
              <w:jc w:val="both"/>
              <w:rPr>
                <w:rFonts w:ascii="Aptos Narrow" w:hAnsi="Aptos Narrow"/>
                <w:color w:val="000000"/>
                <w:sz w:val="18"/>
                <w:szCs w:val="18"/>
              </w:rPr>
            </w:pPr>
            <w:r w:rsidRPr="002E2870">
              <w:rPr>
                <w:rFonts w:ascii="Aptos Narrow" w:hAnsi="Aptos Narrow"/>
                <w:color w:val="000000"/>
                <w:sz w:val="18"/>
                <w:szCs w:val="18"/>
              </w:rPr>
              <w:t>0.3783</w:t>
            </w:r>
          </w:p>
        </w:tc>
        <w:tc>
          <w:tcPr>
            <w:tcW w:w="1528" w:type="dxa"/>
            <w:shd w:val="clear" w:color="auto" w:fill="FFFFFF" w:themeFill="background1"/>
            <w:vAlign w:val="bottom"/>
          </w:tcPr>
          <w:p w14:paraId="5E5AEC56" w14:textId="6F5F2588" w:rsidR="00693D7A" w:rsidRPr="002E2870" w:rsidRDefault="00EF3C37" w:rsidP="002539B3">
            <w:pPr>
              <w:jc w:val="both"/>
              <w:rPr>
                <w:rFonts w:ascii="Aptos Narrow" w:hAnsi="Aptos Narrow"/>
                <w:color w:val="000000"/>
                <w:sz w:val="18"/>
                <w:szCs w:val="18"/>
              </w:rPr>
            </w:pPr>
            <w:r w:rsidRPr="002E2870">
              <w:rPr>
                <w:rFonts w:ascii="Aptos Narrow" w:hAnsi="Aptos Narrow"/>
                <w:color w:val="000000"/>
                <w:sz w:val="18"/>
                <w:szCs w:val="18"/>
              </w:rPr>
              <w:t>0.696</w:t>
            </w:r>
          </w:p>
        </w:tc>
      </w:tr>
      <w:tr w:rsidR="00693D7A" w:rsidRPr="00507C5B" w14:paraId="4FB60ED1" w14:textId="77777777" w:rsidTr="002539B3">
        <w:tc>
          <w:tcPr>
            <w:tcW w:w="7534" w:type="dxa"/>
            <w:gridSpan w:val="5"/>
            <w:shd w:val="clear" w:color="auto" w:fill="BFBFBF" w:themeFill="background1" w:themeFillShade="BF"/>
          </w:tcPr>
          <w:p w14:paraId="10BD794B"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Abundance (N=40)</w:t>
            </w:r>
          </w:p>
        </w:tc>
        <w:tc>
          <w:tcPr>
            <w:tcW w:w="1528" w:type="dxa"/>
            <w:shd w:val="clear" w:color="auto" w:fill="BFBFBF" w:themeFill="background1" w:themeFillShade="BF"/>
          </w:tcPr>
          <w:p w14:paraId="4FE2ED4A" w14:textId="77777777" w:rsidR="00693D7A" w:rsidRPr="002E2870" w:rsidRDefault="00693D7A" w:rsidP="002539B3">
            <w:pPr>
              <w:jc w:val="both"/>
              <w:rPr>
                <w:rFonts w:cstheme="minorHAnsi"/>
                <w:sz w:val="18"/>
                <w:szCs w:val="18"/>
                <w:lang w:val="en-US"/>
              </w:rPr>
            </w:pPr>
          </w:p>
        </w:tc>
      </w:tr>
      <w:tr w:rsidR="00693D7A" w:rsidRPr="000B2AF1" w14:paraId="7E88FF59" w14:textId="77777777" w:rsidTr="002539B3">
        <w:tc>
          <w:tcPr>
            <w:tcW w:w="1451" w:type="dxa"/>
            <w:shd w:val="clear" w:color="auto" w:fill="FFFFFF" w:themeFill="background1"/>
          </w:tcPr>
          <w:p w14:paraId="16634716"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r</w:t>
            </w:r>
          </w:p>
        </w:tc>
        <w:tc>
          <w:tcPr>
            <w:tcW w:w="1352" w:type="dxa"/>
            <w:shd w:val="clear" w:color="auto" w:fill="FFFFFF" w:themeFill="background1"/>
            <w:vAlign w:val="bottom"/>
          </w:tcPr>
          <w:p w14:paraId="79AAE4B1" w14:textId="654872BE" w:rsidR="00693D7A" w:rsidRPr="002E2870" w:rsidRDefault="00265446" w:rsidP="002539B3">
            <w:pPr>
              <w:jc w:val="both"/>
              <w:rPr>
                <w:rFonts w:ascii="Aptos Narrow" w:hAnsi="Aptos Narrow"/>
                <w:color w:val="000000"/>
                <w:sz w:val="18"/>
                <w:szCs w:val="18"/>
              </w:rPr>
            </w:pPr>
            <w:r w:rsidRPr="002E2870">
              <w:rPr>
                <w:rFonts w:ascii="Aptos Narrow" w:hAnsi="Aptos Narrow"/>
                <w:color w:val="000000"/>
                <w:sz w:val="18"/>
                <w:szCs w:val="18"/>
              </w:rPr>
              <w:t>-0.19</w:t>
            </w:r>
          </w:p>
        </w:tc>
        <w:tc>
          <w:tcPr>
            <w:tcW w:w="1570" w:type="dxa"/>
            <w:shd w:val="clear" w:color="auto" w:fill="FFFFFF" w:themeFill="background1"/>
            <w:vAlign w:val="bottom"/>
          </w:tcPr>
          <w:p w14:paraId="2C144201" w14:textId="71BB671F" w:rsidR="00693D7A" w:rsidRPr="002E2870" w:rsidRDefault="00265446" w:rsidP="002539B3">
            <w:pPr>
              <w:jc w:val="both"/>
              <w:rPr>
                <w:rFonts w:ascii="Aptos Narrow" w:hAnsi="Aptos Narrow"/>
                <w:color w:val="000000"/>
                <w:sz w:val="18"/>
                <w:szCs w:val="18"/>
              </w:rPr>
            </w:pPr>
            <w:r w:rsidRPr="002E2870">
              <w:rPr>
                <w:rFonts w:ascii="Aptos Narrow" w:hAnsi="Aptos Narrow"/>
                <w:color w:val="000000"/>
                <w:sz w:val="18"/>
                <w:szCs w:val="18"/>
              </w:rPr>
              <w:t>-0.07</w:t>
            </w:r>
          </w:p>
        </w:tc>
        <w:tc>
          <w:tcPr>
            <w:tcW w:w="1583" w:type="dxa"/>
            <w:shd w:val="clear" w:color="auto" w:fill="FFFFFF" w:themeFill="background1"/>
            <w:vAlign w:val="bottom"/>
          </w:tcPr>
          <w:p w14:paraId="2034E2D4" w14:textId="60944479" w:rsidR="00693D7A" w:rsidRPr="002E2870" w:rsidRDefault="00265446" w:rsidP="002539B3">
            <w:pPr>
              <w:jc w:val="both"/>
              <w:rPr>
                <w:rFonts w:ascii="Aptos Narrow" w:hAnsi="Aptos Narrow"/>
                <w:b/>
                <w:bCs/>
                <w:color w:val="000000"/>
                <w:sz w:val="18"/>
                <w:szCs w:val="18"/>
              </w:rPr>
            </w:pPr>
            <w:r w:rsidRPr="002E2870">
              <w:rPr>
                <w:rFonts w:ascii="Aptos Narrow" w:hAnsi="Aptos Narrow"/>
                <w:b/>
                <w:bCs/>
                <w:color w:val="000000"/>
                <w:sz w:val="18"/>
                <w:szCs w:val="18"/>
              </w:rPr>
              <w:t>0.32</w:t>
            </w:r>
          </w:p>
        </w:tc>
        <w:tc>
          <w:tcPr>
            <w:tcW w:w="1578" w:type="dxa"/>
            <w:shd w:val="clear" w:color="auto" w:fill="FFFFFF" w:themeFill="background1"/>
            <w:vAlign w:val="bottom"/>
          </w:tcPr>
          <w:p w14:paraId="27EE96EA" w14:textId="125DDA44" w:rsidR="00693D7A" w:rsidRPr="002E2870" w:rsidRDefault="0082389F" w:rsidP="002539B3">
            <w:pPr>
              <w:jc w:val="both"/>
              <w:rPr>
                <w:rFonts w:ascii="Aptos Narrow" w:hAnsi="Aptos Narrow"/>
                <w:color w:val="000000"/>
                <w:sz w:val="18"/>
                <w:szCs w:val="18"/>
              </w:rPr>
            </w:pPr>
            <w:r w:rsidRPr="002E2870">
              <w:rPr>
                <w:rFonts w:ascii="Aptos Narrow" w:hAnsi="Aptos Narrow"/>
                <w:color w:val="000000"/>
                <w:sz w:val="18"/>
                <w:szCs w:val="18"/>
              </w:rPr>
              <w:t>-0.13</w:t>
            </w:r>
          </w:p>
        </w:tc>
        <w:tc>
          <w:tcPr>
            <w:tcW w:w="1528" w:type="dxa"/>
            <w:shd w:val="clear" w:color="auto" w:fill="FFFFFF" w:themeFill="background1"/>
            <w:vAlign w:val="bottom"/>
          </w:tcPr>
          <w:p w14:paraId="072055D2" w14:textId="23A884AF" w:rsidR="00693D7A" w:rsidRPr="002E2870" w:rsidRDefault="0082389F" w:rsidP="002539B3">
            <w:pPr>
              <w:jc w:val="both"/>
              <w:rPr>
                <w:rFonts w:ascii="Aptos Narrow" w:hAnsi="Aptos Narrow"/>
                <w:color w:val="000000"/>
                <w:sz w:val="18"/>
                <w:szCs w:val="18"/>
              </w:rPr>
            </w:pPr>
            <w:r w:rsidRPr="002E2870">
              <w:rPr>
                <w:rFonts w:ascii="Aptos Narrow" w:hAnsi="Aptos Narrow"/>
                <w:color w:val="000000"/>
                <w:sz w:val="18"/>
                <w:szCs w:val="18"/>
              </w:rPr>
              <w:t>-0.1</w:t>
            </w:r>
            <w:r w:rsidR="00D36035" w:rsidRPr="002E2870">
              <w:rPr>
                <w:rFonts w:ascii="Aptos Narrow" w:hAnsi="Aptos Narrow"/>
                <w:color w:val="000000"/>
                <w:sz w:val="18"/>
                <w:szCs w:val="18"/>
              </w:rPr>
              <w:t>0</w:t>
            </w:r>
          </w:p>
        </w:tc>
      </w:tr>
      <w:tr w:rsidR="00693D7A" w:rsidRPr="000B2AF1" w14:paraId="188F0F3C" w14:textId="77777777" w:rsidTr="002539B3">
        <w:tc>
          <w:tcPr>
            <w:tcW w:w="1451" w:type="dxa"/>
            <w:shd w:val="clear" w:color="auto" w:fill="FFFFFF" w:themeFill="background1"/>
          </w:tcPr>
          <w:p w14:paraId="68B90406" w14:textId="77777777" w:rsidR="00693D7A" w:rsidRPr="002E2870" w:rsidRDefault="00693D7A" w:rsidP="002539B3">
            <w:pPr>
              <w:jc w:val="both"/>
              <w:rPr>
                <w:rFonts w:cstheme="minorHAnsi"/>
                <w:sz w:val="18"/>
                <w:szCs w:val="18"/>
                <w:lang w:val="en-US"/>
              </w:rPr>
            </w:pPr>
            <w:r w:rsidRPr="002E2870">
              <w:rPr>
                <w:rFonts w:cstheme="minorHAnsi"/>
                <w:sz w:val="18"/>
                <w:szCs w:val="18"/>
                <w:lang w:val="en-US"/>
              </w:rPr>
              <w:t>p</w:t>
            </w:r>
          </w:p>
        </w:tc>
        <w:tc>
          <w:tcPr>
            <w:tcW w:w="1352" w:type="dxa"/>
            <w:shd w:val="clear" w:color="auto" w:fill="FFFFFF" w:themeFill="background1"/>
            <w:vAlign w:val="bottom"/>
          </w:tcPr>
          <w:p w14:paraId="1CDC3C6A" w14:textId="464EFD27" w:rsidR="00693D7A" w:rsidRPr="002E2870" w:rsidRDefault="008C61DD" w:rsidP="002539B3">
            <w:pPr>
              <w:jc w:val="both"/>
              <w:rPr>
                <w:rFonts w:ascii="Aptos Narrow" w:hAnsi="Aptos Narrow"/>
                <w:color w:val="000000"/>
                <w:sz w:val="18"/>
                <w:szCs w:val="18"/>
              </w:rPr>
            </w:pPr>
            <w:r w:rsidRPr="002E2870">
              <w:rPr>
                <w:rFonts w:ascii="Aptos Narrow" w:hAnsi="Aptos Narrow"/>
                <w:color w:val="000000"/>
                <w:sz w:val="18"/>
                <w:szCs w:val="18"/>
              </w:rPr>
              <w:t>0.235</w:t>
            </w:r>
          </w:p>
        </w:tc>
        <w:tc>
          <w:tcPr>
            <w:tcW w:w="1570" w:type="dxa"/>
            <w:shd w:val="clear" w:color="auto" w:fill="FFFFFF" w:themeFill="background1"/>
            <w:vAlign w:val="bottom"/>
          </w:tcPr>
          <w:p w14:paraId="48066701" w14:textId="7F481CEB" w:rsidR="00693D7A" w:rsidRPr="002E2870" w:rsidRDefault="008C61DD" w:rsidP="002539B3">
            <w:pPr>
              <w:jc w:val="both"/>
              <w:rPr>
                <w:rFonts w:ascii="Aptos Narrow" w:hAnsi="Aptos Narrow"/>
                <w:color w:val="000000"/>
                <w:sz w:val="18"/>
                <w:szCs w:val="18"/>
              </w:rPr>
            </w:pPr>
            <w:r w:rsidRPr="002E2870">
              <w:rPr>
                <w:rFonts w:ascii="Aptos Narrow" w:hAnsi="Aptos Narrow"/>
                <w:color w:val="000000"/>
                <w:sz w:val="18"/>
                <w:szCs w:val="18"/>
              </w:rPr>
              <w:t>0.652</w:t>
            </w:r>
          </w:p>
        </w:tc>
        <w:tc>
          <w:tcPr>
            <w:tcW w:w="1583" w:type="dxa"/>
            <w:shd w:val="clear" w:color="auto" w:fill="FFFFFF" w:themeFill="background1"/>
            <w:vAlign w:val="bottom"/>
          </w:tcPr>
          <w:p w14:paraId="38AA698E" w14:textId="3C09779B" w:rsidR="00693D7A" w:rsidRPr="002E2870" w:rsidRDefault="008C61DD" w:rsidP="002539B3">
            <w:pPr>
              <w:jc w:val="both"/>
              <w:rPr>
                <w:rFonts w:ascii="Aptos Narrow" w:hAnsi="Aptos Narrow"/>
                <w:b/>
                <w:bCs/>
                <w:color w:val="000000"/>
                <w:sz w:val="18"/>
                <w:szCs w:val="18"/>
              </w:rPr>
            </w:pPr>
            <w:r w:rsidRPr="002E2870">
              <w:rPr>
                <w:rFonts w:ascii="Aptos Narrow" w:hAnsi="Aptos Narrow"/>
                <w:b/>
                <w:bCs/>
                <w:color w:val="000000"/>
                <w:sz w:val="18"/>
                <w:szCs w:val="18"/>
              </w:rPr>
              <w:t>0.043</w:t>
            </w:r>
          </w:p>
        </w:tc>
        <w:tc>
          <w:tcPr>
            <w:tcW w:w="1578" w:type="dxa"/>
            <w:shd w:val="clear" w:color="auto" w:fill="FFFFFF" w:themeFill="background1"/>
            <w:vAlign w:val="bottom"/>
          </w:tcPr>
          <w:p w14:paraId="7CA03E67" w14:textId="5E35D872" w:rsidR="00693D7A" w:rsidRPr="002E2870" w:rsidRDefault="002E2870" w:rsidP="002539B3">
            <w:pPr>
              <w:jc w:val="both"/>
              <w:rPr>
                <w:rFonts w:ascii="Aptos Narrow" w:hAnsi="Aptos Narrow"/>
                <w:color w:val="000000"/>
                <w:sz w:val="18"/>
                <w:szCs w:val="18"/>
              </w:rPr>
            </w:pPr>
            <w:r w:rsidRPr="002E2870">
              <w:rPr>
                <w:rFonts w:ascii="Aptos Narrow" w:hAnsi="Aptos Narrow"/>
                <w:color w:val="000000"/>
                <w:sz w:val="18"/>
                <w:szCs w:val="18"/>
              </w:rPr>
              <w:t>0.420</w:t>
            </w:r>
          </w:p>
        </w:tc>
        <w:tc>
          <w:tcPr>
            <w:tcW w:w="1528" w:type="dxa"/>
            <w:shd w:val="clear" w:color="auto" w:fill="FFFFFF" w:themeFill="background1"/>
            <w:vAlign w:val="bottom"/>
          </w:tcPr>
          <w:p w14:paraId="2A87031C" w14:textId="71EADA1F" w:rsidR="00693D7A" w:rsidRPr="002E2870" w:rsidRDefault="002E2870" w:rsidP="002539B3">
            <w:pPr>
              <w:jc w:val="both"/>
              <w:rPr>
                <w:rFonts w:cstheme="minorHAnsi"/>
                <w:sz w:val="18"/>
                <w:szCs w:val="18"/>
                <w:lang w:val="en-US"/>
              </w:rPr>
            </w:pPr>
            <w:r w:rsidRPr="002E2870">
              <w:rPr>
                <w:rFonts w:cstheme="minorHAnsi"/>
                <w:sz w:val="18"/>
                <w:szCs w:val="18"/>
                <w:lang w:val="en-US"/>
              </w:rPr>
              <w:t>0.556</w:t>
            </w:r>
          </w:p>
        </w:tc>
      </w:tr>
    </w:tbl>
    <w:p w14:paraId="75A7B0EE" w14:textId="48C6E778" w:rsidR="00801A73" w:rsidRDefault="00E2183E" w:rsidP="00693D7A">
      <w:pPr>
        <w:keepNext/>
        <w:spacing w:before="240"/>
        <w:jc w:val="both"/>
      </w:pPr>
      <w:r>
        <w:rPr>
          <w:noProof/>
        </w:rPr>
        <w:drawing>
          <wp:inline distT="0" distB="0" distL="0" distR="0" wp14:anchorId="087DCF0E" wp14:editId="1EB550F9">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72A3295C" w:rsidR="00EC32F0" w:rsidRPr="00600FF7" w:rsidRDefault="005541A0" w:rsidP="00942566">
      <w:pPr>
        <w:pStyle w:val="Beschriftung"/>
        <w:jc w:val="both"/>
        <w:rPr>
          <w:lang w:val="en-US"/>
        </w:rPr>
      </w:pPr>
      <w:bookmarkStart w:id="73" w:name="_Ref235016202"/>
      <w:r w:rsidRPr="00600FF7">
        <w:rPr>
          <w:lang w:val="en-US"/>
        </w:rPr>
        <w:t xml:space="preserve">Figure </w:t>
      </w:r>
      <w:r>
        <w:fldChar w:fldCharType="begin"/>
      </w:r>
      <w:r w:rsidRPr="00600FF7">
        <w:rPr>
          <w:lang w:val="en-US"/>
        </w:rPr>
        <w:instrText xml:space="preserve"> SEQ Figure \* ARABIC </w:instrText>
      </w:r>
      <w:r>
        <w:fldChar w:fldCharType="separate"/>
      </w:r>
      <w:r w:rsidR="002A7B3A">
        <w:rPr>
          <w:noProof/>
          <w:lang w:val="en-US"/>
        </w:rPr>
        <w:t>11</w:t>
      </w:r>
      <w:r>
        <w:fldChar w:fldCharType="end"/>
      </w:r>
      <w:bookmarkEnd w:id="73"/>
      <w:r w:rsidRPr="00600FF7">
        <w:rPr>
          <w:lang w:val="en-US"/>
        </w:rPr>
        <w:t xml:space="preserve">: </w:t>
      </w:r>
      <w:r w:rsidR="00600FF7" w:rsidRPr="00600FF7">
        <w:rPr>
          <w:lang w:val="en-US"/>
        </w:rPr>
        <w:t>Relative phytoplankton taxa co</w:t>
      </w:r>
      <w:r w:rsidR="00600FF7">
        <w:rPr>
          <w:lang w:val="en-US"/>
        </w:rPr>
        <w:t xml:space="preserve">ncentrations </w:t>
      </w:r>
      <w:r w:rsidR="00180778">
        <w:rPr>
          <w:lang w:val="en-US"/>
        </w:rPr>
        <w:t xml:space="preserve">from </w:t>
      </w:r>
      <w:r w:rsidR="006F1CB1">
        <w:rPr>
          <w:lang w:val="en-US"/>
        </w:rPr>
        <w:t xml:space="preserve">Sentinel 3A </w:t>
      </w:r>
      <w:r w:rsidR="00180778">
        <w:rPr>
          <w:lang w:val="en-US"/>
        </w:rPr>
        <w:t>and 3</w:t>
      </w:r>
      <w:r w:rsidR="006F1CB1">
        <w:rPr>
          <w:lang w:val="en-US"/>
        </w:rPr>
        <w:t>B</w:t>
      </w:r>
      <w:r w:rsidR="00600FF7">
        <w:rPr>
          <w:lang w:val="en-US"/>
        </w:rPr>
        <w:t xml:space="preserve"> </w:t>
      </w:r>
      <w:r w:rsidR="00180778">
        <w:rPr>
          <w:lang w:val="en-US"/>
        </w:rPr>
        <w:t>(S3A and S3B)</w:t>
      </w:r>
      <w:r w:rsidR="003F2D7F">
        <w:rPr>
          <w:lang w:val="en-US"/>
        </w:rPr>
        <w:t xml:space="preserve"> and </w:t>
      </w:r>
      <w:r w:rsidR="00600FF7">
        <w:rPr>
          <w:lang w:val="en-US"/>
        </w:rPr>
        <w:t>biovolumes</w:t>
      </w:r>
      <w:r w:rsidR="003F2D7F">
        <w:rPr>
          <w:lang w:val="en-US"/>
        </w:rPr>
        <w:t xml:space="preserve"> </w:t>
      </w:r>
      <w:r w:rsidR="005B2639">
        <w:rPr>
          <w:lang w:val="en-US"/>
        </w:rPr>
        <w:t>(in situ)</w:t>
      </w:r>
      <w:r w:rsidR="00403CCE">
        <w:rPr>
          <w:lang w:val="en-US"/>
        </w:rPr>
        <w:t xml:space="preserve"> per date</w:t>
      </w:r>
      <w:r w:rsidR="00600FF7">
        <w:rPr>
          <w:lang w:val="en-US"/>
        </w:rPr>
        <w:t>.</w:t>
      </w:r>
      <w:r w:rsidR="00026032">
        <w:rPr>
          <w:lang w:val="en-US"/>
        </w:rPr>
        <w:t xml:space="preserve"> </w:t>
      </w:r>
    </w:p>
    <w:p w14:paraId="784D90DD" w14:textId="23479CBF" w:rsidR="00600FF7" w:rsidRDefault="00F94714" w:rsidP="00942566">
      <w:pPr>
        <w:keepNext/>
        <w:jc w:val="both"/>
      </w:pPr>
      <w:r>
        <w:rPr>
          <w:noProof/>
        </w:rPr>
        <w:lastRenderedPageBreak/>
        <w:drawing>
          <wp:inline distT="0" distB="0" distL="0" distR="0" wp14:anchorId="0FBD8A17" wp14:editId="2471040E">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3C9EA1D1" w:rsidR="00A63507" w:rsidRPr="00A63507" w:rsidRDefault="00600FF7" w:rsidP="00942566">
      <w:pPr>
        <w:pStyle w:val="Beschriftung"/>
        <w:jc w:val="both"/>
        <w:rPr>
          <w:lang w:val="en-US"/>
        </w:rPr>
      </w:pPr>
      <w:bookmarkStart w:id="74" w:name="_Ref235016185"/>
      <w:r w:rsidRPr="001654FD">
        <w:rPr>
          <w:lang w:val="en-US"/>
        </w:rPr>
        <w:t xml:space="preserve">Figure </w:t>
      </w:r>
      <w:r>
        <w:fldChar w:fldCharType="begin"/>
      </w:r>
      <w:r w:rsidRPr="001654FD">
        <w:rPr>
          <w:lang w:val="en-US"/>
        </w:rPr>
        <w:instrText xml:space="preserve"> SEQ Figure \* ARABIC </w:instrText>
      </w:r>
      <w:r>
        <w:fldChar w:fldCharType="separate"/>
      </w:r>
      <w:r w:rsidR="002A7B3A">
        <w:rPr>
          <w:noProof/>
          <w:lang w:val="en-US"/>
        </w:rPr>
        <w:t>12</w:t>
      </w:r>
      <w:r>
        <w:fldChar w:fldCharType="end"/>
      </w:r>
      <w:bookmarkEnd w:id="74"/>
      <w:r w:rsidRPr="001654FD">
        <w:rPr>
          <w:lang w:val="en-US"/>
        </w:rPr>
        <w:t>:</w:t>
      </w:r>
      <w:r w:rsidR="00D85F2A" w:rsidRPr="001654FD">
        <w:rPr>
          <w:lang w:val="en-US"/>
        </w:rPr>
        <w:t xml:space="preserve"> </w:t>
      </w:r>
      <w:r w:rsidR="001654FD" w:rsidRPr="001654FD">
        <w:rPr>
          <w:lang w:val="en-US"/>
        </w:rPr>
        <w:t>Correlat</w:t>
      </w:r>
      <w:r w:rsidR="001654FD">
        <w:rPr>
          <w:lang w:val="en-US"/>
        </w:rPr>
        <w:t>ion between retrieved phytoplankton concentrations and in situ biovolumes.</w:t>
      </w:r>
      <w:r w:rsidR="00E86300">
        <w:rPr>
          <w:lang w:val="en-US"/>
        </w:rPr>
        <w:t xml:space="preserve"> Statistically significant correlat</w:t>
      </w:r>
      <w:r w:rsidR="001363C5">
        <w:rPr>
          <w:lang w:val="en-US"/>
        </w:rPr>
        <w:t xml:space="preserve">ion (p &lt; 0.05) is marked </w:t>
      </w:r>
      <w:r w:rsidR="00E74183">
        <w:rPr>
          <w:lang w:val="en-US"/>
        </w:rPr>
        <w:t xml:space="preserve">with an </w:t>
      </w:r>
      <w:r w:rsidR="00E74183" w:rsidRPr="00E74183">
        <w:rPr>
          <w:lang w:val="en-US"/>
        </w:rPr>
        <w:t>asterisk</w:t>
      </w:r>
      <w:r w:rsidR="00E74183">
        <w:rPr>
          <w:lang w:val="en-US"/>
        </w:rPr>
        <w:t>.</w:t>
      </w:r>
    </w:p>
    <w:p w14:paraId="338E54F6" w14:textId="78A6EBB4" w:rsidR="00B24FCD" w:rsidRPr="00B24FCD" w:rsidRDefault="00B24FCD" w:rsidP="00942566">
      <w:pPr>
        <w:pStyle w:val="berschrift2"/>
        <w:jc w:val="both"/>
        <w:rPr>
          <w:vertAlign w:val="subscript"/>
          <w:lang w:val="en-US"/>
        </w:rPr>
      </w:pPr>
      <w:bookmarkStart w:id="75" w:name="_Toc237527423"/>
      <w:r w:rsidRPr="00721E95">
        <w:rPr>
          <w:lang w:val="en-US"/>
        </w:rPr>
        <w:t>3.</w:t>
      </w:r>
      <w:r>
        <w:rPr>
          <w:lang w:val="en-US"/>
        </w:rPr>
        <w:t xml:space="preserve">3 </w:t>
      </w:r>
      <w:r w:rsidR="00CE7258">
        <w:rPr>
          <w:lang w:val="en-US"/>
        </w:rPr>
        <w:t>LéXPLORE</w:t>
      </w:r>
      <w:bookmarkEnd w:id="75"/>
    </w:p>
    <w:p w14:paraId="3F9BD298" w14:textId="041226F4" w:rsidR="00937A12" w:rsidRDefault="00E4763F" w:rsidP="00942566">
      <w:pPr>
        <w:pStyle w:val="berschrift3"/>
        <w:jc w:val="both"/>
        <w:rPr>
          <w:vertAlign w:val="subscript"/>
          <w:lang w:val="en-US"/>
        </w:rPr>
      </w:pPr>
      <w:bookmarkStart w:id="76" w:name="_Toc237527424"/>
      <w:r w:rsidRPr="00721E95">
        <w:rPr>
          <w:lang w:val="en-US"/>
        </w:rPr>
        <w:t>3.</w:t>
      </w:r>
      <w:r w:rsidR="00B7089D">
        <w:rPr>
          <w:lang w:val="en-US"/>
        </w:rPr>
        <w:t>3</w:t>
      </w:r>
      <w:r w:rsidR="00B24FCD">
        <w:rPr>
          <w:lang w:val="en-US"/>
        </w:rPr>
        <w:t>.1</w:t>
      </w:r>
      <w:r w:rsidR="000673B7" w:rsidRPr="00721E95">
        <w:rPr>
          <w:lang w:val="en-US"/>
        </w:rPr>
        <w:t xml:space="preserve"> CHL</w:t>
      </w:r>
      <w:r w:rsidR="00E04E15" w:rsidRPr="00721E95">
        <w:rPr>
          <w:vertAlign w:val="subscript"/>
          <w:lang w:val="en-US"/>
        </w:rPr>
        <w:t>F</w:t>
      </w:r>
      <w:r w:rsidR="00C92F6B" w:rsidRPr="00721E95">
        <w:rPr>
          <w:lang w:val="en-US"/>
        </w:rPr>
        <w:t xml:space="preserve">, </w:t>
      </w:r>
      <w:r w:rsidR="00D7419E">
        <w:rPr>
          <w:lang w:val="en-US"/>
        </w:rPr>
        <w:t>CHL</w:t>
      </w:r>
      <w:r w:rsidR="00D7419E" w:rsidRPr="00D7419E">
        <w:rPr>
          <w:vertAlign w:val="subscript"/>
          <w:lang w:val="en-US"/>
        </w:rPr>
        <w:t>A</w:t>
      </w:r>
      <w:r w:rsidR="007F45FA" w:rsidRPr="00721E95">
        <w:rPr>
          <w:lang w:val="en-US"/>
        </w:rPr>
        <w:t>, aLH</w:t>
      </w:r>
      <w:r w:rsidR="007F45FA" w:rsidRPr="00620AFA">
        <w:rPr>
          <w:vertAlign w:val="subscript"/>
          <w:lang w:val="en-US"/>
        </w:rPr>
        <w:t>676</w:t>
      </w:r>
      <w:r w:rsidR="007F45FA" w:rsidRPr="00721E95">
        <w:rPr>
          <w:lang w:val="en-US"/>
        </w:rPr>
        <w:t xml:space="preserve">, </w:t>
      </w:r>
      <w:r w:rsidR="00620AFA">
        <w:rPr>
          <w:lang w:val="en-US"/>
        </w:rPr>
        <w:t xml:space="preserve">and </w:t>
      </w:r>
      <w:r w:rsidR="007F45FA" w:rsidRPr="00721E95">
        <w:rPr>
          <w:lang w:val="en-US"/>
        </w:rPr>
        <w:t>CPHY</w:t>
      </w:r>
      <w:r w:rsidR="007F45FA" w:rsidRPr="00721E95">
        <w:rPr>
          <w:vertAlign w:val="subscript"/>
          <w:lang w:val="en-US"/>
        </w:rPr>
        <w:t>R</w:t>
      </w:r>
      <w:bookmarkEnd w:id="76"/>
    </w:p>
    <w:p w14:paraId="1EEA5F06" w14:textId="0D14DCC3" w:rsidR="000A1238" w:rsidRDefault="00FD3872" w:rsidP="00942566">
      <w:pPr>
        <w:jc w:val="both"/>
        <w:rPr>
          <w:lang w:val="en-US"/>
        </w:rPr>
      </w:pPr>
      <w:r>
        <w:rPr>
          <w:lang w:val="en-US"/>
        </w:rPr>
        <w:t xml:space="preserve">Inter-comparisons of the </w:t>
      </w:r>
      <w:r w:rsidR="003D74A6">
        <w:rPr>
          <w:lang w:val="en-US"/>
        </w:rPr>
        <w:t>bulk phytoplankton</w:t>
      </w:r>
      <w:r w:rsidR="003C31F3">
        <w:rPr>
          <w:lang w:val="en-US"/>
        </w:rPr>
        <w:t xml:space="preserve"> </w:t>
      </w:r>
      <w:r w:rsidR="003C31F3" w:rsidRPr="002C60F3">
        <w:rPr>
          <w:i/>
          <w:iCs/>
          <w:lang w:val="en-US"/>
        </w:rPr>
        <w:t>in</w:t>
      </w:r>
      <w:r w:rsidR="002C60F3" w:rsidRPr="002C60F3">
        <w:rPr>
          <w:i/>
          <w:iCs/>
          <w:lang w:val="en-US"/>
        </w:rPr>
        <w:t xml:space="preserve"> </w:t>
      </w:r>
      <w:r w:rsidR="003C31F3" w:rsidRPr="002C60F3">
        <w:rPr>
          <w:i/>
          <w:iCs/>
          <w:lang w:val="en-US"/>
        </w:rPr>
        <w:t>situ</w:t>
      </w:r>
      <w:r w:rsidR="003C31F3">
        <w:rPr>
          <w:lang w:val="en-US"/>
        </w:rPr>
        <w:t xml:space="preserve"> data at LéXPLORE</w:t>
      </w:r>
      <w:r w:rsidR="002C60F3">
        <w:rPr>
          <w:lang w:val="en-US"/>
        </w:rPr>
        <w:t xml:space="preserve"> show high correlation (</w:t>
      </w:r>
      <w:r w:rsidR="000D35B1">
        <w:rPr>
          <w:rFonts w:cstheme="minorHAnsi"/>
          <w:lang w:val="en-US"/>
        </w:rPr>
        <w:t xml:space="preserve">r = </w:t>
      </w:r>
      <w:r w:rsidR="002C60F3">
        <w:rPr>
          <w:lang w:val="en-US"/>
        </w:rPr>
        <w:t>0.</w:t>
      </w:r>
      <w:r w:rsidR="004C1DC0">
        <w:rPr>
          <w:lang w:val="en-US"/>
        </w:rPr>
        <w:t>7</w:t>
      </w:r>
      <w:r w:rsidR="007A1389">
        <w:rPr>
          <w:lang w:val="en-US"/>
        </w:rPr>
        <w:t>6</w:t>
      </w:r>
      <w:r w:rsidR="009E0C6B">
        <w:rPr>
          <w:lang w:val="en-US"/>
        </w:rPr>
        <w:t xml:space="preserve"> – </w:t>
      </w:r>
      <w:r w:rsidR="002C60F3">
        <w:rPr>
          <w:lang w:val="en-US"/>
        </w:rPr>
        <w:t>0.8</w:t>
      </w:r>
      <w:r w:rsidR="004C1DC0">
        <w:rPr>
          <w:lang w:val="en-US"/>
        </w:rPr>
        <w:t>7</w:t>
      </w:r>
      <w:r w:rsidR="002C60F3">
        <w:rPr>
          <w:lang w:val="en-US"/>
        </w:rPr>
        <w:t>) across the board (</w:t>
      </w:r>
      <w:r w:rsidR="00224A0B">
        <w:rPr>
          <w:lang w:val="en-US"/>
        </w:rPr>
        <w:fldChar w:fldCharType="begin"/>
      </w:r>
      <w:r w:rsidR="00224A0B">
        <w:rPr>
          <w:lang w:val="en-US"/>
        </w:rPr>
        <w:instrText xml:space="preserve"> REF _Ref235016250 \h </w:instrText>
      </w:r>
      <w:r w:rsidR="00224A0B">
        <w:rPr>
          <w:lang w:val="en-US"/>
        </w:rPr>
      </w:r>
      <w:r w:rsidR="00224A0B">
        <w:rPr>
          <w:lang w:val="en-US"/>
        </w:rPr>
        <w:fldChar w:fldCharType="separate"/>
      </w:r>
      <w:r w:rsidR="002A7B3A" w:rsidRPr="00EE0EC6">
        <w:rPr>
          <w:lang w:val="en-US"/>
        </w:rPr>
        <w:t xml:space="preserve">Figure </w:t>
      </w:r>
      <w:r w:rsidR="002A7B3A">
        <w:rPr>
          <w:noProof/>
          <w:lang w:val="en-US"/>
        </w:rPr>
        <w:t>13</w:t>
      </w:r>
      <w:r w:rsidR="00224A0B">
        <w:rPr>
          <w:lang w:val="en-US"/>
        </w:rPr>
        <w:fldChar w:fldCharType="end"/>
      </w:r>
      <w:r w:rsidR="00C22D8B">
        <w:rPr>
          <w:lang w:val="en-US"/>
        </w:rPr>
        <w:t xml:space="preserve">; </w:t>
      </w:r>
      <w:r w:rsidR="00C22D8B">
        <w:rPr>
          <w:lang w:val="en-US"/>
        </w:rPr>
        <w:fldChar w:fldCharType="begin"/>
      </w:r>
      <w:r w:rsidR="00C22D8B">
        <w:rPr>
          <w:lang w:val="en-US"/>
        </w:rPr>
        <w:instrText xml:space="preserve"> REF _Ref235007169 \h </w:instrText>
      </w:r>
      <w:r w:rsidR="00C22D8B">
        <w:rPr>
          <w:lang w:val="en-US"/>
        </w:rPr>
      </w:r>
      <w:r w:rsidR="00C22D8B">
        <w:rPr>
          <w:lang w:val="en-US"/>
        </w:rPr>
        <w:fldChar w:fldCharType="separate"/>
      </w:r>
      <w:r w:rsidR="002A7B3A" w:rsidRPr="00F65082">
        <w:rPr>
          <w:lang w:val="en-US"/>
        </w:rPr>
        <w:t xml:space="preserve">Table </w:t>
      </w:r>
      <w:r w:rsidR="002A7B3A">
        <w:rPr>
          <w:noProof/>
          <w:lang w:val="en-US"/>
        </w:rPr>
        <w:t>11</w:t>
      </w:r>
      <w:r w:rsidR="00C22D8B">
        <w:rPr>
          <w:lang w:val="en-US"/>
        </w:rPr>
        <w:fldChar w:fldCharType="end"/>
      </w:r>
      <w:r w:rsidR="005712F1">
        <w:rPr>
          <w:lang w:val="en-US"/>
        </w:rPr>
        <w:t>)</w:t>
      </w:r>
      <w:r w:rsidR="002C60F3">
        <w:rPr>
          <w:lang w:val="en-US"/>
        </w:rPr>
        <w:t>.</w:t>
      </w:r>
      <w:r w:rsidR="005712F1">
        <w:rPr>
          <w:lang w:val="en-US"/>
        </w:rPr>
        <w:t xml:space="preserve"> </w:t>
      </w:r>
      <w:r w:rsidR="00D7419E">
        <w:rPr>
          <w:lang w:val="en-US"/>
        </w:rPr>
        <w:t>CHL</w:t>
      </w:r>
      <w:r w:rsidR="00B559BD" w:rsidRPr="00B559BD">
        <w:rPr>
          <w:vertAlign w:val="subscript"/>
          <w:lang w:val="en-US"/>
        </w:rPr>
        <w:t>F</w:t>
      </w:r>
      <w:r w:rsidR="00B559BD">
        <w:rPr>
          <w:lang w:val="en-US"/>
        </w:rPr>
        <w:t xml:space="preserve"> is </w:t>
      </w:r>
      <w:r w:rsidR="008902DA">
        <w:rPr>
          <w:lang w:val="en-US"/>
        </w:rPr>
        <w:t xml:space="preserve">negatively </w:t>
      </w:r>
      <w:r w:rsidR="00B559BD">
        <w:rPr>
          <w:lang w:val="en-US"/>
        </w:rPr>
        <w:t xml:space="preserve">biased in comparison to </w:t>
      </w:r>
      <w:r w:rsidR="004C1DC0">
        <w:rPr>
          <w:rFonts w:cstheme="minorHAnsi"/>
          <w:lang w:val="en-US"/>
        </w:rPr>
        <w:t xml:space="preserve">other </w:t>
      </w:r>
      <w:r w:rsidR="004C1DC0" w:rsidRPr="00C16044">
        <w:rPr>
          <w:rFonts w:cstheme="minorHAnsi"/>
          <w:lang w:val="en-US"/>
        </w:rPr>
        <w:t>methods (</w:t>
      </w:r>
      <w:r w:rsidR="00DA12BF" w:rsidRPr="00C16044">
        <w:rPr>
          <w:rFonts w:cstheme="minorHAnsi"/>
          <w:lang w:val="en-US"/>
        </w:rPr>
        <w:t>-</w:t>
      </w:r>
      <w:r w:rsidR="003D01C3" w:rsidRPr="00C16044">
        <w:rPr>
          <w:rFonts w:ascii="Aptos Narrow" w:hAnsi="Aptos Narrow"/>
          <w:color w:val="000000"/>
          <w:lang w:val="en-US"/>
        </w:rPr>
        <w:t>29.7</w:t>
      </w:r>
      <w:r w:rsidR="003D01C3" w:rsidRPr="003D01C3">
        <w:rPr>
          <w:rFonts w:ascii="Aptos Narrow" w:hAnsi="Aptos Narrow"/>
          <w:color w:val="000000"/>
          <w:sz w:val="22"/>
          <w:szCs w:val="22"/>
          <w:lang w:val="en-US"/>
        </w:rPr>
        <w:t xml:space="preserve"> </w:t>
      </w:r>
      <w:r w:rsidR="009E0C6B">
        <w:rPr>
          <w:lang w:val="en-US"/>
        </w:rPr>
        <w:t>–</w:t>
      </w:r>
      <w:r w:rsidR="00D95A38">
        <w:rPr>
          <w:rFonts w:cstheme="minorHAnsi"/>
          <w:lang w:val="en-US"/>
        </w:rPr>
        <w:t xml:space="preserve"> -7</w:t>
      </w:r>
      <w:r w:rsidR="00C16044">
        <w:rPr>
          <w:rFonts w:cstheme="minorHAnsi"/>
          <w:lang w:val="en-US"/>
        </w:rPr>
        <w:t>4</w:t>
      </w:r>
      <w:r w:rsidR="00D95A38">
        <w:rPr>
          <w:rFonts w:cstheme="minorHAnsi"/>
          <w:lang w:val="en-US"/>
        </w:rPr>
        <w:t>.2</w:t>
      </w:r>
      <w:r w:rsidR="009E0C6B">
        <w:rPr>
          <w:rFonts w:cstheme="minorHAnsi"/>
          <w:lang w:val="en-US"/>
        </w:rPr>
        <w:t>%</w:t>
      </w:r>
      <w:r w:rsidR="004C1DC0">
        <w:rPr>
          <w:rFonts w:cstheme="minorHAnsi"/>
          <w:lang w:val="en-US"/>
        </w:rPr>
        <w:t>)</w:t>
      </w:r>
      <w:r w:rsidR="00C6644A">
        <w:rPr>
          <w:lang w:val="en-US"/>
        </w:rPr>
        <w:t xml:space="preserve">, also resulting in </w:t>
      </w:r>
      <w:r w:rsidR="008F793F">
        <w:rPr>
          <w:lang w:val="en-US"/>
        </w:rPr>
        <w:t xml:space="preserve">relatively </w:t>
      </w:r>
      <w:r w:rsidR="00C6644A">
        <w:rPr>
          <w:lang w:val="en-US"/>
        </w:rPr>
        <w:t>high MdSA (</w:t>
      </w:r>
      <w:r w:rsidR="008F793F" w:rsidRPr="008F793F">
        <w:rPr>
          <w:lang w:val="en-US"/>
        </w:rPr>
        <w:t>44.8</w:t>
      </w:r>
      <w:r w:rsidR="008F793F" w:rsidRPr="008F793F">
        <w:rPr>
          <w:rFonts w:ascii="Aptos Narrow" w:hAnsi="Aptos Narrow"/>
          <w:color w:val="000000"/>
          <w:sz w:val="22"/>
          <w:szCs w:val="22"/>
          <w:lang w:val="en-US"/>
        </w:rPr>
        <w:t xml:space="preserve"> </w:t>
      </w:r>
      <w:r w:rsidR="009E0C6B">
        <w:rPr>
          <w:lang w:val="en-US"/>
        </w:rPr>
        <w:t>–</w:t>
      </w:r>
      <w:r w:rsidR="007C58DA">
        <w:rPr>
          <w:lang w:val="en-US"/>
        </w:rPr>
        <w:t xml:space="preserve"> </w:t>
      </w:r>
      <w:r w:rsidR="008F793F" w:rsidRPr="008F793F">
        <w:rPr>
          <w:lang w:val="en-US"/>
        </w:rPr>
        <w:t>75.8</w:t>
      </w:r>
      <w:r w:rsidR="009E0C6B">
        <w:rPr>
          <w:lang w:val="en-US"/>
        </w:rPr>
        <w:t>%</w:t>
      </w:r>
      <w:r w:rsidR="004C1DC0">
        <w:rPr>
          <w:lang w:val="en-US"/>
        </w:rPr>
        <w:t>)</w:t>
      </w:r>
      <w:r w:rsidR="00C6644A">
        <w:rPr>
          <w:lang w:val="en-US"/>
        </w:rPr>
        <w:t xml:space="preserve"> and RMSE (</w:t>
      </w:r>
      <w:r w:rsidR="0010493C">
        <w:rPr>
          <w:lang w:val="en-US"/>
        </w:rPr>
        <w:t>1.</w:t>
      </w:r>
      <w:r w:rsidR="008F793F">
        <w:rPr>
          <w:lang w:val="en-US"/>
        </w:rPr>
        <w:t>8</w:t>
      </w:r>
      <w:r w:rsidR="006A577A">
        <w:rPr>
          <w:lang w:val="en-US"/>
        </w:rPr>
        <w:t>6</w:t>
      </w:r>
      <w:r w:rsidR="0010493C">
        <w:rPr>
          <w:lang w:val="en-US"/>
        </w:rPr>
        <w:t xml:space="preserve"> – </w:t>
      </w:r>
      <w:r w:rsidR="004F6CDC">
        <w:rPr>
          <w:lang w:val="en-US"/>
        </w:rPr>
        <w:t>2.3</w:t>
      </w:r>
      <w:r w:rsidR="008F793F">
        <w:rPr>
          <w:lang w:val="en-US"/>
        </w:rPr>
        <w:t>6</w:t>
      </w:r>
      <w:r w:rsidR="004F6CDC">
        <w:rPr>
          <w:lang w:val="en-US"/>
        </w:rPr>
        <w:t xml:space="preserve"> mg m</w:t>
      </w:r>
      <w:r w:rsidR="004F6CDC" w:rsidRPr="004F6CDC">
        <w:rPr>
          <w:vertAlign w:val="superscript"/>
          <w:lang w:val="en-US"/>
        </w:rPr>
        <w:t>-3</w:t>
      </w:r>
      <w:r w:rsidR="00C6644A">
        <w:rPr>
          <w:lang w:val="en-US"/>
        </w:rPr>
        <w:t>)</w:t>
      </w:r>
      <w:r w:rsidR="00076B61">
        <w:rPr>
          <w:lang w:val="en-US"/>
        </w:rPr>
        <w:t>.</w:t>
      </w:r>
      <w:r w:rsidR="00C52518">
        <w:rPr>
          <w:lang w:val="en-US"/>
        </w:rPr>
        <w:t xml:space="preserve"> </w:t>
      </w:r>
      <w:r w:rsidR="00C52518" w:rsidRPr="00076B61">
        <w:rPr>
          <w:rFonts w:cstheme="minorHAnsi"/>
          <w:lang w:val="en-US"/>
        </w:rPr>
        <w:t>aLH</w:t>
      </w:r>
      <w:r w:rsidR="00C52518" w:rsidRPr="00076B61">
        <w:rPr>
          <w:rFonts w:cstheme="minorHAnsi"/>
          <w:vertAlign w:val="subscript"/>
          <w:lang w:val="en-US"/>
        </w:rPr>
        <w:t>676</w:t>
      </w:r>
      <w:r w:rsidR="00C52518" w:rsidRPr="00076B61">
        <w:rPr>
          <w:rFonts w:cstheme="minorHAnsi"/>
          <w:lang w:val="en-US"/>
        </w:rPr>
        <w:t>→</w:t>
      </w:r>
      <w:r w:rsidR="00D7419E">
        <w:rPr>
          <w:rFonts w:cstheme="minorHAnsi"/>
          <w:lang w:val="en-US"/>
        </w:rPr>
        <w:t>CHL</w:t>
      </w:r>
      <w:r w:rsidR="00C52518">
        <w:rPr>
          <w:rFonts w:cstheme="minorHAnsi"/>
          <w:lang w:val="en-US"/>
        </w:rPr>
        <w:t xml:space="preserve"> and </w:t>
      </w:r>
      <w:r w:rsidR="00D7419E">
        <w:rPr>
          <w:rFonts w:cstheme="minorHAnsi"/>
          <w:lang w:val="en-US"/>
        </w:rPr>
        <w:t>CHL</w:t>
      </w:r>
      <w:r w:rsidR="00C52518" w:rsidRPr="00C52518">
        <w:rPr>
          <w:rFonts w:cstheme="minorHAnsi"/>
          <w:vertAlign w:val="subscript"/>
          <w:lang w:val="en-US"/>
        </w:rPr>
        <w:t>A</w:t>
      </w:r>
      <w:r w:rsidR="00C52518">
        <w:rPr>
          <w:rFonts w:cstheme="minorHAnsi"/>
          <w:lang w:val="en-US"/>
        </w:rPr>
        <w:t xml:space="preserve"> </w:t>
      </w:r>
      <w:r w:rsidR="003956C4">
        <w:rPr>
          <w:rFonts w:cstheme="minorHAnsi"/>
          <w:lang w:val="en-US"/>
        </w:rPr>
        <w:t>agree best</w:t>
      </w:r>
      <w:r w:rsidR="0006599C">
        <w:rPr>
          <w:rFonts w:cstheme="minorHAnsi"/>
          <w:lang w:val="en-US"/>
        </w:rPr>
        <w:t>, with r</w:t>
      </w:r>
      <w:r w:rsidR="00672869">
        <w:rPr>
          <w:rFonts w:cstheme="minorHAnsi"/>
          <w:lang w:val="en-US"/>
        </w:rPr>
        <w:t xml:space="preserve"> </w:t>
      </w:r>
      <w:r w:rsidR="0006599C">
        <w:rPr>
          <w:rFonts w:cstheme="minorHAnsi"/>
          <w:lang w:val="en-US"/>
        </w:rPr>
        <w:t>=</w:t>
      </w:r>
      <w:r w:rsidR="00672869">
        <w:rPr>
          <w:rFonts w:cstheme="minorHAnsi"/>
          <w:lang w:val="en-US"/>
        </w:rPr>
        <w:t xml:space="preserve"> </w:t>
      </w:r>
      <w:r w:rsidR="0006599C">
        <w:rPr>
          <w:rFonts w:cstheme="minorHAnsi"/>
          <w:lang w:val="en-US"/>
        </w:rPr>
        <w:t>0.8</w:t>
      </w:r>
      <w:r w:rsidR="004C1DC0">
        <w:rPr>
          <w:rFonts w:cstheme="minorHAnsi"/>
          <w:lang w:val="en-US"/>
        </w:rPr>
        <w:t>7</w:t>
      </w:r>
      <w:r w:rsidR="004159C4">
        <w:rPr>
          <w:rFonts w:cstheme="minorHAnsi"/>
          <w:lang w:val="en-US"/>
        </w:rPr>
        <w:t xml:space="preserve"> </w:t>
      </w:r>
      <w:r w:rsidR="008929F2">
        <w:rPr>
          <w:lang w:val="en-US"/>
        </w:rPr>
        <w:t>and MdSA</w:t>
      </w:r>
      <w:r w:rsidR="00672869">
        <w:rPr>
          <w:lang w:val="en-US"/>
        </w:rPr>
        <w:t xml:space="preserve"> </w:t>
      </w:r>
      <w:r w:rsidR="008929F2">
        <w:rPr>
          <w:lang w:val="en-US"/>
        </w:rPr>
        <w:t>=</w:t>
      </w:r>
      <w:r w:rsidR="00672869">
        <w:rPr>
          <w:lang w:val="en-US"/>
        </w:rPr>
        <w:t xml:space="preserve"> </w:t>
      </w:r>
      <w:r w:rsidR="008929F2">
        <w:rPr>
          <w:lang w:val="en-US"/>
        </w:rPr>
        <w:t>2</w:t>
      </w:r>
      <w:r w:rsidR="00C12C68">
        <w:rPr>
          <w:lang w:val="en-US"/>
        </w:rPr>
        <w:t>5.7</w:t>
      </w:r>
      <w:r w:rsidR="008929F2">
        <w:rPr>
          <w:lang w:val="en-US"/>
        </w:rPr>
        <w:t>%.</w:t>
      </w:r>
      <w:r w:rsidR="00690FFC">
        <w:rPr>
          <w:lang w:val="en-US"/>
        </w:rPr>
        <w:t xml:space="preserve"> </w:t>
      </w:r>
      <w:r w:rsidR="00E5197A" w:rsidRPr="00E5197A">
        <w:rPr>
          <w:lang w:val="en-US"/>
        </w:rPr>
        <w:t>Visual comparison of the two methods shows that</w:t>
      </w:r>
      <w:r w:rsidR="00690FFC">
        <w:rPr>
          <w:lang w:val="en-US"/>
        </w:rPr>
        <w:t xml:space="preserve"> </w:t>
      </w:r>
      <w:r w:rsidR="00D7419E">
        <w:rPr>
          <w:rFonts w:cstheme="minorHAnsi"/>
          <w:lang w:val="en-US"/>
        </w:rPr>
        <w:t>CHL</w:t>
      </w:r>
      <w:r w:rsidR="00690FFC" w:rsidRPr="00C52518">
        <w:rPr>
          <w:rFonts w:cstheme="minorHAnsi"/>
          <w:vertAlign w:val="subscript"/>
          <w:lang w:val="en-US"/>
        </w:rPr>
        <w:t>A</w:t>
      </w:r>
      <w:r w:rsidR="00690FFC">
        <w:rPr>
          <w:rFonts w:cstheme="minorHAnsi"/>
          <w:lang w:val="en-US"/>
        </w:rPr>
        <w:t xml:space="preserve"> </w:t>
      </w:r>
      <w:r w:rsidR="0054160E">
        <w:rPr>
          <w:rFonts w:cstheme="minorHAnsi"/>
          <w:lang w:val="en-US"/>
        </w:rPr>
        <w:t>is lower</w:t>
      </w:r>
      <w:r w:rsidR="0005113A">
        <w:rPr>
          <w:rFonts w:cstheme="minorHAnsi"/>
          <w:lang w:val="en-US"/>
        </w:rPr>
        <w:t xml:space="preserve"> at </w:t>
      </w:r>
      <w:r w:rsidR="002E2A97">
        <w:rPr>
          <w:rFonts w:cstheme="minorHAnsi"/>
          <w:lang w:val="en-US"/>
        </w:rPr>
        <w:t xml:space="preserve">medium to </w:t>
      </w:r>
      <w:r w:rsidR="0005113A">
        <w:rPr>
          <w:rFonts w:cstheme="minorHAnsi"/>
          <w:lang w:val="en-US"/>
        </w:rPr>
        <w:t xml:space="preserve">high </w:t>
      </w:r>
      <w:r w:rsidR="00D7419E">
        <w:rPr>
          <w:rFonts w:cstheme="minorHAnsi"/>
          <w:lang w:val="en-US"/>
        </w:rPr>
        <w:t>CHL</w:t>
      </w:r>
      <w:r w:rsidR="0005113A">
        <w:rPr>
          <w:rFonts w:cstheme="minorHAnsi"/>
          <w:lang w:val="en-US"/>
        </w:rPr>
        <w:t xml:space="preserve"> </w:t>
      </w:r>
      <w:r w:rsidR="002E2A97">
        <w:rPr>
          <w:rFonts w:cstheme="minorHAnsi"/>
          <w:lang w:val="en-US"/>
        </w:rPr>
        <w:t xml:space="preserve">while </w:t>
      </w:r>
      <w:r w:rsidR="0054160E">
        <w:rPr>
          <w:rFonts w:cstheme="minorHAnsi"/>
          <w:lang w:val="en-US"/>
        </w:rPr>
        <w:t xml:space="preserve">being higher at </w:t>
      </w:r>
      <w:r w:rsidR="00AF5CB6">
        <w:rPr>
          <w:rFonts w:cstheme="minorHAnsi"/>
          <w:lang w:val="en-US"/>
        </w:rPr>
        <w:t xml:space="preserve">low </w:t>
      </w:r>
      <w:r w:rsidR="00F21838">
        <w:rPr>
          <w:rFonts w:cstheme="minorHAnsi"/>
          <w:lang w:val="en-US"/>
        </w:rPr>
        <w:t xml:space="preserve">(&lt;2 </w:t>
      </w:r>
      <w:r w:rsidR="00F21838">
        <w:rPr>
          <w:lang w:val="en-US"/>
        </w:rPr>
        <w:t>mg m</w:t>
      </w:r>
      <w:r w:rsidR="00F21838" w:rsidRPr="00AD107B">
        <w:rPr>
          <w:vertAlign w:val="superscript"/>
          <w:lang w:val="en-US"/>
        </w:rPr>
        <w:t>-3</w:t>
      </w:r>
      <w:r w:rsidR="00F21838">
        <w:rPr>
          <w:lang w:val="en-US"/>
        </w:rPr>
        <w:t xml:space="preserve">) </w:t>
      </w:r>
      <w:r w:rsidR="00D7419E">
        <w:rPr>
          <w:rFonts w:cstheme="minorHAnsi"/>
          <w:lang w:val="en-US"/>
        </w:rPr>
        <w:t>CHL</w:t>
      </w:r>
      <w:r w:rsidR="00DA05C9">
        <w:rPr>
          <w:rFonts w:cstheme="minorHAnsi"/>
          <w:lang w:val="en-US"/>
        </w:rPr>
        <w:t xml:space="preserve"> </w:t>
      </w:r>
      <w:r w:rsidR="00DA05C9">
        <w:rPr>
          <w:rFonts w:eastAsiaTheme="minorEastAsia"/>
          <w:lang w:val="en-US"/>
        </w:rPr>
        <w:t>(</w:t>
      </w:r>
      <w:r w:rsidR="00DA05C9">
        <w:rPr>
          <w:rFonts w:eastAsiaTheme="minorEastAsia"/>
          <w:lang w:val="en-US"/>
        </w:rPr>
        <w:fldChar w:fldCharType="begin"/>
      </w:r>
      <w:r w:rsidR="00DA05C9">
        <w:rPr>
          <w:rFonts w:eastAsiaTheme="minorEastAsia"/>
          <w:lang w:val="en-US"/>
        </w:rPr>
        <w:instrText xml:space="preserve"> REF _Ref235016250 \h </w:instrText>
      </w:r>
      <w:r w:rsidR="00DA05C9">
        <w:rPr>
          <w:rFonts w:eastAsiaTheme="minorEastAsia"/>
          <w:lang w:val="en-US"/>
        </w:rPr>
      </w:r>
      <w:r w:rsidR="00DA05C9">
        <w:rPr>
          <w:rFonts w:eastAsiaTheme="minorEastAsia"/>
          <w:lang w:val="en-US"/>
        </w:rPr>
        <w:fldChar w:fldCharType="separate"/>
      </w:r>
      <w:r w:rsidR="002A7B3A" w:rsidRPr="00EE0EC6">
        <w:rPr>
          <w:lang w:val="en-US"/>
        </w:rPr>
        <w:t xml:space="preserve">Figure </w:t>
      </w:r>
      <w:r w:rsidR="002A7B3A">
        <w:rPr>
          <w:noProof/>
          <w:lang w:val="en-US"/>
        </w:rPr>
        <w:t>13</w:t>
      </w:r>
      <w:r w:rsidR="00DA05C9">
        <w:rPr>
          <w:rFonts w:eastAsiaTheme="minorEastAsia"/>
          <w:lang w:val="en-US"/>
        </w:rPr>
        <w:fldChar w:fldCharType="end"/>
      </w:r>
      <w:r w:rsidR="00DA05C9">
        <w:rPr>
          <w:rFonts w:eastAsiaTheme="minorEastAsia"/>
          <w:lang w:val="en-US"/>
        </w:rPr>
        <w:t>)</w:t>
      </w:r>
      <w:r w:rsidR="00AF5CB6">
        <w:rPr>
          <w:lang w:val="en-US"/>
        </w:rPr>
        <w:t>.</w:t>
      </w:r>
    </w:p>
    <w:p w14:paraId="6B8E7669" w14:textId="21BC7703" w:rsidR="00F64D54" w:rsidRPr="00A84228" w:rsidRDefault="007D7042" w:rsidP="008B3421">
      <w:pPr>
        <w:jc w:val="both"/>
        <w:rPr>
          <w:lang w:val="en-US"/>
        </w:rPr>
      </w:pPr>
      <w:r>
        <w:rPr>
          <w:lang w:val="en-US"/>
        </w:rPr>
        <w:t>CPHY</w:t>
      </w:r>
      <w:r w:rsidRPr="007D7042">
        <w:rPr>
          <w:vertAlign w:val="subscript"/>
          <w:lang w:val="en-US"/>
        </w:rPr>
        <w:t>R</w:t>
      </w:r>
      <w:r>
        <w:rPr>
          <w:lang w:val="en-US"/>
        </w:rPr>
        <w:t xml:space="preserve"> </w:t>
      </w:r>
      <w:r w:rsidR="001911BE">
        <w:rPr>
          <w:lang w:val="en-US"/>
        </w:rPr>
        <w:t xml:space="preserve">retrievals from hyperspectral </w:t>
      </w:r>
      <w:r w:rsidR="001911BE" w:rsidRPr="001911BE">
        <w:rPr>
          <w:i/>
          <w:iCs/>
          <w:lang w:val="en-US"/>
        </w:rPr>
        <w:t>in situ</w:t>
      </w:r>
      <w:r w:rsidR="001911BE">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4A9D">
        <w:rPr>
          <w:rFonts w:eastAsiaTheme="minorEastAsia"/>
          <w:lang w:val="en-US"/>
        </w:rPr>
        <w:t xml:space="preserve"> showed </w:t>
      </w:r>
      <w:r w:rsidR="00A573D7">
        <w:rPr>
          <w:rFonts w:eastAsiaTheme="minorEastAsia"/>
          <w:lang w:val="en-US"/>
        </w:rPr>
        <w:t>satisfactory</w:t>
      </w:r>
      <w:r w:rsidR="00A04A9D">
        <w:rPr>
          <w:rFonts w:eastAsiaTheme="minorEastAsia"/>
          <w:lang w:val="en-US"/>
        </w:rPr>
        <w:t xml:space="preserve"> agreement with CHL</w:t>
      </w:r>
      <w:r w:rsidR="00D30449">
        <w:rPr>
          <w:rFonts w:eastAsiaTheme="minorEastAsia"/>
          <w:lang w:val="en-US"/>
        </w:rPr>
        <w:t xml:space="preserve"> (</w:t>
      </w:r>
      <w:r w:rsidR="00224A0B">
        <w:rPr>
          <w:rFonts w:eastAsiaTheme="minorEastAsia"/>
          <w:lang w:val="en-US"/>
        </w:rPr>
        <w:fldChar w:fldCharType="begin"/>
      </w:r>
      <w:r w:rsidR="00224A0B">
        <w:rPr>
          <w:rFonts w:eastAsiaTheme="minorEastAsia"/>
          <w:lang w:val="en-US"/>
        </w:rPr>
        <w:instrText xml:space="preserve"> REF _Ref235016250 \h </w:instrText>
      </w:r>
      <w:r w:rsidR="00224A0B">
        <w:rPr>
          <w:rFonts w:eastAsiaTheme="minorEastAsia"/>
          <w:lang w:val="en-US"/>
        </w:rPr>
      </w:r>
      <w:r w:rsidR="00224A0B">
        <w:rPr>
          <w:rFonts w:eastAsiaTheme="minorEastAsia"/>
          <w:lang w:val="en-US"/>
        </w:rPr>
        <w:fldChar w:fldCharType="separate"/>
      </w:r>
      <w:r w:rsidR="002A7B3A" w:rsidRPr="00EE0EC6">
        <w:rPr>
          <w:lang w:val="en-US"/>
        </w:rPr>
        <w:t xml:space="preserve">Figure </w:t>
      </w:r>
      <w:r w:rsidR="002A7B3A">
        <w:rPr>
          <w:noProof/>
          <w:lang w:val="en-US"/>
        </w:rPr>
        <w:t>13</w:t>
      </w:r>
      <w:r w:rsidR="00224A0B">
        <w:rPr>
          <w:rFonts w:eastAsiaTheme="minorEastAsia"/>
          <w:lang w:val="en-US"/>
        </w:rPr>
        <w:fldChar w:fldCharType="end"/>
      </w:r>
      <w:r w:rsidR="00D30449">
        <w:rPr>
          <w:rFonts w:eastAsiaTheme="minorEastAsia"/>
          <w:lang w:val="en-US"/>
        </w:rPr>
        <w:t>)</w:t>
      </w:r>
      <w:r w:rsidR="00BF297C">
        <w:rPr>
          <w:rFonts w:eastAsiaTheme="minorEastAsia"/>
          <w:lang w:val="en-US"/>
        </w:rPr>
        <w:t>.</w:t>
      </w:r>
      <w:r w:rsidR="002E2F61">
        <w:rPr>
          <w:rFonts w:eastAsiaTheme="minorEastAsia"/>
          <w:lang w:val="en-US"/>
        </w:rPr>
        <w:t xml:space="preserve"> Correlation </w:t>
      </w:r>
      <w:r w:rsidR="00664B33">
        <w:rPr>
          <w:rFonts w:eastAsiaTheme="minorEastAsia"/>
          <w:lang w:val="en-US"/>
        </w:rPr>
        <w:t>is</w:t>
      </w:r>
      <w:r w:rsidR="002E2F61">
        <w:rPr>
          <w:rFonts w:eastAsiaTheme="minorEastAsia"/>
          <w:lang w:val="en-US"/>
        </w:rPr>
        <w:t xml:space="preserve"> highest with a</w:t>
      </w:r>
      <w:r w:rsidR="00C26E53">
        <w:rPr>
          <w:rFonts w:eastAsiaTheme="minorEastAsia"/>
          <w:lang w:val="en-US"/>
        </w:rPr>
        <w:t>LH</w:t>
      </w:r>
      <w:r w:rsidR="00C26E53" w:rsidRPr="00C26E53">
        <w:rPr>
          <w:rFonts w:eastAsiaTheme="minorEastAsia"/>
          <w:vertAlign w:val="subscript"/>
          <w:lang w:val="en-US"/>
        </w:rPr>
        <w:t>676</w:t>
      </w:r>
      <w:r w:rsidR="00C26E53">
        <w:rPr>
          <w:rFonts w:eastAsiaTheme="minorEastAsia"/>
          <w:lang w:val="en-US"/>
        </w:rPr>
        <w:t xml:space="preserve"> (r</w:t>
      </w:r>
      <w:r w:rsidR="00672869">
        <w:rPr>
          <w:rFonts w:eastAsiaTheme="minorEastAsia"/>
          <w:lang w:val="en-US"/>
        </w:rPr>
        <w:t xml:space="preserve"> </w:t>
      </w:r>
      <w:r w:rsidR="00C26E53">
        <w:rPr>
          <w:rFonts w:eastAsiaTheme="minorEastAsia"/>
          <w:lang w:val="en-US"/>
        </w:rPr>
        <w:t>=</w:t>
      </w:r>
      <w:r w:rsidR="00672869">
        <w:rPr>
          <w:rFonts w:eastAsiaTheme="minorEastAsia"/>
          <w:lang w:val="en-US"/>
        </w:rPr>
        <w:t xml:space="preserve"> </w:t>
      </w:r>
      <w:r w:rsidR="00C26E53">
        <w:rPr>
          <w:rFonts w:eastAsiaTheme="minorEastAsia"/>
          <w:lang w:val="en-US"/>
        </w:rPr>
        <w:t>0.</w:t>
      </w:r>
      <w:r w:rsidR="00CA5B47">
        <w:rPr>
          <w:rFonts w:eastAsiaTheme="minorEastAsia"/>
          <w:lang w:val="en-US"/>
        </w:rPr>
        <w:t>78</w:t>
      </w:r>
      <w:r w:rsidR="00C26E53">
        <w:rPr>
          <w:rFonts w:eastAsiaTheme="minorEastAsia"/>
          <w:lang w:val="en-US"/>
        </w:rPr>
        <w:t>)</w:t>
      </w:r>
      <w:r w:rsidR="00CE07D9">
        <w:rPr>
          <w:rFonts w:eastAsiaTheme="minorEastAsia"/>
          <w:lang w:val="en-US"/>
        </w:rPr>
        <w:t xml:space="preserve">. </w:t>
      </w:r>
      <w:r w:rsidR="00B643D5">
        <w:rPr>
          <w:lang w:val="en-US"/>
        </w:rPr>
        <w:t>CPHY</w:t>
      </w:r>
      <w:r w:rsidR="00B643D5" w:rsidRPr="007D7042">
        <w:rPr>
          <w:vertAlign w:val="subscript"/>
          <w:lang w:val="en-US"/>
        </w:rPr>
        <w:t>R</w:t>
      </w:r>
      <w:r w:rsidR="00B643D5">
        <w:rPr>
          <w:rFonts w:eastAsiaTheme="minorEastAsia"/>
          <w:lang w:val="en-US"/>
        </w:rPr>
        <w:t xml:space="preserve"> </w:t>
      </w:r>
      <w:r w:rsidR="004C704C">
        <w:rPr>
          <w:rFonts w:eastAsiaTheme="minorEastAsia"/>
          <w:lang w:val="en-US"/>
        </w:rPr>
        <w:t>is generally higher than CHL</w:t>
      </w:r>
      <w:r w:rsidR="004C704C" w:rsidRPr="004C704C">
        <w:rPr>
          <w:rFonts w:eastAsiaTheme="minorEastAsia"/>
          <w:vertAlign w:val="subscript"/>
          <w:lang w:val="en-US"/>
        </w:rPr>
        <w:t>F</w:t>
      </w:r>
      <w:r w:rsidR="004C704C">
        <w:rPr>
          <w:rFonts w:eastAsiaTheme="minorEastAsia"/>
          <w:lang w:val="en-US"/>
        </w:rPr>
        <w:t xml:space="preserve"> </w:t>
      </w:r>
      <w:r w:rsidR="004C704C" w:rsidRPr="001160DE">
        <w:rPr>
          <w:lang w:val="en-US"/>
        </w:rPr>
        <w:t>(</w:t>
      </w:r>
      <w:r w:rsidR="001160DE" w:rsidRPr="001160DE">
        <w:rPr>
          <w:lang w:val="en-US"/>
        </w:rPr>
        <w:t>29.7</w:t>
      </w:r>
      <w:r w:rsidR="001F63D1" w:rsidRPr="001160DE">
        <w:rPr>
          <w:lang w:val="en-US"/>
        </w:rPr>
        <w:t>%</w:t>
      </w:r>
      <w:r w:rsidR="004C704C" w:rsidRPr="001160DE">
        <w:rPr>
          <w:lang w:val="en-US"/>
        </w:rPr>
        <w:t>)</w:t>
      </w:r>
      <w:r w:rsidR="00CE07D9">
        <w:rPr>
          <w:rFonts w:eastAsiaTheme="minorEastAsia"/>
          <w:lang w:val="en-US"/>
        </w:rPr>
        <w:t xml:space="preserve"> </w:t>
      </w:r>
      <w:r w:rsidR="002056EE">
        <w:rPr>
          <w:rFonts w:eastAsiaTheme="minorEastAsia"/>
          <w:lang w:val="en-US"/>
        </w:rPr>
        <w:t xml:space="preserve">but lower than </w:t>
      </w:r>
      <w:r w:rsidR="002056EE" w:rsidRPr="00076B61">
        <w:rPr>
          <w:rFonts w:cstheme="minorHAnsi"/>
          <w:lang w:val="en-US"/>
        </w:rPr>
        <w:t>aLH</w:t>
      </w:r>
      <w:r w:rsidR="002056EE" w:rsidRPr="00076B61">
        <w:rPr>
          <w:rFonts w:cstheme="minorHAnsi"/>
          <w:vertAlign w:val="subscript"/>
          <w:lang w:val="en-US"/>
        </w:rPr>
        <w:t>676</w:t>
      </w:r>
      <w:r w:rsidR="002056EE" w:rsidRPr="00076B61">
        <w:rPr>
          <w:rFonts w:cstheme="minorHAnsi"/>
          <w:lang w:val="en-US"/>
        </w:rPr>
        <w:t>→</w:t>
      </w:r>
      <w:r w:rsidR="002056EE">
        <w:rPr>
          <w:rFonts w:cstheme="minorHAnsi"/>
          <w:lang w:val="en-US"/>
        </w:rPr>
        <w:t>CHL (-27.</w:t>
      </w:r>
      <w:r w:rsidR="001160DE">
        <w:rPr>
          <w:rFonts w:cstheme="minorHAnsi"/>
          <w:lang w:val="en-US"/>
        </w:rPr>
        <w:t>9</w:t>
      </w:r>
      <w:r w:rsidR="002056EE">
        <w:rPr>
          <w:rFonts w:cstheme="minorHAnsi"/>
          <w:lang w:val="en-US"/>
        </w:rPr>
        <w:t>%) and CHL</w:t>
      </w:r>
      <w:r w:rsidR="002056EE" w:rsidRPr="002056EE">
        <w:rPr>
          <w:rFonts w:cstheme="minorHAnsi"/>
          <w:vertAlign w:val="subscript"/>
          <w:lang w:val="en-US"/>
        </w:rPr>
        <w:t>A</w:t>
      </w:r>
      <w:r w:rsidR="002056EE">
        <w:rPr>
          <w:rFonts w:cstheme="minorHAnsi"/>
          <w:lang w:val="en-US"/>
        </w:rPr>
        <w:t xml:space="preserve"> (</w:t>
      </w:r>
      <w:r w:rsidR="001619D8">
        <w:rPr>
          <w:rFonts w:cstheme="minorHAnsi"/>
          <w:lang w:val="en-US"/>
        </w:rPr>
        <w:t>-2</w:t>
      </w:r>
      <w:r w:rsidR="001160DE">
        <w:rPr>
          <w:rFonts w:cstheme="minorHAnsi"/>
          <w:lang w:val="en-US"/>
        </w:rPr>
        <w:t>0</w:t>
      </w:r>
      <w:r w:rsidR="001619D8">
        <w:rPr>
          <w:rFonts w:cstheme="minorHAnsi"/>
          <w:lang w:val="en-US"/>
        </w:rPr>
        <w:t>.6%</w:t>
      </w:r>
      <w:r w:rsidR="002056EE">
        <w:rPr>
          <w:rFonts w:cstheme="minorHAnsi"/>
          <w:lang w:val="en-US"/>
        </w:rPr>
        <w:t xml:space="preserve">). </w:t>
      </w:r>
      <w:r w:rsidR="00356329">
        <w:rPr>
          <w:rFonts w:cstheme="minorHAnsi"/>
          <w:lang w:val="en-US"/>
        </w:rPr>
        <w:t>Correlation with</w:t>
      </w:r>
      <w:r w:rsidR="00BF0A33">
        <w:rPr>
          <w:rFonts w:cstheme="minorHAnsi"/>
          <w:lang w:val="en-US"/>
        </w:rPr>
        <w:t xml:space="preserve"> </w:t>
      </w:r>
      <w:r w:rsidR="00356329">
        <w:rPr>
          <w:rFonts w:cstheme="minorHAnsi"/>
          <w:lang w:val="en-US"/>
        </w:rPr>
        <w:t>CHL proxies is relatively high</w:t>
      </w:r>
      <w:r w:rsidR="00C74544">
        <w:rPr>
          <w:rFonts w:cstheme="minorHAnsi"/>
          <w:lang w:val="en-US"/>
        </w:rPr>
        <w:t xml:space="preserve"> </w:t>
      </w:r>
      <w:r w:rsidR="00356329">
        <w:rPr>
          <w:rFonts w:cstheme="minorHAnsi"/>
          <w:lang w:val="en-US"/>
        </w:rPr>
        <w:t xml:space="preserve">(r = </w:t>
      </w:r>
      <w:r w:rsidR="00C74544">
        <w:rPr>
          <w:rFonts w:cstheme="minorHAnsi"/>
          <w:lang w:val="en-US"/>
        </w:rPr>
        <w:t>0.7</w:t>
      </w:r>
      <w:r w:rsidR="00BF0A33">
        <w:rPr>
          <w:rFonts w:cstheme="minorHAnsi"/>
          <w:lang w:val="en-US"/>
        </w:rPr>
        <w:t>6</w:t>
      </w:r>
      <w:r w:rsidR="00DE1CCE">
        <w:rPr>
          <w:rFonts w:cstheme="minorHAnsi"/>
          <w:lang w:val="en-US"/>
        </w:rPr>
        <w:t xml:space="preserve"> </w:t>
      </w:r>
      <w:r w:rsidR="00DE1CCE">
        <w:rPr>
          <w:lang w:val="en-US"/>
        </w:rPr>
        <w:t xml:space="preserve">– </w:t>
      </w:r>
      <w:r w:rsidR="00C74544">
        <w:rPr>
          <w:rFonts w:cstheme="minorHAnsi"/>
          <w:lang w:val="en-US"/>
        </w:rPr>
        <w:t>0.</w:t>
      </w:r>
      <w:r w:rsidR="00356329">
        <w:rPr>
          <w:rFonts w:cstheme="minorHAnsi"/>
          <w:lang w:val="en-US"/>
        </w:rPr>
        <w:t>81)</w:t>
      </w:r>
      <w:r w:rsidR="00C74544">
        <w:rPr>
          <w:rFonts w:cstheme="minorHAnsi"/>
          <w:lang w:val="en-US"/>
        </w:rPr>
        <w:t xml:space="preserve">, </w:t>
      </w:r>
      <w:r w:rsidR="00971441">
        <w:rPr>
          <w:rFonts w:cstheme="minorHAnsi"/>
          <w:lang w:val="en-US"/>
        </w:rPr>
        <w:t xml:space="preserve">with </w:t>
      </w:r>
      <w:r w:rsidR="00C74544">
        <w:rPr>
          <w:rFonts w:cstheme="minorHAnsi"/>
          <w:lang w:val="en-US"/>
        </w:rPr>
        <w:t>RMSE between</w:t>
      </w:r>
      <w:r w:rsidR="002C5E24">
        <w:rPr>
          <w:rFonts w:cstheme="minorHAnsi"/>
          <w:lang w:val="en-US"/>
        </w:rPr>
        <w:t xml:space="preserve"> 1.</w:t>
      </w:r>
      <w:r w:rsidR="002176EB">
        <w:rPr>
          <w:rFonts w:cstheme="minorHAnsi"/>
          <w:lang w:val="en-US"/>
        </w:rPr>
        <w:t>77</w:t>
      </w:r>
      <w:r w:rsidR="002C5E24">
        <w:rPr>
          <w:rFonts w:cstheme="minorHAnsi"/>
          <w:lang w:val="en-US"/>
        </w:rPr>
        <w:t xml:space="preserve"> and 1.</w:t>
      </w:r>
      <w:r w:rsidR="002176EB">
        <w:rPr>
          <w:rFonts w:cstheme="minorHAnsi"/>
          <w:lang w:val="en-US"/>
        </w:rPr>
        <w:t>88</w:t>
      </w:r>
      <w:r w:rsidR="002C5E24">
        <w:rPr>
          <w:rFonts w:cstheme="minorHAnsi"/>
          <w:lang w:val="en-US"/>
        </w:rPr>
        <w:t xml:space="preserve"> mg m</w:t>
      </w:r>
      <w:r w:rsidR="002C5E24" w:rsidRPr="007C05A0">
        <w:rPr>
          <w:rFonts w:cstheme="minorHAnsi"/>
          <w:vertAlign w:val="superscript"/>
          <w:lang w:val="en-US"/>
        </w:rPr>
        <w:t>-3</w:t>
      </w:r>
      <w:r w:rsidR="00971441">
        <w:rPr>
          <w:rFonts w:cstheme="minorHAnsi"/>
          <w:lang w:val="en-US"/>
        </w:rPr>
        <w:t xml:space="preserve"> </w:t>
      </w:r>
      <w:r w:rsidR="002C5E24">
        <w:rPr>
          <w:rFonts w:cstheme="minorHAnsi"/>
          <w:lang w:val="en-US"/>
        </w:rPr>
        <w:t>and MdSA between</w:t>
      </w:r>
      <w:r w:rsidR="007C05A0">
        <w:rPr>
          <w:rFonts w:cstheme="minorHAnsi"/>
          <w:lang w:val="en-US"/>
        </w:rPr>
        <w:t xml:space="preserve"> 3</w:t>
      </w:r>
      <w:r w:rsidR="00971441">
        <w:rPr>
          <w:rFonts w:cstheme="minorHAnsi"/>
          <w:lang w:val="en-US"/>
        </w:rPr>
        <w:t>2.</w:t>
      </w:r>
      <w:r w:rsidR="002176EB">
        <w:rPr>
          <w:rFonts w:cstheme="minorHAnsi"/>
          <w:lang w:val="en-US"/>
        </w:rPr>
        <w:t>3</w:t>
      </w:r>
      <w:r w:rsidR="00971441">
        <w:rPr>
          <w:rFonts w:cstheme="minorHAnsi"/>
          <w:lang w:val="en-US"/>
        </w:rPr>
        <w:t xml:space="preserve"> </w:t>
      </w:r>
      <w:r w:rsidR="007C05A0">
        <w:rPr>
          <w:rFonts w:cstheme="minorHAnsi"/>
          <w:lang w:val="en-US"/>
        </w:rPr>
        <w:t>and 4</w:t>
      </w:r>
      <w:r w:rsidR="002176EB">
        <w:rPr>
          <w:rFonts w:cstheme="minorHAnsi"/>
          <w:lang w:val="en-US"/>
        </w:rPr>
        <w:t>4</w:t>
      </w:r>
      <w:r w:rsidR="007C05A0">
        <w:rPr>
          <w:rFonts w:cstheme="minorHAnsi"/>
          <w:lang w:val="en-US"/>
        </w:rPr>
        <w:t>.</w:t>
      </w:r>
      <w:r w:rsidR="00971441">
        <w:rPr>
          <w:rFonts w:cstheme="minorHAnsi"/>
          <w:lang w:val="en-US"/>
        </w:rPr>
        <w:t>8</w:t>
      </w:r>
      <w:r w:rsidR="007C05A0">
        <w:rPr>
          <w:rFonts w:cstheme="minorHAnsi"/>
          <w:lang w:val="en-US"/>
        </w:rPr>
        <w:t>%.</w:t>
      </w:r>
      <w:r w:rsidR="00A84228">
        <w:rPr>
          <w:rFonts w:cstheme="minorHAnsi"/>
          <w:lang w:val="en-US"/>
        </w:rPr>
        <w:t xml:space="preserve"> Visually, agreement with CPHY</w:t>
      </w:r>
      <w:r w:rsidR="00A84228" w:rsidRPr="00A84228">
        <w:rPr>
          <w:rFonts w:cstheme="minorHAnsi"/>
          <w:vertAlign w:val="subscript"/>
          <w:lang w:val="en-US"/>
        </w:rPr>
        <w:t>R</w:t>
      </w:r>
      <w:r w:rsidR="00A84228">
        <w:rPr>
          <w:rFonts w:cstheme="minorHAnsi"/>
          <w:lang w:val="en-US"/>
        </w:rPr>
        <w:t xml:space="preserve"> seems </w:t>
      </w:r>
      <w:r w:rsidR="001A6935">
        <w:rPr>
          <w:rFonts w:cstheme="minorHAnsi"/>
          <w:lang w:val="en-US"/>
        </w:rPr>
        <w:t xml:space="preserve">more strongly impacted by outliers as for other inter-comparisons </w:t>
      </w:r>
      <w:r w:rsidR="001A6935">
        <w:rPr>
          <w:rFonts w:eastAsiaTheme="minorEastAsia"/>
          <w:lang w:val="en-US"/>
        </w:rPr>
        <w:t>(</w:t>
      </w:r>
      <w:r w:rsidR="001A6935">
        <w:rPr>
          <w:rFonts w:eastAsiaTheme="minorEastAsia"/>
          <w:lang w:val="en-US"/>
        </w:rPr>
        <w:fldChar w:fldCharType="begin"/>
      </w:r>
      <w:r w:rsidR="001A6935">
        <w:rPr>
          <w:rFonts w:eastAsiaTheme="minorEastAsia"/>
          <w:lang w:val="en-US"/>
        </w:rPr>
        <w:instrText xml:space="preserve"> REF _Ref235016250 \h </w:instrText>
      </w:r>
      <w:r w:rsidR="001A6935">
        <w:rPr>
          <w:rFonts w:eastAsiaTheme="minorEastAsia"/>
          <w:lang w:val="en-US"/>
        </w:rPr>
      </w:r>
      <w:r w:rsidR="001A6935">
        <w:rPr>
          <w:rFonts w:eastAsiaTheme="minorEastAsia"/>
          <w:lang w:val="en-US"/>
        </w:rPr>
        <w:fldChar w:fldCharType="separate"/>
      </w:r>
      <w:r w:rsidR="002A7B3A" w:rsidRPr="00EE0EC6">
        <w:rPr>
          <w:lang w:val="en-US"/>
        </w:rPr>
        <w:t xml:space="preserve">Figure </w:t>
      </w:r>
      <w:r w:rsidR="002A7B3A">
        <w:rPr>
          <w:noProof/>
          <w:lang w:val="en-US"/>
        </w:rPr>
        <w:t>13</w:t>
      </w:r>
      <w:r w:rsidR="001A6935">
        <w:rPr>
          <w:rFonts w:eastAsiaTheme="minorEastAsia"/>
          <w:lang w:val="en-US"/>
        </w:rPr>
        <w:fldChar w:fldCharType="end"/>
      </w:r>
      <w:r w:rsidR="001A6935">
        <w:rPr>
          <w:rFonts w:eastAsiaTheme="minorEastAsia"/>
          <w:lang w:val="en-US"/>
        </w:rPr>
        <w:t>).</w:t>
      </w:r>
    </w:p>
    <w:p w14:paraId="4BCE1351" w14:textId="1C9A4739" w:rsidR="00E41BF9" w:rsidRDefault="002F19DA" w:rsidP="00942566">
      <w:pPr>
        <w:keepNext/>
        <w:jc w:val="both"/>
      </w:pPr>
      <w:r>
        <w:rPr>
          <w:noProof/>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48487E05" w:rsidR="00A21060" w:rsidRPr="00EE0EC6" w:rsidRDefault="00F64D54" w:rsidP="00942566">
      <w:pPr>
        <w:pStyle w:val="Beschriftung"/>
        <w:jc w:val="both"/>
        <w:rPr>
          <w:lang w:val="en-US"/>
        </w:rPr>
      </w:pPr>
      <w:bookmarkStart w:id="77" w:name="_Ref235016250"/>
      <w:r w:rsidRPr="00EE0EC6">
        <w:rPr>
          <w:lang w:val="en-US"/>
        </w:rPr>
        <w:t xml:space="preserve">Figure </w:t>
      </w:r>
      <w:r>
        <w:fldChar w:fldCharType="begin"/>
      </w:r>
      <w:r w:rsidRPr="00EE0EC6">
        <w:rPr>
          <w:lang w:val="en-US"/>
        </w:rPr>
        <w:instrText xml:space="preserve"> SEQ Figure \* ARABIC </w:instrText>
      </w:r>
      <w:r>
        <w:fldChar w:fldCharType="separate"/>
      </w:r>
      <w:r w:rsidR="002A7B3A">
        <w:rPr>
          <w:noProof/>
          <w:lang w:val="en-US"/>
        </w:rPr>
        <w:t>13</w:t>
      </w:r>
      <w:r>
        <w:rPr>
          <w:noProof/>
        </w:rPr>
        <w:fldChar w:fldCharType="end"/>
      </w:r>
      <w:bookmarkEnd w:id="77"/>
      <w:r w:rsidR="00AB40DA" w:rsidRPr="00EE0EC6">
        <w:rPr>
          <w:noProof/>
          <w:lang w:val="en-US"/>
        </w:rPr>
        <w:t xml:space="preserve">: Pairwise relationships </w:t>
      </w:r>
      <w:r w:rsidR="00EE0EC6" w:rsidRPr="00EE0EC6">
        <w:rPr>
          <w:noProof/>
          <w:lang w:val="en-US"/>
        </w:rPr>
        <w:t xml:space="preserve">of </w:t>
      </w:r>
      <w:r w:rsidR="00D7419E">
        <w:rPr>
          <w:noProof/>
          <w:lang w:val="en-US"/>
        </w:rPr>
        <w:t>CHL</w:t>
      </w:r>
      <w:r w:rsidR="00DB2055">
        <w:rPr>
          <w:noProof/>
          <w:lang w:val="en-US"/>
        </w:rPr>
        <w:t xml:space="preserve"> and </w:t>
      </w:r>
      <w:r w:rsidR="003D5004">
        <w:rPr>
          <w:noProof/>
          <w:lang w:val="en-US"/>
        </w:rPr>
        <w:t xml:space="preserve">CPHY </w:t>
      </w:r>
      <w:r w:rsidR="00F36129">
        <w:rPr>
          <w:noProof/>
          <w:lang w:val="en-US"/>
        </w:rPr>
        <w:t>references.</w:t>
      </w:r>
      <w:r w:rsidR="00FF293C">
        <w:rPr>
          <w:noProof/>
          <w:lang w:val="en-US"/>
        </w:rPr>
        <w:t xml:space="preserve"> </w:t>
      </w:r>
      <w:r w:rsidR="00FF293C">
        <w:rPr>
          <w:lang w:val="en-US"/>
        </w:rPr>
        <w:t>CHL</w:t>
      </w:r>
      <w:r w:rsidR="00FF293C" w:rsidRPr="00892E5E">
        <w:rPr>
          <w:vertAlign w:val="subscript"/>
          <w:lang w:val="en-US"/>
        </w:rPr>
        <w:t>F</w:t>
      </w:r>
      <w:r w:rsidR="00FF293C" w:rsidRPr="00892E5E">
        <w:rPr>
          <w:lang w:val="en-US"/>
        </w:rPr>
        <w:t>: Chlorophyll</w:t>
      </w:r>
      <w:r w:rsidR="00FF293C">
        <w:rPr>
          <w:lang w:val="en-US"/>
        </w:rPr>
        <w:t xml:space="preserve"> </w:t>
      </w:r>
      <w:r w:rsidR="00FF293C" w:rsidRPr="00892E5E">
        <w:rPr>
          <w:lang w:val="en-US"/>
        </w:rPr>
        <w:t xml:space="preserve">a concentration from fluorometry, </w:t>
      </w:r>
      <w:r w:rsidR="00FF293C">
        <w:rPr>
          <w:lang w:val="en-US"/>
        </w:rPr>
        <w:t>CHL</w:t>
      </w:r>
      <w:r w:rsidR="00FF293C">
        <w:rPr>
          <w:vertAlign w:val="subscript"/>
          <w:lang w:val="en-US"/>
        </w:rPr>
        <w:t>A</w:t>
      </w:r>
      <w:r w:rsidR="00FF293C" w:rsidRPr="00892E5E">
        <w:rPr>
          <w:lang w:val="en-US"/>
        </w:rPr>
        <w:t xml:space="preserve">: </w:t>
      </w:r>
      <w:r w:rsidR="00FF293C">
        <w:rPr>
          <w:lang w:val="en-US"/>
        </w:rPr>
        <w:t>Absorption-corrected CHL</w:t>
      </w:r>
      <w:r w:rsidR="00FF293C" w:rsidRPr="004826F9">
        <w:rPr>
          <w:vertAlign w:val="subscript"/>
          <w:lang w:val="en-US"/>
        </w:rPr>
        <w:t>F</w:t>
      </w:r>
      <w:r w:rsidR="00FF293C" w:rsidRPr="00892E5E">
        <w:rPr>
          <w:lang w:val="en-US"/>
        </w:rPr>
        <w:t xml:space="preserve">,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Absorption line height at 676 nm, aLH</w:t>
      </w:r>
      <w:r w:rsidR="00FF293C" w:rsidRPr="00CC438E">
        <w:rPr>
          <w:rFonts w:cstheme="minorHAnsi"/>
          <w:vertAlign w:val="subscript"/>
          <w:lang w:val="en-US"/>
        </w:rPr>
        <w:t>676</w:t>
      </w:r>
      <w:r w:rsidR="00FF293C">
        <w:rPr>
          <w:rFonts w:cstheme="minorHAnsi"/>
          <w:lang w:val="en-US"/>
        </w:rPr>
        <w:t xml:space="preserve">→CHL: </w:t>
      </w:r>
      <w:r w:rsidR="00FF293C" w:rsidRPr="003B29F6">
        <w:rPr>
          <w:rFonts w:cstheme="minorHAnsi"/>
          <w:lang w:val="en-US"/>
        </w:rPr>
        <w:t>aLH</w:t>
      </w:r>
      <w:r w:rsidR="00FF293C" w:rsidRPr="00AE082C">
        <w:rPr>
          <w:rFonts w:cstheme="minorHAnsi"/>
          <w:vertAlign w:val="subscript"/>
          <w:lang w:val="en-US"/>
        </w:rPr>
        <w:t>676</w:t>
      </w:r>
      <w:r w:rsidR="00FF293C">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7D084B">
        <w:rPr>
          <w:rFonts w:cstheme="minorHAnsi"/>
          <w:lang w:val="en-US"/>
        </w:rPr>
        <w:t>.</w:t>
      </w:r>
      <w:r w:rsidR="00A64E41">
        <w:rPr>
          <w:rFonts w:cstheme="minorHAnsi"/>
          <w:lang w:val="en-US"/>
        </w:rPr>
        <w:t xml:space="preserve"> </w:t>
      </w:r>
      <w:r w:rsidR="00A64E41">
        <w:rPr>
          <w:lang w:val="en-US"/>
        </w:rPr>
        <w:t>Note that one CPHY</w:t>
      </w:r>
      <w:r w:rsidR="00A64E41" w:rsidRPr="00367892">
        <w:rPr>
          <w:vertAlign w:val="subscript"/>
          <w:lang w:val="en-US"/>
        </w:rPr>
        <w:t>R</w:t>
      </w:r>
      <w:r w:rsidR="00A64E41">
        <w:rPr>
          <w:lang w:val="en-US"/>
        </w:rPr>
        <w:t xml:space="preserve"> datapoint is outside the visualized range.</w:t>
      </w:r>
    </w:p>
    <w:p w14:paraId="6496186D" w14:textId="4CA44CAC" w:rsidR="00F64D54" w:rsidRPr="00F65082" w:rsidRDefault="00F64D54" w:rsidP="002B10D8">
      <w:pPr>
        <w:pStyle w:val="Beschriftung"/>
        <w:jc w:val="both"/>
        <w:rPr>
          <w:lang w:val="en-US"/>
        </w:rPr>
      </w:pPr>
      <w:bookmarkStart w:id="78" w:name="_Ref235007169"/>
      <w:r w:rsidRPr="00F65082">
        <w:rPr>
          <w:lang w:val="en-US"/>
        </w:rPr>
        <w:t xml:space="preserve">Table </w:t>
      </w:r>
      <w:r>
        <w:fldChar w:fldCharType="begin"/>
      </w:r>
      <w:r w:rsidRPr="00F65082">
        <w:rPr>
          <w:lang w:val="en-US"/>
        </w:rPr>
        <w:instrText xml:space="preserve"> SEQ Table \* ARABIC </w:instrText>
      </w:r>
      <w:r>
        <w:fldChar w:fldCharType="separate"/>
      </w:r>
      <w:r w:rsidR="002A7B3A">
        <w:rPr>
          <w:noProof/>
          <w:lang w:val="en-US"/>
        </w:rPr>
        <w:t>11</w:t>
      </w:r>
      <w:r>
        <w:rPr>
          <w:noProof/>
        </w:rPr>
        <w:fldChar w:fldCharType="end"/>
      </w:r>
      <w:bookmarkEnd w:id="78"/>
      <w:r w:rsidR="00F65082" w:rsidRPr="00F65082">
        <w:rPr>
          <w:noProof/>
          <w:lang w:val="en-US"/>
        </w:rPr>
        <w:t xml:space="preserve">: </w:t>
      </w:r>
      <w:r w:rsidR="002B10D8">
        <w:rPr>
          <w:lang w:val="en-US"/>
        </w:rPr>
        <w:t xml:space="preserve">Table complimentary to </w:t>
      </w:r>
      <w:r w:rsidR="002B10D8">
        <w:rPr>
          <w:lang w:val="en-US"/>
        </w:rPr>
        <w:fldChar w:fldCharType="begin"/>
      </w:r>
      <w:r w:rsidR="002B10D8">
        <w:rPr>
          <w:lang w:val="en-US"/>
        </w:rPr>
        <w:instrText xml:space="preserve"> REF _Ref235016250 \h </w:instrText>
      </w:r>
      <w:r w:rsidR="002B10D8">
        <w:rPr>
          <w:lang w:val="en-US"/>
        </w:rPr>
      </w:r>
      <w:r w:rsidR="002B10D8">
        <w:rPr>
          <w:lang w:val="en-US"/>
        </w:rPr>
        <w:fldChar w:fldCharType="separate"/>
      </w:r>
      <w:r w:rsidR="002A7B3A" w:rsidRPr="00EE0EC6">
        <w:rPr>
          <w:lang w:val="en-US"/>
        </w:rPr>
        <w:t xml:space="preserve">Figure </w:t>
      </w:r>
      <w:r w:rsidR="002A7B3A">
        <w:rPr>
          <w:noProof/>
          <w:lang w:val="en-US"/>
        </w:rPr>
        <w:t>13</w:t>
      </w:r>
      <w:r w:rsidR="002B10D8">
        <w:rPr>
          <w:lang w:val="en-US"/>
        </w:rPr>
        <w:fldChar w:fldCharType="end"/>
      </w:r>
      <w:r w:rsidR="002B10D8">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B2AF1" w14:paraId="60155CE5" w14:textId="77777777" w:rsidTr="00E66DD7">
        <w:tc>
          <w:tcPr>
            <w:tcW w:w="2431" w:type="dxa"/>
            <w:shd w:val="clear" w:color="auto" w:fill="C1E4F5" w:themeFill="accent1" w:themeFillTint="33"/>
          </w:tcPr>
          <w:p w14:paraId="5FFA0145" w14:textId="671CE458" w:rsidR="001F25E4" w:rsidRDefault="001F25E4" w:rsidP="00942566">
            <w:pPr>
              <w:jc w:val="both"/>
              <w:rPr>
                <w:rFonts w:cstheme="minorHAnsi"/>
                <w:sz w:val="18"/>
                <w:szCs w:val="18"/>
                <w:lang w:val="en-US"/>
              </w:rPr>
            </w:pPr>
          </w:p>
        </w:tc>
        <w:tc>
          <w:tcPr>
            <w:tcW w:w="1241" w:type="dxa"/>
            <w:shd w:val="clear" w:color="auto" w:fill="C1E4F5" w:themeFill="accent1" w:themeFillTint="33"/>
          </w:tcPr>
          <w:p w14:paraId="150FA98F" w14:textId="77777777" w:rsidR="001F25E4" w:rsidRDefault="001F25E4" w:rsidP="00942566">
            <w:pPr>
              <w:jc w:val="both"/>
              <w:rPr>
                <w:rFonts w:cstheme="minorHAnsi"/>
                <w:sz w:val="18"/>
                <w:szCs w:val="18"/>
                <w:lang w:val="en-US"/>
              </w:rPr>
            </w:pPr>
            <w:r>
              <w:rPr>
                <w:rFonts w:cstheme="minorHAnsi"/>
                <w:sz w:val="18"/>
                <w:szCs w:val="18"/>
                <w:lang w:val="en-US"/>
              </w:rPr>
              <w:t>Pearson r</w:t>
            </w:r>
          </w:p>
        </w:tc>
        <w:tc>
          <w:tcPr>
            <w:tcW w:w="1347" w:type="dxa"/>
            <w:shd w:val="clear" w:color="auto" w:fill="C1E4F5" w:themeFill="accent1" w:themeFillTint="33"/>
          </w:tcPr>
          <w:p w14:paraId="14E87F3C" w14:textId="77777777" w:rsidR="001F25E4" w:rsidRDefault="001F25E4" w:rsidP="00942566">
            <w:pPr>
              <w:jc w:val="both"/>
              <w:rPr>
                <w:rFonts w:cstheme="minorHAnsi"/>
                <w:sz w:val="18"/>
                <w:szCs w:val="18"/>
                <w:lang w:val="en-US"/>
              </w:rPr>
            </w:pPr>
            <w:r>
              <w:rPr>
                <w:rFonts w:cstheme="minorHAnsi"/>
                <w:sz w:val="18"/>
                <w:szCs w:val="18"/>
                <w:lang w:val="en-US"/>
              </w:rPr>
              <w:t>Bias [%]</w:t>
            </w:r>
          </w:p>
          <w:p w14:paraId="3665E1B0" w14:textId="77777777" w:rsidR="001F25E4" w:rsidRPr="002E0AC2" w:rsidRDefault="001F25E4" w:rsidP="00942566">
            <w:pPr>
              <w:jc w:val="both"/>
              <w:rPr>
                <w:rFonts w:cstheme="minorHAnsi"/>
                <w:sz w:val="18"/>
                <w:szCs w:val="18"/>
                <w:lang w:val="en-US"/>
              </w:rPr>
            </w:pPr>
          </w:p>
        </w:tc>
        <w:tc>
          <w:tcPr>
            <w:tcW w:w="1383" w:type="dxa"/>
            <w:shd w:val="clear" w:color="auto" w:fill="C1E4F5" w:themeFill="accent1" w:themeFillTint="33"/>
          </w:tcPr>
          <w:p w14:paraId="7D8FDBF3" w14:textId="77777777" w:rsidR="001F25E4" w:rsidRDefault="001F25E4" w:rsidP="00942566">
            <w:pPr>
              <w:jc w:val="both"/>
              <w:rPr>
                <w:rFonts w:cstheme="minorHAnsi"/>
                <w:sz w:val="18"/>
                <w:szCs w:val="18"/>
                <w:lang w:val="en-US"/>
              </w:rPr>
            </w:pPr>
            <w:r>
              <w:rPr>
                <w:rFonts w:cstheme="minorHAnsi"/>
                <w:sz w:val="18"/>
                <w:szCs w:val="18"/>
                <w:lang w:val="en-US"/>
              </w:rPr>
              <w:t>RMSE [mg m</w:t>
            </w:r>
            <w:r w:rsidRPr="007873BA">
              <w:rPr>
                <w:rFonts w:cstheme="minorHAnsi"/>
                <w:sz w:val="18"/>
                <w:szCs w:val="18"/>
                <w:vertAlign w:val="superscript"/>
                <w:lang w:val="en-US"/>
              </w:rPr>
              <w:t>-3</w:t>
            </w:r>
            <w:r>
              <w:rPr>
                <w:rFonts w:cstheme="minorHAnsi"/>
                <w:sz w:val="18"/>
                <w:szCs w:val="18"/>
                <w:lang w:val="en-US"/>
              </w:rPr>
              <w:t>]</w:t>
            </w:r>
          </w:p>
        </w:tc>
        <w:tc>
          <w:tcPr>
            <w:tcW w:w="1378" w:type="dxa"/>
            <w:shd w:val="clear" w:color="auto" w:fill="C1E4F5" w:themeFill="accent1" w:themeFillTint="33"/>
          </w:tcPr>
          <w:p w14:paraId="12F5F044" w14:textId="77777777" w:rsidR="001F25E4" w:rsidRDefault="001F25E4" w:rsidP="00942566">
            <w:pPr>
              <w:jc w:val="both"/>
              <w:rPr>
                <w:rFonts w:cstheme="minorHAnsi"/>
                <w:sz w:val="18"/>
                <w:szCs w:val="18"/>
                <w:lang w:val="en-US"/>
              </w:rPr>
            </w:pPr>
            <w:r>
              <w:rPr>
                <w:rFonts w:cstheme="minorHAnsi"/>
                <w:sz w:val="18"/>
                <w:szCs w:val="18"/>
                <w:lang w:val="en-US"/>
              </w:rPr>
              <w:t>MdSA [%]</w:t>
            </w:r>
          </w:p>
        </w:tc>
        <w:tc>
          <w:tcPr>
            <w:tcW w:w="1282" w:type="dxa"/>
            <w:shd w:val="clear" w:color="auto" w:fill="C1E4F5" w:themeFill="accent1" w:themeFillTint="33"/>
          </w:tcPr>
          <w:p w14:paraId="000F2544" w14:textId="77777777" w:rsidR="001F25E4" w:rsidRDefault="001F25E4" w:rsidP="00942566">
            <w:pPr>
              <w:jc w:val="both"/>
              <w:rPr>
                <w:rFonts w:cstheme="minorHAnsi"/>
                <w:sz w:val="18"/>
                <w:szCs w:val="18"/>
                <w:lang w:val="en-US"/>
              </w:rPr>
            </w:pPr>
            <w:r>
              <w:rPr>
                <w:rFonts w:cstheme="minorHAnsi"/>
                <w:sz w:val="18"/>
                <w:szCs w:val="18"/>
                <w:lang w:val="en-US"/>
              </w:rPr>
              <w:t>N</w:t>
            </w:r>
          </w:p>
        </w:tc>
      </w:tr>
      <w:tr w:rsidR="00EE5F28" w:rsidRPr="00DF53F7" w14:paraId="0BF48335" w14:textId="77777777" w:rsidTr="00E02170">
        <w:tc>
          <w:tcPr>
            <w:tcW w:w="2431" w:type="dxa"/>
            <w:vAlign w:val="center"/>
          </w:tcPr>
          <w:p w14:paraId="085388DC" w14:textId="34E494C9" w:rsidR="00EE5F28" w:rsidRPr="00F96F05" w:rsidRDefault="00F96F05" w:rsidP="00EE5F28">
            <w:pPr>
              <w:jc w:val="both"/>
              <w:rPr>
                <w:rFonts w:cstheme="minorHAnsi"/>
                <w:sz w:val="18"/>
                <w:szCs w:val="18"/>
                <w:lang w:val="de-CH"/>
              </w:rPr>
            </w:pPr>
            <w:r w:rsidRPr="0051645F">
              <w:rPr>
                <w:sz w:val="18"/>
                <w:szCs w:val="18"/>
              </w:rPr>
              <w:t>CHL</w:t>
            </w:r>
            <w:r w:rsidRPr="0051645F">
              <w:rPr>
                <w:sz w:val="18"/>
                <w:szCs w:val="18"/>
                <w:vertAlign w:val="subscript"/>
              </w:rPr>
              <w:t>A</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vAlign w:val="bottom"/>
          </w:tcPr>
          <w:p w14:paraId="07B626CF" w14:textId="3C439349" w:rsidR="00EE5F28" w:rsidRPr="0051645F" w:rsidRDefault="00EE5F28" w:rsidP="00EE5F28">
            <w:pPr>
              <w:jc w:val="both"/>
              <w:rPr>
                <w:rFonts w:cstheme="minorHAnsi"/>
                <w:sz w:val="18"/>
                <w:szCs w:val="18"/>
                <w:lang w:val="en-US"/>
              </w:rPr>
            </w:pPr>
            <w:r>
              <w:rPr>
                <w:rFonts w:ascii="Aptos Narrow" w:hAnsi="Aptos Narrow"/>
                <w:color w:val="000000"/>
              </w:rPr>
              <w:t>0.87</w:t>
            </w:r>
          </w:p>
        </w:tc>
        <w:tc>
          <w:tcPr>
            <w:tcW w:w="1347" w:type="dxa"/>
            <w:vAlign w:val="bottom"/>
          </w:tcPr>
          <w:p w14:paraId="71FB803A" w14:textId="592B8C4E" w:rsidR="00EE5F28" w:rsidRPr="0051645F" w:rsidRDefault="00EE5F28" w:rsidP="00EE5F28">
            <w:pPr>
              <w:jc w:val="both"/>
              <w:rPr>
                <w:rFonts w:cstheme="minorHAnsi"/>
                <w:sz w:val="18"/>
                <w:szCs w:val="18"/>
                <w:lang w:val="en-US"/>
              </w:rPr>
            </w:pPr>
            <w:r>
              <w:rPr>
                <w:rFonts w:ascii="Aptos Narrow" w:hAnsi="Aptos Narrow"/>
                <w:color w:val="000000"/>
              </w:rPr>
              <w:t>-9.5</w:t>
            </w:r>
          </w:p>
        </w:tc>
        <w:tc>
          <w:tcPr>
            <w:tcW w:w="1383" w:type="dxa"/>
            <w:vAlign w:val="bottom"/>
          </w:tcPr>
          <w:p w14:paraId="587337A4" w14:textId="356859A0" w:rsidR="00EE5F28" w:rsidRPr="0051645F" w:rsidRDefault="00EE5F28" w:rsidP="00EE5F28">
            <w:pPr>
              <w:jc w:val="both"/>
              <w:rPr>
                <w:rFonts w:cstheme="minorHAnsi"/>
                <w:sz w:val="18"/>
                <w:szCs w:val="18"/>
                <w:lang w:val="en-US"/>
              </w:rPr>
            </w:pPr>
            <w:r>
              <w:rPr>
                <w:rFonts w:ascii="Aptos Narrow" w:hAnsi="Aptos Narrow"/>
                <w:color w:val="000000"/>
              </w:rPr>
              <w:t>1.38</w:t>
            </w:r>
          </w:p>
        </w:tc>
        <w:tc>
          <w:tcPr>
            <w:tcW w:w="1378" w:type="dxa"/>
            <w:vAlign w:val="bottom"/>
          </w:tcPr>
          <w:p w14:paraId="572A711C" w14:textId="4AB6095F" w:rsidR="00EE5F28" w:rsidRPr="0051645F" w:rsidRDefault="00EE5F28" w:rsidP="00EE5F28">
            <w:pPr>
              <w:jc w:val="both"/>
              <w:rPr>
                <w:rFonts w:cstheme="minorHAnsi"/>
                <w:sz w:val="18"/>
                <w:szCs w:val="18"/>
                <w:lang w:val="en-US"/>
              </w:rPr>
            </w:pPr>
            <w:r>
              <w:rPr>
                <w:rFonts w:ascii="Aptos Narrow" w:hAnsi="Aptos Narrow"/>
                <w:color w:val="000000"/>
              </w:rPr>
              <w:t>25.7</w:t>
            </w:r>
          </w:p>
        </w:tc>
        <w:tc>
          <w:tcPr>
            <w:tcW w:w="1282" w:type="dxa"/>
            <w:vAlign w:val="bottom"/>
          </w:tcPr>
          <w:p w14:paraId="1242138B" w14:textId="40BE3B3A" w:rsidR="00EE5F28" w:rsidRPr="0051645F" w:rsidRDefault="00EE5F28" w:rsidP="00EE5F28">
            <w:pPr>
              <w:jc w:val="both"/>
              <w:rPr>
                <w:rFonts w:cstheme="minorHAnsi"/>
                <w:sz w:val="18"/>
                <w:szCs w:val="18"/>
                <w:lang w:val="en-US"/>
              </w:rPr>
            </w:pPr>
            <w:r>
              <w:rPr>
                <w:rFonts w:ascii="Aptos Narrow" w:hAnsi="Aptos Narrow"/>
                <w:color w:val="000000"/>
              </w:rPr>
              <w:t>287</w:t>
            </w:r>
          </w:p>
        </w:tc>
      </w:tr>
      <w:tr w:rsidR="00EE5F28" w:rsidRPr="00DF53F7" w14:paraId="4B448025" w14:textId="77777777" w:rsidTr="00E02170">
        <w:tc>
          <w:tcPr>
            <w:tcW w:w="2431" w:type="dxa"/>
            <w:shd w:val="clear" w:color="auto" w:fill="FFFFFF" w:themeFill="background1"/>
            <w:vAlign w:val="center"/>
          </w:tcPr>
          <w:p w14:paraId="3E5A3536" w14:textId="3E53BA62"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aLH</w:t>
            </w:r>
            <w:r w:rsidRPr="0051645F">
              <w:rPr>
                <w:sz w:val="18"/>
                <w:szCs w:val="18"/>
                <w:vertAlign w:val="subscript"/>
              </w:rPr>
              <w:t>676</w:t>
            </w:r>
            <w:r w:rsidRPr="0051645F">
              <w:rPr>
                <w:sz w:val="18"/>
                <w:szCs w:val="18"/>
              </w:rPr>
              <w:t>→CHL</w:t>
            </w:r>
          </w:p>
        </w:tc>
        <w:tc>
          <w:tcPr>
            <w:tcW w:w="1241" w:type="dxa"/>
            <w:shd w:val="clear" w:color="auto" w:fill="FFFFFF" w:themeFill="background1"/>
            <w:vAlign w:val="bottom"/>
          </w:tcPr>
          <w:p w14:paraId="25B831DC" w14:textId="6E4809E3" w:rsidR="00EE5F28" w:rsidRPr="0051645F" w:rsidRDefault="00EE5F28" w:rsidP="00EE5F28">
            <w:pPr>
              <w:jc w:val="both"/>
              <w:rPr>
                <w:rFonts w:cstheme="minorHAnsi"/>
                <w:sz w:val="18"/>
                <w:szCs w:val="18"/>
                <w:lang w:val="en-US"/>
              </w:rPr>
            </w:pPr>
            <w:r>
              <w:rPr>
                <w:rFonts w:ascii="Aptos Narrow" w:hAnsi="Aptos Narrow"/>
                <w:color w:val="000000"/>
              </w:rPr>
              <w:t>0.86</w:t>
            </w:r>
          </w:p>
        </w:tc>
        <w:tc>
          <w:tcPr>
            <w:tcW w:w="1347" w:type="dxa"/>
            <w:shd w:val="clear" w:color="auto" w:fill="FFFFFF" w:themeFill="background1"/>
            <w:vAlign w:val="bottom"/>
          </w:tcPr>
          <w:p w14:paraId="265D8536" w14:textId="6E919EB3" w:rsidR="00EE5F28" w:rsidRPr="0051645F" w:rsidRDefault="00EE5F28" w:rsidP="00EE5F28">
            <w:pPr>
              <w:jc w:val="both"/>
              <w:rPr>
                <w:rFonts w:cstheme="minorHAnsi"/>
                <w:sz w:val="18"/>
                <w:szCs w:val="18"/>
                <w:lang w:val="en-US"/>
              </w:rPr>
            </w:pPr>
            <w:r>
              <w:rPr>
                <w:rFonts w:ascii="Aptos Narrow" w:hAnsi="Aptos Narrow"/>
                <w:color w:val="000000"/>
              </w:rPr>
              <w:t>-74.2</w:t>
            </w:r>
          </w:p>
        </w:tc>
        <w:tc>
          <w:tcPr>
            <w:tcW w:w="1383" w:type="dxa"/>
            <w:shd w:val="clear" w:color="auto" w:fill="FFFFFF" w:themeFill="background1"/>
            <w:vAlign w:val="bottom"/>
          </w:tcPr>
          <w:p w14:paraId="6CCC3C9C" w14:textId="11932F88" w:rsidR="00EE5F28" w:rsidRPr="0051645F" w:rsidRDefault="00EE5F28" w:rsidP="00EE5F28">
            <w:pPr>
              <w:jc w:val="both"/>
              <w:rPr>
                <w:rFonts w:cstheme="minorHAnsi"/>
                <w:sz w:val="18"/>
                <w:szCs w:val="18"/>
                <w:lang w:val="en-US"/>
              </w:rPr>
            </w:pPr>
            <w:r>
              <w:rPr>
                <w:rFonts w:ascii="Aptos Narrow" w:hAnsi="Aptos Narrow"/>
                <w:color w:val="000000"/>
              </w:rPr>
              <w:t>2.36</w:t>
            </w:r>
          </w:p>
        </w:tc>
        <w:tc>
          <w:tcPr>
            <w:tcW w:w="1378" w:type="dxa"/>
            <w:shd w:val="clear" w:color="auto" w:fill="FFFFFF" w:themeFill="background1"/>
            <w:vAlign w:val="bottom"/>
          </w:tcPr>
          <w:p w14:paraId="723E1E43" w14:textId="6808E847" w:rsidR="00EE5F28" w:rsidRPr="0051645F" w:rsidRDefault="00EE5F28" w:rsidP="00EE5F28">
            <w:pPr>
              <w:jc w:val="both"/>
              <w:rPr>
                <w:rFonts w:cstheme="minorHAnsi"/>
                <w:sz w:val="18"/>
                <w:szCs w:val="18"/>
                <w:lang w:val="en-US"/>
              </w:rPr>
            </w:pPr>
            <w:r>
              <w:rPr>
                <w:rFonts w:ascii="Aptos Narrow" w:hAnsi="Aptos Narrow"/>
                <w:color w:val="000000"/>
              </w:rPr>
              <w:t>75.8</w:t>
            </w:r>
          </w:p>
        </w:tc>
        <w:tc>
          <w:tcPr>
            <w:tcW w:w="1282" w:type="dxa"/>
            <w:shd w:val="clear" w:color="auto" w:fill="FFFFFF" w:themeFill="background1"/>
            <w:vAlign w:val="bottom"/>
          </w:tcPr>
          <w:p w14:paraId="541BD844" w14:textId="4D1C6002" w:rsidR="00EE5F28" w:rsidRPr="0051645F" w:rsidRDefault="00EE5F28" w:rsidP="00EE5F28">
            <w:pPr>
              <w:jc w:val="both"/>
              <w:rPr>
                <w:rFonts w:cstheme="minorHAnsi"/>
                <w:sz w:val="18"/>
                <w:szCs w:val="18"/>
                <w:lang w:val="en-US"/>
              </w:rPr>
            </w:pPr>
            <w:r>
              <w:rPr>
                <w:rFonts w:ascii="Aptos Narrow" w:hAnsi="Aptos Narrow"/>
                <w:color w:val="000000"/>
              </w:rPr>
              <w:t>295</w:t>
            </w:r>
          </w:p>
        </w:tc>
      </w:tr>
      <w:tr w:rsidR="00EE5F28" w:rsidRPr="00A607D9" w14:paraId="5167EA02" w14:textId="77777777" w:rsidTr="00E02170">
        <w:tc>
          <w:tcPr>
            <w:tcW w:w="2431" w:type="dxa"/>
            <w:shd w:val="clear" w:color="auto" w:fill="FFFFFF" w:themeFill="background1"/>
            <w:vAlign w:val="center"/>
          </w:tcPr>
          <w:p w14:paraId="1DF4E44F" w14:textId="0428FADB" w:rsidR="00EE5F28" w:rsidRPr="0051645F" w:rsidRDefault="00EE5F28" w:rsidP="00EE5F28">
            <w:pPr>
              <w:jc w:val="both"/>
              <w:rPr>
                <w:rFonts w:cstheme="minorHAnsi"/>
                <w:sz w:val="18"/>
                <w:szCs w:val="18"/>
                <w:lang w:val="en-US"/>
              </w:rPr>
            </w:pPr>
            <w:r w:rsidRPr="002C0CBB">
              <w:rPr>
                <w:sz w:val="18"/>
                <w:szCs w:val="18"/>
              </w:rPr>
              <w:t>CPHY</w:t>
            </w:r>
            <w:r w:rsidRPr="002C0CBB">
              <w:rPr>
                <w:sz w:val="18"/>
                <w:szCs w:val="18"/>
                <w:vertAlign w:val="subscript"/>
              </w:rPr>
              <w:t>R</w:t>
            </w:r>
            <w:r w:rsidR="002C0CBB">
              <w:rPr>
                <w:sz w:val="18"/>
                <w:szCs w:val="18"/>
              </w:rPr>
              <w:t xml:space="preserve"> </w:t>
            </w:r>
            <w:r w:rsidR="002C0CBB" w:rsidRPr="002C0CBB">
              <w:rPr>
                <w:sz w:val="18"/>
                <w:szCs w:val="18"/>
              </w:rPr>
              <w:t>vs</w:t>
            </w:r>
            <w:r w:rsidR="002C0CBB" w:rsidRPr="0051645F">
              <w:rPr>
                <w:sz w:val="18"/>
                <w:szCs w:val="18"/>
              </w:rPr>
              <w:t>. aLH</w:t>
            </w:r>
            <w:r w:rsidR="002C0CBB" w:rsidRPr="0051645F">
              <w:rPr>
                <w:sz w:val="18"/>
                <w:szCs w:val="18"/>
                <w:vertAlign w:val="subscript"/>
              </w:rPr>
              <w:t>676</w:t>
            </w:r>
            <w:r w:rsidR="002C0CBB" w:rsidRPr="0051645F">
              <w:rPr>
                <w:sz w:val="18"/>
                <w:szCs w:val="18"/>
              </w:rPr>
              <w:t>→CHL</w:t>
            </w:r>
          </w:p>
        </w:tc>
        <w:tc>
          <w:tcPr>
            <w:tcW w:w="1241" w:type="dxa"/>
            <w:shd w:val="clear" w:color="auto" w:fill="FFFFFF" w:themeFill="background1"/>
            <w:vAlign w:val="bottom"/>
          </w:tcPr>
          <w:p w14:paraId="56E76E82" w14:textId="039D38DB" w:rsidR="00EE5F28" w:rsidRPr="0051645F" w:rsidRDefault="00EE5F28" w:rsidP="00EE5F28">
            <w:pPr>
              <w:jc w:val="both"/>
              <w:rPr>
                <w:rFonts w:cstheme="minorHAnsi"/>
                <w:sz w:val="18"/>
                <w:szCs w:val="18"/>
                <w:lang w:val="en-US"/>
              </w:rPr>
            </w:pPr>
            <w:r>
              <w:rPr>
                <w:rFonts w:ascii="Aptos Narrow" w:hAnsi="Aptos Narrow"/>
                <w:color w:val="000000"/>
              </w:rPr>
              <w:t>0.78</w:t>
            </w:r>
          </w:p>
        </w:tc>
        <w:tc>
          <w:tcPr>
            <w:tcW w:w="1347" w:type="dxa"/>
            <w:shd w:val="clear" w:color="auto" w:fill="FFFFFF" w:themeFill="background1"/>
            <w:vAlign w:val="bottom"/>
          </w:tcPr>
          <w:p w14:paraId="078759D5" w14:textId="6E12C8F2" w:rsidR="00EE5F28" w:rsidRPr="0051645F" w:rsidRDefault="00EE5F28" w:rsidP="00EE5F28">
            <w:pPr>
              <w:jc w:val="both"/>
              <w:rPr>
                <w:rFonts w:cstheme="minorHAnsi"/>
                <w:sz w:val="18"/>
                <w:szCs w:val="18"/>
                <w:lang w:val="en-US"/>
              </w:rPr>
            </w:pPr>
            <w:r>
              <w:rPr>
                <w:rFonts w:ascii="Aptos Narrow" w:hAnsi="Aptos Narrow"/>
                <w:color w:val="000000"/>
              </w:rPr>
              <w:t>-27.9</w:t>
            </w:r>
          </w:p>
        </w:tc>
        <w:tc>
          <w:tcPr>
            <w:tcW w:w="1383" w:type="dxa"/>
            <w:shd w:val="clear" w:color="auto" w:fill="FFFFFF" w:themeFill="background1"/>
            <w:vAlign w:val="bottom"/>
          </w:tcPr>
          <w:p w14:paraId="6E8DE35E" w14:textId="4DA43629"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545886AE" w14:textId="3FAC3D2A" w:rsidR="00EE5F28" w:rsidRPr="0051645F" w:rsidRDefault="00EE5F28" w:rsidP="00EE5F28">
            <w:pPr>
              <w:jc w:val="both"/>
              <w:rPr>
                <w:rFonts w:cstheme="minorHAnsi"/>
                <w:sz w:val="18"/>
                <w:szCs w:val="18"/>
                <w:lang w:val="en-US"/>
              </w:rPr>
            </w:pPr>
            <w:r>
              <w:rPr>
                <w:rFonts w:ascii="Aptos Narrow" w:hAnsi="Aptos Narrow"/>
                <w:color w:val="000000"/>
              </w:rPr>
              <w:t>38.1</w:t>
            </w:r>
          </w:p>
        </w:tc>
        <w:tc>
          <w:tcPr>
            <w:tcW w:w="1282" w:type="dxa"/>
            <w:shd w:val="clear" w:color="auto" w:fill="FFFFFF" w:themeFill="background1"/>
            <w:vAlign w:val="bottom"/>
          </w:tcPr>
          <w:p w14:paraId="6333B306" w14:textId="74D02F58" w:rsidR="00EE5F28" w:rsidRPr="0051645F" w:rsidRDefault="00EE5F28" w:rsidP="00EE5F28">
            <w:pPr>
              <w:jc w:val="both"/>
              <w:rPr>
                <w:rFonts w:cstheme="minorHAnsi"/>
                <w:sz w:val="18"/>
                <w:szCs w:val="18"/>
                <w:lang w:val="en-US"/>
              </w:rPr>
            </w:pPr>
            <w:r>
              <w:rPr>
                <w:rFonts w:ascii="Aptos Narrow" w:hAnsi="Aptos Narrow"/>
                <w:color w:val="000000"/>
              </w:rPr>
              <w:t>195</w:t>
            </w:r>
          </w:p>
        </w:tc>
      </w:tr>
      <w:tr w:rsidR="00EE5F28" w:rsidRPr="000B2AF1" w14:paraId="427C9D1C" w14:textId="77777777" w:rsidTr="00E02170">
        <w:tc>
          <w:tcPr>
            <w:tcW w:w="2431" w:type="dxa"/>
            <w:shd w:val="clear" w:color="auto" w:fill="FFFFFF" w:themeFill="background1"/>
            <w:vAlign w:val="center"/>
          </w:tcPr>
          <w:p w14:paraId="0D88EDF2" w14:textId="7CED14BA" w:rsidR="00EE5F28" w:rsidRPr="0051645F" w:rsidRDefault="002C0CBB" w:rsidP="00EE5F28">
            <w:pPr>
              <w:jc w:val="both"/>
              <w:rPr>
                <w:rFonts w:cstheme="minorHAnsi"/>
                <w:sz w:val="18"/>
                <w:szCs w:val="18"/>
                <w:lang w:val="en-US"/>
              </w:rPr>
            </w:pPr>
            <w:r w:rsidRPr="0051645F">
              <w:rPr>
                <w:sz w:val="18"/>
                <w:szCs w:val="18"/>
              </w:rPr>
              <w:t>CHL</w:t>
            </w:r>
            <w:r w:rsidRPr="0051645F">
              <w:rPr>
                <w:sz w:val="18"/>
                <w:szCs w:val="18"/>
                <w:vertAlign w:val="subscript"/>
              </w:rPr>
              <w:t>F</w:t>
            </w:r>
            <w:r w:rsidRPr="0051645F">
              <w:rPr>
                <w:sz w:val="18"/>
                <w:szCs w:val="18"/>
              </w:rPr>
              <w:t xml:space="preserve"> vs. CHL</w:t>
            </w:r>
            <w:r w:rsidRPr="0051645F">
              <w:rPr>
                <w:sz w:val="18"/>
                <w:szCs w:val="18"/>
                <w:vertAlign w:val="subscript"/>
              </w:rPr>
              <w:t>A</w:t>
            </w:r>
          </w:p>
        </w:tc>
        <w:tc>
          <w:tcPr>
            <w:tcW w:w="1241" w:type="dxa"/>
            <w:shd w:val="clear" w:color="auto" w:fill="FFFFFF" w:themeFill="background1"/>
            <w:vAlign w:val="bottom"/>
          </w:tcPr>
          <w:p w14:paraId="591D0FDD" w14:textId="4F40FEF0" w:rsidR="00EE5F28" w:rsidRPr="0051645F" w:rsidRDefault="00EE5F28" w:rsidP="00EE5F28">
            <w:pPr>
              <w:jc w:val="both"/>
              <w:rPr>
                <w:rFonts w:cstheme="minorHAnsi"/>
                <w:sz w:val="18"/>
                <w:szCs w:val="18"/>
                <w:lang w:val="en-US"/>
              </w:rPr>
            </w:pPr>
            <w:r>
              <w:rPr>
                <w:rFonts w:ascii="Aptos Narrow" w:hAnsi="Aptos Narrow"/>
                <w:color w:val="000000"/>
              </w:rPr>
              <w:t>0.83</w:t>
            </w:r>
          </w:p>
        </w:tc>
        <w:tc>
          <w:tcPr>
            <w:tcW w:w="1347" w:type="dxa"/>
            <w:shd w:val="clear" w:color="auto" w:fill="FFFFFF" w:themeFill="background1"/>
            <w:vAlign w:val="bottom"/>
          </w:tcPr>
          <w:p w14:paraId="4AF67EE8" w14:textId="74909FDD" w:rsidR="00EE5F28" w:rsidRPr="0051645F" w:rsidRDefault="00EE5F28" w:rsidP="00EE5F28">
            <w:pPr>
              <w:jc w:val="both"/>
              <w:rPr>
                <w:rFonts w:cstheme="minorHAnsi"/>
                <w:sz w:val="18"/>
                <w:szCs w:val="18"/>
                <w:lang w:val="en-US"/>
              </w:rPr>
            </w:pPr>
            <w:r>
              <w:rPr>
                <w:rFonts w:ascii="Aptos Narrow" w:hAnsi="Aptos Narrow"/>
                <w:color w:val="000000"/>
              </w:rPr>
              <w:t>-62.1</w:t>
            </w:r>
          </w:p>
        </w:tc>
        <w:tc>
          <w:tcPr>
            <w:tcW w:w="1383" w:type="dxa"/>
            <w:shd w:val="clear" w:color="auto" w:fill="FFFFFF" w:themeFill="background1"/>
            <w:vAlign w:val="bottom"/>
          </w:tcPr>
          <w:p w14:paraId="6D6F5A27" w14:textId="3EE28E8E" w:rsidR="00EE5F28" w:rsidRPr="0051645F" w:rsidRDefault="00EE5F28" w:rsidP="00EE5F28">
            <w:pPr>
              <w:jc w:val="both"/>
              <w:rPr>
                <w:rFonts w:cstheme="minorHAnsi"/>
                <w:sz w:val="18"/>
                <w:szCs w:val="18"/>
                <w:lang w:val="en-US"/>
              </w:rPr>
            </w:pPr>
            <w:r>
              <w:rPr>
                <w:rFonts w:ascii="Aptos Narrow" w:hAnsi="Aptos Narrow"/>
                <w:color w:val="000000"/>
              </w:rPr>
              <w:t>1.86</w:t>
            </w:r>
          </w:p>
        </w:tc>
        <w:tc>
          <w:tcPr>
            <w:tcW w:w="1378" w:type="dxa"/>
            <w:shd w:val="clear" w:color="auto" w:fill="FFFFFF" w:themeFill="background1"/>
            <w:vAlign w:val="bottom"/>
          </w:tcPr>
          <w:p w14:paraId="63E27C22" w14:textId="1B1DEDE9" w:rsidR="00EE5F28" w:rsidRPr="0051645F" w:rsidRDefault="00EE5F28" w:rsidP="00EE5F28">
            <w:pPr>
              <w:jc w:val="both"/>
              <w:rPr>
                <w:rFonts w:cstheme="minorHAnsi"/>
                <w:sz w:val="18"/>
                <w:szCs w:val="18"/>
                <w:lang w:val="en-US"/>
              </w:rPr>
            </w:pPr>
            <w:r>
              <w:rPr>
                <w:rFonts w:ascii="Aptos Narrow" w:hAnsi="Aptos Narrow"/>
                <w:color w:val="000000"/>
              </w:rPr>
              <w:t>62.8</w:t>
            </w:r>
          </w:p>
        </w:tc>
        <w:tc>
          <w:tcPr>
            <w:tcW w:w="1282" w:type="dxa"/>
            <w:shd w:val="clear" w:color="auto" w:fill="FFFFFF" w:themeFill="background1"/>
            <w:vAlign w:val="bottom"/>
          </w:tcPr>
          <w:p w14:paraId="02C108D6" w14:textId="460FC67B" w:rsidR="00EE5F28" w:rsidRPr="0051645F" w:rsidRDefault="00EE5F28" w:rsidP="00EE5F28">
            <w:pPr>
              <w:jc w:val="both"/>
              <w:rPr>
                <w:rFonts w:cstheme="minorHAnsi"/>
                <w:sz w:val="18"/>
                <w:szCs w:val="18"/>
                <w:lang w:val="en-US"/>
              </w:rPr>
            </w:pPr>
            <w:r>
              <w:rPr>
                <w:rFonts w:ascii="Aptos Narrow" w:hAnsi="Aptos Narrow"/>
                <w:color w:val="000000"/>
              </w:rPr>
              <w:t>304</w:t>
            </w:r>
          </w:p>
        </w:tc>
      </w:tr>
      <w:tr w:rsidR="00EE5F28" w:rsidRPr="000B2AF1" w14:paraId="2416ACD0" w14:textId="77777777" w:rsidTr="00E02170">
        <w:tc>
          <w:tcPr>
            <w:tcW w:w="2431" w:type="dxa"/>
            <w:shd w:val="clear" w:color="auto" w:fill="FFFFFF" w:themeFill="background1"/>
            <w:vAlign w:val="center"/>
          </w:tcPr>
          <w:p w14:paraId="41A40AD3" w14:textId="4CC66E41"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Pr>
                <w:sz w:val="18"/>
                <w:szCs w:val="18"/>
              </w:rPr>
              <w:t xml:space="preserve"> </w:t>
            </w:r>
            <w:r w:rsidRPr="002C0CBB">
              <w:rPr>
                <w:sz w:val="18"/>
                <w:szCs w:val="18"/>
              </w:rPr>
              <w:t>vs</w:t>
            </w:r>
            <w:r w:rsidRPr="0051645F">
              <w:rPr>
                <w:sz w:val="18"/>
                <w:szCs w:val="18"/>
              </w:rPr>
              <w:t>. CHL</w:t>
            </w:r>
            <w:r w:rsidRPr="0051645F">
              <w:rPr>
                <w:sz w:val="18"/>
                <w:szCs w:val="18"/>
                <w:vertAlign w:val="subscript"/>
              </w:rPr>
              <w:t>A</w:t>
            </w:r>
          </w:p>
        </w:tc>
        <w:tc>
          <w:tcPr>
            <w:tcW w:w="1241" w:type="dxa"/>
            <w:shd w:val="clear" w:color="auto" w:fill="FFFFFF" w:themeFill="background1"/>
            <w:vAlign w:val="bottom"/>
          </w:tcPr>
          <w:p w14:paraId="4D400E5A" w14:textId="7B234B55" w:rsidR="00EE5F28" w:rsidRPr="0051645F" w:rsidRDefault="00EE5F28" w:rsidP="00EE5F28">
            <w:pPr>
              <w:jc w:val="both"/>
              <w:rPr>
                <w:rFonts w:cstheme="minorHAnsi"/>
                <w:sz w:val="18"/>
                <w:szCs w:val="18"/>
                <w:lang w:val="en-US"/>
              </w:rPr>
            </w:pPr>
            <w:r>
              <w:rPr>
                <w:rFonts w:ascii="Aptos Narrow" w:hAnsi="Aptos Narrow"/>
                <w:color w:val="000000"/>
              </w:rPr>
              <w:t>0.76</w:t>
            </w:r>
          </w:p>
        </w:tc>
        <w:tc>
          <w:tcPr>
            <w:tcW w:w="1347" w:type="dxa"/>
            <w:shd w:val="clear" w:color="auto" w:fill="FFFFFF" w:themeFill="background1"/>
            <w:vAlign w:val="bottom"/>
          </w:tcPr>
          <w:p w14:paraId="2D737A66" w14:textId="76561157" w:rsidR="00EE5F28" w:rsidRPr="0051645F" w:rsidRDefault="00EE5F28" w:rsidP="00EE5F28">
            <w:pPr>
              <w:jc w:val="both"/>
              <w:rPr>
                <w:rFonts w:cstheme="minorHAnsi"/>
                <w:sz w:val="18"/>
                <w:szCs w:val="18"/>
                <w:lang w:val="en-US"/>
              </w:rPr>
            </w:pPr>
            <w:r>
              <w:rPr>
                <w:rFonts w:ascii="Aptos Narrow" w:hAnsi="Aptos Narrow"/>
                <w:color w:val="000000"/>
              </w:rPr>
              <w:t>-20.6</w:t>
            </w:r>
          </w:p>
        </w:tc>
        <w:tc>
          <w:tcPr>
            <w:tcW w:w="1383" w:type="dxa"/>
            <w:shd w:val="clear" w:color="auto" w:fill="FFFFFF" w:themeFill="background1"/>
            <w:vAlign w:val="bottom"/>
          </w:tcPr>
          <w:p w14:paraId="422B5D84" w14:textId="72C72426" w:rsidR="00EE5F28" w:rsidRPr="0051645F" w:rsidRDefault="00EE5F28" w:rsidP="00EE5F28">
            <w:pPr>
              <w:jc w:val="both"/>
              <w:rPr>
                <w:rFonts w:cstheme="minorHAnsi"/>
                <w:sz w:val="18"/>
                <w:szCs w:val="18"/>
                <w:lang w:val="en-US"/>
              </w:rPr>
            </w:pPr>
            <w:r>
              <w:rPr>
                <w:rFonts w:ascii="Aptos Narrow" w:hAnsi="Aptos Narrow"/>
                <w:color w:val="000000"/>
              </w:rPr>
              <w:t>1.77</w:t>
            </w:r>
          </w:p>
        </w:tc>
        <w:tc>
          <w:tcPr>
            <w:tcW w:w="1378" w:type="dxa"/>
            <w:shd w:val="clear" w:color="auto" w:fill="FFFFFF" w:themeFill="background1"/>
            <w:vAlign w:val="bottom"/>
          </w:tcPr>
          <w:p w14:paraId="14AF6F37" w14:textId="36BD31DA" w:rsidR="00EE5F28" w:rsidRPr="0051645F" w:rsidRDefault="00EE5F28" w:rsidP="00EE5F28">
            <w:pPr>
              <w:jc w:val="both"/>
              <w:rPr>
                <w:rFonts w:cstheme="minorHAnsi"/>
                <w:sz w:val="18"/>
                <w:szCs w:val="18"/>
                <w:lang w:val="en-US"/>
              </w:rPr>
            </w:pPr>
            <w:r>
              <w:rPr>
                <w:rFonts w:ascii="Aptos Narrow" w:hAnsi="Aptos Narrow"/>
                <w:color w:val="000000"/>
              </w:rPr>
              <w:t>32.3</w:t>
            </w:r>
          </w:p>
        </w:tc>
        <w:tc>
          <w:tcPr>
            <w:tcW w:w="1282" w:type="dxa"/>
            <w:shd w:val="clear" w:color="auto" w:fill="FFFFFF" w:themeFill="background1"/>
            <w:vAlign w:val="bottom"/>
          </w:tcPr>
          <w:p w14:paraId="294A57CA" w14:textId="71A6A51B" w:rsidR="00EE5F28" w:rsidRPr="0051645F" w:rsidRDefault="00EE5F28" w:rsidP="00EE5F28">
            <w:pPr>
              <w:jc w:val="both"/>
              <w:rPr>
                <w:rFonts w:cstheme="minorHAnsi"/>
                <w:sz w:val="18"/>
                <w:szCs w:val="18"/>
                <w:lang w:val="en-US"/>
              </w:rPr>
            </w:pPr>
            <w:r>
              <w:rPr>
                <w:rFonts w:ascii="Aptos Narrow" w:hAnsi="Aptos Narrow"/>
                <w:color w:val="000000"/>
              </w:rPr>
              <w:t>194</w:t>
            </w:r>
          </w:p>
        </w:tc>
      </w:tr>
      <w:tr w:rsidR="00EE5F28" w:rsidRPr="00A607D9" w14:paraId="14CF21D9" w14:textId="77777777" w:rsidTr="00E02170">
        <w:trPr>
          <w:trHeight w:val="73"/>
        </w:trPr>
        <w:tc>
          <w:tcPr>
            <w:tcW w:w="2431" w:type="dxa"/>
            <w:shd w:val="clear" w:color="auto" w:fill="FFFFFF" w:themeFill="background1"/>
            <w:vAlign w:val="center"/>
          </w:tcPr>
          <w:p w14:paraId="14F06588" w14:textId="0CABE3F5" w:rsidR="00EE5F28" w:rsidRPr="0051645F" w:rsidRDefault="002C0CBB" w:rsidP="00EE5F28">
            <w:pPr>
              <w:jc w:val="both"/>
              <w:rPr>
                <w:rFonts w:cstheme="minorHAnsi"/>
                <w:sz w:val="18"/>
                <w:szCs w:val="18"/>
                <w:lang w:val="en-US"/>
              </w:rPr>
            </w:pPr>
            <w:r w:rsidRPr="002C0CBB">
              <w:rPr>
                <w:sz w:val="18"/>
                <w:szCs w:val="18"/>
              </w:rPr>
              <w:t>CPHY</w:t>
            </w:r>
            <w:r w:rsidRPr="002C0CBB">
              <w:rPr>
                <w:sz w:val="18"/>
                <w:szCs w:val="18"/>
                <w:vertAlign w:val="subscript"/>
              </w:rPr>
              <w:t>R</w:t>
            </w:r>
            <w:r w:rsidRPr="0051645F">
              <w:rPr>
                <w:sz w:val="18"/>
                <w:szCs w:val="18"/>
              </w:rPr>
              <w:t xml:space="preserve"> </w:t>
            </w:r>
            <w:r>
              <w:rPr>
                <w:sz w:val="18"/>
                <w:szCs w:val="18"/>
              </w:rPr>
              <w:t xml:space="preserve">vs. </w:t>
            </w:r>
            <w:r w:rsidRPr="0051645F">
              <w:rPr>
                <w:sz w:val="18"/>
                <w:szCs w:val="18"/>
              </w:rPr>
              <w:t>CHL</w:t>
            </w:r>
            <w:r w:rsidRPr="0051645F">
              <w:rPr>
                <w:sz w:val="18"/>
                <w:szCs w:val="18"/>
                <w:vertAlign w:val="subscript"/>
              </w:rPr>
              <w:t>F</w:t>
            </w:r>
          </w:p>
        </w:tc>
        <w:tc>
          <w:tcPr>
            <w:tcW w:w="1241" w:type="dxa"/>
            <w:shd w:val="clear" w:color="auto" w:fill="FFFFFF" w:themeFill="background1"/>
            <w:vAlign w:val="bottom"/>
          </w:tcPr>
          <w:p w14:paraId="6573CE32" w14:textId="5353B46E" w:rsidR="00EE5F28" w:rsidRPr="0051645F" w:rsidRDefault="00EE5F28" w:rsidP="00EE5F28">
            <w:pPr>
              <w:jc w:val="both"/>
              <w:rPr>
                <w:rFonts w:cstheme="minorHAnsi"/>
                <w:sz w:val="18"/>
                <w:szCs w:val="18"/>
                <w:lang w:val="en-US"/>
              </w:rPr>
            </w:pPr>
            <w:r>
              <w:rPr>
                <w:rFonts w:ascii="Aptos Narrow" w:hAnsi="Aptos Narrow"/>
                <w:color w:val="000000"/>
              </w:rPr>
              <w:t>0.81</w:t>
            </w:r>
          </w:p>
        </w:tc>
        <w:tc>
          <w:tcPr>
            <w:tcW w:w="1347" w:type="dxa"/>
            <w:shd w:val="clear" w:color="auto" w:fill="FFFFFF" w:themeFill="background1"/>
            <w:vAlign w:val="bottom"/>
          </w:tcPr>
          <w:p w14:paraId="26BA526C" w14:textId="54ABD808" w:rsidR="00EE5F28" w:rsidRPr="0051645F" w:rsidRDefault="00EE5F28" w:rsidP="00EE5F28">
            <w:pPr>
              <w:jc w:val="both"/>
              <w:rPr>
                <w:rFonts w:cstheme="minorHAnsi"/>
                <w:sz w:val="18"/>
                <w:szCs w:val="18"/>
                <w:lang w:val="en-US"/>
              </w:rPr>
            </w:pPr>
            <w:r>
              <w:rPr>
                <w:rFonts w:ascii="Aptos Narrow" w:hAnsi="Aptos Narrow"/>
                <w:color w:val="000000"/>
              </w:rPr>
              <w:t>29.7</w:t>
            </w:r>
          </w:p>
        </w:tc>
        <w:tc>
          <w:tcPr>
            <w:tcW w:w="1383" w:type="dxa"/>
            <w:shd w:val="clear" w:color="auto" w:fill="FFFFFF" w:themeFill="background1"/>
            <w:vAlign w:val="bottom"/>
          </w:tcPr>
          <w:p w14:paraId="54F8AF2F" w14:textId="06E63FC3" w:rsidR="00EE5F28" w:rsidRPr="0051645F" w:rsidRDefault="00EE5F28" w:rsidP="00EE5F28">
            <w:pPr>
              <w:jc w:val="both"/>
              <w:rPr>
                <w:rFonts w:cstheme="minorHAnsi"/>
                <w:sz w:val="18"/>
                <w:szCs w:val="18"/>
                <w:lang w:val="en-US"/>
              </w:rPr>
            </w:pPr>
            <w:r>
              <w:rPr>
                <w:rFonts w:ascii="Aptos Narrow" w:hAnsi="Aptos Narrow"/>
                <w:color w:val="000000"/>
              </w:rPr>
              <w:t>1.88</w:t>
            </w:r>
          </w:p>
        </w:tc>
        <w:tc>
          <w:tcPr>
            <w:tcW w:w="1378" w:type="dxa"/>
            <w:shd w:val="clear" w:color="auto" w:fill="FFFFFF" w:themeFill="background1"/>
            <w:vAlign w:val="bottom"/>
          </w:tcPr>
          <w:p w14:paraId="63656F85" w14:textId="1841E3A6" w:rsidR="00EE5F28" w:rsidRPr="0051645F" w:rsidRDefault="00EE5F28" w:rsidP="00EE5F28">
            <w:pPr>
              <w:jc w:val="both"/>
              <w:rPr>
                <w:rFonts w:cstheme="minorHAnsi"/>
                <w:sz w:val="18"/>
                <w:szCs w:val="18"/>
                <w:lang w:val="en-US"/>
              </w:rPr>
            </w:pPr>
            <w:r>
              <w:rPr>
                <w:rFonts w:ascii="Aptos Narrow" w:hAnsi="Aptos Narrow"/>
                <w:color w:val="000000"/>
              </w:rPr>
              <w:t>44.8</w:t>
            </w:r>
          </w:p>
        </w:tc>
        <w:tc>
          <w:tcPr>
            <w:tcW w:w="1282" w:type="dxa"/>
            <w:shd w:val="clear" w:color="auto" w:fill="FFFFFF" w:themeFill="background1"/>
            <w:vAlign w:val="bottom"/>
          </w:tcPr>
          <w:p w14:paraId="45742C2A" w14:textId="1834D4FF" w:rsidR="00EE5F28" w:rsidRPr="0051645F" w:rsidRDefault="00EE5F28" w:rsidP="00EE5F28">
            <w:pPr>
              <w:jc w:val="both"/>
              <w:rPr>
                <w:rFonts w:cstheme="minorHAnsi"/>
                <w:sz w:val="18"/>
                <w:szCs w:val="18"/>
                <w:lang w:val="en-US"/>
              </w:rPr>
            </w:pPr>
            <w:r>
              <w:rPr>
                <w:rFonts w:ascii="Aptos Narrow" w:hAnsi="Aptos Narrow"/>
                <w:color w:val="000000"/>
              </w:rPr>
              <w:t>211</w:t>
            </w:r>
          </w:p>
        </w:tc>
      </w:tr>
    </w:tbl>
    <w:p w14:paraId="3F48FA3D" w14:textId="5DA591AE" w:rsidR="00B256E8" w:rsidRPr="00B256E8" w:rsidRDefault="00895D50" w:rsidP="00B256E8">
      <w:pPr>
        <w:spacing w:before="240"/>
        <w:jc w:val="both"/>
        <w:rPr>
          <w:lang w:val="en-US"/>
        </w:rPr>
      </w:pPr>
      <w:r w:rsidRPr="00895D50">
        <w:rPr>
          <w:lang w:val="en-US"/>
        </w:rPr>
        <w:t>Satellite retrievals of CPHY</w:t>
      </w:r>
      <w:r w:rsidRPr="00895D50">
        <w:rPr>
          <w:vertAlign w:val="subscript"/>
          <w:lang w:val="en-US"/>
        </w:rPr>
        <w:t>S3</w:t>
      </w:r>
      <w:r w:rsidRPr="00895D50">
        <w:rPr>
          <w:lang w:val="en-US"/>
        </w:rPr>
        <w:t xml:space="preserve"> s</w:t>
      </w:r>
      <w:r>
        <w:rPr>
          <w:lang w:val="en-US"/>
        </w:rPr>
        <w:t>howed</w:t>
      </w:r>
      <w:r w:rsidR="00413058">
        <w:rPr>
          <w:lang w:val="en-US"/>
        </w:rPr>
        <w:t xml:space="preserve"> moderate</w:t>
      </w:r>
      <w:r w:rsidR="00C22D8B">
        <w:rPr>
          <w:lang w:val="en-US"/>
        </w:rPr>
        <w:t xml:space="preserve"> to good</w:t>
      </w:r>
      <w:r w:rsidR="00413058">
        <w:rPr>
          <w:lang w:val="en-US"/>
        </w:rPr>
        <w:t xml:space="preserve"> agreement with </w:t>
      </w:r>
      <w:r w:rsidR="00413058" w:rsidRPr="00413058">
        <w:rPr>
          <w:i/>
          <w:iCs/>
          <w:lang w:val="en-US"/>
        </w:rPr>
        <w:t>in situ</w:t>
      </w:r>
      <w:r w:rsidR="00413058">
        <w:rPr>
          <w:lang w:val="en-US"/>
        </w:rPr>
        <w:t xml:space="preserve"> CHL and CPHY</w:t>
      </w:r>
      <w:r w:rsidR="00413058" w:rsidRPr="00413058">
        <w:rPr>
          <w:vertAlign w:val="subscript"/>
          <w:lang w:val="en-US"/>
        </w:rPr>
        <w:t>R</w:t>
      </w:r>
      <w:r w:rsidR="00B24B93">
        <w:rPr>
          <w:lang w:val="en-US"/>
        </w:rPr>
        <w:t xml:space="preserve"> (</w:t>
      </w:r>
      <w:r w:rsidR="00224A0B">
        <w:rPr>
          <w:lang w:val="en-US"/>
        </w:rPr>
        <w:fldChar w:fldCharType="begin"/>
      </w:r>
      <w:r w:rsidR="00224A0B">
        <w:rPr>
          <w:lang w:val="en-US"/>
        </w:rPr>
        <w:instrText xml:space="preserve"> REF _Ref235016277 \h </w:instrText>
      </w:r>
      <w:r w:rsidR="00224A0B">
        <w:rPr>
          <w:lang w:val="en-US"/>
        </w:rPr>
      </w:r>
      <w:r w:rsidR="00224A0B">
        <w:rPr>
          <w:lang w:val="en-US"/>
        </w:rPr>
        <w:fldChar w:fldCharType="separate"/>
      </w:r>
      <w:r w:rsidR="002A7B3A" w:rsidRPr="0028145C">
        <w:rPr>
          <w:lang w:val="en-US"/>
        </w:rPr>
        <w:t xml:space="preserve">Figure </w:t>
      </w:r>
      <w:r w:rsidR="002A7B3A">
        <w:rPr>
          <w:noProof/>
          <w:lang w:val="en-US"/>
        </w:rPr>
        <w:t>14</w:t>
      </w:r>
      <w:r w:rsidR="00224A0B">
        <w:rPr>
          <w:lang w:val="en-US"/>
        </w:rPr>
        <w:fldChar w:fldCharType="end"/>
      </w:r>
      <w:r w:rsidR="00DA5DEC">
        <w:rPr>
          <w:lang w:val="en-US"/>
        </w:rPr>
        <w:t xml:space="preserve">; </w:t>
      </w:r>
      <w:r w:rsidR="00DA5DEC">
        <w:rPr>
          <w:lang w:val="en-US"/>
        </w:rPr>
        <w:fldChar w:fldCharType="begin"/>
      </w:r>
      <w:r w:rsidR="00DA5DEC">
        <w:rPr>
          <w:lang w:val="en-US"/>
        </w:rPr>
        <w:instrText xml:space="preserve"> REF _Ref235007216 \h </w:instrText>
      </w:r>
      <w:r w:rsidR="00DA5DEC">
        <w:rPr>
          <w:lang w:val="en-US"/>
        </w:rPr>
      </w:r>
      <w:r w:rsidR="00DA5DEC">
        <w:rPr>
          <w:lang w:val="en-US"/>
        </w:rPr>
        <w:fldChar w:fldCharType="separate"/>
      </w:r>
      <w:r w:rsidR="002A7B3A" w:rsidRPr="00A62122">
        <w:rPr>
          <w:lang w:val="en-US"/>
        </w:rPr>
        <w:t xml:space="preserve">Table </w:t>
      </w:r>
      <w:r w:rsidR="002A7B3A">
        <w:rPr>
          <w:noProof/>
          <w:lang w:val="en-US"/>
        </w:rPr>
        <w:t>12</w:t>
      </w:r>
      <w:r w:rsidR="00DA5DEC">
        <w:rPr>
          <w:lang w:val="en-US"/>
        </w:rPr>
        <w:fldChar w:fldCharType="end"/>
      </w:r>
      <w:r w:rsidR="0028145C">
        <w:rPr>
          <w:lang w:val="en-US"/>
        </w:rPr>
        <w:t>)</w:t>
      </w:r>
      <w:r w:rsidR="00A95E11">
        <w:rPr>
          <w:lang w:val="en-US"/>
        </w:rPr>
        <w:t xml:space="preserve">. The best </w:t>
      </w:r>
      <w:r w:rsidR="00064D09">
        <w:rPr>
          <w:lang w:val="en-US"/>
        </w:rPr>
        <w:t xml:space="preserve">overall </w:t>
      </w:r>
      <w:r w:rsidR="00A95E11">
        <w:rPr>
          <w:lang w:val="en-US"/>
        </w:rPr>
        <w:t>agreement was found between CPHY</w:t>
      </w:r>
      <w:r w:rsidR="00A95E11" w:rsidRPr="00A95E11">
        <w:rPr>
          <w:vertAlign w:val="subscript"/>
          <w:lang w:val="en-US"/>
        </w:rPr>
        <w:t>S3</w:t>
      </w:r>
      <w:r w:rsidR="00A95E11">
        <w:rPr>
          <w:lang w:val="en-US"/>
        </w:rPr>
        <w:t xml:space="preserve"> and CHL</w:t>
      </w:r>
      <w:r w:rsidR="00A95E11" w:rsidRPr="00A95E11">
        <w:rPr>
          <w:vertAlign w:val="subscript"/>
          <w:lang w:val="en-US"/>
        </w:rPr>
        <w:t>A</w:t>
      </w:r>
      <w:r w:rsidR="00A95E11">
        <w:rPr>
          <w:lang w:val="en-US"/>
        </w:rPr>
        <w:t xml:space="preserve">, </w:t>
      </w:r>
      <w:r w:rsidR="00E34CD7">
        <w:rPr>
          <w:lang w:val="en-US"/>
        </w:rPr>
        <w:t>with r = 0.</w:t>
      </w:r>
      <w:r w:rsidR="00373020">
        <w:rPr>
          <w:lang w:val="en-US"/>
        </w:rPr>
        <w:t>7</w:t>
      </w:r>
      <w:r w:rsidR="00064D09">
        <w:rPr>
          <w:lang w:val="en-US"/>
        </w:rPr>
        <w:t>2</w:t>
      </w:r>
      <w:r w:rsidR="00E34CD7">
        <w:rPr>
          <w:lang w:val="en-US"/>
        </w:rPr>
        <w:t xml:space="preserve">, bias = </w:t>
      </w:r>
      <w:r w:rsidR="00BA1A67">
        <w:rPr>
          <w:lang w:val="en-US"/>
        </w:rPr>
        <w:t>-18</w:t>
      </w:r>
      <w:r w:rsidR="00E34CD7">
        <w:rPr>
          <w:lang w:val="en-US"/>
        </w:rPr>
        <w:t>%, RMSE = 1.</w:t>
      </w:r>
      <w:r w:rsidR="00BA1A67">
        <w:rPr>
          <w:lang w:val="en-US"/>
        </w:rPr>
        <w:t>71</w:t>
      </w:r>
      <w:r w:rsidR="00E34CD7">
        <w:rPr>
          <w:lang w:val="en-US"/>
        </w:rPr>
        <w:t xml:space="preserve"> mg m</w:t>
      </w:r>
      <w:r w:rsidR="00E34CD7" w:rsidRPr="00D42E08">
        <w:rPr>
          <w:vertAlign w:val="superscript"/>
          <w:lang w:val="en-US"/>
        </w:rPr>
        <w:t>-3</w:t>
      </w:r>
      <w:r w:rsidR="00E34CD7">
        <w:rPr>
          <w:lang w:val="en-US"/>
        </w:rPr>
        <w:t xml:space="preserve"> an</w:t>
      </w:r>
      <w:r w:rsidR="00D42E08">
        <w:rPr>
          <w:lang w:val="en-US"/>
        </w:rPr>
        <w:t xml:space="preserve">d MdSA = </w:t>
      </w:r>
      <w:r w:rsidR="00BA1A67">
        <w:rPr>
          <w:lang w:val="en-US"/>
        </w:rPr>
        <w:t>45.0</w:t>
      </w:r>
      <w:r w:rsidR="00D42E08">
        <w:rPr>
          <w:lang w:val="en-US"/>
        </w:rPr>
        <w:t>%</w:t>
      </w:r>
      <w:r w:rsidR="006762F0">
        <w:rPr>
          <w:lang w:val="en-US"/>
        </w:rPr>
        <w:t xml:space="preserve">, being </w:t>
      </w:r>
      <w:r w:rsidR="008C3A2D">
        <w:rPr>
          <w:lang w:val="en-US"/>
        </w:rPr>
        <w:t>worse than the SHL2 agreement</w:t>
      </w:r>
      <w:r w:rsidR="00D42E08">
        <w:rPr>
          <w:lang w:val="en-US"/>
        </w:rPr>
        <w:t>.</w:t>
      </w:r>
      <w:r w:rsidR="00A95E11">
        <w:rPr>
          <w:lang w:val="en-US"/>
        </w:rPr>
        <w:t xml:space="preserve"> </w:t>
      </w:r>
      <w:r w:rsidR="000078C1">
        <w:rPr>
          <w:lang w:val="en-US"/>
        </w:rPr>
        <w:t>Correlation</w:t>
      </w:r>
      <w:r w:rsidR="005D75CE">
        <w:rPr>
          <w:lang w:val="en-US"/>
        </w:rPr>
        <w:t xml:space="preserve"> was </w:t>
      </w:r>
      <w:r w:rsidR="00BA1A67">
        <w:rPr>
          <w:lang w:val="en-US"/>
        </w:rPr>
        <w:t>slightly higher</w:t>
      </w:r>
      <w:r w:rsidR="00B77307">
        <w:rPr>
          <w:lang w:val="en-US"/>
        </w:rPr>
        <w:t xml:space="preserve"> </w:t>
      </w:r>
      <w:r w:rsidR="005D75CE">
        <w:rPr>
          <w:lang w:val="en-US"/>
        </w:rPr>
        <w:t>with aLH</w:t>
      </w:r>
      <w:r w:rsidR="005D75CE" w:rsidRPr="005D75CE">
        <w:rPr>
          <w:vertAlign w:val="subscript"/>
          <w:lang w:val="en-US"/>
        </w:rPr>
        <w:t>676</w:t>
      </w:r>
      <w:r w:rsidR="00B77307">
        <w:rPr>
          <w:lang w:val="en-US"/>
        </w:rPr>
        <w:t xml:space="preserve"> (r = 0.7</w:t>
      </w:r>
      <w:r w:rsidR="00BA1A67">
        <w:rPr>
          <w:lang w:val="en-US"/>
        </w:rPr>
        <w:t>3</w:t>
      </w:r>
      <w:r w:rsidR="00B77307">
        <w:rPr>
          <w:lang w:val="en-US"/>
        </w:rPr>
        <w:t>)</w:t>
      </w:r>
      <w:r w:rsidR="005D75CE">
        <w:rPr>
          <w:lang w:val="en-US"/>
        </w:rPr>
        <w:t xml:space="preserve">, </w:t>
      </w:r>
      <w:r w:rsidR="00F77091">
        <w:rPr>
          <w:lang w:val="en-US"/>
        </w:rPr>
        <w:t>accompanied by</w:t>
      </w:r>
      <w:r w:rsidR="00672669">
        <w:rPr>
          <w:lang w:val="en-US"/>
        </w:rPr>
        <w:t xml:space="preserve"> slightly higher bias (-</w:t>
      </w:r>
      <w:r w:rsidR="005A416A">
        <w:rPr>
          <w:lang w:val="en-US"/>
        </w:rPr>
        <w:t>2</w:t>
      </w:r>
      <w:r w:rsidR="003C07E8">
        <w:rPr>
          <w:lang w:val="en-US"/>
        </w:rPr>
        <w:t>8</w:t>
      </w:r>
      <w:r w:rsidR="005A416A">
        <w:rPr>
          <w:lang w:val="en-US"/>
        </w:rPr>
        <w:t>.</w:t>
      </w:r>
      <w:r w:rsidR="003C07E8">
        <w:rPr>
          <w:lang w:val="en-US"/>
        </w:rPr>
        <w:t>3</w:t>
      </w:r>
      <w:r w:rsidR="00672669">
        <w:rPr>
          <w:lang w:val="en-US"/>
        </w:rPr>
        <w:t>%), RMSE (2.0</w:t>
      </w:r>
      <w:r w:rsidR="003C07E8">
        <w:rPr>
          <w:lang w:val="en-US"/>
        </w:rPr>
        <w:t>3</w:t>
      </w:r>
      <w:r w:rsidR="00672669">
        <w:rPr>
          <w:lang w:val="en-US"/>
        </w:rPr>
        <w:t xml:space="preserve"> mg m</w:t>
      </w:r>
      <w:r w:rsidR="00672669" w:rsidRPr="00672669">
        <w:rPr>
          <w:vertAlign w:val="superscript"/>
          <w:lang w:val="en-US"/>
        </w:rPr>
        <w:t>-3</w:t>
      </w:r>
      <w:r w:rsidR="00672669">
        <w:rPr>
          <w:lang w:val="en-US"/>
        </w:rPr>
        <w:t>)</w:t>
      </w:r>
      <w:r w:rsidR="00C23D6D">
        <w:rPr>
          <w:lang w:val="en-US"/>
        </w:rPr>
        <w:t>, and MdSA (5</w:t>
      </w:r>
      <w:r w:rsidR="005A416A">
        <w:rPr>
          <w:lang w:val="en-US"/>
        </w:rPr>
        <w:t>1.</w:t>
      </w:r>
      <w:r w:rsidR="003C07E8">
        <w:rPr>
          <w:lang w:val="en-US"/>
        </w:rPr>
        <w:t>8</w:t>
      </w:r>
      <w:r w:rsidR="00C23D6D">
        <w:rPr>
          <w:lang w:val="en-US"/>
        </w:rPr>
        <w:t>%)</w:t>
      </w:r>
      <w:r w:rsidR="00531D8D">
        <w:rPr>
          <w:lang w:val="en-US"/>
        </w:rPr>
        <w:t xml:space="preserve"> for </w:t>
      </w:r>
      <w:r w:rsidR="00C96BA2" w:rsidRPr="00076B61">
        <w:rPr>
          <w:rFonts w:cstheme="minorHAnsi"/>
          <w:lang w:val="en-US"/>
        </w:rPr>
        <w:t>aLH</w:t>
      </w:r>
      <w:r w:rsidR="00C96BA2" w:rsidRPr="00076B61">
        <w:rPr>
          <w:rFonts w:cstheme="minorHAnsi"/>
          <w:vertAlign w:val="subscript"/>
          <w:lang w:val="en-US"/>
        </w:rPr>
        <w:t>676</w:t>
      </w:r>
      <w:r w:rsidR="00C96BA2" w:rsidRPr="00076B61">
        <w:rPr>
          <w:rFonts w:cstheme="minorHAnsi"/>
          <w:lang w:val="en-US"/>
        </w:rPr>
        <w:t>→CHL</w:t>
      </w:r>
      <w:r w:rsidR="00C23D6D">
        <w:rPr>
          <w:lang w:val="en-US"/>
        </w:rPr>
        <w:t xml:space="preserve">. </w:t>
      </w:r>
      <w:r w:rsidR="008E3E40">
        <w:rPr>
          <w:lang w:val="en-US"/>
        </w:rPr>
        <w:t xml:space="preserve">At </w:t>
      </w:r>
      <w:r w:rsidR="009C63FA">
        <w:rPr>
          <w:lang w:val="en-US"/>
        </w:rPr>
        <w:t xml:space="preserve">very </w:t>
      </w:r>
      <w:r w:rsidR="008E3E40">
        <w:rPr>
          <w:lang w:val="en-US"/>
        </w:rPr>
        <w:t xml:space="preserve">low </w:t>
      </w:r>
      <w:r w:rsidR="008E3E40" w:rsidRPr="00076B61">
        <w:rPr>
          <w:rFonts w:cstheme="minorHAnsi"/>
          <w:lang w:val="en-US"/>
        </w:rPr>
        <w:t>aLH</w:t>
      </w:r>
      <w:r w:rsidR="008E3E40" w:rsidRPr="00076B61">
        <w:rPr>
          <w:rFonts w:cstheme="minorHAnsi"/>
          <w:vertAlign w:val="subscript"/>
          <w:lang w:val="en-US"/>
        </w:rPr>
        <w:t>676</w:t>
      </w:r>
      <w:r w:rsidR="008E3E40" w:rsidRPr="00076B61">
        <w:rPr>
          <w:rFonts w:cstheme="minorHAnsi"/>
          <w:lang w:val="en-US"/>
        </w:rPr>
        <w:t>→CHL</w:t>
      </w:r>
      <w:r w:rsidR="00497DB8">
        <w:rPr>
          <w:rFonts w:cstheme="minorHAnsi"/>
          <w:lang w:val="en-US"/>
        </w:rPr>
        <w:t xml:space="preserve"> values (&lt;</w:t>
      </w:r>
      <w:r w:rsidR="009C63FA">
        <w:rPr>
          <w:rFonts w:cstheme="minorHAnsi"/>
          <w:lang w:val="en-US"/>
        </w:rPr>
        <w:t>1</w:t>
      </w:r>
      <w:r w:rsidR="00497DB8">
        <w:rPr>
          <w:rFonts w:cstheme="minorHAnsi"/>
          <w:lang w:val="en-US"/>
        </w:rPr>
        <w:t xml:space="preserve"> mg m</w:t>
      </w:r>
      <w:r w:rsidR="00497DB8" w:rsidRPr="00497DB8">
        <w:rPr>
          <w:rFonts w:cstheme="minorHAnsi"/>
          <w:vertAlign w:val="superscript"/>
          <w:lang w:val="en-US"/>
        </w:rPr>
        <w:t>-3</w:t>
      </w:r>
      <w:r w:rsidR="00497DB8">
        <w:rPr>
          <w:rFonts w:cstheme="minorHAnsi"/>
          <w:lang w:val="en-US"/>
        </w:rPr>
        <w:t>)</w:t>
      </w:r>
      <w:r w:rsidR="008E3E40">
        <w:rPr>
          <w:lang w:val="en-US"/>
        </w:rPr>
        <w:t xml:space="preserve"> </w:t>
      </w:r>
      <w:r w:rsidR="00497DB8">
        <w:rPr>
          <w:lang w:val="en-US"/>
        </w:rPr>
        <w:t xml:space="preserve">satellite retrievals </w:t>
      </w:r>
      <w:r w:rsidR="009C63FA">
        <w:rPr>
          <w:lang w:val="en-US"/>
        </w:rPr>
        <w:t>were</w:t>
      </w:r>
      <w:r w:rsidR="00497DB8">
        <w:rPr>
          <w:lang w:val="en-US"/>
        </w:rPr>
        <w:t xml:space="preserve"> higher in comparison. </w:t>
      </w:r>
      <w:r w:rsidR="00C748EF" w:rsidRPr="00C748EF">
        <w:rPr>
          <w:lang w:val="en-US"/>
        </w:rPr>
        <w:t>CPHY</w:t>
      </w:r>
      <w:r w:rsidR="00C748EF" w:rsidRPr="00C748EF">
        <w:rPr>
          <w:vertAlign w:val="subscript"/>
          <w:lang w:val="en-US"/>
        </w:rPr>
        <w:t>S3</w:t>
      </w:r>
      <w:r w:rsidR="00C748EF">
        <w:rPr>
          <w:lang w:val="en-US"/>
        </w:rPr>
        <w:t xml:space="preserve"> </w:t>
      </w:r>
      <w:r w:rsidR="00C23D6D" w:rsidRPr="00C748EF">
        <w:rPr>
          <w:lang w:val="en-US"/>
        </w:rPr>
        <w:t>retrievals</w:t>
      </w:r>
      <w:r w:rsidR="00C23D6D">
        <w:rPr>
          <w:lang w:val="en-US"/>
        </w:rPr>
        <w:t xml:space="preserve"> </w:t>
      </w:r>
      <w:r w:rsidR="0068603C">
        <w:rPr>
          <w:lang w:val="en-US"/>
        </w:rPr>
        <w:t>are</w:t>
      </w:r>
      <w:r w:rsidR="00C23D6D">
        <w:rPr>
          <w:lang w:val="en-US"/>
        </w:rPr>
        <w:t xml:space="preserve"> positively biased </w:t>
      </w:r>
      <w:r w:rsidR="0068603C">
        <w:rPr>
          <w:lang w:val="en-US"/>
        </w:rPr>
        <w:t xml:space="preserve">when </w:t>
      </w:r>
      <w:r w:rsidR="00C23D6D">
        <w:rPr>
          <w:lang w:val="en-US"/>
        </w:rPr>
        <w:t>compared to CHL</w:t>
      </w:r>
      <w:r w:rsidR="00C23D6D" w:rsidRPr="00C23D6D">
        <w:rPr>
          <w:vertAlign w:val="subscript"/>
          <w:lang w:val="en-US"/>
        </w:rPr>
        <w:t>F</w:t>
      </w:r>
      <w:r w:rsidR="0068603C">
        <w:rPr>
          <w:lang w:val="en-US"/>
        </w:rPr>
        <w:t xml:space="preserve"> (</w:t>
      </w:r>
      <w:r w:rsidR="00D00112">
        <w:rPr>
          <w:lang w:val="en-US"/>
        </w:rPr>
        <w:t>30.1</w:t>
      </w:r>
      <w:r w:rsidR="0068603C">
        <w:rPr>
          <w:lang w:val="en-US"/>
        </w:rPr>
        <w:t>%)</w:t>
      </w:r>
      <w:r w:rsidR="00623203">
        <w:rPr>
          <w:lang w:val="en-US"/>
        </w:rPr>
        <w:t xml:space="preserve">, with </w:t>
      </w:r>
      <w:r w:rsidR="001C3773">
        <w:rPr>
          <w:lang w:val="en-US"/>
        </w:rPr>
        <w:t>r = 0.6</w:t>
      </w:r>
      <w:r w:rsidR="00D00112">
        <w:rPr>
          <w:lang w:val="en-US"/>
        </w:rPr>
        <w:t>8</w:t>
      </w:r>
      <w:r w:rsidR="00DD5389">
        <w:rPr>
          <w:lang w:val="en-US"/>
        </w:rPr>
        <w:t>, RMSE = 1.8</w:t>
      </w:r>
      <w:r w:rsidR="0095231A">
        <w:rPr>
          <w:lang w:val="en-US"/>
        </w:rPr>
        <w:t>1</w:t>
      </w:r>
      <w:r w:rsidR="00ED0527">
        <w:rPr>
          <w:lang w:val="en-US"/>
        </w:rPr>
        <w:t xml:space="preserve"> mg m</w:t>
      </w:r>
      <w:r w:rsidR="00ED0527" w:rsidRPr="00ED0527">
        <w:rPr>
          <w:vertAlign w:val="superscript"/>
          <w:lang w:val="en-US"/>
        </w:rPr>
        <w:t>-3</w:t>
      </w:r>
      <w:r w:rsidR="00DD5389">
        <w:rPr>
          <w:lang w:val="en-US"/>
        </w:rPr>
        <w:t>, and MdSA = 5</w:t>
      </w:r>
      <w:r w:rsidR="0095231A">
        <w:rPr>
          <w:lang w:val="en-US"/>
        </w:rPr>
        <w:t>4</w:t>
      </w:r>
      <w:r w:rsidR="00DD5389">
        <w:rPr>
          <w:lang w:val="en-US"/>
        </w:rPr>
        <w:t>.</w:t>
      </w:r>
      <w:r w:rsidR="0095231A">
        <w:rPr>
          <w:lang w:val="en-US"/>
        </w:rPr>
        <w:t>3</w:t>
      </w:r>
      <w:r w:rsidR="00DD5389">
        <w:rPr>
          <w:lang w:val="en-US"/>
        </w:rPr>
        <w:t>%.</w:t>
      </w:r>
      <w:r w:rsidR="00C96BA2">
        <w:rPr>
          <w:lang w:val="en-US"/>
        </w:rPr>
        <w:t xml:space="preserve"> </w:t>
      </w:r>
      <w:r w:rsidR="00F70783">
        <w:rPr>
          <w:lang w:val="en-US"/>
        </w:rPr>
        <w:t xml:space="preserve">For </w:t>
      </w:r>
      <w:r w:rsidR="00202605">
        <w:rPr>
          <w:lang w:val="en-US"/>
        </w:rPr>
        <w:t>comparison</w:t>
      </w:r>
      <w:r w:rsidR="00F70783">
        <w:rPr>
          <w:lang w:val="en-US"/>
        </w:rPr>
        <w:t xml:space="preserve"> with</w:t>
      </w:r>
      <w:r w:rsidR="00B87F48">
        <w:rPr>
          <w:lang w:val="en-US"/>
        </w:rPr>
        <w:t xml:space="preserve"> CP</w:t>
      </w:r>
      <w:r w:rsidR="008A3F75">
        <w:rPr>
          <w:lang w:val="en-US"/>
        </w:rPr>
        <w:t>H</w:t>
      </w:r>
      <w:r w:rsidR="00B87F48">
        <w:rPr>
          <w:lang w:val="en-US"/>
        </w:rPr>
        <w:t>Y</w:t>
      </w:r>
      <w:r w:rsidR="00B87F48" w:rsidRPr="00B87F48">
        <w:rPr>
          <w:vertAlign w:val="subscript"/>
          <w:lang w:val="en-US"/>
        </w:rPr>
        <w:t>R</w:t>
      </w:r>
      <w:r w:rsidR="00F70783" w:rsidRPr="00F70783">
        <w:rPr>
          <w:lang w:val="en-US"/>
        </w:rPr>
        <w:t>,</w:t>
      </w:r>
      <w:r w:rsidR="00F70783">
        <w:rPr>
          <w:lang w:val="en-US"/>
        </w:rPr>
        <w:t xml:space="preserve"> consistently </w:t>
      </w:r>
      <w:r w:rsidR="003270EC">
        <w:rPr>
          <w:lang w:val="en-US"/>
        </w:rPr>
        <w:t>lower values of CPHY</w:t>
      </w:r>
      <w:r w:rsidR="003270EC" w:rsidRPr="003270EC">
        <w:rPr>
          <w:vertAlign w:val="subscript"/>
          <w:lang w:val="en-US"/>
        </w:rPr>
        <w:t xml:space="preserve">S3 </w:t>
      </w:r>
      <w:r w:rsidR="00BD446C">
        <w:rPr>
          <w:lang w:val="en-US"/>
        </w:rPr>
        <w:t>at</w:t>
      </w:r>
      <w:r w:rsidR="00B9052F">
        <w:rPr>
          <w:lang w:val="en-US"/>
        </w:rPr>
        <w:t xml:space="preserve"> high CHPY</w:t>
      </w:r>
      <w:r w:rsidR="00B9052F" w:rsidRPr="00B87F48">
        <w:rPr>
          <w:vertAlign w:val="subscript"/>
          <w:lang w:val="en-US"/>
        </w:rPr>
        <w:t>R</w:t>
      </w:r>
      <w:r w:rsidR="00B9052F">
        <w:rPr>
          <w:lang w:val="en-US"/>
        </w:rPr>
        <w:t xml:space="preserve"> (&gt;</w:t>
      </w:r>
      <w:r w:rsidR="00BD446C">
        <w:rPr>
          <w:lang w:val="en-US"/>
        </w:rPr>
        <w:t>8</w:t>
      </w:r>
      <w:r w:rsidR="00070959">
        <w:rPr>
          <w:lang w:val="en-US"/>
        </w:rPr>
        <w:t xml:space="preserve"> mg m</w:t>
      </w:r>
      <w:r w:rsidR="00070959" w:rsidRPr="00070959">
        <w:rPr>
          <w:vertAlign w:val="superscript"/>
          <w:lang w:val="en-US"/>
        </w:rPr>
        <w:t>-3</w:t>
      </w:r>
      <w:r w:rsidR="00070959">
        <w:rPr>
          <w:lang w:val="en-US"/>
        </w:rPr>
        <w:t>)</w:t>
      </w:r>
      <w:r w:rsidR="00F70783">
        <w:rPr>
          <w:lang w:val="en-US"/>
        </w:rPr>
        <w:t xml:space="preserve"> are observed</w:t>
      </w:r>
      <w:r w:rsidR="00863858">
        <w:rPr>
          <w:lang w:val="en-US"/>
        </w:rPr>
        <w:t xml:space="preserve">. However, quality metrics are in the range of the other comparisons (r = 0.68, </w:t>
      </w:r>
      <w:r w:rsidR="00D34139">
        <w:rPr>
          <w:lang w:val="en-US"/>
        </w:rPr>
        <w:t>bias = -</w:t>
      </w:r>
      <w:r w:rsidR="00D17A53">
        <w:rPr>
          <w:lang w:val="en-US"/>
        </w:rPr>
        <w:t>1</w:t>
      </w:r>
      <w:r w:rsidR="00F70D3E">
        <w:rPr>
          <w:lang w:val="en-US"/>
        </w:rPr>
        <w:t>5</w:t>
      </w:r>
      <w:r w:rsidR="008E0B11">
        <w:rPr>
          <w:lang w:val="en-US"/>
        </w:rPr>
        <w:t>.</w:t>
      </w:r>
      <w:r w:rsidR="00F70D3E">
        <w:rPr>
          <w:lang w:val="en-US"/>
        </w:rPr>
        <w:t>8</w:t>
      </w:r>
      <w:r w:rsidR="00D34139">
        <w:rPr>
          <w:lang w:val="en-US"/>
        </w:rPr>
        <w:t>%, RMSE = 1.</w:t>
      </w:r>
      <w:r w:rsidR="004F2B66">
        <w:rPr>
          <w:lang w:val="en-US"/>
        </w:rPr>
        <w:t>89</w:t>
      </w:r>
      <w:r w:rsidR="00D34139">
        <w:rPr>
          <w:lang w:val="en-US"/>
        </w:rPr>
        <w:t xml:space="preserve"> mg m</w:t>
      </w:r>
      <w:r w:rsidR="00D34139" w:rsidRPr="00D34139">
        <w:rPr>
          <w:vertAlign w:val="superscript"/>
          <w:lang w:val="en-US"/>
        </w:rPr>
        <w:t>-3</w:t>
      </w:r>
      <w:r w:rsidR="00D34139">
        <w:rPr>
          <w:lang w:val="en-US"/>
        </w:rPr>
        <w:t xml:space="preserve">, </w:t>
      </w:r>
      <w:r w:rsidR="00347C49">
        <w:rPr>
          <w:lang w:val="en-US"/>
        </w:rPr>
        <w:t>MdSA = 5</w:t>
      </w:r>
      <w:r w:rsidR="009516DD">
        <w:rPr>
          <w:lang w:val="en-US"/>
        </w:rPr>
        <w:t>7.</w:t>
      </w:r>
      <w:r w:rsidR="004F2B66">
        <w:rPr>
          <w:lang w:val="en-US"/>
        </w:rPr>
        <w:t>4</w:t>
      </w:r>
      <w:r w:rsidR="00347C49">
        <w:rPr>
          <w:lang w:val="en-US"/>
        </w:rPr>
        <w:t>%</w:t>
      </w:r>
      <w:r w:rsidR="00863858">
        <w:rPr>
          <w:lang w:val="en-US"/>
        </w:rPr>
        <w:t>).</w:t>
      </w:r>
    </w:p>
    <w:p w14:paraId="36393A9C" w14:textId="72B7790C" w:rsidR="00DB119D" w:rsidRDefault="00126C27" w:rsidP="00942566">
      <w:pPr>
        <w:keepNext/>
        <w:jc w:val="both"/>
      </w:pPr>
      <w:r>
        <w:rPr>
          <w:noProof/>
        </w:rPr>
        <w:lastRenderedPageBreak/>
        <w:drawing>
          <wp:inline distT="0" distB="0" distL="0" distR="0" wp14:anchorId="6B8DDF01" wp14:editId="6E018C77">
            <wp:extent cx="5760501" cy="5296204"/>
            <wp:effectExtent l="0" t="0" r="0" b="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1">
                      <a:extLst>
                        <a:ext uri="{28A0092B-C50C-407E-A947-70E740481C1C}">
                          <a14:useLocalDpi xmlns:a14="http://schemas.microsoft.com/office/drawing/2010/main" val="0"/>
                        </a:ext>
                      </a:extLst>
                    </a:blip>
                    <a:srcRect t="1213" b="1235"/>
                    <a:stretch>
                      <a:fillRect/>
                    </a:stretch>
                  </pic:blipFill>
                  <pic:spPr bwMode="auto">
                    <a:xfrm>
                      <a:off x="0" y="0"/>
                      <a:ext cx="5760720" cy="5296405"/>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47B25233" w:rsidR="007A372B" w:rsidRPr="0028145C" w:rsidRDefault="00DB119D" w:rsidP="00DA5DEC">
      <w:pPr>
        <w:pStyle w:val="Beschriftung"/>
        <w:jc w:val="both"/>
        <w:rPr>
          <w:lang w:val="en-US"/>
        </w:rPr>
      </w:pPr>
      <w:bookmarkStart w:id="79" w:name="_Ref235016277"/>
      <w:r w:rsidRPr="0028145C">
        <w:rPr>
          <w:lang w:val="en-US"/>
        </w:rPr>
        <w:t xml:space="preserve">Figure </w:t>
      </w:r>
      <w:r>
        <w:fldChar w:fldCharType="begin"/>
      </w:r>
      <w:r w:rsidRPr="0028145C">
        <w:rPr>
          <w:lang w:val="en-US"/>
        </w:rPr>
        <w:instrText xml:space="preserve"> SEQ Figure \* ARABIC </w:instrText>
      </w:r>
      <w:r>
        <w:fldChar w:fldCharType="separate"/>
      </w:r>
      <w:r w:rsidR="002A7B3A">
        <w:rPr>
          <w:noProof/>
          <w:lang w:val="en-US"/>
        </w:rPr>
        <w:t>14</w:t>
      </w:r>
      <w:r>
        <w:fldChar w:fldCharType="end"/>
      </w:r>
      <w:bookmarkEnd w:id="79"/>
      <w:r w:rsidR="0052615D" w:rsidRPr="0028145C">
        <w:rPr>
          <w:lang w:val="en-US"/>
        </w:rPr>
        <w:t xml:space="preserve">: </w:t>
      </w:r>
      <w:r w:rsidR="0034310C" w:rsidRPr="0028145C">
        <w:rPr>
          <w:lang w:val="en-US"/>
        </w:rPr>
        <w:t xml:space="preserve">Validation of </w:t>
      </w:r>
      <w:r w:rsidR="0034310C">
        <w:rPr>
          <w:lang w:val="en-US"/>
        </w:rPr>
        <w:t xml:space="preserve">retrieved Sentinel 3A and B (S3A and S3B) </w:t>
      </w:r>
      <w:r w:rsidR="002133FA">
        <w:rPr>
          <w:lang w:val="en-US"/>
        </w:rPr>
        <w:t>phytoplankton concentration (</w:t>
      </w:r>
      <w:r w:rsidR="0052615D" w:rsidRPr="0028145C">
        <w:rPr>
          <w:lang w:val="en-US"/>
        </w:rPr>
        <w:t>CPHY</w:t>
      </w:r>
      <w:r w:rsidR="0052615D" w:rsidRPr="0028145C">
        <w:rPr>
          <w:vertAlign w:val="subscript"/>
          <w:lang w:val="en-US"/>
        </w:rPr>
        <w:t>S3</w:t>
      </w:r>
      <w:r w:rsidR="002133FA">
        <w:rPr>
          <w:lang w:val="en-US"/>
        </w:rPr>
        <w:t>)</w:t>
      </w:r>
      <w:r w:rsidR="0052615D" w:rsidRPr="0028145C">
        <w:rPr>
          <w:lang w:val="en-US"/>
        </w:rPr>
        <w:t xml:space="preserve"> </w:t>
      </w:r>
      <w:r w:rsidR="0028145C" w:rsidRPr="0028145C">
        <w:rPr>
          <w:lang w:val="en-US"/>
        </w:rPr>
        <w:t>a</w:t>
      </w:r>
      <w:r w:rsidR="0028145C">
        <w:rPr>
          <w:lang w:val="en-US"/>
        </w:rPr>
        <w:t xml:space="preserve">gainst </w:t>
      </w:r>
      <w:r w:rsidR="00623203">
        <w:rPr>
          <w:lang w:val="en-US"/>
        </w:rPr>
        <w:t xml:space="preserve">in situ </w:t>
      </w:r>
      <w:r w:rsidR="002133FA">
        <w:rPr>
          <w:lang w:val="en-US"/>
        </w:rPr>
        <w:t>references</w:t>
      </w:r>
      <w:r w:rsidR="0028145C">
        <w:rPr>
          <w:lang w:val="en-US"/>
        </w:rPr>
        <w:t>.</w:t>
      </w:r>
      <w:r w:rsidR="007D084B">
        <w:rPr>
          <w:lang w:val="en-US"/>
        </w:rPr>
        <w:t xml:space="preserve"> CHL</w:t>
      </w:r>
      <w:r w:rsidR="007D084B" w:rsidRPr="00892E5E">
        <w:rPr>
          <w:vertAlign w:val="subscript"/>
          <w:lang w:val="en-US"/>
        </w:rPr>
        <w:t>F</w:t>
      </w:r>
      <w:r w:rsidR="007D084B" w:rsidRPr="00892E5E">
        <w:rPr>
          <w:lang w:val="en-US"/>
        </w:rPr>
        <w:t>: Chlorophyll</w:t>
      </w:r>
      <w:r w:rsidR="007D084B">
        <w:rPr>
          <w:lang w:val="en-US"/>
        </w:rPr>
        <w:t xml:space="preserve"> </w:t>
      </w:r>
      <w:r w:rsidR="007D084B" w:rsidRPr="00892E5E">
        <w:rPr>
          <w:lang w:val="en-US"/>
        </w:rPr>
        <w:t xml:space="preserve">a concentration from fluorometry, </w:t>
      </w:r>
      <w:r w:rsidR="007D084B">
        <w:rPr>
          <w:lang w:val="en-US"/>
        </w:rPr>
        <w:t>CHL</w:t>
      </w:r>
      <w:r w:rsidR="007D084B">
        <w:rPr>
          <w:vertAlign w:val="subscript"/>
          <w:lang w:val="en-US"/>
        </w:rPr>
        <w:t>A</w:t>
      </w:r>
      <w:r w:rsidR="007D084B" w:rsidRPr="00892E5E">
        <w:rPr>
          <w:lang w:val="en-US"/>
        </w:rPr>
        <w:t xml:space="preserve">: </w:t>
      </w:r>
      <w:r w:rsidR="007D084B">
        <w:rPr>
          <w:lang w:val="en-US"/>
        </w:rPr>
        <w:t>Absorption-corrected CHL</w:t>
      </w:r>
      <w:r w:rsidR="007D084B" w:rsidRPr="004826F9">
        <w:rPr>
          <w:vertAlign w:val="subscript"/>
          <w:lang w:val="en-US"/>
        </w:rPr>
        <w:t>F</w:t>
      </w:r>
      <w:r w:rsidR="007D084B" w:rsidRPr="00892E5E">
        <w:rPr>
          <w:lang w:val="en-US"/>
        </w:rPr>
        <w:t xml:space="preserve">,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Absorption line height at 676 nm, aLH</w:t>
      </w:r>
      <w:r w:rsidR="007D084B" w:rsidRPr="00CC438E">
        <w:rPr>
          <w:rFonts w:cstheme="minorHAnsi"/>
          <w:vertAlign w:val="subscript"/>
          <w:lang w:val="en-US"/>
        </w:rPr>
        <w:t>676</w:t>
      </w:r>
      <w:r w:rsidR="007D084B">
        <w:rPr>
          <w:rFonts w:cstheme="minorHAnsi"/>
          <w:lang w:val="en-US"/>
        </w:rPr>
        <w:t xml:space="preserve">→CHL: </w:t>
      </w:r>
      <w:r w:rsidR="007D084B" w:rsidRPr="003B29F6">
        <w:rPr>
          <w:rFonts w:cstheme="minorHAnsi"/>
          <w:lang w:val="en-US"/>
        </w:rPr>
        <w:t>aLH</w:t>
      </w:r>
      <w:r w:rsidR="007D084B" w:rsidRPr="00AE082C">
        <w:rPr>
          <w:rFonts w:cstheme="minorHAnsi"/>
          <w:vertAlign w:val="subscript"/>
          <w:lang w:val="en-US"/>
        </w:rPr>
        <w:t>676</w:t>
      </w:r>
      <w:r w:rsidR="007D084B">
        <w:rPr>
          <w:rFonts w:cstheme="minorHAnsi"/>
          <w:lang w:val="en-US"/>
        </w:rPr>
        <w:t xml:space="preserve"> converted to CHL</w:t>
      </w:r>
      <w:r w:rsidR="005071AD">
        <w:rPr>
          <w:rFonts w:cstheme="minorHAnsi"/>
          <w:lang w:val="en-US"/>
        </w:rPr>
        <w:t xml:space="preserve">, </w:t>
      </w:r>
      <w:r w:rsidR="005071AD">
        <w:rPr>
          <w:lang w:val="en-US"/>
        </w:rPr>
        <w:t>CPHY</w:t>
      </w:r>
      <w:r w:rsidR="005071AD" w:rsidRPr="00216EFE">
        <w:rPr>
          <w:vertAlign w:val="subscript"/>
          <w:lang w:val="en-US"/>
        </w:rPr>
        <w:t>S3</w:t>
      </w:r>
      <w:r w:rsidR="005071AD">
        <w:rPr>
          <w:lang w:val="en-US"/>
        </w:rPr>
        <w:t xml:space="preserve">: Phytoplankton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071AD">
        <w:rPr>
          <w:lang w:val="en-US"/>
        </w:rPr>
        <w:t>.</w:t>
      </w:r>
      <w:r w:rsidR="00367892">
        <w:rPr>
          <w:lang w:val="en-US"/>
        </w:rPr>
        <w:t xml:space="preserve"> Note that one CPHY</w:t>
      </w:r>
      <w:r w:rsidR="00367892" w:rsidRPr="00367892">
        <w:rPr>
          <w:vertAlign w:val="subscript"/>
          <w:lang w:val="en-US"/>
        </w:rPr>
        <w:t>R</w:t>
      </w:r>
      <w:r w:rsidR="00367892">
        <w:rPr>
          <w:lang w:val="en-US"/>
        </w:rPr>
        <w:t xml:space="preserve"> matchup is outside the visualized range</w:t>
      </w:r>
      <w:r w:rsidR="00A64E41">
        <w:rPr>
          <w:lang w:val="en-US"/>
        </w:rPr>
        <w:t>.</w:t>
      </w:r>
    </w:p>
    <w:p w14:paraId="3E2025CD" w14:textId="011C1C32" w:rsidR="00851528" w:rsidRPr="00A62122" w:rsidRDefault="00851528" w:rsidP="007371E6">
      <w:pPr>
        <w:pStyle w:val="Beschriftung"/>
        <w:jc w:val="both"/>
        <w:rPr>
          <w:lang w:val="en-US"/>
        </w:rPr>
      </w:pPr>
      <w:bookmarkStart w:id="80" w:name="_Ref235007216"/>
      <w:r w:rsidRPr="00A62122">
        <w:rPr>
          <w:lang w:val="en-US"/>
        </w:rPr>
        <w:t xml:space="preserve">Table </w:t>
      </w:r>
      <w:r>
        <w:fldChar w:fldCharType="begin"/>
      </w:r>
      <w:r w:rsidRPr="00A62122">
        <w:rPr>
          <w:lang w:val="en-US"/>
        </w:rPr>
        <w:instrText xml:space="preserve"> SEQ Table \* ARABIC </w:instrText>
      </w:r>
      <w:r>
        <w:fldChar w:fldCharType="separate"/>
      </w:r>
      <w:r w:rsidR="002A7B3A">
        <w:rPr>
          <w:noProof/>
          <w:lang w:val="en-US"/>
        </w:rPr>
        <w:t>12</w:t>
      </w:r>
      <w:r>
        <w:fldChar w:fldCharType="end"/>
      </w:r>
      <w:bookmarkEnd w:id="80"/>
      <w:r w:rsidRPr="00A62122">
        <w:rPr>
          <w:lang w:val="en-US"/>
        </w:rPr>
        <w:t xml:space="preserve">: </w:t>
      </w:r>
      <w:r w:rsidR="0025022E">
        <w:rPr>
          <w:lang w:val="en-US"/>
        </w:rPr>
        <w:t>Table c</w:t>
      </w:r>
      <w:r w:rsidR="00B17B06">
        <w:rPr>
          <w:lang w:val="en-US"/>
        </w:rPr>
        <w:t xml:space="preserve">omplimentary to </w:t>
      </w:r>
      <w:r w:rsidR="00E075C3">
        <w:rPr>
          <w:lang w:val="en-US"/>
        </w:rPr>
        <w:fldChar w:fldCharType="begin"/>
      </w:r>
      <w:r w:rsidR="00E075C3">
        <w:rPr>
          <w:lang w:val="en-US"/>
        </w:rPr>
        <w:instrText xml:space="preserve"> REF _Ref235016277 \h </w:instrText>
      </w:r>
      <w:r w:rsidR="00E075C3">
        <w:rPr>
          <w:lang w:val="en-US"/>
        </w:rPr>
      </w:r>
      <w:r w:rsidR="00E075C3">
        <w:rPr>
          <w:lang w:val="en-US"/>
        </w:rPr>
        <w:fldChar w:fldCharType="separate"/>
      </w:r>
      <w:r w:rsidR="002A7B3A" w:rsidRPr="0028145C">
        <w:rPr>
          <w:lang w:val="en-US"/>
        </w:rPr>
        <w:t xml:space="preserve">Figure </w:t>
      </w:r>
      <w:r w:rsidR="002A7B3A">
        <w:rPr>
          <w:noProof/>
          <w:lang w:val="en-US"/>
        </w:rPr>
        <w:t>14</w:t>
      </w:r>
      <w:r w:rsidR="00E075C3">
        <w:rPr>
          <w:lang w:val="en-US"/>
        </w:rPr>
        <w:fldChar w:fldCharType="end"/>
      </w:r>
      <w:r w:rsidR="00E075C3">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B2AF1" w14:paraId="7F59C21B" w14:textId="77777777" w:rsidTr="00B12CF2">
        <w:tc>
          <w:tcPr>
            <w:tcW w:w="1451" w:type="dxa"/>
            <w:shd w:val="clear" w:color="auto" w:fill="C1E4F5" w:themeFill="accent1" w:themeFillTint="33"/>
          </w:tcPr>
          <w:p w14:paraId="140A55B3" w14:textId="77777777" w:rsidR="00AD4C45" w:rsidRPr="0076388D" w:rsidRDefault="00AD4C45" w:rsidP="00942566">
            <w:pPr>
              <w:jc w:val="both"/>
              <w:rPr>
                <w:rFonts w:cstheme="minorHAnsi"/>
                <w:sz w:val="18"/>
                <w:szCs w:val="18"/>
                <w:lang w:val="en-US"/>
              </w:rPr>
            </w:pPr>
          </w:p>
        </w:tc>
        <w:tc>
          <w:tcPr>
            <w:tcW w:w="1352" w:type="dxa"/>
            <w:shd w:val="clear" w:color="auto" w:fill="C1E4F5" w:themeFill="accent1" w:themeFillTint="33"/>
          </w:tcPr>
          <w:p w14:paraId="6B865FA2"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Pearson r</w:t>
            </w:r>
          </w:p>
        </w:tc>
        <w:tc>
          <w:tcPr>
            <w:tcW w:w="1570" w:type="dxa"/>
            <w:shd w:val="clear" w:color="auto" w:fill="C1E4F5" w:themeFill="accent1" w:themeFillTint="33"/>
          </w:tcPr>
          <w:p w14:paraId="1D0FBF1E"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Bias [%]</w:t>
            </w:r>
          </w:p>
          <w:p w14:paraId="00239FB8" w14:textId="77777777" w:rsidR="00AD4C45" w:rsidRPr="0076388D" w:rsidRDefault="00AD4C45" w:rsidP="00942566">
            <w:pPr>
              <w:jc w:val="both"/>
              <w:rPr>
                <w:rFonts w:cstheme="minorHAnsi"/>
                <w:sz w:val="18"/>
                <w:szCs w:val="18"/>
                <w:lang w:val="en-US"/>
              </w:rPr>
            </w:pPr>
          </w:p>
        </w:tc>
        <w:tc>
          <w:tcPr>
            <w:tcW w:w="1583" w:type="dxa"/>
            <w:shd w:val="clear" w:color="auto" w:fill="C1E4F5" w:themeFill="accent1" w:themeFillTint="33"/>
          </w:tcPr>
          <w:p w14:paraId="71B303B2" w14:textId="15CCAD69" w:rsidR="00AD4C45" w:rsidRPr="0076388D" w:rsidRDefault="00AD4C45" w:rsidP="00942566">
            <w:pPr>
              <w:jc w:val="both"/>
              <w:rPr>
                <w:rFonts w:cstheme="minorHAnsi"/>
                <w:sz w:val="18"/>
                <w:szCs w:val="18"/>
                <w:lang w:val="en-US"/>
              </w:rPr>
            </w:pPr>
            <w:r w:rsidRPr="0076388D">
              <w:rPr>
                <w:rFonts w:cstheme="minorHAnsi"/>
                <w:sz w:val="18"/>
                <w:szCs w:val="18"/>
                <w:lang w:val="en-US"/>
              </w:rPr>
              <w:t>RMSE [</w:t>
            </w:r>
            <w:r w:rsidR="00554E52">
              <w:rPr>
                <w:rFonts w:cstheme="minorHAnsi"/>
                <w:sz w:val="18"/>
                <w:szCs w:val="18"/>
                <w:lang w:val="en-US"/>
              </w:rPr>
              <w:t xml:space="preserve">mg </w:t>
            </w:r>
            <w:r w:rsidRPr="0076388D">
              <w:rPr>
                <w:rFonts w:cstheme="minorHAnsi"/>
                <w:sz w:val="18"/>
                <w:szCs w:val="18"/>
                <w:lang w:val="en-US"/>
              </w:rPr>
              <w:t>m</w:t>
            </w:r>
            <w:r w:rsidRPr="0076388D">
              <w:rPr>
                <w:rFonts w:cstheme="minorHAnsi"/>
                <w:sz w:val="18"/>
                <w:szCs w:val="18"/>
                <w:vertAlign w:val="superscript"/>
                <w:lang w:val="en-US"/>
              </w:rPr>
              <w:t>-</w:t>
            </w:r>
            <w:r w:rsidR="003D37B8">
              <w:rPr>
                <w:rFonts w:cstheme="minorHAnsi"/>
                <w:sz w:val="18"/>
                <w:szCs w:val="18"/>
                <w:vertAlign w:val="superscript"/>
                <w:lang w:val="en-US"/>
              </w:rPr>
              <w:t>3</w:t>
            </w:r>
            <w:r w:rsidRPr="0076388D">
              <w:rPr>
                <w:rFonts w:cstheme="minorHAnsi"/>
                <w:sz w:val="18"/>
                <w:szCs w:val="18"/>
                <w:lang w:val="en-US"/>
              </w:rPr>
              <w:t>]</w:t>
            </w:r>
          </w:p>
        </w:tc>
        <w:tc>
          <w:tcPr>
            <w:tcW w:w="1578" w:type="dxa"/>
            <w:shd w:val="clear" w:color="auto" w:fill="C1E4F5" w:themeFill="accent1" w:themeFillTint="33"/>
          </w:tcPr>
          <w:p w14:paraId="7BA1CA29"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MdSA [%]</w:t>
            </w:r>
          </w:p>
        </w:tc>
        <w:tc>
          <w:tcPr>
            <w:tcW w:w="1528" w:type="dxa"/>
            <w:shd w:val="clear" w:color="auto" w:fill="C1E4F5" w:themeFill="accent1" w:themeFillTint="33"/>
          </w:tcPr>
          <w:p w14:paraId="08D570EC" w14:textId="77777777" w:rsidR="00AD4C45" w:rsidRPr="0076388D" w:rsidRDefault="00AD4C45" w:rsidP="00942566">
            <w:pPr>
              <w:jc w:val="both"/>
              <w:rPr>
                <w:rFonts w:cstheme="minorHAnsi"/>
                <w:sz w:val="18"/>
                <w:szCs w:val="18"/>
                <w:lang w:val="en-US"/>
              </w:rPr>
            </w:pPr>
            <w:r w:rsidRPr="0076388D">
              <w:rPr>
                <w:rFonts w:cstheme="minorHAnsi"/>
                <w:sz w:val="18"/>
                <w:szCs w:val="18"/>
                <w:lang w:val="en-US"/>
              </w:rPr>
              <w:t>N</w:t>
            </w:r>
          </w:p>
        </w:tc>
      </w:tr>
      <w:tr w:rsidR="00AD4C45" w:rsidRPr="00020CC5" w14:paraId="60FBB3D4" w14:textId="77777777" w:rsidTr="00B12CF2">
        <w:tc>
          <w:tcPr>
            <w:tcW w:w="7534" w:type="dxa"/>
            <w:gridSpan w:val="5"/>
            <w:shd w:val="clear" w:color="auto" w:fill="BFBFBF" w:themeFill="background1" w:themeFillShade="BF"/>
          </w:tcPr>
          <w:p w14:paraId="317884BD" w14:textId="17BB7A27" w:rsidR="00AD4C45" w:rsidRPr="0076388D"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vs. </w:t>
            </w:r>
            <w:r w:rsidR="00CC438E" w:rsidRPr="00570FCF">
              <w:rPr>
                <w:rFonts w:cstheme="minorHAnsi"/>
                <w:sz w:val="18"/>
                <w:szCs w:val="18"/>
                <w:lang w:val="en-US"/>
              </w:rPr>
              <w:t>aLH676</w:t>
            </w:r>
            <w:r w:rsidR="009D0D85" w:rsidRPr="0076388D">
              <w:rPr>
                <w:rFonts w:cstheme="minorHAnsi"/>
                <w:sz w:val="18"/>
                <w:szCs w:val="18"/>
                <w:lang w:val="en-US"/>
              </w:rPr>
              <w:t>→</w:t>
            </w:r>
            <w:r w:rsidR="00D7419E">
              <w:rPr>
                <w:rFonts w:cstheme="minorHAnsi"/>
                <w:sz w:val="18"/>
                <w:szCs w:val="18"/>
                <w:lang w:val="en-US"/>
              </w:rPr>
              <w:t>CHL</w:t>
            </w:r>
          </w:p>
        </w:tc>
        <w:tc>
          <w:tcPr>
            <w:tcW w:w="1528" w:type="dxa"/>
            <w:shd w:val="clear" w:color="auto" w:fill="BFBFBF" w:themeFill="background1" w:themeFillShade="BF"/>
          </w:tcPr>
          <w:p w14:paraId="7789151B" w14:textId="77777777" w:rsidR="00AD4C45" w:rsidRPr="0076388D" w:rsidRDefault="00AD4C45" w:rsidP="00942566">
            <w:pPr>
              <w:jc w:val="both"/>
              <w:rPr>
                <w:rFonts w:cstheme="minorHAnsi"/>
                <w:sz w:val="18"/>
                <w:szCs w:val="18"/>
                <w:lang w:val="en-US"/>
              </w:rPr>
            </w:pPr>
          </w:p>
        </w:tc>
      </w:tr>
      <w:tr w:rsidR="00B70799" w:rsidRPr="00507C5B" w14:paraId="60781ECF" w14:textId="77777777" w:rsidTr="00C81738">
        <w:tc>
          <w:tcPr>
            <w:tcW w:w="1451" w:type="dxa"/>
            <w:shd w:val="clear" w:color="auto" w:fill="FFFFFF" w:themeFill="background1"/>
          </w:tcPr>
          <w:p w14:paraId="2CD772D2"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605CB250" w14:textId="17C1E68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5F31809A" w14:textId="4131CF1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-31.6</w:t>
            </w:r>
          </w:p>
        </w:tc>
        <w:tc>
          <w:tcPr>
            <w:tcW w:w="1583" w:type="dxa"/>
            <w:shd w:val="clear" w:color="auto" w:fill="FFFFFF" w:themeFill="background1"/>
            <w:vAlign w:val="bottom"/>
          </w:tcPr>
          <w:p w14:paraId="091F701C" w14:textId="45780D5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2.01</w:t>
            </w:r>
          </w:p>
        </w:tc>
        <w:tc>
          <w:tcPr>
            <w:tcW w:w="1578" w:type="dxa"/>
            <w:shd w:val="clear" w:color="auto" w:fill="FFFFFF" w:themeFill="background1"/>
            <w:vAlign w:val="bottom"/>
          </w:tcPr>
          <w:p w14:paraId="161CA5AF" w14:textId="1EA1A26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52.2</w:t>
            </w:r>
          </w:p>
        </w:tc>
        <w:tc>
          <w:tcPr>
            <w:tcW w:w="1528" w:type="dxa"/>
            <w:shd w:val="clear" w:color="auto" w:fill="FFFFFF" w:themeFill="background1"/>
            <w:vAlign w:val="bottom"/>
          </w:tcPr>
          <w:p w14:paraId="640CF74D" w14:textId="4448392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162</w:t>
            </w:r>
          </w:p>
        </w:tc>
      </w:tr>
      <w:tr w:rsidR="00B70799" w:rsidRPr="00507C5B" w14:paraId="13F09BB6" w14:textId="77777777" w:rsidTr="00C81738">
        <w:tc>
          <w:tcPr>
            <w:tcW w:w="1451" w:type="dxa"/>
            <w:shd w:val="clear" w:color="auto" w:fill="FFFFFF" w:themeFill="background1"/>
          </w:tcPr>
          <w:p w14:paraId="7B42E33B"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50144E30" w14:textId="3A86EE3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0.74</w:t>
            </w:r>
          </w:p>
        </w:tc>
        <w:tc>
          <w:tcPr>
            <w:tcW w:w="1570" w:type="dxa"/>
            <w:shd w:val="clear" w:color="auto" w:fill="FFFFFF" w:themeFill="background1"/>
            <w:vAlign w:val="bottom"/>
          </w:tcPr>
          <w:p w14:paraId="360855BD" w14:textId="2BDFC1F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-20.7</w:t>
            </w:r>
          </w:p>
        </w:tc>
        <w:tc>
          <w:tcPr>
            <w:tcW w:w="1583" w:type="dxa"/>
            <w:shd w:val="clear" w:color="auto" w:fill="FFFFFF" w:themeFill="background1"/>
            <w:vAlign w:val="bottom"/>
          </w:tcPr>
          <w:p w14:paraId="78CE0661" w14:textId="7D776995"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2.06</w:t>
            </w:r>
          </w:p>
        </w:tc>
        <w:tc>
          <w:tcPr>
            <w:tcW w:w="1578" w:type="dxa"/>
            <w:shd w:val="clear" w:color="auto" w:fill="FFFFFF" w:themeFill="background1"/>
            <w:vAlign w:val="bottom"/>
          </w:tcPr>
          <w:p w14:paraId="12D7A576" w14:textId="3665D25F"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49.3</w:t>
            </w:r>
          </w:p>
        </w:tc>
        <w:tc>
          <w:tcPr>
            <w:tcW w:w="1528" w:type="dxa"/>
            <w:shd w:val="clear" w:color="auto" w:fill="FFFFFF" w:themeFill="background1"/>
            <w:vAlign w:val="bottom"/>
          </w:tcPr>
          <w:p w14:paraId="75F35AD5" w14:textId="05D5B50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137</w:t>
            </w:r>
          </w:p>
        </w:tc>
      </w:tr>
      <w:tr w:rsidR="00B70799" w:rsidRPr="00507C5B" w14:paraId="066FB303" w14:textId="77777777" w:rsidTr="00C81738">
        <w:tc>
          <w:tcPr>
            <w:tcW w:w="1451" w:type="dxa"/>
            <w:shd w:val="clear" w:color="auto" w:fill="FFFFFF" w:themeFill="background1"/>
          </w:tcPr>
          <w:p w14:paraId="10925230"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5867B056" w14:textId="71D8A09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1CE4B63A" w14:textId="7D792B51"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D2F8087" w14:textId="393E30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2.03</w:t>
            </w:r>
          </w:p>
        </w:tc>
        <w:tc>
          <w:tcPr>
            <w:tcW w:w="1578" w:type="dxa"/>
            <w:shd w:val="clear" w:color="auto" w:fill="FFFFFF" w:themeFill="background1"/>
            <w:vAlign w:val="bottom"/>
          </w:tcPr>
          <w:p w14:paraId="72626A05" w14:textId="4666DC5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51.8</w:t>
            </w:r>
          </w:p>
        </w:tc>
        <w:tc>
          <w:tcPr>
            <w:tcW w:w="1528" w:type="dxa"/>
            <w:shd w:val="clear" w:color="auto" w:fill="FFFFFF" w:themeFill="background1"/>
            <w:vAlign w:val="bottom"/>
          </w:tcPr>
          <w:p w14:paraId="448A3DBF" w14:textId="439AA9B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299</w:t>
            </w:r>
          </w:p>
        </w:tc>
      </w:tr>
      <w:tr w:rsidR="00F328A3" w:rsidRPr="00507C5B" w14:paraId="7DACE426" w14:textId="77777777" w:rsidTr="00B12CF2">
        <w:tc>
          <w:tcPr>
            <w:tcW w:w="7534" w:type="dxa"/>
            <w:gridSpan w:val="5"/>
            <w:shd w:val="clear" w:color="auto" w:fill="BFBFBF" w:themeFill="background1" w:themeFillShade="BF"/>
          </w:tcPr>
          <w:p w14:paraId="06333FC7" w14:textId="7EF00300" w:rsidR="00F328A3" w:rsidRPr="00002CEA" w:rsidRDefault="00570FCF" w:rsidP="00942566">
            <w:pPr>
              <w:jc w:val="both"/>
              <w:rPr>
                <w:rFonts w:cstheme="minorHAnsi"/>
                <w:sz w:val="18"/>
                <w:szCs w:val="18"/>
                <w:lang w:val="en-US"/>
              </w:rPr>
            </w:pPr>
            <w:r w:rsidRPr="00570FCF">
              <w:rPr>
                <w:rFonts w:cstheme="minorHAnsi"/>
                <w:sz w:val="18"/>
                <w:szCs w:val="18"/>
                <w:lang w:val="en-US"/>
              </w:rPr>
              <w:t>CPHY</w:t>
            </w:r>
            <w:r w:rsidRPr="00570FCF">
              <w:rPr>
                <w:rFonts w:cstheme="minorHAnsi"/>
                <w:sz w:val="18"/>
                <w:szCs w:val="18"/>
                <w:vertAlign w:val="subscript"/>
                <w:lang w:val="en-US"/>
              </w:rPr>
              <w:t>S3</w:t>
            </w:r>
            <w:r>
              <w:rPr>
                <w:rFonts w:cstheme="minorHAnsi"/>
                <w:sz w:val="18"/>
                <w:szCs w:val="18"/>
                <w:lang w:val="en-US"/>
              </w:rPr>
              <w:t xml:space="preserve"> v</w:t>
            </w:r>
            <w:r w:rsidRPr="00570FCF">
              <w:rPr>
                <w:rFonts w:cstheme="minorHAnsi"/>
                <w:sz w:val="18"/>
                <w:szCs w:val="18"/>
                <w:lang w:val="en-US"/>
              </w:rPr>
              <w:t>s</w:t>
            </w:r>
            <w:r>
              <w:rPr>
                <w:rFonts w:cstheme="minorHAnsi"/>
                <w:sz w:val="18"/>
                <w:szCs w:val="18"/>
                <w:lang w:val="en-US"/>
              </w:rPr>
              <w:t xml:space="preserve">. </w:t>
            </w:r>
            <w:r w:rsidR="00D7419E" w:rsidRPr="00002CEA">
              <w:rPr>
                <w:rFonts w:cstheme="minorHAnsi"/>
                <w:sz w:val="18"/>
                <w:szCs w:val="18"/>
                <w:lang w:val="en-US"/>
              </w:rPr>
              <w:t>CHL</w:t>
            </w:r>
            <w:r w:rsidR="00F328A3" w:rsidRPr="00002CEA">
              <w:rPr>
                <w:rFonts w:cstheme="minorHAnsi"/>
                <w:sz w:val="18"/>
                <w:szCs w:val="18"/>
                <w:vertAlign w:val="subscript"/>
                <w:lang w:val="en-US"/>
              </w:rPr>
              <w:t>A</w:t>
            </w:r>
          </w:p>
        </w:tc>
        <w:tc>
          <w:tcPr>
            <w:tcW w:w="1528" w:type="dxa"/>
            <w:shd w:val="clear" w:color="auto" w:fill="BFBFBF" w:themeFill="background1" w:themeFillShade="BF"/>
          </w:tcPr>
          <w:p w14:paraId="772265EB" w14:textId="77777777" w:rsidR="00F328A3" w:rsidRPr="00002CEA" w:rsidRDefault="00F328A3" w:rsidP="00942566">
            <w:pPr>
              <w:jc w:val="both"/>
              <w:rPr>
                <w:rFonts w:cstheme="minorHAnsi"/>
                <w:sz w:val="18"/>
                <w:szCs w:val="18"/>
                <w:lang w:val="en-US"/>
              </w:rPr>
            </w:pPr>
          </w:p>
        </w:tc>
      </w:tr>
      <w:tr w:rsidR="00B70799" w:rsidRPr="000B2AF1" w14:paraId="75A2D6B4" w14:textId="77777777" w:rsidTr="00283B7B">
        <w:tc>
          <w:tcPr>
            <w:tcW w:w="1451" w:type="dxa"/>
            <w:shd w:val="clear" w:color="auto" w:fill="FFFFFF" w:themeFill="background1"/>
          </w:tcPr>
          <w:p w14:paraId="596C551A"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2C09B69D" w14:textId="7F51B56E"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0.73</w:t>
            </w:r>
          </w:p>
        </w:tc>
        <w:tc>
          <w:tcPr>
            <w:tcW w:w="1570" w:type="dxa"/>
            <w:shd w:val="clear" w:color="auto" w:fill="FFFFFF" w:themeFill="background1"/>
            <w:vAlign w:val="bottom"/>
          </w:tcPr>
          <w:p w14:paraId="0BAF7BA8" w14:textId="2A947F06"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-20.5</w:t>
            </w:r>
          </w:p>
        </w:tc>
        <w:tc>
          <w:tcPr>
            <w:tcW w:w="1583" w:type="dxa"/>
            <w:shd w:val="clear" w:color="auto" w:fill="FFFFFF" w:themeFill="background1"/>
            <w:vAlign w:val="bottom"/>
          </w:tcPr>
          <w:p w14:paraId="66278E9B" w14:textId="47497222"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w:t>
            </w:r>
          </w:p>
        </w:tc>
        <w:tc>
          <w:tcPr>
            <w:tcW w:w="1578" w:type="dxa"/>
            <w:shd w:val="clear" w:color="auto" w:fill="FFFFFF" w:themeFill="background1"/>
            <w:vAlign w:val="bottom"/>
          </w:tcPr>
          <w:p w14:paraId="1696C174" w14:textId="57ECB16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42.6</w:t>
            </w:r>
          </w:p>
        </w:tc>
        <w:tc>
          <w:tcPr>
            <w:tcW w:w="1528" w:type="dxa"/>
            <w:shd w:val="clear" w:color="auto" w:fill="FFFFFF" w:themeFill="background1"/>
            <w:vAlign w:val="bottom"/>
          </w:tcPr>
          <w:p w14:paraId="30883D42" w14:textId="0490A4C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164</w:t>
            </w:r>
          </w:p>
        </w:tc>
      </w:tr>
      <w:tr w:rsidR="00B70799" w:rsidRPr="000B2AF1" w14:paraId="59CAB21C" w14:textId="77777777" w:rsidTr="00283B7B">
        <w:tc>
          <w:tcPr>
            <w:tcW w:w="1451" w:type="dxa"/>
            <w:shd w:val="clear" w:color="auto" w:fill="FFFFFF" w:themeFill="background1"/>
          </w:tcPr>
          <w:p w14:paraId="0313AD68"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24F0258E" w14:textId="6FA6D693"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BDD89F6" w14:textId="27CCF51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-5.8</w:t>
            </w:r>
          </w:p>
        </w:tc>
        <w:tc>
          <w:tcPr>
            <w:tcW w:w="1583" w:type="dxa"/>
            <w:shd w:val="clear" w:color="auto" w:fill="FFFFFF" w:themeFill="background1"/>
            <w:vAlign w:val="bottom"/>
          </w:tcPr>
          <w:p w14:paraId="6D0276E2" w14:textId="54B433AC"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1297B81C" w14:textId="4F854479"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46.1</w:t>
            </w:r>
          </w:p>
        </w:tc>
        <w:tc>
          <w:tcPr>
            <w:tcW w:w="1528" w:type="dxa"/>
            <w:shd w:val="clear" w:color="auto" w:fill="FFFFFF" w:themeFill="background1"/>
            <w:vAlign w:val="bottom"/>
          </w:tcPr>
          <w:p w14:paraId="617ED553" w14:textId="203C977D"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145</w:t>
            </w:r>
          </w:p>
        </w:tc>
      </w:tr>
      <w:tr w:rsidR="00B70799" w:rsidRPr="00A607D9" w14:paraId="3BB87C08" w14:textId="77777777" w:rsidTr="00283B7B">
        <w:trPr>
          <w:trHeight w:val="73"/>
        </w:trPr>
        <w:tc>
          <w:tcPr>
            <w:tcW w:w="1451" w:type="dxa"/>
            <w:shd w:val="clear" w:color="auto" w:fill="FFFFFF" w:themeFill="background1"/>
          </w:tcPr>
          <w:p w14:paraId="501FB7A9" w14:textId="77777777" w:rsidR="00B70799" w:rsidRPr="0076388D" w:rsidRDefault="00B70799" w:rsidP="00B70799">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6BD59FEA" w14:textId="53EFDBA7"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7D64C5D2" w14:textId="7A8BC438"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-18</w:t>
            </w:r>
          </w:p>
        </w:tc>
        <w:tc>
          <w:tcPr>
            <w:tcW w:w="1583" w:type="dxa"/>
            <w:shd w:val="clear" w:color="auto" w:fill="FFFFFF" w:themeFill="background1"/>
            <w:vAlign w:val="bottom"/>
          </w:tcPr>
          <w:p w14:paraId="1E060632" w14:textId="4230049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1.71</w:t>
            </w:r>
          </w:p>
        </w:tc>
        <w:tc>
          <w:tcPr>
            <w:tcW w:w="1578" w:type="dxa"/>
            <w:shd w:val="clear" w:color="auto" w:fill="FFFFFF" w:themeFill="background1"/>
            <w:vAlign w:val="bottom"/>
          </w:tcPr>
          <w:p w14:paraId="68287E35" w14:textId="39C7003A"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45</w:t>
            </w:r>
          </w:p>
        </w:tc>
        <w:tc>
          <w:tcPr>
            <w:tcW w:w="1528" w:type="dxa"/>
            <w:shd w:val="clear" w:color="auto" w:fill="FFFFFF" w:themeFill="background1"/>
            <w:vAlign w:val="bottom"/>
          </w:tcPr>
          <w:p w14:paraId="747EB37B" w14:textId="6AAFD5FB" w:rsidR="00B70799" w:rsidRPr="00002CEA" w:rsidRDefault="00B70799" w:rsidP="00B70799">
            <w:pPr>
              <w:jc w:val="both"/>
              <w:rPr>
                <w:rFonts w:cstheme="minorHAnsi"/>
                <w:sz w:val="18"/>
                <w:szCs w:val="18"/>
                <w:lang w:val="en-US"/>
              </w:rPr>
            </w:pPr>
            <w:r w:rsidRPr="00002CEA">
              <w:rPr>
                <w:rFonts w:ascii="Aptos Narrow" w:hAnsi="Aptos Narrow"/>
                <w:color w:val="000000"/>
                <w:sz w:val="18"/>
                <w:szCs w:val="18"/>
              </w:rPr>
              <w:t>309</w:t>
            </w:r>
          </w:p>
        </w:tc>
      </w:tr>
      <w:tr w:rsidR="00F328A3" w:rsidRPr="0099048D" w14:paraId="1E9F7E03" w14:textId="77777777" w:rsidTr="00B12CF2">
        <w:trPr>
          <w:trHeight w:val="73"/>
        </w:trPr>
        <w:tc>
          <w:tcPr>
            <w:tcW w:w="9062" w:type="dxa"/>
            <w:gridSpan w:val="6"/>
            <w:shd w:val="clear" w:color="auto" w:fill="BFBFBF" w:themeFill="background1" w:themeFillShade="BF"/>
          </w:tcPr>
          <w:p w14:paraId="2F7B0C9C" w14:textId="0F913E16"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D7419E" w:rsidRPr="00536FE5">
              <w:rPr>
                <w:rFonts w:cstheme="minorHAnsi"/>
                <w:sz w:val="18"/>
                <w:szCs w:val="18"/>
                <w:lang w:val="en-US"/>
              </w:rPr>
              <w:t>CHL</w:t>
            </w:r>
            <w:r w:rsidR="00F328A3" w:rsidRPr="00536FE5">
              <w:rPr>
                <w:rFonts w:cstheme="minorHAnsi"/>
                <w:sz w:val="18"/>
                <w:szCs w:val="18"/>
                <w:lang w:val="en-US"/>
              </w:rPr>
              <w:t>F</w:t>
            </w:r>
          </w:p>
        </w:tc>
      </w:tr>
      <w:tr w:rsidR="00002CEA" w:rsidRPr="00A607D9" w14:paraId="29402B4C" w14:textId="77777777" w:rsidTr="00B11775">
        <w:trPr>
          <w:trHeight w:val="73"/>
        </w:trPr>
        <w:tc>
          <w:tcPr>
            <w:tcW w:w="1451" w:type="dxa"/>
            <w:shd w:val="clear" w:color="auto" w:fill="FFFFFF" w:themeFill="background1"/>
          </w:tcPr>
          <w:p w14:paraId="3F0A40E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07699D91" w14:textId="305FC76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0.64</w:t>
            </w:r>
          </w:p>
        </w:tc>
        <w:tc>
          <w:tcPr>
            <w:tcW w:w="1570" w:type="dxa"/>
            <w:shd w:val="clear" w:color="auto" w:fill="FFFFFF" w:themeFill="background1"/>
            <w:vAlign w:val="bottom"/>
          </w:tcPr>
          <w:p w14:paraId="79CE7281" w14:textId="60DEA68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28.3</w:t>
            </w:r>
          </w:p>
        </w:tc>
        <w:tc>
          <w:tcPr>
            <w:tcW w:w="1583" w:type="dxa"/>
            <w:shd w:val="clear" w:color="auto" w:fill="FFFFFF" w:themeFill="background1"/>
            <w:vAlign w:val="bottom"/>
          </w:tcPr>
          <w:p w14:paraId="000BACDD" w14:textId="2F7C99B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5AF34046" w14:textId="687EA786"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61.6</w:t>
            </w:r>
          </w:p>
        </w:tc>
        <w:tc>
          <w:tcPr>
            <w:tcW w:w="1528" w:type="dxa"/>
            <w:shd w:val="clear" w:color="auto" w:fill="FFFFFF" w:themeFill="background1"/>
            <w:vAlign w:val="bottom"/>
          </w:tcPr>
          <w:p w14:paraId="40F59ACB" w14:textId="03D03F5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173</w:t>
            </w:r>
          </w:p>
        </w:tc>
      </w:tr>
      <w:tr w:rsidR="00002CEA" w:rsidRPr="00A607D9" w14:paraId="48513F52" w14:textId="77777777" w:rsidTr="00B11775">
        <w:trPr>
          <w:trHeight w:val="73"/>
        </w:trPr>
        <w:tc>
          <w:tcPr>
            <w:tcW w:w="1451" w:type="dxa"/>
            <w:shd w:val="clear" w:color="auto" w:fill="FFFFFF" w:themeFill="background1"/>
          </w:tcPr>
          <w:p w14:paraId="1DC9DC60"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64181994" w14:textId="6916275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0.71</w:t>
            </w:r>
          </w:p>
        </w:tc>
        <w:tc>
          <w:tcPr>
            <w:tcW w:w="1570" w:type="dxa"/>
            <w:shd w:val="clear" w:color="auto" w:fill="FFFFFF" w:themeFill="background1"/>
            <w:vAlign w:val="bottom"/>
          </w:tcPr>
          <w:p w14:paraId="0B9A2048" w14:textId="4A3D374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34.5</w:t>
            </w:r>
          </w:p>
        </w:tc>
        <w:tc>
          <w:tcPr>
            <w:tcW w:w="1583" w:type="dxa"/>
            <w:shd w:val="clear" w:color="auto" w:fill="FFFFFF" w:themeFill="background1"/>
            <w:vAlign w:val="bottom"/>
          </w:tcPr>
          <w:p w14:paraId="32D511A5" w14:textId="1EB7236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1.82</w:t>
            </w:r>
          </w:p>
        </w:tc>
        <w:tc>
          <w:tcPr>
            <w:tcW w:w="1578" w:type="dxa"/>
            <w:shd w:val="clear" w:color="auto" w:fill="FFFFFF" w:themeFill="background1"/>
            <w:vAlign w:val="bottom"/>
          </w:tcPr>
          <w:p w14:paraId="3312B637" w14:textId="1910BBE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49.5</w:t>
            </w:r>
          </w:p>
        </w:tc>
        <w:tc>
          <w:tcPr>
            <w:tcW w:w="1528" w:type="dxa"/>
            <w:shd w:val="clear" w:color="auto" w:fill="FFFFFF" w:themeFill="background1"/>
            <w:vAlign w:val="bottom"/>
          </w:tcPr>
          <w:p w14:paraId="6FE53C8F" w14:textId="234A051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153</w:t>
            </w:r>
          </w:p>
        </w:tc>
      </w:tr>
      <w:tr w:rsidR="00002CEA" w:rsidRPr="00A607D9" w14:paraId="77D3963D" w14:textId="77777777" w:rsidTr="00B11775">
        <w:trPr>
          <w:trHeight w:val="73"/>
        </w:trPr>
        <w:tc>
          <w:tcPr>
            <w:tcW w:w="1451" w:type="dxa"/>
            <w:shd w:val="clear" w:color="auto" w:fill="FFFFFF" w:themeFill="background1"/>
          </w:tcPr>
          <w:p w14:paraId="6FF712EA"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749D8AF3" w14:textId="0F50FCB2"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5AE87480" w14:textId="24283F6D"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30.1</w:t>
            </w:r>
          </w:p>
        </w:tc>
        <w:tc>
          <w:tcPr>
            <w:tcW w:w="1583" w:type="dxa"/>
            <w:shd w:val="clear" w:color="auto" w:fill="FFFFFF" w:themeFill="background1"/>
            <w:vAlign w:val="bottom"/>
          </w:tcPr>
          <w:p w14:paraId="22CA45D1" w14:textId="6205446E"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1.81</w:t>
            </w:r>
          </w:p>
        </w:tc>
        <w:tc>
          <w:tcPr>
            <w:tcW w:w="1578" w:type="dxa"/>
            <w:shd w:val="clear" w:color="auto" w:fill="FFFFFF" w:themeFill="background1"/>
            <w:vAlign w:val="bottom"/>
          </w:tcPr>
          <w:p w14:paraId="44E52B4E" w14:textId="686565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54.3</w:t>
            </w:r>
          </w:p>
        </w:tc>
        <w:tc>
          <w:tcPr>
            <w:tcW w:w="1528" w:type="dxa"/>
            <w:shd w:val="clear" w:color="auto" w:fill="FFFFFF" w:themeFill="background1"/>
            <w:vAlign w:val="bottom"/>
          </w:tcPr>
          <w:p w14:paraId="26BB3B02" w14:textId="676475E5"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326</w:t>
            </w:r>
          </w:p>
        </w:tc>
      </w:tr>
      <w:tr w:rsidR="00F328A3" w:rsidRPr="0099048D" w14:paraId="6D09C1CF" w14:textId="77777777" w:rsidTr="00B12CF2">
        <w:trPr>
          <w:trHeight w:val="73"/>
        </w:trPr>
        <w:tc>
          <w:tcPr>
            <w:tcW w:w="9062" w:type="dxa"/>
            <w:gridSpan w:val="6"/>
            <w:shd w:val="clear" w:color="auto" w:fill="BFBFBF" w:themeFill="background1" w:themeFillShade="BF"/>
          </w:tcPr>
          <w:p w14:paraId="0B378C30" w14:textId="63545E6E" w:rsidR="00F328A3" w:rsidRPr="00002CEA" w:rsidRDefault="00536FE5" w:rsidP="00942566">
            <w:pPr>
              <w:jc w:val="both"/>
              <w:rPr>
                <w:rFonts w:cstheme="minorHAnsi"/>
                <w:sz w:val="18"/>
                <w:szCs w:val="18"/>
                <w:lang w:val="en-US"/>
              </w:rPr>
            </w:pPr>
            <w:r w:rsidRPr="00536FE5">
              <w:rPr>
                <w:rFonts w:cstheme="minorHAnsi"/>
                <w:sz w:val="18"/>
                <w:szCs w:val="18"/>
                <w:lang w:val="en-US"/>
              </w:rPr>
              <w:t>CPHY</w:t>
            </w:r>
            <w:r w:rsidRPr="00536FE5">
              <w:rPr>
                <w:rFonts w:cstheme="minorHAnsi"/>
                <w:sz w:val="18"/>
                <w:szCs w:val="18"/>
                <w:vertAlign w:val="subscript"/>
                <w:lang w:val="en-US"/>
              </w:rPr>
              <w:t>S3</w:t>
            </w:r>
            <w:r>
              <w:rPr>
                <w:rFonts w:cstheme="minorHAnsi"/>
                <w:sz w:val="18"/>
                <w:szCs w:val="18"/>
                <w:lang w:val="en-US"/>
              </w:rPr>
              <w:t xml:space="preserve"> vs. </w:t>
            </w:r>
            <w:r w:rsidR="00F328A3" w:rsidRPr="00536FE5">
              <w:rPr>
                <w:rFonts w:cstheme="minorHAnsi"/>
                <w:sz w:val="18"/>
                <w:szCs w:val="18"/>
                <w:lang w:val="en-US"/>
              </w:rPr>
              <w:t>CPHY</w:t>
            </w:r>
            <w:r w:rsidR="00F328A3" w:rsidRPr="00536FE5">
              <w:rPr>
                <w:rFonts w:cstheme="minorHAnsi"/>
                <w:sz w:val="18"/>
                <w:szCs w:val="18"/>
                <w:vertAlign w:val="subscript"/>
                <w:lang w:val="en-US"/>
              </w:rPr>
              <w:t>R</w:t>
            </w:r>
          </w:p>
        </w:tc>
      </w:tr>
      <w:tr w:rsidR="00002CEA" w:rsidRPr="00A607D9" w14:paraId="419A09D2" w14:textId="77777777" w:rsidTr="0077308E">
        <w:trPr>
          <w:trHeight w:val="73"/>
        </w:trPr>
        <w:tc>
          <w:tcPr>
            <w:tcW w:w="1451" w:type="dxa"/>
            <w:shd w:val="clear" w:color="auto" w:fill="FFFFFF" w:themeFill="background1"/>
          </w:tcPr>
          <w:p w14:paraId="75986B47"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S3A</w:t>
            </w:r>
          </w:p>
        </w:tc>
        <w:tc>
          <w:tcPr>
            <w:tcW w:w="1352" w:type="dxa"/>
            <w:shd w:val="clear" w:color="auto" w:fill="FFFFFF" w:themeFill="background1"/>
            <w:vAlign w:val="bottom"/>
          </w:tcPr>
          <w:p w14:paraId="73587BA6" w14:textId="698EC084"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0.72</w:t>
            </w:r>
          </w:p>
        </w:tc>
        <w:tc>
          <w:tcPr>
            <w:tcW w:w="1570" w:type="dxa"/>
            <w:shd w:val="clear" w:color="auto" w:fill="FFFFFF" w:themeFill="background1"/>
            <w:vAlign w:val="bottom"/>
          </w:tcPr>
          <w:p w14:paraId="248C8F0F" w14:textId="55A0594F"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-23.9</w:t>
            </w:r>
          </w:p>
        </w:tc>
        <w:tc>
          <w:tcPr>
            <w:tcW w:w="1583" w:type="dxa"/>
            <w:shd w:val="clear" w:color="auto" w:fill="FFFFFF" w:themeFill="background1"/>
            <w:vAlign w:val="bottom"/>
          </w:tcPr>
          <w:p w14:paraId="3F5900C0" w14:textId="23A2F07A"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1.79</w:t>
            </w:r>
          </w:p>
        </w:tc>
        <w:tc>
          <w:tcPr>
            <w:tcW w:w="1578" w:type="dxa"/>
            <w:shd w:val="clear" w:color="auto" w:fill="FFFFFF" w:themeFill="background1"/>
            <w:vAlign w:val="bottom"/>
          </w:tcPr>
          <w:p w14:paraId="547E9878" w14:textId="659079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53.9</w:t>
            </w:r>
          </w:p>
        </w:tc>
        <w:tc>
          <w:tcPr>
            <w:tcW w:w="1528" w:type="dxa"/>
            <w:shd w:val="clear" w:color="auto" w:fill="FFFFFF" w:themeFill="background1"/>
            <w:vAlign w:val="bottom"/>
          </w:tcPr>
          <w:p w14:paraId="17AC21D1" w14:textId="327EC46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116</w:t>
            </w:r>
          </w:p>
        </w:tc>
      </w:tr>
      <w:tr w:rsidR="00002CEA" w:rsidRPr="00A607D9" w14:paraId="7F2C5884" w14:textId="77777777" w:rsidTr="0077308E">
        <w:trPr>
          <w:trHeight w:val="73"/>
        </w:trPr>
        <w:tc>
          <w:tcPr>
            <w:tcW w:w="1451" w:type="dxa"/>
            <w:shd w:val="clear" w:color="auto" w:fill="FFFFFF" w:themeFill="background1"/>
          </w:tcPr>
          <w:p w14:paraId="4D778E49"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S3B</w:t>
            </w:r>
          </w:p>
        </w:tc>
        <w:tc>
          <w:tcPr>
            <w:tcW w:w="1352" w:type="dxa"/>
            <w:shd w:val="clear" w:color="auto" w:fill="FFFFFF" w:themeFill="background1"/>
            <w:vAlign w:val="bottom"/>
          </w:tcPr>
          <w:p w14:paraId="7E9A6DEB" w14:textId="73B01680"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0.66</w:t>
            </w:r>
          </w:p>
        </w:tc>
        <w:tc>
          <w:tcPr>
            <w:tcW w:w="1570" w:type="dxa"/>
            <w:shd w:val="clear" w:color="auto" w:fill="FFFFFF" w:themeFill="background1"/>
            <w:vAlign w:val="bottom"/>
          </w:tcPr>
          <w:p w14:paraId="0577C3B1" w14:textId="7951A7F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-5.4</w:t>
            </w:r>
          </w:p>
        </w:tc>
        <w:tc>
          <w:tcPr>
            <w:tcW w:w="1583" w:type="dxa"/>
            <w:shd w:val="clear" w:color="auto" w:fill="FFFFFF" w:themeFill="background1"/>
            <w:vAlign w:val="bottom"/>
          </w:tcPr>
          <w:p w14:paraId="5E9AFF64" w14:textId="24D19181"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w:t>
            </w:r>
          </w:p>
        </w:tc>
        <w:tc>
          <w:tcPr>
            <w:tcW w:w="1578" w:type="dxa"/>
            <w:shd w:val="clear" w:color="auto" w:fill="FFFFFF" w:themeFill="background1"/>
            <w:vAlign w:val="bottom"/>
          </w:tcPr>
          <w:p w14:paraId="7B4491F7" w14:textId="0C07FCC8"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64.9</w:t>
            </w:r>
          </w:p>
        </w:tc>
        <w:tc>
          <w:tcPr>
            <w:tcW w:w="1528" w:type="dxa"/>
            <w:shd w:val="clear" w:color="auto" w:fill="FFFFFF" w:themeFill="background1"/>
            <w:vAlign w:val="bottom"/>
          </w:tcPr>
          <w:p w14:paraId="10A0AD7D" w14:textId="2BD291D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99</w:t>
            </w:r>
          </w:p>
        </w:tc>
      </w:tr>
      <w:tr w:rsidR="00002CEA" w:rsidRPr="00A607D9" w14:paraId="56D914F4" w14:textId="77777777" w:rsidTr="0077308E">
        <w:trPr>
          <w:trHeight w:val="73"/>
        </w:trPr>
        <w:tc>
          <w:tcPr>
            <w:tcW w:w="1451" w:type="dxa"/>
            <w:shd w:val="clear" w:color="auto" w:fill="FFFFFF" w:themeFill="background1"/>
          </w:tcPr>
          <w:p w14:paraId="634CC46D" w14:textId="77777777" w:rsidR="00002CEA" w:rsidRPr="0076388D" w:rsidRDefault="00002CEA" w:rsidP="00002CEA">
            <w:pPr>
              <w:jc w:val="both"/>
              <w:rPr>
                <w:rFonts w:cstheme="minorHAnsi"/>
                <w:sz w:val="18"/>
                <w:szCs w:val="18"/>
                <w:lang w:val="en-US"/>
              </w:rPr>
            </w:pPr>
            <w:r w:rsidRPr="0076388D">
              <w:rPr>
                <w:rFonts w:cstheme="minorHAnsi"/>
                <w:sz w:val="18"/>
                <w:szCs w:val="18"/>
                <w:lang w:val="en-US"/>
              </w:rPr>
              <w:t>all</w:t>
            </w:r>
          </w:p>
        </w:tc>
        <w:tc>
          <w:tcPr>
            <w:tcW w:w="1352" w:type="dxa"/>
            <w:shd w:val="clear" w:color="auto" w:fill="FFFFFF" w:themeFill="background1"/>
            <w:vAlign w:val="bottom"/>
          </w:tcPr>
          <w:p w14:paraId="131868D6" w14:textId="51AF0D9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0.68</w:t>
            </w:r>
          </w:p>
        </w:tc>
        <w:tc>
          <w:tcPr>
            <w:tcW w:w="1570" w:type="dxa"/>
            <w:shd w:val="clear" w:color="auto" w:fill="FFFFFF" w:themeFill="background1"/>
            <w:vAlign w:val="bottom"/>
          </w:tcPr>
          <w:p w14:paraId="2A7A880D" w14:textId="6AD88FC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-15.8</w:t>
            </w:r>
          </w:p>
        </w:tc>
        <w:tc>
          <w:tcPr>
            <w:tcW w:w="1583" w:type="dxa"/>
            <w:shd w:val="clear" w:color="auto" w:fill="FFFFFF" w:themeFill="background1"/>
            <w:vAlign w:val="bottom"/>
          </w:tcPr>
          <w:p w14:paraId="39C217F1" w14:textId="52DBB5BB"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1.89</w:t>
            </w:r>
          </w:p>
        </w:tc>
        <w:tc>
          <w:tcPr>
            <w:tcW w:w="1578" w:type="dxa"/>
            <w:shd w:val="clear" w:color="auto" w:fill="FFFFFF" w:themeFill="background1"/>
            <w:vAlign w:val="bottom"/>
          </w:tcPr>
          <w:p w14:paraId="661D3B63" w14:textId="5B78987C"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57.4</w:t>
            </w:r>
          </w:p>
        </w:tc>
        <w:tc>
          <w:tcPr>
            <w:tcW w:w="1528" w:type="dxa"/>
            <w:shd w:val="clear" w:color="auto" w:fill="FFFFFF" w:themeFill="background1"/>
            <w:vAlign w:val="bottom"/>
          </w:tcPr>
          <w:p w14:paraId="0A7C1FB5" w14:textId="62BDF9A9" w:rsidR="00002CEA" w:rsidRPr="00002CEA" w:rsidRDefault="00002CEA" w:rsidP="00002CEA">
            <w:pPr>
              <w:jc w:val="both"/>
              <w:rPr>
                <w:rFonts w:cstheme="minorHAnsi"/>
                <w:sz w:val="18"/>
                <w:szCs w:val="18"/>
                <w:lang w:val="en-US"/>
              </w:rPr>
            </w:pPr>
            <w:r w:rsidRPr="00002CEA">
              <w:rPr>
                <w:rFonts w:ascii="Aptos Narrow" w:hAnsi="Aptos Narrow"/>
                <w:color w:val="000000"/>
                <w:sz w:val="18"/>
                <w:szCs w:val="18"/>
              </w:rPr>
              <w:t>215</w:t>
            </w:r>
          </w:p>
        </w:tc>
      </w:tr>
    </w:tbl>
    <w:p w14:paraId="67E6D987" w14:textId="308F716E" w:rsidR="00D607C4" w:rsidRPr="00D607C4" w:rsidRDefault="00072B26" w:rsidP="00D607C4">
      <w:pPr>
        <w:pStyle w:val="berschrift3"/>
        <w:jc w:val="both"/>
        <w:rPr>
          <w:lang w:val="en-US"/>
        </w:rPr>
      </w:pPr>
      <w:bookmarkStart w:id="81" w:name="_Toc237527425"/>
      <w:r w:rsidRPr="00E81181">
        <w:rPr>
          <w:lang w:val="en-US"/>
        </w:rPr>
        <w:lastRenderedPageBreak/>
        <w:t>3.</w:t>
      </w:r>
      <w:r w:rsidR="00A62122">
        <w:rPr>
          <w:lang w:val="en-US"/>
        </w:rPr>
        <w:t>3.2</w:t>
      </w:r>
      <w:r w:rsidR="000D0B8E" w:rsidRPr="00E81181">
        <w:rPr>
          <w:lang w:val="en-US"/>
        </w:rPr>
        <w:t xml:space="preserve"> TSM and CDOM</w:t>
      </w:r>
      <w:bookmarkEnd w:id="81"/>
    </w:p>
    <w:p w14:paraId="7BFFF5C0" w14:textId="42D19285" w:rsidR="00D607C4" w:rsidRPr="00D607C4" w:rsidRDefault="00D607C4" w:rsidP="00942566">
      <w:pPr>
        <w:jc w:val="both"/>
        <w:rPr>
          <w:lang w:val="en-US"/>
        </w:rPr>
      </w:pPr>
      <w:r w:rsidRPr="00D607C4">
        <w:rPr>
          <w:lang w:val="en-US"/>
        </w:rPr>
        <w:t>Satellite CDOM retrievals essentially failed</w:t>
      </w:r>
      <w:r>
        <w:rPr>
          <w:lang w:val="en-US"/>
        </w:rPr>
        <w:t>, with CDOM</w:t>
      </w:r>
      <w:r w:rsidRPr="00AF76B7">
        <w:rPr>
          <w:vertAlign w:val="subscript"/>
          <w:lang w:val="en-US"/>
        </w:rPr>
        <w:t>S3</w:t>
      </w:r>
      <w:r>
        <w:rPr>
          <w:lang w:val="en-US"/>
        </w:rPr>
        <w:t xml:space="preserve"> being extremely low for the most part well below CDOM</w:t>
      </w:r>
      <w:r w:rsidRPr="0052799E">
        <w:rPr>
          <w:vertAlign w:val="subscript"/>
          <w:lang w:val="en-US"/>
        </w:rPr>
        <w:t>R</w:t>
      </w:r>
      <w:r>
        <w:rPr>
          <w:lang w:val="en-US"/>
        </w:rPr>
        <w:t xml:space="preserve"> values (</w:t>
      </w:r>
      <w:r>
        <w:rPr>
          <w:lang w:val="en-US"/>
        </w:rPr>
        <w:fldChar w:fldCharType="begin"/>
      </w:r>
      <w:r>
        <w:rPr>
          <w:lang w:val="en-US"/>
        </w:rPr>
        <w:instrText xml:space="preserve"> REF _Ref235016286 \h </w:instrText>
      </w:r>
      <w:r>
        <w:rPr>
          <w:lang w:val="en-US"/>
        </w:rPr>
      </w:r>
      <w:r>
        <w:rPr>
          <w:lang w:val="en-US"/>
        </w:rPr>
        <w:fldChar w:fldCharType="separate"/>
      </w:r>
      <w:r w:rsidR="002A7B3A" w:rsidRPr="00DA76E5">
        <w:rPr>
          <w:lang w:val="en-US"/>
        </w:rPr>
        <w:t xml:space="preserve">Figure </w:t>
      </w:r>
      <w:r w:rsidR="002A7B3A">
        <w:rPr>
          <w:noProof/>
          <w:lang w:val="en-US"/>
        </w:rPr>
        <w:t>15</w:t>
      </w:r>
      <w:r>
        <w:rPr>
          <w:lang w:val="en-US"/>
        </w:rPr>
        <w:fldChar w:fldCharType="end"/>
      </w:r>
      <w:r>
        <w:rPr>
          <w:lang w:val="en-US"/>
        </w:rPr>
        <w:t xml:space="preserve">; </w:t>
      </w:r>
      <w:r>
        <w:rPr>
          <w:lang w:val="en-US"/>
        </w:rPr>
        <w:fldChar w:fldCharType="begin"/>
      </w:r>
      <w:r>
        <w:rPr>
          <w:lang w:val="en-US"/>
        </w:rPr>
        <w:instrText xml:space="preserve"> REF _Ref235007196 \h </w:instrText>
      </w:r>
      <w:r>
        <w:rPr>
          <w:lang w:val="en-US"/>
        </w:rPr>
      </w:r>
      <w:r>
        <w:rPr>
          <w:lang w:val="en-US"/>
        </w:rPr>
        <w:fldChar w:fldCharType="separate"/>
      </w:r>
      <w:r w:rsidR="002A7B3A" w:rsidRPr="00214D99">
        <w:rPr>
          <w:lang w:val="en-US"/>
        </w:rPr>
        <w:t xml:space="preserve">Table </w:t>
      </w:r>
      <w:r w:rsidR="002A7B3A">
        <w:rPr>
          <w:noProof/>
          <w:lang w:val="en-US"/>
        </w:rPr>
        <w:t>13</w:t>
      </w:r>
      <w:r>
        <w:rPr>
          <w:lang w:val="en-US"/>
        </w:rPr>
        <w:fldChar w:fldCharType="end"/>
      </w:r>
      <w:r>
        <w:rPr>
          <w:lang w:val="en-US"/>
        </w:rPr>
        <w:t>). Agreement was accordingly not good with weak correlation (r = 0.2) and errors in the order of magnitude of CDOM</w:t>
      </w:r>
      <w:r w:rsidRPr="00B84DF2">
        <w:rPr>
          <w:vertAlign w:val="subscript"/>
          <w:lang w:val="en-US"/>
        </w:rPr>
        <w:t>R</w:t>
      </w:r>
      <w:r>
        <w:rPr>
          <w:lang w:val="en-US"/>
        </w:rPr>
        <w:t xml:space="preserve"> (RMSE = 0.07 m</w:t>
      </w:r>
      <w:r w:rsidRPr="001D4DB6">
        <w:rPr>
          <w:vertAlign w:val="superscript"/>
          <w:lang w:val="en-US"/>
        </w:rPr>
        <w:t>-1</w:t>
      </w:r>
      <w:r>
        <w:rPr>
          <w:lang w:val="en-US"/>
        </w:rPr>
        <w:t>).</w:t>
      </w:r>
    </w:p>
    <w:p w14:paraId="47929D9C" w14:textId="072E1A33" w:rsidR="0085154F" w:rsidRPr="00B84DF2" w:rsidRDefault="00B05444" w:rsidP="00942566">
      <w:pPr>
        <w:jc w:val="both"/>
        <w:rPr>
          <w:lang w:val="en-US"/>
        </w:rPr>
      </w:pPr>
      <w:r>
        <w:rPr>
          <w:lang w:val="en-US"/>
        </w:rPr>
        <w:t xml:space="preserve">Satellite </w:t>
      </w:r>
      <w:r w:rsidR="00993C22">
        <w:rPr>
          <w:lang w:val="en-US"/>
        </w:rPr>
        <w:t>NAP</w:t>
      </w:r>
      <w:r w:rsidR="00214D99" w:rsidRPr="00214D99">
        <w:rPr>
          <w:vertAlign w:val="subscript"/>
          <w:lang w:val="en-US"/>
        </w:rPr>
        <w:t>S3</w:t>
      </w:r>
      <w:r w:rsidR="00214D99">
        <w:rPr>
          <w:lang w:val="en-US"/>
        </w:rPr>
        <w:t xml:space="preserve"> showed satisfactory agreement with </w:t>
      </w:r>
      <w:r w:rsidR="00214D99" w:rsidRPr="00214D99">
        <w:rPr>
          <w:i/>
          <w:iCs/>
          <w:lang w:val="en-US"/>
        </w:rPr>
        <w:t>in situ</w:t>
      </w:r>
      <w:r w:rsidR="00214D99">
        <w:rPr>
          <w:lang w:val="en-US"/>
        </w:rPr>
        <w:t xml:space="preserve"> </w:t>
      </w:r>
      <w:r w:rsidR="00993C22">
        <w:rPr>
          <w:lang w:val="en-US"/>
        </w:rPr>
        <w:t>NAP</w:t>
      </w:r>
      <w:r w:rsidR="00E866A9" w:rsidRPr="00E866A9">
        <w:rPr>
          <w:vertAlign w:val="subscript"/>
          <w:lang w:val="en-US"/>
        </w:rPr>
        <w:t>R</w:t>
      </w:r>
      <w:r w:rsidR="00ED28D4">
        <w:rPr>
          <w:lang w:val="en-US"/>
        </w:rPr>
        <w:t xml:space="preserve"> hyperspectral retrievals (r = 0.</w:t>
      </w:r>
      <w:r w:rsidR="000327BF">
        <w:rPr>
          <w:lang w:val="en-US"/>
        </w:rPr>
        <w:t>7</w:t>
      </w:r>
      <w:r w:rsidR="00104117">
        <w:rPr>
          <w:lang w:val="en-US"/>
        </w:rPr>
        <w:t>7</w:t>
      </w:r>
      <w:r w:rsidR="00ED28D4">
        <w:rPr>
          <w:lang w:val="en-US"/>
        </w:rPr>
        <w:t xml:space="preserve">, </w:t>
      </w:r>
      <w:r w:rsidR="00207849">
        <w:rPr>
          <w:lang w:val="en-US"/>
        </w:rPr>
        <w:t>bias = -</w:t>
      </w:r>
      <w:r w:rsidR="00104117">
        <w:rPr>
          <w:lang w:val="en-US"/>
        </w:rPr>
        <w:t>5.3%</w:t>
      </w:r>
      <w:r w:rsidR="00207849">
        <w:rPr>
          <w:lang w:val="en-US"/>
        </w:rPr>
        <w:t xml:space="preserve">, </w:t>
      </w:r>
      <w:r w:rsidR="003B699F">
        <w:rPr>
          <w:lang w:val="en-US"/>
        </w:rPr>
        <w:t>RMSE = 0.</w:t>
      </w:r>
      <w:r w:rsidR="00F868BF">
        <w:rPr>
          <w:lang w:val="en-US"/>
        </w:rPr>
        <w:t>5</w:t>
      </w:r>
      <w:r w:rsidR="00104117">
        <w:rPr>
          <w:lang w:val="en-US"/>
        </w:rPr>
        <w:t>1</w:t>
      </w:r>
      <w:r w:rsidR="003B699F">
        <w:rPr>
          <w:lang w:val="en-US"/>
        </w:rPr>
        <w:t xml:space="preserve"> g m</w:t>
      </w:r>
      <w:r w:rsidR="003B699F" w:rsidRPr="003B699F">
        <w:rPr>
          <w:vertAlign w:val="superscript"/>
          <w:lang w:val="en-US"/>
        </w:rPr>
        <w:t>-3</w:t>
      </w:r>
      <w:r w:rsidR="003B699F">
        <w:rPr>
          <w:lang w:val="en-US"/>
        </w:rPr>
        <w:t>, MdSA = 39.</w:t>
      </w:r>
      <w:r w:rsidR="007A7D8B">
        <w:rPr>
          <w:lang w:val="en-US"/>
        </w:rPr>
        <w:t>9</w:t>
      </w:r>
      <w:r w:rsidR="003B699F">
        <w:rPr>
          <w:lang w:val="en-US"/>
        </w:rPr>
        <w:t>%).</w:t>
      </w:r>
      <w:r w:rsidR="008576E1">
        <w:rPr>
          <w:lang w:val="en-US"/>
        </w:rPr>
        <w:t xml:space="preserve"> For high </w:t>
      </w:r>
      <w:r w:rsidR="00993C22">
        <w:rPr>
          <w:lang w:val="en-US"/>
        </w:rPr>
        <w:t>NAP</w:t>
      </w:r>
      <w:r w:rsidR="008576E1" w:rsidRPr="008576E1">
        <w:rPr>
          <w:vertAlign w:val="subscript"/>
          <w:lang w:val="en-US"/>
        </w:rPr>
        <w:t>R</w:t>
      </w:r>
      <w:r w:rsidR="008576E1">
        <w:rPr>
          <w:lang w:val="en-US"/>
        </w:rPr>
        <w:t xml:space="preserve"> </w:t>
      </w:r>
      <w:r w:rsidR="00993C22">
        <w:rPr>
          <w:lang w:val="en-US"/>
        </w:rPr>
        <w:t>values (&gt; 2 g m</w:t>
      </w:r>
      <w:r w:rsidR="00993C22" w:rsidRPr="00993C22">
        <w:rPr>
          <w:vertAlign w:val="superscript"/>
          <w:lang w:val="en-US"/>
        </w:rPr>
        <w:t>-3</w:t>
      </w:r>
      <w:r w:rsidR="00993C22">
        <w:rPr>
          <w:lang w:val="en-US"/>
        </w:rPr>
        <w:t>)</w:t>
      </w:r>
      <w:r w:rsidR="000F6CE5">
        <w:rPr>
          <w:lang w:val="en-US"/>
        </w:rPr>
        <w:t xml:space="preserve"> </w:t>
      </w:r>
      <w:r w:rsidR="000F6CE5" w:rsidRPr="000F6CE5">
        <w:rPr>
          <w:lang w:val="en-US"/>
        </w:rPr>
        <w:t>NAP</w:t>
      </w:r>
      <w:r w:rsidR="000F6CE5" w:rsidRPr="000F6CE5">
        <w:rPr>
          <w:vertAlign w:val="subscript"/>
          <w:lang w:val="en-US"/>
        </w:rPr>
        <w:t>S3</w:t>
      </w:r>
      <w:r w:rsidR="000F6CE5">
        <w:rPr>
          <w:lang w:val="en-US"/>
        </w:rPr>
        <w:t xml:space="preserve"> </w:t>
      </w:r>
      <w:r w:rsidR="000F6CE5" w:rsidRPr="000F6CE5">
        <w:rPr>
          <w:lang w:val="en-US"/>
        </w:rPr>
        <w:t>retrievals</w:t>
      </w:r>
      <w:r w:rsidR="000F6CE5">
        <w:rPr>
          <w:lang w:val="en-US"/>
        </w:rPr>
        <w:t xml:space="preserve"> were </w:t>
      </w:r>
      <w:r w:rsidR="0085154F">
        <w:rPr>
          <w:lang w:val="en-US"/>
        </w:rPr>
        <w:t xml:space="preserve">generally </w:t>
      </w:r>
      <w:r w:rsidR="000F6CE5">
        <w:rPr>
          <w:lang w:val="en-US"/>
        </w:rPr>
        <w:t>higher in comparison while for low NAP</w:t>
      </w:r>
      <w:r w:rsidR="000F6CE5" w:rsidRPr="008576E1">
        <w:rPr>
          <w:vertAlign w:val="subscript"/>
          <w:lang w:val="en-US"/>
        </w:rPr>
        <w:t>R</w:t>
      </w:r>
      <w:r w:rsidR="000F6CE5">
        <w:rPr>
          <w:lang w:val="en-US"/>
        </w:rPr>
        <w:t xml:space="preserve"> values (&lt; 0.5 g m</w:t>
      </w:r>
      <w:r w:rsidR="000F6CE5" w:rsidRPr="00993C22">
        <w:rPr>
          <w:vertAlign w:val="superscript"/>
          <w:lang w:val="en-US"/>
        </w:rPr>
        <w:t>-3</w:t>
      </w:r>
      <w:r w:rsidR="000F6CE5">
        <w:rPr>
          <w:lang w:val="en-US"/>
        </w:rPr>
        <w:t>) retrievals were</w:t>
      </w:r>
      <w:r w:rsidR="00165F82">
        <w:rPr>
          <w:lang w:val="en-US"/>
        </w:rPr>
        <w:t xml:space="preserve"> generally lower in comparison (</w:t>
      </w:r>
      <w:r w:rsidR="00DC64CC">
        <w:rPr>
          <w:lang w:val="en-US"/>
        </w:rPr>
        <w:fldChar w:fldCharType="begin"/>
      </w:r>
      <w:r w:rsidR="00DC64CC">
        <w:rPr>
          <w:lang w:val="en-US"/>
        </w:rPr>
        <w:instrText xml:space="preserve"> REF _Ref235016286 \h </w:instrText>
      </w:r>
      <w:r w:rsidR="00DC64CC">
        <w:rPr>
          <w:lang w:val="en-US"/>
        </w:rPr>
      </w:r>
      <w:r w:rsidR="00DC64CC">
        <w:rPr>
          <w:lang w:val="en-US"/>
        </w:rPr>
        <w:fldChar w:fldCharType="separate"/>
      </w:r>
      <w:r w:rsidR="002A7B3A" w:rsidRPr="00DA76E5">
        <w:rPr>
          <w:lang w:val="en-US"/>
        </w:rPr>
        <w:t xml:space="preserve">Figure </w:t>
      </w:r>
      <w:r w:rsidR="002A7B3A">
        <w:rPr>
          <w:noProof/>
          <w:lang w:val="en-US"/>
        </w:rPr>
        <w:t>15</w:t>
      </w:r>
      <w:r w:rsidR="00DC64CC">
        <w:rPr>
          <w:lang w:val="en-US"/>
        </w:rPr>
        <w:fldChar w:fldCharType="end"/>
      </w:r>
      <w:r w:rsidR="00165F82">
        <w:rPr>
          <w:lang w:val="en-US"/>
        </w:rPr>
        <w:t>).</w:t>
      </w:r>
    </w:p>
    <w:p w14:paraId="65C713AA" w14:textId="35E58DDB" w:rsidR="00972DC7" w:rsidRDefault="00D64FD7" w:rsidP="00942566">
      <w:pPr>
        <w:keepNext/>
        <w:jc w:val="both"/>
      </w:pPr>
      <w:r>
        <w:rPr>
          <w:noProof/>
        </w:rPr>
        <w:drawing>
          <wp:inline distT="0" distB="0" distL="0" distR="0" wp14:anchorId="4A765F79" wp14:editId="1E7FB5E0">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5DB42246" w:rsidR="00245E51" w:rsidRPr="00245E51" w:rsidRDefault="00972DC7" w:rsidP="00DA5DEC">
      <w:pPr>
        <w:pStyle w:val="Beschriftung"/>
        <w:jc w:val="both"/>
        <w:rPr>
          <w:lang w:val="en-US"/>
        </w:rPr>
      </w:pPr>
      <w:bookmarkStart w:id="82" w:name="_Ref235016286"/>
      <w:r w:rsidRPr="00DA76E5">
        <w:rPr>
          <w:lang w:val="en-US"/>
        </w:rPr>
        <w:t xml:space="preserve">Figure </w:t>
      </w:r>
      <w:r>
        <w:fldChar w:fldCharType="begin"/>
      </w:r>
      <w:r w:rsidRPr="00DA76E5">
        <w:rPr>
          <w:lang w:val="en-US"/>
        </w:rPr>
        <w:instrText xml:space="preserve"> SEQ Figure \* ARABIC </w:instrText>
      </w:r>
      <w:r>
        <w:fldChar w:fldCharType="separate"/>
      </w:r>
      <w:r w:rsidR="002A7B3A">
        <w:rPr>
          <w:noProof/>
          <w:lang w:val="en-US"/>
        </w:rPr>
        <w:t>15</w:t>
      </w:r>
      <w:r>
        <w:fldChar w:fldCharType="end"/>
      </w:r>
      <w:bookmarkEnd w:id="82"/>
      <w:r w:rsidRPr="00DA76E5">
        <w:rPr>
          <w:lang w:val="en-US"/>
        </w:rPr>
        <w:t xml:space="preserve">: </w:t>
      </w:r>
      <w:r w:rsidR="0034310C" w:rsidRPr="0028145C">
        <w:rPr>
          <w:lang w:val="en-US"/>
        </w:rPr>
        <w:t xml:space="preserve">Validation of </w:t>
      </w:r>
      <w:r w:rsidR="0034310C">
        <w:rPr>
          <w:lang w:val="en-US"/>
        </w:rPr>
        <w:t xml:space="preserve">retrieved Sentinel 3A and B (S3A and S3B) </w:t>
      </w:r>
      <w:r w:rsidR="00226B86">
        <w:rPr>
          <w:lang w:val="en-US"/>
        </w:rPr>
        <w:t>non-algal particle</w:t>
      </w:r>
      <w:r w:rsidR="0034310C">
        <w:rPr>
          <w:lang w:val="en-US"/>
        </w:rPr>
        <w:t xml:space="preserve"> (</w:t>
      </w:r>
      <w:r w:rsidR="00226B86">
        <w:rPr>
          <w:lang w:val="en-US"/>
        </w:rPr>
        <w:t>NAP</w:t>
      </w:r>
      <w:r w:rsidR="00DA76E5" w:rsidRPr="00DA76E5">
        <w:rPr>
          <w:vertAlign w:val="subscript"/>
          <w:lang w:val="en-US"/>
        </w:rPr>
        <w:t>S3</w:t>
      </w:r>
      <w:r w:rsidR="0034310C">
        <w:rPr>
          <w:lang w:val="en-US"/>
        </w:rPr>
        <w:t>)</w:t>
      </w:r>
      <w:r w:rsidR="00DA76E5">
        <w:rPr>
          <w:lang w:val="en-US"/>
        </w:rPr>
        <w:t xml:space="preserve"> and</w:t>
      </w:r>
      <w:r w:rsidR="0034310C">
        <w:rPr>
          <w:lang w:val="en-US"/>
        </w:rPr>
        <w:t xml:space="preserve"> colored dissolved organic matter </w:t>
      </w:r>
      <w:r w:rsidR="00C87225">
        <w:rPr>
          <w:lang w:val="en-US"/>
        </w:rPr>
        <w:t>(</w:t>
      </w:r>
      <w:r w:rsidR="00DA76E5">
        <w:rPr>
          <w:lang w:val="en-US"/>
        </w:rPr>
        <w:t>CDOM</w:t>
      </w:r>
      <w:r w:rsidR="00DA76E5" w:rsidRPr="00DA76E5">
        <w:rPr>
          <w:vertAlign w:val="subscript"/>
          <w:lang w:val="en-US"/>
        </w:rPr>
        <w:t>S3</w:t>
      </w:r>
      <w:r w:rsidR="00C87225">
        <w:rPr>
          <w:lang w:val="en-US"/>
        </w:rPr>
        <w:t>)</w:t>
      </w:r>
      <w:r w:rsidR="00DA76E5">
        <w:rPr>
          <w:lang w:val="en-US"/>
        </w:rPr>
        <w:t xml:space="preserve"> </w:t>
      </w:r>
      <w:r w:rsidR="00DA76E5" w:rsidRPr="0028145C">
        <w:rPr>
          <w:lang w:val="en-US"/>
        </w:rPr>
        <w:t>a</w:t>
      </w:r>
      <w:r w:rsidR="00DA76E5">
        <w:rPr>
          <w:lang w:val="en-US"/>
        </w:rPr>
        <w:t>gainst in situ hyperspectral retrievals</w:t>
      </w:r>
      <w:r w:rsidR="00C87225">
        <w:rPr>
          <w:lang w:val="en-US"/>
        </w:rPr>
        <w:t xml:space="preserve"> </w:t>
      </w:r>
      <w:r w:rsidR="00226B86">
        <w:rPr>
          <w:lang w:val="en-US"/>
        </w:rPr>
        <w:t>(NAP</w:t>
      </w:r>
      <w:r w:rsidR="00226B86" w:rsidRPr="00226B86">
        <w:rPr>
          <w:vertAlign w:val="subscript"/>
          <w:lang w:val="en-US"/>
        </w:rPr>
        <w:t>R</w:t>
      </w:r>
      <w:r w:rsidR="00226B86">
        <w:rPr>
          <w:lang w:val="en-US"/>
        </w:rPr>
        <w:t xml:space="preserve"> and CDOM</w:t>
      </w:r>
      <w:r w:rsidR="00226B86" w:rsidRPr="00226B86">
        <w:rPr>
          <w:vertAlign w:val="subscript"/>
          <w:lang w:val="en-US"/>
        </w:rPr>
        <w:t>R</w:t>
      </w:r>
      <w:r w:rsidR="00226B86">
        <w:rPr>
          <w:lang w:val="en-US"/>
        </w:rPr>
        <w:t xml:space="preserve"> respectively)</w:t>
      </w:r>
      <w:r w:rsidR="00DA76E5">
        <w:rPr>
          <w:lang w:val="en-US"/>
        </w:rPr>
        <w:t>.</w:t>
      </w:r>
      <w:r w:rsidR="00C80301">
        <w:rPr>
          <w:lang w:val="en-US"/>
        </w:rPr>
        <w:t xml:space="preserve"> NaN</w:t>
      </w:r>
      <w:r w:rsidR="00821478">
        <w:rPr>
          <w:lang w:val="en-US"/>
        </w:rPr>
        <w:t xml:space="preserve"> values indicate numerical overflow.</w:t>
      </w:r>
    </w:p>
    <w:p w14:paraId="6C2A2F60" w14:textId="2CA5776C" w:rsidR="00C80301" w:rsidRDefault="00601B82" w:rsidP="00C80301">
      <w:pPr>
        <w:pStyle w:val="Beschriftung"/>
        <w:jc w:val="both"/>
        <w:rPr>
          <w:lang w:val="en-US"/>
        </w:rPr>
      </w:pPr>
      <w:bookmarkStart w:id="83" w:name="_Ref235007196"/>
      <w:r w:rsidRPr="00214D99">
        <w:rPr>
          <w:lang w:val="en-US"/>
        </w:rPr>
        <w:t xml:space="preserve">Table </w:t>
      </w:r>
      <w:r>
        <w:fldChar w:fldCharType="begin"/>
      </w:r>
      <w:r w:rsidRPr="00214D99">
        <w:rPr>
          <w:lang w:val="en-US"/>
        </w:rPr>
        <w:instrText xml:space="preserve"> SEQ Table \* ARABIC </w:instrText>
      </w:r>
      <w:r>
        <w:fldChar w:fldCharType="separate"/>
      </w:r>
      <w:r w:rsidR="002A7B3A">
        <w:rPr>
          <w:noProof/>
          <w:lang w:val="en-US"/>
        </w:rPr>
        <w:t>13</w:t>
      </w:r>
      <w:r>
        <w:fldChar w:fldCharType="end"/>
      </w:r>
      <w:bookmarkEnd w:id="83"/>
      <w:r w:rsidRPr="00214D99">
        <w:rPr>
          <w:lang w:val="en-US"/>
        </w:rPr>
        <w:t xml:space="preserve">: </w:t>
      </w:r>
      <w:r w:rsidR="003C51CF">
        <w:rPr>
          <w:lang w:val="en-US"/>
        </w:rPr>
        <w:t xml:space="preserve">Table complimentary to </w:t>
      </w:r>
      <w:r w:rsidR="003C51CF">
        <w:rPr>
          <w:lang w:val="en-US"/>
        </w:rPr>
        <w:fldChar w:fldCharType="begin"/>
      </w:r>
      <w:r w:rsidR="003C51CF">
        <w:rPr>
          <w:lang w:val="en-US"/>
        </w:rPr>
        <w:instrText xml:space="preserve"> REF _Ref235016286 \h </w:instrText>
      </w:r>
      <w:r w:rsidR="003C51CF">
        <w:rPr>
          <w:lang w:val="en-US"/>
        </w:rPr>
      </w:r>
      <w:r w:rsidR="003C51CF">
        <w:rPr>
          <w:lang w:val="en-US"/>
        </w:rPr>
        <w:fldChar w:fldCharType="separate"/>
      </w:r>
      <w:r w:rsidR="002A7B3A" w:rsidRPr="00DA76E5">
        <w:rPr>
          <w:lang w:val="en-US"/>
        </w:rPr>
        <w:t xml:space="preserve">Figure </w:t>
      </w:r>
      <w:r w:rsidR="002A7B3A">
        <w:rPr>
          <w:noProof/>
          <w:lang w:val="en-US"/>
        </w:rPr>
        <w:t>15</w:t>
      </w:r>
      <w:r w:rsidR="003C51CF">
        <w:rPr>
          <w:lang w:val="en-US"/>
        </w:rPr>
        <w:fldChar w:fldCharType="end"/>
      </w:r>
      <w:r w:rsidR="003C51CF">
        <w:rPr>
          <w:lang w:val="en-US"/>
        </w:rPr>
        <w:t xml:space="preserve"> (for acronyms, see Figure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B2AF1" w14:paraId="7D78D7FB" w14:textId="77777777" w:rsidTr="00976F68">
        <w:tc>
          <w:tcPr>
            <w:tcW w:w="1449" w:type="dxa"/>
            <w:shd w:val="clear" w:color="auto" w:fill="C1E4F5" w:themeFill="accent1" w:themeFillTint="33"/>
          </w:tcPr>
          <w:p w14:paraId="5E66E3BF" w14:textId="77777777" w:rsidR="001A0021" w:rsidRDefault="001A0021" w:rsidP="00942566">
            <w:pPr>
              <w:jc w:val="both"/>
              <w:rPr>
                <w:rFonts w:cstheme="minorHAnsi"/>
                <w:sz w:val="18"/>
                <w:szCs w:val="18"/>
                <w:lang w:val="en-US"/>
              </w:rPr>
            </w:pPr>
          </w:p>
        </w:tc>
        <w:tc>
          <w:tcPr>
            <w:tcW w:w="1352" w:type="dxa"/>
            <w:shd w:val="clear" w:color="auto" w:fill="C1E4F5" w:themeFill="accent1" w:themeFillTint="33"/>
          </w:tcPr>
          <w:p w14:paraId="2C3C0C66" w14:textId="77777777" w:rsidR="001A0021" w:rsidRDefault="001A0021" w:rsidP="00942566">
            <w:pPr>
              <w:jc w:val="both"/>
              <w:rPr>
                <w:rFonts w:cstheme="minorHAnsi"/>
                <w:sz w:val="18"/>
                <w:szCs w:val="18"/>
                <w:lang w:val="en-US"/>
              </w:rPr>
            </w:pPr>
            <w:r>
              <w:rPr>
                <w:rFonts w:cstheme="minorHAnsi"/>
                <w:sz w:val="18"/>
                <w:szCs w:val="18"/>
                <w:lang w:val="en-US"/>
              </w:rPr>
              <w:t>Pearson r</w:t>
            </w:r>
          </w:p>
        </w:tc>
        <w:tc>
          <w:tcPr>
            <w:tcW w:w="1571" w:type="dxa"/>
            <w:shd w:val="clear" w:color="auto" w:fill="C1E4F5" w:themeFill="accent1" w:themeFillTint="33"/>
          </w:tcPr>
          <w:p w14:paraId="16B4821E" w14:textId="77777777" w:rsidR="001A0021" w:rsidRDefault="001A0021" w:rsidP="00942566">
            <w:pPr>
              <w:jc w:val="both"/>
              <w:rPr>
                <w:rFonts w:cstheme="minorHAnsi"/>
                <w:sz w:val="18"/>
                <w:szCs w:val="18"/>
                <w:lang w:val="en-US"/>
              </w:rPr>
            </w:pPr>
            <w:r>
              <w:rPr>
                <w:rFonts w:cstheme="minorHAnsi"/>
                <w:sz w:val="18"/>
                <w:szCs w:val="18"/>
                <w:lang w:val="en-US"/>
              </w:rPr>
              <w:t>Bias [%]</w:t>
            </w:r>
          </w:p>
          <w:p w14:paraId="25F0834E" w14:textId="77777777" w:rsidR="001A0021" w:rsidRPr="002E0AC2" w:rsidRDefault="001A0021" w:rsidP="00942566">
            <w:pPr>
              <w:jc w:val="both"/>
              <w:rPr>
                <w:rFonts w:cstheme="minorHAnsi"/>
                <w:sz w:val="18"/>
                <w:szCs w:val="18"/>
                <w:lang w:val="en-US"/>
              </w:rPr>
            </w:pPr>
          </w:p>
        </w:tc>
        <w:tc>
          <w:tcPr>
            <w:tcW w:w="1583" w:type="dxa"/>
            <w:shd w:val="clear" w:color="auto" w:fill="C1E4F5" w:themeFill="accent1" w:themeFillTint="33"/>
          </w:tcPr>
          <w:p w14:paraId="16EA08FA" w14:textId="6EFDD63E" w:rsidR="001A0021" w:rsidRDefault="001A0021" w:rsidP="00942566">
            <w:pPr>
              <w:jc w:val="both"/>
              <w:rPr>
                <w:rFonts w:cstheme="minorHAnsi"/>
                <w:sz w:val="18"/>
                <w:szCs w:val="18"/>
                <w:lang w:val="en-US"/>
              </w:rPr>
            </w:pPr>
            <w:r>
              <w:rPr>
                <w:rFonts w:cstheme="minorHAnsi"/>
                <w:sz w:val="18"/>
                <w:szCs w:val="18"/>
                <w:lang w:val="en-US"/>
              </w:rPr>
              <w:t>RMSE</w:t>
            </w:r>
          </w:p>
        </w:tc>
        <w:tc>
          <w:tcPr>
            <w:tcW w:w="1579" w:type="dxa"/>
            <w:shd w:val="clear" w:color="auto" w:fill="C1E4F5" w:themeFill="accent1" w:themeFillTint="33"/>
          </w:tcPr>
          <w:p w14:paraId="2B6716CB" w14:textId="77777777" w:rsidR="001A0021" w:rsidRDefault="001A0021" w:rsidP="00942566">
            <w:pPr>
              <w:jc w:val="both"/>
              <w:rPr>
                <w:rFonts w:cstheme="minorHAnsi"/>
                <w:sz w:val="18"/>
                <w:szCs w:val="18"/>
                <w:lang w:val="en-US"/>
              </w:rPr>
            </w:pPr>
            <w:r>
              <w:rPr>
                <w:rFonts w:cstheme="minorHAnsi"/>
                <w:sz w:val="18"/>
                <w:szCs w:val="18"/>
                <w:lang w:val="en-US"/>
              </w:rPr>
              <w:t>MdSA [%]</w:t>
            </w:r>
          </w:p>
        </w:tc>
        <w:tc>
          <w:tcPr>
            <w:tcW w:w="1528" w:type="dxa"/>
            <w:shd w:val="clear" w:color="auto" w:fill="C1E4F5" w:themeFill="accent1" w:themeFillTint="33"/>
          </w:tcPr>
          <w:p w14:paraId="2CE23786" w14:textId="77777777" w:rsidR="001A0021" w:rsidRDefault="001A0021" w:rsidP="00942566">
            <w:pPr>
              <w:jc w:val="both"/>
              <w:rPr>
                <w:rFonts w:cstheme="minorHAnsi"/>
                <w:sz w:val="18"/>
                <w:szCs w:val="18"/>
                <w:lang w:val="en-US"/>
              </w:rPr>
            </w:pPr>
            <w:r>
              <w:rPr>
                <w:rFonts w:cstheme="minorHAnsi"/>
                <w:sz w:val="18"/>
                <w:szCs w:val="18"/>
                <w:lang w:val="en-US"/>
              </w:rPr>
              <w:t>N</w:t>
            </w:r>
          </w:p>
        </w:tc>
      </w:tr>
      <w:tr w:rsidR="00C83C8D" w:rsidRPr="00507C5B" w14:paraId="2A9F41C1" w14:textId="77777777" w:rsidTr="00976F68">
        <w:tc>
          <w:tcPr>
            <w:tcW w:w="4372" w:type="dxa"/>
            <w:gridSpan w:val="3"/>
            <w:shd w:val="clear" w:color="auto" w:fill="BFBFBF" w:themeFill="background1" w:themeFillShade="BF"/>
          </w:tcPr>
          <w:p w14:paraId="180F934D" w14:textId="1A7B806A" w:rsidR="00C83C8D" w:rsidRDefault="00C83C8D" w:rsidP="00942566">
            <w:pPr>
              <w:jc w:val="both"/>
              <w:rPr>
                <w:rFonts w:cstheme="minorHAnsi"/>
                <w:sz w:val="18"/>
                <w:szCs w:val="18"/>
                <w:lang w:val="en-US"/>
              </w:rPr>
            </w:pPr>
            <w:r w:rsidRPr="005537D3">
              <w:rPr>
                <w:rFonts w:cstheme="minorHAnsi"/>
                <w:sz w:val="18"/>
                <w:szCs w:val="18"/>
                <w:lang w:val="en-US"/>
              </w:rPr>
              <w:t>NAP</w:t>
            </w:r>
            <w:r w:rsidRPr="005537D3">
              <w:rPr>
                <w:rFonts w:cstheme="minorHAnsi"/>
                <w:sz w:val="18"/>
                <w:szCs w:val="18"/>
                <w:vertAlign w:val="subscript"/>
                <w:lang w:val="en-US"/>
              </w:rPr>
              <w:t>R</w:t>
            </w:r>
            <w:r>
              <w:rPr>
                <w:rFonts w:cstheme="minorHAnsi"/>
                <w:sz w:val="18"/>
                <w:szCs w:val="18"/>
                <w:lang w:val="en-US"/>
              </w:rPr>
              <w:t xml:space="preserve"> vs. NAP</w:t>
            </w:r>
            <w:r w:rsidRPr="005537D3">
              <w:rPr>
                <w:rFonts w:cstheme="minorHAnsi"/>
                <w:sz w:val="18"/>
                <w:szCs w:val="18"/>
                <w:vertAlign w:val="subscript"/>
                <w:lang w:val="en-US"/>
              </w:rPr>
              <w:t>S3</w:t>
            </w:r>
          </w:p>
        </w:tc>
        <w:tc>
          <w:tcPr>
            <w:tcW w:w="1583" w:type="dxa"/>
            <w:shd w:val="clear" w:color="auto" w:fill="BFBFBF" w:themeFill="background1" w:themeFillShade="BF"/>
          </w:tcPr>
          <w:p w14:paraId="28929E4E" w14:textId="184586C5" w:rsidR="00C83C8D" w:rsidRPr="00C83C8D" w:rsidRDefault="00C83C8D" w:rsidP="00942566">
            <w:pPr>
              <w:jc w:val="both"/>
              <w:rPr>
                <w:rFonts w:cstheme="minorHAnsi"/>
                <w:sz w:val="18"/>
                <w:szCs w:val="18"/>
                <w:lang w:val="en-US"/>
              </w:rPr>
            </w:pPr>
            <w:r>
              <w:rPr>
                <w:rFonts w:cstheme="minorHAnsi"/>
                <w:sz w:val="18"/>
                <w:szCs w:val="18"/>
                <w:lang w:val="en-US"/>
              </w:rPr>
              <w:t>[g m</w:t>
            </w:r>
            <w:r w:rsidRPr="007873BA">
              <w:rPr>
                <w:rFonts w:cstheme="minorHAnsi"/>
                <w:sz w:val="18"/>
                <w:szCs w:val="18"/>
                <w:vertAlign w:val="superscript"/>
                <w:lang w:val="en-US"/>
              </w:rPr>
              <w:t>-3</w:t>
            </w:r>
            <w:r>
              <w:rPr>
                <w:rFonts w:cstheme="minorHAnsi"/>
                <w:sz w:val="18"/>
                <w:szCs w:val="18"/>
                <w:lang w:val="en-US"/>
              </w:rPr>
              <w:t>]</w:t>
            </w:r>
          </w:p>
        </w:tc>
        <w:tc>
          <w:tcPr>
            <w:tcW w:w="3107" w:type="dxa"/>
            <w:gridSpan w:val="2"/>
            <w:shd w:val="clear" w:color="auto" w:fill="BFBFBF" w:themeFill="background1" w:themeFillShade="BF"/>
          </w:tcPr>
          <w:p w14:paraId="54FDE0A0" w14:textId="6E301F48" w:rsidR="00C83C8D" w:rsidRDefault="00C83C8D" w:rsidP="00942566">
            <w:pPr>
              <w:jc w:val="both"/>
              <w:rPr>
                <w:rFonts w:cstheme="minorHAnsi"/>
                <w:sz w:val="18"/>
                <w:szCs w:val="18"/>
                <w:lang w:val="en-US"/>
              </w:rPr>
            </w:pPr>
          </w:p>
        </w:tc>
      </w:tr>
      <w:tr w:rsidR="00FF58FA" w:rsidRPr="00A607D9" w14:paraId="589EC1BB" w14:textId="77777777" w:rsidTr="00976F68">
        <w:tc>
          <w:tcPr>
            <w:tcW w:w="1449" w:type="dxa"/>
            <w:shd w:val="clear" w:color="auto" w:fill="FFFFFF" w:themeFill="background1"/>
          </w:tcPr>
          <w:p w14:paraId="002C1082" w14:textId="01AA8B3D" w:rsidR="00FF58FA" w:rsidRPr="00C732D2" w:rsidRDefault="00FF58FA" w:rsidP="00FF58FA">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581F291" w14:textId="0C7EC1E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0.79</w:t>
            </w:r>
          </w:p>
        </w:tc>
        <w:tc>
          <w:tcPr>
            <w:tcW w:w="1571" w:type="dxa"/>
            <w:shd w:val="clear" w:color="auto" w:fill="FFFFFF" w:themeFill="background1"/>
            <w:vAlign w:val="bottom"/>
          </w:tcPr>
          <w:p w14:paraId="55436604" w14:textId="652F608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-7.6</w:t>
            </w:r>
          </w:p>
        </w:tc>
        <w:tc>
          <w:tcPr>
            <w:tcW w:w="1583" w:type="dxa"/>
            <w:shd w:val="clear" w:color="auto" w:fill="FFFFFF" w:themeFill="background1"/>
            <w:vAlign w:val="bottom"/>
          </w:tcPr>
          <w:p w14:paraId="15AD784E" w14:textId="75BFDAB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3AECFB70" w14:textId="3EBBD1E1"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41</w:t>
            </w:r>
          </w:p>
        </w:tc>
        <w:tc>
          <w:tcPr>
            <w:tcW w:w="1528" w:type="dxa"/>
            <w:shd w:val="clear" w:color="auto" w:fill="FFFFFF" w:themeFill="background1"/>
            <w:vAlign w:val="bottom"/>
          </w:tcPr>
          <w:p w14:paraId="3076CCE2" w14:textId="3DB9AC8D"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116</w:t>
            </w:r>
          </w:p>
        </w:tc>
      </w:tr>
      <w:tr w:rsidR="00FF58FA" w:rsidRPr="00A607D9" w14:paraId="4B59B7FE" w14:textId="77777777" w:rsidTr="00976F68">
        <w:tc>
          <w:tcPr>
            <w:tcW w:w="1449" w:type="dxa"/>
            <w:shd w:val="clear" w:color="auto" w:fill="FFFFFF" w:themeFill="background1"/>
          </w:tcPr>
          <w:p w14:paraId="75B70702" w14:textId="06AC52E5" w:rsidR="00FF58FA" w:rsidRPr="00C732D2" w:rsidRDefault="00FF58FA" w:rsidP="00FF58FA">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0994C457" w14:textId="5FD5195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0.75</w:t>
            </w:r>
          </w:p>
        </w:tc>
        <w:tc>
          <w:tcPr>
            <w:tcW w:w="1571" w:type="dxa"/>
            <w:shd w:val="clear" w:color="auto" w:fill="FFFFFF" w:themeFill="background1"/>
            <w:vAlign w:val="bottom"/>
          </w:tcPr>
          <w:p w14:paraId="2B3CE8FE" w14:textId="0228742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w:t>
            </w:r>
          </w:p>
        </w:tc>
        <w:tc>
          <w:tcPr>
            <w:tcW w:w="1583" w:type="dxa"/>
            <w:shd w:val="clear" w:color="auto" w:fill="FFFFFF" w:themeFill="background1"/>
            <w:vAlign w:val="bottom"/>
          </w:tcPr>
          <w:p w14:paraId="5AC31244" w14:textId="66C714C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8A0AB2D" w14:textId="684C8D1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37.8</w:t>
            </w:r>
          </w:p>
        </w:tc>
        <w:tc>
          <w:tcPr>
            <w:tcW w:w="1528" w:type="dxa"/>
            <w:shd w:val="clear" w:color="auto" w:fill="FFFFFF" w:themeFill="background1"/>
            <w:vAlign w:val="bottom"/>
          </w:tcPr>
          <w:p w14:paraId="16D3831D" w14:textId="77EB9047"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99</w:t>
            </w:r>
          </w:p>
        </w:tc>
      </w:tr>
      <w:tr w:rsidR="00FF58FA" w:rsidRPr="00A607D9" w14:paraId="5EED5CBC" w14:textId="77777777" w:rsidTr="00976F68">
        <w:tc>
          <w:tcPr>
            <w:tcW w:w="1449" w:type="dxa"/>
            <w:shd w:val="clear" w:color="auto" w:fill="FFFFFF" w:themeFill="background1"/>
          </w:tcPr>
          <w:p w14:paraId="35840603" w14:textId="1BF4C35C" w:rsidR="00FF58FA" w:rsidRPr="00C732D2" w:rsidRDefault="00FF58FA" w:rsidP="00FF58FA">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24E778E8" w14:textId="779DFF9A"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0.77</w:t>
            </w:r>
          </w:p>
        </w:tc>
        <w:tc>
          <w:tcPr>
            <w:tcW w:w="1571" w:type="dxa"/>
            <w:shd w:val="clear" w:color="auto" w:fill="FFFFFF" w:themeFill="background1"/>
            <w:vAlign w:val="bottom"/>
          </w:tcPr>
          <w:p w14:paraId="5F16319F" w14:textId="23D4DA36"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-5.3</w:t>
            </w:r>
          </w:p>
        </w:tc>
        <w:tc>
          <w:tcPr>
            <w:tcW w:w="1583" w:type="dxa"/>
            <w:shd w:val="clear" w:color="auto" w:fill="FFFFFF" w:themeFill="background1"/>
            <w:vAlign w:val="bottom"/>
          </w:tcPr>
          <w:p w14:paraId="717A9CB1" w14:textId="775DD608"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0.51</w:t>
            </w:r>
          </w:p>
        </w:tc>
        <w:tc>
          <w:tcPr>
            <w:tcW w:w="1579" w:type="dxa"/>
            <w:shd w:val="clear" w:color="auto" w:fill="FFFFFF" w:themeFill="background1"/>
            <w:vAlign w:val="bottom"/>
          </w:tcPr>
          <w:p w14:paraId="07DA1CC7" w14:textId="322F0B19"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39.9</w:t>
            </w:r>
          </w:p>
        </w:tc>
        <w:tc>
          <w:tcPr>
            <w:tcW w:w="1528" w:type="dxa"/>
            <w:shd w:val="clear" w:color="auto" w:fill="FFFFFF" w:themeFill="background1"/>
            <w:vAlign w:val="bottom"/>
          </w:tcPr>
          <w:p w14:paraId="558EB61D" w14:textId="3CA837FC" w:rsidR="00FF58FA" w:rsidRPr="00C732D2" w:rsidRDefault="00FF58FA" w:rsidP="00FF58FA">
            <w:pPr>
              <w:jc w:val="both"/>
              <w:rPr>
                <w:rFonts w:cstheme="minorHAnsi"/>
                <w:sz w:val="18"/>
                <w:szCs w:val="18"/>
                <w:lang w:val="en-US"/>
              </w:rPr>
            </w:pPr>
            <w:r w:rsidRPr="00C732D2">
              <w:rPr>
                <w:rFonts w:ascii="Aptos Narrow" w:hAnsi="Aptos Narrow"/>
                <w:color w:val="000000"/>
                <w:sz w:val="18"/>
                <w:szCs w:val="18"/>
              </w:rPr>
              <w:t>215</w:t>
            </w:r>
          </w:p>
        </w:tc>
      </w:tr>
      <w:tr w:rsidR="00976F68" w:rsidRPr="00A607D9" w14:paraId="1E375659" w14:textId="77777777" w:rsidTr="00976F68">
        <w:tc>
          <w:tcPr>
            <w:tcW w:w="4372" w:type="dxa"/>
            <w:gridSpan w:val="3"/>
            <w:shd w:val="clear" w:color="auto" w:fill="BFBFBF" w:themeFill="background1" w:themeFillShade="BF"/>
          </w:tcPr>
          <w:p w14:paraId="117E8CA5" w14:textId="4C0A59C7" w:rsidR="00976F68" w:rsidRPr="00C732D2" w:rsidRDefault="00976F68" w:rsidP="00942566">
            <w:pPr>
              <w:jc w:val="both"/>
              <w:rPr>
                <w:rFonts w:cstheme="minorHAnsi"/>
                <w:sz w:val="18"/>
                <w:szCs w:val="18"/>
                <w:lang w:val="en-US"/>
              </w:rPr>
            </w:pPr>
            <w:r w:rsidRPr="00C732D2">
              <w:rPr>
                <w:rFonts w:cstheme="minorHAnsi"/>
                <w:sz w:val="18"/>
                <w:szCs w:val="18"/>
                <w:lang w:val="en-US"/>
              </w:rPr>
              <w:t>CDOM</w:t>
            </w:r>
            <w:r w:rsidRPr="00C732D2">
              <w:rPr>
                <w:rFonts w:cstheme="minorHAnsi"/>
                <w:sz w:val="18"/>
                <w:szCs w:val="18"/>
                <w:vertAlign w:val="subscript"/>
                <w:lang w:val="en-US"/>
              </w:rPr>
              <w:t>R</w:t>
            </w:r>
            <w:r w:rsidRPr="00C732D2">
              <w:rPr>
                <w:rFonts w:cstheme="minorHAnsi"/>
                <w:sz w:val="18"/>
                <w:szCs w:val="18"/>
                <w:lang w:val="en-US"/>
              </w:rPr>
              <w:t xml:space="preserve"> vs. CDOM</w:t>
            </w:r>
            <w:r w:rsidRPr="00C732D2">
              <w:rPr>
                <w:rFonts w:cstheme="minorHAnsi"/>
                <w:sz w:val="18"/>
                <w:szCs w:val="18"/>
                <w:vertAlign w:val="subscript"/>
                <w:lang w:val="en-US"/>
              </w:rPr>
              <w:t>S3</w:t>
            </w:r>
          </w:p>
        </w:tc>
        <w:tc>
          <w:tcPr>
            <w:tcW w:w="1583" w:type="dxa"/>
            <w:shd w:val="clear" w:color="auto" w:fill="BFBFBF" w:themeFill="background1" w:themeFillShade="BF"/>
          </w:tcPr>
          <w:p w14:paraId="3EE64CA4" w14:textId="55D9D992" w:rsidR="00976F68" w:rsidRPr="00C732D2" w:rsidRDefault="00976F68" w:rsidP="00942566">
            <w:pPr>
              <w:jc w:val="both"/>
              <w:rPr>
                <w:rFonts w:cstheme="minorHAnsi"/>
                <w:sz w:val="18"/>
                <w:szCs w:val="18"/>
                <w:lang w:val="en-US"/>
              </w:rPr>
            </w:pPr>
            <w:r w:rsidRPr="00C732D2">
              <w:rPr>
                <w:rFonts w:cstheme="minorHAnsi"/>
                <w:sz w:val="18"/>
                <w:szCs w:val="18"/>
                <w:lang w:val="en-US"/>
              </w:rPr>
              <w:t>[m</w:t>
            </w:r>
            <w:r w:rsidRPr="00C732D2">
              <w:rPr>
                <w:rFonts w:cstheme="minorHAnsi"/>
                <w:sz w:val="18"/>
                <w:szCs w:val="18"/>
                <w:vertAlign w:val="superscript"/>
                <w:lang w:val="en-US"/>
              </w:rPr>
              <w:t>-1</w:t>
            </w:r>
            <w:r w:rsidRPr="00C732D2">
              <w:rPr>
                <w:rFonts w:cstheme="minorHAnsi"/>
                <w:sz w:val="18"/>
                <w:szCs w:val="18"/>
                <w:lang w:val="en-US"/>
              </w:rPr>
              <w:t>]</w:t>
            </w:r>
          </w:p>
        </w:tc>
        <w:tc>
          <w:tcPr>
            <w:tcW w:w="3107" w:type="dxa"/>
            <w:gridSpan w:val="2"/>
            <w:shd w:val="clear" w:color="auto" w:fill="BFBFBF" w:themeFill="background1" w:themeFillShade="BF"/>
          </w:tcPr>
          <w:p w14:paraId="6868F978" w14:textId="77777777" w:rsidR="00976F68" w:rsidRPr="00C732D2" w:rsidRDefault="00976F68" w:rsidP="00942566">
            <w:pPr>
              <w:jc w:val="both"/>
              <w:rPr>
                <w:rFonts w:cstheme="minorHAnsi"/>
                <w:sz w:val="18"/>
                <w:szCs w:val="18"/>
                <w:lang w:val="en-US"/>
              </w:rPr>
            </w:pPr>
          </w:p>
        </w:tc>
      </w:tr>
      <w:tr w:rsidR="00C732D2" w:rsidRPr="00A607D9" w14:paraId="76A13B01" w14:textId="77777777" w:rsidTr="00976F68">
        <w:trPr>
          <w:trHeight w:val="73"/>
        </w:trPr>
        <w:tc>
          <w:tcPr>
            <w:tcW w:w="1449" w:type="dxa"/>
            <w:shd w:val="clear" w:color="auto" w:fill="FFFFFF" w:themeFill="background1"/>
          </w:tcPr>
          <w:p w14:paraId="0EF03E97" w14:textId="6314A91D" w:rsidR="00C732D2" w:rsidRPr="00C732D2" w:rsidRDefault="00C732D2" w:rsidP="00C732D2">
            <w:pPr>
              <w:jc w:val="both"/>
              <w:rPr>
                <w:rFonts w:cstheme="minorHAnsi"/>
                <w:sz w:val="18"/>
                <w:szCs w:val="18"/>
                <w:lang w:val="en-US"/>
              </w:rPr>
            </w:pPr>
            <w:r w:rsidRPr="00C732D2">
              <w:rPr>
                <w:rFonts w:cstheme="minorHAnsi"/>
                <w:sz w:val="18"/>
                <w:szCs w:val="18"/>
                <w:lang w:val="en-US"/>
              </w:rPr>
              <w:t>S3A</w:t>
            </w:r>
          </w:p>
        </w:tc>
        <w:tc>
          <w:tcPr>
            <w:tcW w:w="1352" w:type="dxa"/>
            <w:shd w:val="clear" w:color="auto" w:fill="FFFFFF" w:themeFill="background1"/>
            <w:vAlign w:val="bottom"/>
          </w:tcPr>
          <w:p w14:paraId="319DF2E9" w14:textId="5C19152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0.24</w:t>
            </w:r>
          </w:p>
        </w:tc>
        <w:tc>
          <w:tcPr>
            <w:tcW w:w="1571" w:type="dxa"/>
            <w:shd w:val="clear" w:color="auto" w:fill="FFFFFF" w:themeFill="background1"/>
            <w:vAlign w:val="bottom"/>
          </w:tcPr>
          <w:p w14:paraId="137C9623" w14:textId="4A3441C4"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2D9866C0" w14:textId="31E3A0AA"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0.071</w:t>
            </w:r>
          </w:p>
        </w:tc>
        <w:tc>
          <w:tcPr>
            <w:tcW w:w="1579" w:type="dxa"/>
            <w:shd w:val="clear" w:color="auto" w:fill="FFFFFF" w:themeFill="background1"/>
            <w:vAlign w:val="bottom"/>
          </w:tcPr>
          <w:p w14:paraId="4AAAA9C4" w14:textId="14F60920"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103FB220" w14:textId="3CBB524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116</w:t>
            </w:r>
          </w:p>
        </w:tc>
      </w:tr>
      <w:tr w:rsidR="00C732D2" w:rsidRPr="00A607D9" w14:paraId="78353AAC" w14:textId="77777777" w:rsidTr="00976F68">
        <w:trPr>
          <w:trHeight w:val="73"/>
        </w:trPr>
        <w:tc>
          <w:tcPr>
            <w:tcW w:w="1449" w:type="dxa"/>
            <w:shd w:val="clear" w:color="auto" w:fill="FFFFFF" w:themeFill="background1"/>
          </w:tcPr>
          <w:p w14:paraId="7B0F6CD0" w14:textId="2AA8AFA7" w:rsidR="00C732D2" w:rsidRPr="00C732D2" w:rsidRDefault="00C732D2" w:rsidP="00C732D2">
            <w:pPr>
              <w:jc w:val="both"/>
              <w:rPr>
                <w:rFonts w:cstheme="minorHAnsi"/>
                <w:sz w:val="18"/>
                <w:szCs w:val="18"/>
                <w:lang w:val="en-US"/>
              </w:rPr>
            </w:pPr>
            <w:r w:rsidRPr="00C732D2">
              <w:rPr>
                <w:rFonts w:cstheme="minorHAnsi"/>
                <w:sz w:val="18"/>
                <w:szCs w:val="18"/>
                <w:lang w:val="en-US"/>
              </w:rPr>
              <w:t>S3B</w:t>
            </w:r>
          </w:p>
        </w:tc>
        <w:tc>
          <w:tcPr>
            <w:tcW w:w="1352" w:type="dxa"/>
            <w:shd w:val="clear" w:color="auto" w:fill="FFFFFF" w:themeFill="background1"/>
            <w:vAlign w:val="bottom"/>
          </w:tcPr>
          <w:p w14:paraId="19CE73E8" w14:textId="4C97E67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0.21</w:t>
            </w:r>
          </w:p>
        </w:tc>
        <w:tc>
          <w:tcPr>
            <w:tcW w:w="1571" w:type="dxa"/>
            <w:shd w:val="clear" w:color="auto" w:fill="FFFFFF" w:themeFill="background1"/>
            <w:vAlign w:val="bottom"/>
          </w:tcPr>
          <w:p w14:paraId="20414700" w14:textId="5925F027"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034D9BED" w14:textId="3D803131"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0.078</w:t>
            </w:r>
          </w:p>
        </w:tc>
        <w:tc>
          <w:tcPr>
            <w:tcW w:w="1579" w:type="dxa"/>
            <w:shd w:val="clear" w:color="auto" w:fill="FFFFFF" w:themeFill="background1"/>
            <w:vAlign w:val="bottom"/>
          </w:tcPr>
          <w:p w14:paraId="53638D2B" w14:textId="5D5C657B"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2D2B7BB3" w14:textId="376BF7DC"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99</w:t>
            </w:r>
          </w:p>
        </w:tc>
      </w:tr>
      <w:tr w:rsidR="00C732D2" w:rsidRPr="00A607D9" w14:paraId="6BC3F38D" w14:textId="77777777" w:rsidTr="00976F68">
        <w:trPr>
          <w:trHeight w:val="73"/>
        </w:trPr>
        <w:tc>
          <w:tcPr>
            <w:tcW w:w="1449" w:type="dxa"/>
            <w:shd w:val="clear" w:color="auto" w:fill="FFFFFF" w:themeFill="background1"/>
          </w:tcPr>
          <w:p w14:paraId="353C4E82" w14:textId="246765A6" w:rsidR="00C732D2" w:rsidRPr="00C732D2" w:rsidRDefault="00C732D2" w:rsidP="00C732D2">
            <w:pPr>
              <w:jc w:val="both"/>
              <w:rPr>
                <w:rFonts w:cstheme="minorHAnsi"/>
                <w:sz w:val="18"/>
                <w:szCs w:val="18"/>
                <w:lang w:val="en-US"/>
              </w:rPr>
            </w:pPr>
            <w:r w:rsidRPr="00C732D2">
              <w:rPr>
                <w:rFonts w:cstheme="minorHAnsi"/>
                <w:sz w:val="18"/>
                <w:szCs w:val="18"/>
                <w:lang w:val="en-US"/>
              </w:rPr>
              <w:t>all</w:t>
            </w:r>
          </w:p>
        </w:tc>
        <w:tc>
          <w:tcPr>
            <w:tcW w:w="1352" w:type="dxa"/>
            <w:shd w:val="clear" w:color="auto" w:fill="FFFFFF" w:themeFill="background1"/>
            <w:vAlign w:val="bottom"/>
          </w:tcPr>
          <w:p w14:paraId="659C9197" w14:textId="10C2EA1D"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0.20</w:t>
            </w:r>
          </w:p>
        </w:tc>
        <w:tc>
          <w:tcPr>
            <w:tcW w:w="1571" w:type="dxa"/>
            <w:shd w:val="clear" w:color="auto" w:fill="FFFFFF" w:themeFill="background1"/>
            <w:vAlign w:val="bottom"/>
          </w:tcPr>
          <w:p w14:paraId="428A28D2" w14:textId="2147F04B" w:rsidR="00C732D2" w:rsidRPr="00C732D2" w:rsidRDefault="00C732D2" w:rsidP="00C732D2">
            <w:pPr>
              <w:jc w:val="both"/>
              <w:rPr>
                <w:rFonts w:cstheme="minorHAnsi"/>
                <w:i/>
                <w:iCs/>
                <w:sz w:val="18"/>
                <w:szCs w:val="18"/>
                <w:lang w:val="en-US"/>
              </w:rPr>
            </w:pPr>
            <w:r w:rsidRPr="00C732D2">
              <w:rPr>
                <w:rFonts w:cstheme="minorHAnsi"/>
                <w:i/>
                <w:iCs/>
                <w:sz w:val="18"/>
                <w:szCs w:val="18"/>
                <w:lang w:val="en-US"/>
              </w:rPr>
              <w:t>overflow</w:t>
            </w:r>
          </w:p>
        </w:tc>
        <w:tc>
          <w:tcPr>
            <w:tcW w:w="1583" w:type="dxa"/>
            <w:shd w:val="clear" w:color="auto" w:fill="FFFFFF" w:themeFill="background1"/>
            <w:vAlign w:val="bottom"/>
          </w:tcPr>
          <w:p w14:paraId="494CC765" w14:textId="6B950245"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0.074</w:t>
            </w:r>
          </w:p>
        </w:tc>
        <w:tc>
          <w:tcPr>
            <w:tcW w:w="1579" w:type="dxa"/>
            <w:shd w:val="clear" w:color="auto" w:fill="FFFFFF" w:themeFill="background1"/>
            <w:vAlign w:val="bottom"/>
          </w:tcPr>
          <w:p w14:paraId="218A55FE" w14:textId="7D7A8B1C" w:rsidR="00C732D2" w:rsidRPr="00C732D2" w:rsidRDefault="00C732D2" w:rsidP="00C732D2">
            <w:pPr>
              <w:jc w:val="both"/>
              <w:rPr>
                <w:rFonts w:cstheme="minorHAnsi"/>
                <w:sz w:val="18"/>
                <w:szCs w:val="18"/>
                <w:lang w:val="en-US"/>
              </w:rPr>
            </w:pPr>
            <w:r w:rsidRPr="00C732D2">
              <w:rPr>
                <w:rFonts w:cstheme="minorHAnsi"/>
                <w:i/>
                <w:iCs/>
                <w:sz w:val="18"/>
                <w:szCs w:val="18"/>
                <w:lang w:val="en-US"/>
              </w:rPr>
              <w:t>overflow</w:t>
            </w:r>
          </w:p>
        </w:tc>
        <w:tc>
          <w:tcPr>
            <w:tcW w:w="1528" w:type="dxa"/>
            <w:shd w:val="clear" w:color="auto" w:fill="FFFFFF" w:themeFill="background1"/>
            <w:vAlign w:val="bottom"/>
          </w:tcPr>
          <w:p w14:paraId="5311C51E" w14:textId="4981EBAF" w:rsidR="00C732D2" w:rsidRPr="00C732D2" w:rsidRDefault="00C732D2" w:rsidP="00C732D2">
            <w:pPr>
              <w:jc w:val="both"/>
              <w:rPr>
                <w:rFonts w:cstheme="minorHAnsi"/>
                <w:sz w:val="18"/>
                <w:szCs w:val="18"/>
                <w:lang w:val="en-US"/>
              </w:rPr>
            </w:pPr>
            <w:r w:rsidRPr="00C732D2">
              <w:rPr>
                <w:rFonts w:ascii="Aptos Narrow" w:hAnsi="Aptos Narrow"/>
                <w:color w:val="000000"/>
                <w:sz w:val="18"/>
                <w:szCs w:val="18"/>
              </w:rPr>
              <w:t>215</w:t>
            </w:r>
          </w:p>
        </w:tc>
      </w:tr>
    </w:tbl>
    <w:p w14:paraId="42945B98" w14:textId="6930F46E" w:rsidR="00564C52" w:rsidRDefault="00564C52" w:rsidP="00942566">
      <w:pPr>
        <w:pStyle w:val="berschrift3"/>
        <w:jc w:val="both"/>
        <w:rPr>
          <w:lang w:val="en-US"/>
        </w:rPr>
      </w:pPr>
      <w:bookmarkStart w:id="84" w:name="_Toc237527426"/>
      <w:r>
        <w:rPr>
          <w:lang w:val="en-US"/>
        </w:rPr>
        <w:t xml:space="preserve">3.3.3 Constituent </w:t>
      </w:r>
      <w:r w:rsidR="0090409A">
        <w:rPr>
          <w:lang w:val="en-US"/>
        </w:rPr>
        <w:t>time series</w:t>
      </w:r>
      <w:r w:rsidR="006C13F2">
        <w:rPr>
          <w:lang w:val="en-US"/>
        </w:rPr>
        <w:t xml:space="preserve"> and interrelationships</w:t>
      </w:r>
      <w:bookmarkEnd w:id="84"/>
    </w:p>
    <w:p w14:paraId="75CA2783" w14:textId="1251A953" w:rsidR="00564C52" w:rsidRDefault="00F6478A" w:rsidP="00942566">
      <w:pPr>
        <w:jc w:val="both"/>
        <w:rPr>
          <w:lang w:val="en-US"/>
        </w:rPr>
      </w:pPr>
      <w:r>
        <w:rPr>
          <w:lang w:val="en-US"/>
        </w:rPr>
        <w:t xml:space="preserve">This section </w:t>
      </w:r>
      <w:r w:rsidR="00DE4A30">
        <w:rPr>
          <w:lang w:val="en-US"/>
        </w:rPr>
        <w:t>shows</w:t>
      </w:r>
      <w:r>
        <w:rPr>
          <w:lang w:val="en-US"/>
        </w:rPr>
        <w:t xml:space="preserve"> the </w:t>
      </w:r>
      <w:r w:rsidR="00993129">
        <w:rPr>
          <w:lang w:val="en-US"/>
        </w:rPr>
        <w:t>time series</w:t>
      </w:r>
      <w:r>
        <w:rPr>
          <w:lang w:val="en-US"/>
        </w:rPr>
        <w:t xml:space="preserve"> of the three constituents both for satellite retrievals and </w:t>
      </w:r>
      <w:r w:rsidRPr="00F6478A">
        <w:rPr>
          <w:i/>
          <w:iCs/>
          <w:lang w:val="en-US"/>
        </w:rPr>
        <w:t>in situ</w:t>
      </w:r>
      <w:r>
        <w:rPr>
          <w:lang w:val="en-US"/>
        </w:rPr>
        <w:t xml:space="preserve"> data. </w:t>
      </w:r>
      <w:r w:rsidR="00DE0D76">
        <w:rPr>
          <w:lang w:val="en-US"/>
        </w:rPr>
        <w:t>Instead o</w:t>
      </w:r>
      <w:r w:rsidR="006E0565">
        <w:rPr>
          <w:lang w:val="en-US"/>
        </w:rPr>
        <w:t xml:space="preserve">f comparing the hyperspectral retrievals </w:t>
      </w:r>
      <w:r w:rsidR="00296576">
        <w:rPr>
          <w:lang w:val="en-US"/>
        </w:rPr>
        <w:t>of all three constituents, which would be methodologically most consistent, it was decided to</w:t>
      </w:r>
      <w:r w:rsidR="00E16BC2">
        <w:rPr>
          <w:lang w:val="en-US"/>
        </w:rPr>
        <w:t xml:space="preserve"> choose the </w:t>
      </w:r>
      <w:r w:rsidR="00D7419E">
        <w:rPr>
          <w:lang w:val="en-US"/>
        </w:rPr>
        <w:t>CHL</w:t>
      </w:r>
      <w:r w:rsidR="00E16BC2" w:rsidRPr="00E16BC2">
        <w:rPr>
          <w:vertAlign w:val="subscript"/>
          <w:lang w:val="en-US"/>
        </w:rPr>
        <w:t>A</w:t>
      </w:r>
      <w:r w:rsidR="00E16BC2">
        <w:rPr>
          <w:lang w:val="en-US"/>
        </w:rPr>
        <w:t xml:space="preserve"> to represent</w:t>
      </w:r>
      <w:r w:rsidR="006D0425">
        <w:rPr>
          <w:lang w:val="en-US"/>
        </w:rPr>
        <w:t xml:space="preserve"> </w:t>
      </w:r>
      <w:r w:rsidR="00D7419E">
        <w:rPr>
          <w:lang w:val="en-US"/>
        </w:rPr>
        <w:t>CHL</w:t>
      </w:r>
      <w:r w:rsidR="006D0425">
        <w:rPr>
          <w:lang w:val="en-US"/>
        </w:rPr>
        <w:t xml:space="preserve"> </w:t>
      </w:r>
      <w:r w:rsidR="00E16BC2">
        <w:rPr>
          <w:lang w:val="en-US"/>
        </w:rPr>
        <w:t xml:space="preserve">since </w:t>
      </w:r>
      <w:r w:rsidR="00197FB2">
        <w:rPr>
          <w:lang w:val="en-US"/>
        </w:rPr>
        <w:t>it</w:t>
      </w:r>
      <w:r w:rsidR="004816A1">
        <w:rPr>
          <w:lang w:val="en-US"/>
        </w:rPr>
        <w:t xml:space="preserve"> is assumed to be a more reliable proxy and</w:t>
      </w:r>
      <w:r w:rsidR="00197FB2">
        <w:rPr>
          <w:lang w:val="en-US"/>
        </w:rPr>
        <w:t xml:space="preserve"> </w:t>
      </w:r>
      <w:r w:rsidR="00784A51">
        <w:rPr>
          <w:lang w:val="en-US"/>
        </w:rPr>
        <w:t xml:space="preserve">can be compared against earlier studies </w:t>
      </w:r>
      <w:r w:rsidR="009D65DB">
        <w:rPr>
          <w:lang w:val="en-US"/>
        </w:rPr>
        <w:fldChar w:fldCharType="begin"/>
      </w:r>
      <w:r w:rsidR="0026008D">
        <w:rPr>
          <w:lang w:val="en-US"/>
        </w:rPr>
        <w:instrText xml:space="preserve"> ADDIN ZOTERO_ITEM CSL_CITATION {"citationID":"ld5wfRYK","properties":{"unsorted":false,"formattedCitation":"(Gupana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8m9V8i4c/zJBIiqEf","uris":["http://zotero.org/users/local/MXqSo32P/items/S9F7LYPW"],"itemData":{"id":"zz4ITfvw/YiiotWpC","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Pr>
          <w:lang w:val="en-US"/>
        </w:rPr>
        <w:fldChar w:fldCharType="separate"/>
      </w:r>
      <w:r w:rsidR="0008721B" w:rsidRPr="0008721B">
        <w:rPr>
          <w:rFonts w:ascii="Aptos" w:hAnsi="Aptos"/>
          <w:lang w:val="en-US"/>
        </w:rPr>
        <w:t>(</w:t>
      </w:r>
      <w:r w:rsidR="00A60464">
        <w:rPr>
          <w:rFonts w:ascii="Aptos" w:hAnsi="Aptos"/>
          <w:lang w:val="en-US"/>
        </w:rPr>
        <w:t xml:space="preserve">i.e. </w:t>
      </w:r>
      <w:r w:rsidR="0008721B" w:rsidRPr="0008721B">
        <w:rPr>
          <w:rFonts w:ascii="Aptos" w:hAnsi="Aptos"/>
          <w:lang w:val="en-US"/>
        </w:rPr>
        <w:t>Gupana et al., 2025; Werther et al., 2022)</w:t>
      </w:r>
      <w:r w:rsidR="009D65DB">
        <w:rPr>
          <w:lang w:val="en-US"/>
        </w:rPr>
        <w:fldChar w:fldCharType="end"/>
      </w:r>
      <w:r w:rsidR="001E1314">
        <w:rPr>
          <w:lang w:val="en-US"/>
        </w:rPr>
        <w:t>.</w:t>
      </w:r>
    </w:p>
    <w:p w14:paraId="2AD5E461" w14:textId="13E98292" w:rsidR="000025C9" w:rsidRDefault="001E0137" w:rsidP="006A69B3">
      <w:pPr>
        <w:keepNext/>
        <w:jc w:val="center"/>
      </w:pPr>
      <w:r>
        <w:rPr>
          <w:noProof/>
        </w:rPr>
        <w:lastRenderedPageBreak/>
        <w:drawing>
          <wp:inline distT="0" distB="0" distL="0" distR="0" wp14:anchorId="47D9EBB0" wp14:editId="577D0910">
            <wp:extent cx="4827600" cy="4230000"/>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27600" cy="4230000"/>
                    </a:xfrm>
                    <a:prstGeom prst="rect">
                      <a:avLst/>
                    </a:prstGeom>
                    <a:noFill/>
                    <a:ln>
                      <a:noFill/>
                    </a:ln>
                  </pic:spPr>
                </pic:pic>
              </a:graphicData>
            </a:graphic>
          </wp:inline>
        </w:drawing>
      </w:r>
    </w:p>
    <w:p w14:paraId="29B5499D" w14:textId="74A7A30C" w:rsidR="000025C9" w:rsidRPr="00A8007C" w:rsidRDefault="000025C9" w:rsidP="00942566">
      <w:pPr>
        <w:pStyle w:val="Beschriftung"/>
        <w:jc w:val="both"/>
        <w:rPr>
          <w:i w:val="0"/>
          <w:iCs w:val="0"/>
          <w:lang w:val="en-US"/>
        </w:rPr>
      </w:pPr>
      <w:bookmarkStart w:id="85" w:name="_Ref235016310"/>
      <w:r w:rsidRPr="007B5B68">
        <w:rPr>
          <w:lang w:val="en-US"/>
        </w:rPr>
        <w:t xml:space="preserve">Figure </w:t>
      </w:r>
      <w:r>
        <w:fldChar w:fldCharType="begin"/>
      </w:r>
      <w:r w:rsidRPr="007B5B68">
        <w:rPr>
          <w:lang w:val="en-US"/>
        </w:rPr>
        <w:instrText xml:space="preserve"> SEQ Figure \* ARABIC </w:instrText>
      </w:r>
      <w:r>
        <w:fldChar w:fldCharType="separate"/>
      </w:r>
      <w:r w:rsidR="002A7B3A">
        <w:rPr>
          <w:noProof/>
          <w:lang w:val="en-US"/>
        </w:rPr>
        <w:t>16</w:t>
      </w:r>
      <w:r>
        <w:fldChar w:fldCharType="end"/>
      </w:r>
      <w:bookmarkEnd w:id="85"/>
      <w:r w:rsidRPr="008B01FB">
        <w:rPr>
          <w:lang w:val="en-US"/>
        </w:rPr>
        <w:t xml:space="preserve">: Water constituent </w:t>
      </w:r>
      <w:r w:rsidR="0095601E" w:rsidRPr="008B01FB">
        <w:rPr>
          <w:lang w:val="en-US"/>
        </w:rPr>
        <w:t>intercomparison</w:t>
      </w:r>
      <w:r w:rsidRPr="008B01FB">
        <w:rPr>
          <w:lang w:val="en-US"/>
        </w:rPr>
        <w:t>: pairwise correlation.</w:t>
      </w:r>
      <w:r w:rsidR="00AE021B">
        <w:rPr>
          <w:lang w:val="en-US"/>
        </w:rPr>
        <w:t xml:space="preserve"> In situ: </w:t>
      </w:r>
      <w:r w:rsidR="00E06AF8">
        <w:rPr>
          <w:lang w:val="en-US"/>
        </w:rPr>
        <w:t>CHL</w:t>
      </w:r>
      <w:r w:rsidR="00E06AF8">
        <w:rPr>
          <w:vertAlign w:val="subscript"/>
          <w:lang w:val="en-US"/>
        </w:rPr>
        <w:t>A</w:t>
      </w:r>
      <w:r w:rsidR="00E06AF8" w:rsidRPr="00892E5E">
        <w:rPr>
          <w:lang w:val="en-US"/>
        </w:rPr>
        <w:t xml:space="preserve">: </w:t>
      </w:r>
      <w:r w:rsidR="00E06AF8">
        <w:rPr>
          <w:lang w:val="en-US"/>
        </w:rPr>
        <w:t xml:space="preserve">Absorption-corrected </w:t>
      </w:r>
      <w:r w:rsidR="00AE021B">
        <w:rPr>
          <w:lang w:val="en-US"/>
        </w:rPr>
        <w:t>fluorometric Chlorophyll a</w:t>
      </w:r>
      <w:r w:rsidR="00E06AF8" w:rsidRPr="00892E5E">
        <w:rPr>
          <w:lang w:val="en-US"/>
        </w:rPr>
        <w:t xml:space="preserve">, </w:t>
      </w:r>
      <w:r w:rsidR="00E06AF8">
        <w:rPr>
          <w:lang w:val="en-US"/>
        </w:rPr>
        <w:t>NAP</w:t>
      </w:r>
      <w:r w:rsidR="00E06AF8" w:rsidRPr="00056E69">
        <w:rPr>
          <w:vertAlign w:val="subscript"/>
          <w:lang w:val="en-US"/>
        </w:rPr>
        <w:t>R</w:t>
      </w:r>
      <w:r w:rsidR="00E06AF8">
        <w:rPr>
          <w:lang w:val="en-US"/>
        </w:rPr>
        <w:t xml:space="preserve">: Non-algal particle concentration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E06AF8">
        <w:rPr>
          <w:rFonts w:eastAsiaTheme="minorEastAsia"/>
          <w:lang w:val="en-US"/>
        </w:rPr>
        <w:t xml:space="preserve">, </w:t>
      </w:r>
      <w:r w:rsidR="00E06AF8">
        <w:rPr>
          <w:rFonts w:cstheme="minorHAnsi"/>
          <w:lang w:val="en-US"/>
        </w:rPr>
        <w:t>CDOM</w:t>
      </w:r>
      <w:r w:rsidR="00E06AF8" w:rsidRPr="00D470C9">
        <w:rPr>
          <w:rFonts w:cstheme="minorHAnsi"/>
          <w:vertAlign w:val="subscript"/>
          <w:lang w:val="en-US"/>
        </w:rPr>
        <w:t>R</w:t>
      </w:r>
      <w:r w:rsidR="00E06AF8">
        <w:rPr>
          <w:rFonts w:cstheme="minorHAnsi"/>
          <w:lang w:val="en-US"/>
        </w:rPr>
        <w:t>:</w:t>
      </w:r>
      <w:r w:rsidR="00E06AF8">
        <w:rPr>
          <w:rFonts w:eastAsiaTheme="minorEastAsia"/>
          <w:lang w:val="en-US"/>
        </w:rPr>
        <w:t xml:space="preserve"> Colored dissolved organic matter absorption at 440 nm </w:t>
      </w:r>
      <w:r w:rsidR="00E06AF8">
        <w:rPr>
          <w:lang w:val="en-US"/>
        </w:rPr>
        <w:t xml:space="preserve">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14B17">
        <w:rPr>
          <w:rFonts w:eastAsiaTheme="minorEastAsia"/>
          <w:lang w:val="en-US"/>
        </w:rPr>
        <w:t>.</w:t>
      </w:r>
      <w:r w:rsidR="00BA78B5">
        <w:rPr>
          <w:rFonts w:eastAsiaTheme="minorEastAsia"/>
          <w:lang w:val="en-US"/>
        </w:rPr>
        <w:t xml:space="preserve"> </w:t>
      </w:r>
      <w:r w:rsidR="00AE021B" w:rsidRPr="00A8007C">
        <w:rPr>
          <w:rFonts w:eastAsiaTheme="minorEastAsia"/>
          <w:lang w:val="en-US"/>
        </w:rPr>
        <w:t xml:space="preserve">Satellite: </w:t>
      </w:r>
      <w:r w:rsidR="00BA78B5" w:rsidRPr="00A8007C">
        <w:rPr>
          <w:rFonts w:eastAsiaTheme="minorEastAsia"/>
          <w:lang w:val="en-US"/>
        </w:rPr>
        <w:t>CPHY</w:t>
      </w:r>
      <w:r w:rsidR="00BA78B5" w:rsidRPr="00A8007C">
        <w:rPr>
          <w:rFonts w:eastAsiaTheme="minorEastAsia"/>
          <w:vertAlign w:val="subscript"/>
          <w:lang w:val="en-US"/>
        </w:rPr>
        <w:t>S3</w:t>
      </w:r>
      <w:r w:rsidR="00BA78B5" w:rsidRPr="00A8007C">
        <w:rPr>
          <w:rFonts w:eastAsiaTheme="minorEastAsia"/>
          <w:i w:val="0"/>
          <w:iCs w:val="0"/>
          <w:lang w:val="en-US"/>
        </w:rPr>
        <w:t xml:space="preserve">: </w:t>
      </w:r>
      <w:r w:rsidR="00EC6E46" w:rsidRPr="00A8007C">
        <w:rPr>
          <w:rFonts w:eastAsiaTheme="minorEastAsia"/>
          <w:i w:val="0"/>
          <w:iCs w:val="0"/>
          <w:lang w:val="en-US"/>
        </w:rPr>
        <w:t xml:space="preserve">Phytoplankton concentration </w:t>
      </w:r>
      <w:r w:rsidR="0000490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E021B" w:rsidRPr="00A8007C">
        <w:rPr>
          <w:rFonts w:eastAsiaTheme="minorEastAsia"/>
          <w:i w:val="0"/>
          <w:iCs w:val="0"/>
          <w:lang w:val="en-US"/>
        </w:rPr>
        <w:t>, NAP</w:t>
      </w:r>
      <w:r w:rsidR="00AE021B" w:rsidRPr="00A8007C">
        <w:rPr>
          <w:rFonts w:eastAsiaTheme="minorEastAsia"/>
          <w:i w:val="0"/>
          <w:iCs w:val="0"/>
          <w:vertAlign w:val="subscript"/>
          <w:lang w:val="en-US"/>
        </w:rPr>
        <w:t>S3</w:t>
      </w:r>
      <w:r w:rsidR="00AE021B" w:rsidRPr="00A8007C">
        <w:rPr>
          <w:rFonts w:eastAsiaTheme="minorEastAsia"/>
          <w:i w:val="0"/>
          <w:iCs w:val="0"/>
          <w:lang w:val="en-US"/>
        </w:rPr>
        <w:t xml:space="preserve">: </w:t>
      </w:r>
      <w:r w:rsidR="00A8007C" w:rsidRPr="00A8007C">
        <w:rPr>
          <w:rFonts w:eastAsiaTheme="minorEastAsia"/>
          <w:i w:val="0"/>
          <w:iCs w:val="0"/>
          <w:lang w:val="en-US"/>
        </w:rPr>
        <w:t>Concentration of no</w:t>
      </w:r>
      <w:r w:rsidR="00A8007C">
        <w:rPr>
          <w:rFonts w:eastAsiaTheme="minorEastAsia"/>
          <w:i w:val="0"/>
          <w:iCs w:val="0"/>
          <w:lang w:val="en-US"/>
        </w:rPr>
        <w:t>n-algal particles</w:t>
      </w:r>
      <w:r w:rsidR="00A8007C" w:rsidRPr="00A8007C">
        <w:rPr>
          <w:rFonts w:eastAsiaTheme="minorEastAsia"/>
          <w:i w:val="0"/>
          <w:iCs w:val="0"/>
          <w:lang w:val="en-US"/>
        </w:rPr>
        <w:t xml:space="preserve"> </w:t>
      </w:r>
      <w:r w:rsidR="0095601E">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A8007C">
        <w:rPr>
          <w:rFonts w:eastAsiaTheme="minorEastAsia"/>
          <w:i w:val="0"/>
          <w:iCs w:val="0"/>
          <w:lang w:val="en-US"/>
        </w:rPr>
        <w:t>, CDOM</w:t>
      </w:r>
      <w:r w:rsidR="00A8007C" w:rsidRPr="00A8007C">
        <w:rPr>
          <w:rFonts w:eastAsiaTheme="minorEastAsia"/>
          <w:i w:val="0"/>
          <w:iCs w:val="0"/>
          <w:vertAlign w:val="subscript"/>
          <w:lang w:val="en-US"/>
        </w:rPr>
        <w:t>S3</w:t>
      </w:r>
      <w:r w:rsidR="00A8007C">
        <w:rPr>
          <w:rFonts w:eastAsiaTheme="minorEastAsia"/>
          <w:i w:val="0"/>
          <w:iCs w:val="0"/>
          <w:lang w:val="en-US"/>
        </w:rPr>
        <w:t>:</w:t>
      </w:r>
      <w:r w:rsidR="00C5141F">
        <w:rPr>
          <w:rFonts w:eastAsiaTheme="minorEastAsia"/>
          <w:i w:val="0"/>
          <w:iCs w:val="0"/>
          <w:lang w:val="en-US"/>
        </w:rPr>
        <w:t xml:space="preserve"> </w:t>
      </w:r>
      <w:r w:rsidR="00D173D9">
        <w:rPr>
          <w:rFonts w:eastAsiaTheme="minorEastAsia"/>
          <w:lang w:val="en-US"/>
        </w:rPr>
        <w:t xml:space="preserve">Colored dissolved organic matter absorption at 440 nm </w:t>
      </w:r>
      <w:r w:rsidR="00D173D9">
        <w:rPr>
          <w:lang w:val="en-US"/>
        </w:rPr>
        <w:t xml:space="preserve">inverted from Sentinel 3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D173D9">
        <w:rPr>
          <w:rFonts w:eastAsiaTheme="minorEastAsia"/>
          <w:lang w:val="en-US"/>
        </w:rPr>
        <w:t>.</w:t>
      </w:r>
    </w:p>
    <w:p w14:paraId="76826A52" w14:textId="5D855C04" w:rsidR="000025C9" w:rsidRPr="00DB012B" w:rsidRDefault="00A83605" w:rsidP="00942566">
      <w:pPr>
        <w:jc w:val="both"/>
        <w:rPr>
          <w:lang w:val="en-US"/>
        </w:rPr>
      </w:pPr>
      <w:r w:rsidRPr="00A83605">
        <w:rPr>
          <w:lang w:val="en-US"/>
        </w:rPr>
        <w:t>Pairwise correlation</w:t>
      </w:r>
      <w:r w:rsidR="00805FCA">
        <w:rPr>
          <w:lang w:val="en-US"/>
        </w:rPr>
        <w:t xml:space="preserve"> of </w:t>
      </w:r>
      <w:r w:rsidR="009D0B59">
        <w:rPr>
          <w:lang w:val="en-US"/>
        </w:rPr>
        <w:t xml:space="preserve">different </w:t>
      </w:r>
      <w:r w:rsidR="00805FCA">
        <w:rPr>
          <w:lang w:val="en-US"/>
        </w:rPr>
        <w:t xml:space="preserve">constituents for all possible combinations of satellite and </w:t>
      </w:r>
      <w:r w:rsidR="00805FCA" w:rsidRPr="00805FCA">
        <w:rPr>
          <w:i/>
          <w:iCs/>
          <w:lang w:val="en-US"/>
        </w:rPr>
        <w:t xml:space="preserve">in situ </w:t>
      </w:r>
      <w:r w:rsidR="00805FCA">
        <w:rPr>
          <w:lang w:val="en-US"/>
        </w:rPr>
        <w:t>data</w:t>
      </w:r>
      <w:r w:rsidRPr="00A83605">
        <w:rPr>
          <w:lang w:val="en-US"/>
        </w:rPr>
        <w:t xml:space="preserve"> </w:t>
      </w:r>
      <w:r>
        <w:rPr>
          <w:lang w:val="en-US"/>
        </w:rPr>
        <w:t xml:space="preserve">is shown in </w:t>
      </w:r>
      <w:r w:rsidR="00DC64CC">
        <w:rPr>
          <w:lang w:val="en-US"/>
        </w:rPr>
        <w:fldChar w:fldCharType="begin"/>
      </w:r>
      <w:r w:rsidR="00DC64CC">
        <w:rPr>
          <w:lang w:val="en-US"/>
        </w:rPr>
        <w:instrText xml:space="preserve"> REF _Ref235016310 \h </w:instrText>
      </w:r>
      <w:r w:rsidR="00DC64CC">
        <w:rPr>
          <w:lang w:val="en-US"/>
        </w:rPr>
      </w:r>
      <w:r w:rsidR="00DC64CC">
        <w:rPr>
          <w:lang w:val="en-US"/>
        </w:rPr>
        <w:fldChar w:fldCharType="separate"/>
      </w:r>
      <w:r w:rsidR="002A7B3A" w:rsidRPr="007B5B68">
        <w:rPr>
          <w:lang w:val="en-US"/>
        </w:rPr>
        <w:t xml:space="preserve">Figure </w:t>
      </w:r>
      <w:r w:rsidR="002A7B3A">
        <w:rPr>
          <w:noProof/>
          <w:lang w:val="en-US"/>
        </w:rPr>
        <w:t>16</w:t>
      </w:r>
      <w:r w:rsidR="00DC64CC">
        <w:rPr>
          <w:lang w:val="en-US"/>
        </w:rPr>
        <w:fldChar w:fldCharType="end"/>
      </w:r>
      <w:r>
        <w:rPr>
          <w:lang w:val="en-US"/>
        </w:rPr>
        <w:t>.</w:t>
      </w:r>
      <w:r w:rsidR="00423110">
        <w:rPr>
          <w:lang w:val="en-US"/>
        </w:rPr>
        <w:t xml:space="preserve"> </w:t>
      </w:r>
      <w:r w:rsidR="00F310F7">
        <w:rPr>
          <w:lang w:val="en-US"/>
        </w:rPr>
        <w:t>Note that any comparison including CDOM</w:t>
      </w:r>
      <w:r w:rsidR="00F310F7" w:rsidRPr="00F310F7">
        <w:rPr>
          <w:vertAlign w:val="subscript"/>
          <w:lang w:val="en-US"/>
        </w:rPr>
        <w:t>S3</w:t>
      </w:r>
      <w:r w:rsidR="00F310F7">
        <w:rPr>
          <w:lang w:val="en-US"/>
        </w:rPr>
        <w:t xml:space="preserve"> should not be overinterpreted as these retrievals were extremely unreliable (see Sectio</w:t>
      </w:r>
      <w:r w:rsidR="00A73882">
        <w:rPr>
          <w:lang w:val="en-US"/>
        </w:rPr>
        <w:t>n 3.3.2)</w:t>
      </w:r>
      <w:r w:rsidR="00F310F7">
        <w:rPr>
          <w:lang w:val="en-US"/>
        </w:rPr>
        <w:t xml:space="preserve">. </w:t>
      </w:r>
      <w:r w:rsidR="00423110">
        <w:rPr>
          <w:lang w:val="en-US"/>
        </w:rPr>
        <w:t xml:space="preserve">Notably, the relationship between </w:t>
      </w:r>
      <w:r w:rsidR="00E35FFF">
        <w:rPr>
          <w:lang w:val="en-US"/>
        </w:rPr>
        <w:t xml:space="preserve">NAP and </w:t>
      </w:r>
      <w:r w:rsidR="00D7419E">
        <w:rPr>
          <w:lang w:val="en-US"/>
        </w:rPr>
        <w:t>CHL</w:t>
      </w:r>
      <w:r w:rsidR="00E35FFF">
        <w:rPr>
          <w:lang w:val="en-US"/>
        </w:rPr>
        <w:t xml:space="preserve"> is rather random (r = </w:t>
      </w:r>
      <w:r w:rsidR="00805FCA">
        <w:rPr>
          <w:lang w:val="en-US"/>
        </w:rPr>
        <w:t>-0.</w:t>
      </w:r>
      <w:r w:rsidR="00136169">
        <w:rPr>
          <w:lang w:val="en-US"/>
        </w:rPr>
        <w:t>38</w:t>
      </w:r>
      <w:r w:rsidR="00805FCA">
        <w:rPr>
          <w:lang w:val="en-US"/>
        </w:rPr>
        <w:t xml:space="preserve"> </w:t>
      </w:r>
      <w:r w:rsidR="003274A5">
        <w:rPr>
          <w:lang w:val="en-US"/>
        </w:rPr>
        <w:t>–</w:t>
      </w:r>
      <w:r w:rsidR="00805FCA">
        <w:rPr>
          <w:lang w:val="en-US"/>
        </w:rPr>
        <w:t xml:space="preserve"> </w:t>
      </w:r>
      <w:r w:rsidR="00E35FFF">
        <w:rPr>
          <w:lang w:val="en-US"/>
        </w:rPr>
        <w:t>0.1</w:t>
      </w:r>
      <w:r w:rsidR="00B46D0D">
        <w:rPr>
          <w:lang w:val="en-US"/>
        </w:rPr>
        <w:t>7</w:t>
      </w:r>
      <w:r w:rsidR="00805FCA">
        <w:rPr>
          <w:lang w:val="en-US"/>
        </w:rPr>
        <w:t>)</w:t>
      </w:r>
      <w:r w:rsidR="00423110">
        <w:rPr>
          <w:lang w:val="en-US"/>
        </w:rPr>
        <w:t xml:space="preserve"> </w:t>
      </w:r>
      <w:r w:rsidR="00805FCA">
        <w:rPr>
          <w:lang w:val="en-US"/>
        </w:rPr>
        <w:t>regardless of the mode of comparison.</w:t>
      </w:r>
      <w:r w:rsidR="00D600B1">
        <w:rPr>
          <w:lang w:val="en-US"/>
        </w:rPr>
        <w:t xml:space="preserve"> Further, NAP and CDOM</w:t>
      </w:r>
      <w:r w:rsidR="00DB012B" w:rsidRPr="00DB012B">
        <w:rPr>
          <w:vertAlign w:val="subscript"/>
          <w:lang w:val="en-US"/>
        </w:rPr>
        <w:t>R</w:t>
      </w:r>
      <w:r w:rsidR="00DB012B">
        <w:rPr>
          <w:lang w:val="en-US"/>
        </w:rPr>
        <w:t xml:space="preserve"> exhibit moderate negative relationships (r = -0.</w:t>
      </w:r>
      <w:r w:rsidR="00EA3637">
        <w:rPr>
          <w:lang w:val="en-US"/>
        </w:rPr>
        <w:t>47</w:t>
      </w:r>
      <w:r w:rsidR="007E4EA9">
        <w:rPr>
          <w:lang w:val="en-US"/>
        </w:rPr>
        <w:t xml:space="preserve"> </w:t>
      </w:r>
      <w:r w:rsidR="00E711A7">
        <w:rPr>
          <w:lang w:val="en-US"/>
        </w:rPr>
        <w:t xml:space="preserve">– </w:t>
      </w:r>
      <w:r w:rsidR="007E4EA9">
        <w:rPr>
          <w:lang w:val="en-US"/>
        </w:rPr>
        <w:t>-0.5</w:t>
      </w:r>
      <w:r w:rsidR="00B62A4D">
        <w:rPr>
          <w:lang w:val="en-US"/>
        </w:rPr>
        <w:t>3</w:t>
      </w:r>
      <w:r w:rsidR="007E4EA9">
        <w:rPr>
          <w:lang w:val="en-US"/>
        </w:rPr>
        <w:t>)</w:t>
      </w:r>
      <w:r w:rsidR="00F310F7">
        <w:rPr>
          <w:lang w:val="en-US"/>
        </w:rPr>
        <w:t xml:space="preserve">. </w:t>
      </w:r>
      <w:r w:rsidR="0039710F">
        <w:rPr>
          <w:lang w:val="en-US"/>
        </w:rPr>
        <w:t>CDOM</w:t>
      </w:r>
      <w:r w:rsidR="0039710F" w:rsidRPr="0000477A">
        <w:rPr>
          <w:vertAlign w:val="subscript"/>
          <w:lang w:val="en-US"/>
        </w:rPr>
        <w:t>R</w:t>
      </w:r>
      <w:r w:rsidR="0039710F">
        <w:rPr>
          <w:lang w:val="en-US"/>
        </w:rPr>
        <w:t xml:space="preserve"> and </w:t>
      </w:r>
      <w:r w:rsidR="004A503A">
        <w:rPr>
          <w:lang w:val="en-US"/>
        </w:rPr>
        <w:t xml:space="preserve">CHL proxies </w:t>
      </w:r>
      <w:r w:rsidR="0039710F">
        <w:rPr>
          <w:lang w:val="en-US"/>
        </w:rPr>
        <w:t xml:space="preserve">are weakly </w:t>
      </w:r>
      <w:r w:rsidR="00F022A3">
        <w:rPr>
          <w:lang w:val="en-US"/>
        </w:rPr>
        <w:t xml:space="preserve">to moderately </w:t>
      </w:r>
      <w:r w:rsidR="0039710F">
        <w:rPr>
          <w:lang w:val="en-US"/>
        </w:rPr>
        <w:t xml:space="preserve">positively correlated </w:t>
      </w:r>
      <w:r w:rsidR="0000477A">
        <w:rPr>
          <w:lang w:val="en-US"/>
        </w:rPr>
        <w:t>(r =</w:t>
      </w:r>
      <w:r w:rsidR="00E64AE8">
        <w:rPr>
          <w:lang w:val="en-US"/>
        </w:rPr>
        <w:t xml:space="preserve"> 0.2</w:t>
      </w:r>
      <w:r w:rsidR="008D112B">
        <w:rPr>
          <w:lang w:val="en-US"/>
        </w:rPr>
        <w:t>9</w:t>
      </w:r>
      <w:r w:rsidR="00E64AE8">
        <w:rPr>
          <w:lang w:val="en-US"/>
        </w:rPr>
        <w:t xml:space="preserve"> and 0.5</w:t>
      </w:r>
      <w:r w:rsidR="00AF6E58">
        <w:rPr>
          <w:lang w:val="en-US"/>
        </w:rPr>
        <w:t>6</w:t>
      </w:r>
      <w:r w:rsidR="00E64AE8">
        <w:rPr>
          <w:lang w:val="en-US"/>
        </w:rPr>
        <w:t xml:space="preserve"> </w:t>
      </w:r>
      <w:r w:rsidR="00F022A3">
        <w:rPr>
          <w:lang w:val="en-US"/>
        </w:rPr>
        <w:t>for CHL</w:t>
      </w:r>
      <w:r w:rsidR="00F022A3" w:rsidRPr="0000477A">
        <w:rPr>
          <w:vertAlign w:val="subscript"/>
          <w:lang w:val="en-US"/>
        </w:rPr>
        <w:t>A</w:t>
      </w:r>
      <w:r w:rsidR="00F022A3">
        <w:rPr>
          <w:lang w:val="en-US"/>
        </w:rPr>
        <w:t xml:space="preserve"> and CPHY</w:t>
      </w:r>
      <w:r w:rsidR="00F022A3" w:rsidRPr="0000477A">
        <w:rPr>
          <w:vertAlign w:val="subscript"/>
          <w:lang w:val="en-US"/>
        </w:rPr>
        <w:t>S3</w:t>
      </w:r>
      <w:r w:rsidR="00F022A3">
        <w:rPr>
          <w:lang w:val="en-US"/>
        </w:rPr>
        <w:t xml:space="preserve"> </w:t>
      </w:r>
      <w:r w:rsidR="00E64AE8">
        <w:rPr>
          <w:lang w:val="en-US"/>
        </w:rPr>
        <w:t>respectively).</w:t>
      </w:r>
    </w:p>
    <w:p w14:paraId="3516AF88" w14:textId="01041182" w:rsidR="008B1BEF" w:rsidRPr="008B01FB" w:rsidRDefault="000C3247" w:rsidP="00942566">
      <w:pPr>
        <w:jc w:val="both"/>
        <w:rPr>
          <w:lang w:val="en-US"/>
        </w:rPr>
      </w:pPr>
      <w:r>
        <w:rPr>
          <w:lang w:val="en-US"/>
        </w:rPr>
        <w:t>The equivalent time series (</w:t>
      </w:r>
      <w:r w:rsidR="00DC64CC">
        <w:rPr>
          <w:lang w:val="en-US"/>
        </w:rPr>
        <w:fldChar w:fldCharType="begin"/>
      </w:r>
      <w:r w:rsidR="00DC64CC">
        <w:rPr>
          <w:lang w:val="en-US"/>
        </w:rPr>
        <w:instrText xml:space="preserve"> REF _Ref235016318 \h </w:instrText>
      </w:r>
      <w:r w:rsidR="00DC64CC">
        <w:rPr>
          <w:lang w:val="en-US"/>
        </w:rPr>
      </w:r>
      <w:r w:rsidR="00DC64CC">
        <w:rPr>
          <w:lang w:val="en-US"/>
        </w:rPr>
        <w:fldChar w:fldCharType="separate"/>
      </w:r>
      <w:r w:rsidR="002A7B3A" w:rsidRPr="00712D8E">
        <w:rPr>
          <w:lang w:val="en-US"/>
        </w:rPr>
        <w:t xml:space="preserve">Figure </w:t>
      </w:r>
      <w:r w:rsidR="002A7B3A">
        <w:rPr>
          <w:noProof/>
          <w:lang w:val="en-US"/>
        </w:rPr>
        <w:t>17</w:t>
      </w:r>
      <w:r w:rsidR="00DC64CC">
        <w:rPr>
          <w:lang w:val="en-US"/>
        </w:rPr>
        <w:fldChar w:fldCharType="end"/>
      </w:r>
      <w:r>
        <w:rPr>
          <w:lang w:val="en-US"/>
        </w:rPr>
        <w:t>) show</w:t>
      </w:r>
      <w:r w:rsidR="002B0083">
        <w:rPr>
          <w:lang w:val="en-US"/>
        </w:rPr>
        <w:t xml:space="preserve">s </w:t>
      </w:r>
      <w:r w:rsidR="00E43C99">
        <w:rPr>
          <w:lang w:val="en-US"/>
        </w:rPr>
        <w:t>that CPHY</w:t>
      </w:r>
      <w:r w:rsidR="0026281B" w:rsidRPr="0026281B">
        <w:rPr>
          <w:vertAlign w:val="subscript"/>
          <w:lang w:val="en-US"/>
        </w:rPr>
        <w:t>S3</w:t>
      </w:r>
      <w:r w:rsidR="0026281B">
        <w:rPr>
          <w:lang w:val="en-US"/>
        </w:rPr>
        <w:t xml:space="preserve"> and NAP</w:t>
      </w:r>
      <w:r w:rsidR="0026281B" w:rsidRPr="0026281B">
        <w:rPr>
          <w:vertAlign w:val="subscript"/>
          <w:lang w:val="en-US"/>
        </w:rPr>
        <w:t>S3</w:t>
      </w:r>
      <w:r w:rsidR="0026281B">
        <w:rPr>
          <w:lang w:val="en-US"/>
        </w:rPr>
        <w:t xml:space="preserve"> </w:t>
      </w:r>
      <w:r w:rsidR="009502B6">
        <w:rPr>
          <w:lang w:val="en-US"/>
        </w:rPr>
        <w:t xml:space="preserve">are mostly able to reproduce the temporal patterns of their </w:t>
      </w:r>
      <w:r w:rsidR="009502B6" w:rsidRPr="009502B6">
        <w:rPr>
          <w:i/>
          <w:iCs/>
          <w:lang w:val="en-US"/>
        </w:rPr>
        <w:t>in situ</w:t>
      </w:r>
      <w:r w:rsidR="009502B6">
        <w:rPr>
          <w:lang w:val="en-US"/>
        </w:rPr>
        <w:t xml:space="preserve"> </w:t>
      </w:r>
      <w:r w:rsidR="003D33D4">
        <w:rPr>
          <w:lang w:val="en-US"/>
        </w:rPr>
        <w:t>counterparts</w:t>
      </w:r>
      <w:r w:rsidR="009502B6">
        <w:rPr>
          <w:lang w:val="en-US"/>
        </w:rPr>
        <w:t>.</w:t>
      </w:r>
      <w:r w:rsidR="008275CC">
        <w:rPr>
          <w:lang w:val="en-US"/>
        </w:rPr>
        <w:t xml:space="preserve"> </w:t>
      </w:r>
      <w:r w:rsidR="007641D1">
        <w:rPr>
          <w:lang w:val="en-US"/>
        </w:rPr>
        <w:t>CPHY</w:t>
      </w:r>
      <w:r w:rsidR="007641D1" w:rsidRPr="0026281B">
        <w:rPr>
          <w:vertAlign w:val="subscript"/>
          <w:lang w:val="en-US"/>
        </w:rPr>
        <w:t>S3</w:t>
      </w:r>
      <w:r w:rsidR="007641D1">
        <w:rPr>
          <w:vertAlign w:val="subscript"/>
          <w:lang w:val="en-US"/>
        </w:rPr>
        <w:t xml:space="preserve"> </w:t>
      </w:r>
      <w:r w:rsidR="007641D1">
        <w:rPr>
          <w:lang w:val="en-US"/>
        </w:rPr>
        <w:t>captured most algal blooms that show in CHL</w:t>
      </w:r>
      <w:r w:rsidR="007641D1" w:rsidRPr="007641D1">
        <w:rPr>
          <w:vertAlign w:val="subscript"/>
          <w:lang w:val="en-US"/>
        </w:rPr>
        <w:t>A</w:t>
      </w:r>
      <w:r w:rsidR="007641D1">
        <w:rPr>
          <w:lang w:val="en-US"/>
        </w:rPr>
        <w:t xml:space="preserve">, </w:t>
      </w:r>
      <w:r w:rsidR="003E7507">
        <w:rPr>
          <w:lang w:val="en-US"/>
        </w:rPr>
        <w:t>although</w:t>
      </w:r>
      <w:r w:rsidR="00327B69">
        <w:rPr>
          <w:lang w:val="en-US"/>
        </w:rPr>
        <w:t xml:space="preserve"> with some under- (e.g. spring 2020) and overestimations (e.g. September 2021). </w:t>
      </w:r>
      <w:r w:rsidR="00892895">
        <w:rPr>
          <w:lang w:val="en-US"/>
        </w:rPr>
        <w:t>In 2024, where no major blooms appear in CHL</w:t>
      </w:r>
      <w:r w:rsidR="00892895" w:rsidRPr="006A5DC8">
        <w:rPr>
          <w:vertAlign w:val="subscript"/>
          <w:lang w:val="en-US"/>
        </w:rPr>
        <w:t>A</w:t>
      </w:r>
      <w:r w:rsidR="00892895">
        <w:rPr>
          <w:lang w:val="en-US"/>
        </w:rPr>
        <w:t xml:space="preserve">, the visual agreement </w:t>
      </w:r>
      <w:r w:rsidR="006A5DC8">
        <w:rPr>
          <w:lang w:val="en-US"/>
        </w:rPr>
        <w:t>seems lacking.</w:t>
      </w:r>
      <w:r w:rsidR="007641D1">
        <w:rPr>
          <w:lang w:val="en-US"/>
        </w:rPr>
        <w:t xml:space="preserve">  </w:t>
      </w:r>
      <w:r w:rsidR="004451C1">
        <w:rPr>
          <w:lang w:val="en-US"/>
        </w:rPr>
        <w:t>The time series reveals prolonged periods where CPHY</w:t>
      </w:r>
      <w:r w:rsidR="004451C1" w:rsidRPr="00C8770E">
        <w:rPr>
          <w:vertAlign w:val="subscript"/>
          <w:lang w:val="en-US"/>
        </w:rPr>
        <w:t>S3</w:t>
      </w:r>
      <w:r w:rsidR="004451C1">
        <w:rPr>
          <w:lang w:val="en-US"/>
        </w:rPr>
        <w:t xml:space="preserve"> was well below CHL</w:t>
      </w:r>
      <w:r w:rsidR="004451C1" w:rsidRPr="00F83339">
        <w:rPr>
          <w:vertAlign w:val="subscript"/>
          <w:lang w:val="en-US"/>
        </w:rPr>
        <w:t>A</w:t>
      </w:r>
      <w:r w:rsidR="004451C1">
        <w:rPr>
          <w:lang w:val="en-US"/>
        </w:rPr>
        <w:t xml:space="preserve"> under high NAP conditions, most prominently in Summer 2024. </w:t>
      </w:r>
      <w:r w:rsidR="00C81A93">
        <w:rPr>
          <w:lang w:val="en-US"/>
        </w:rPr>
        <w:t>The NAP</w:t>
      </w:r>
      <w:r w:rsidR="00607E2C" w:rsidRPr="00607E2C">
        <w:rPr>
          <w:vertAlign w:val="subscript"/>
          <w:lang w:val="en-US"/>
        </w:rPr>
        <w:t>R</w:t>
      </w:r>
      <w:r w:rsidR="00C81A93">
        <w:rPr>
          <w:lang w:val="en-US"/>
        </w:rPr>
        <w:t xml:space="preserve"> time series </w:t>
      </w:r>
      <w:r w:rsidR="00FE4938">
        <w:rPr>
          <w:lang w:val="en-US"/>
        </w:rPr>
        <w:t xml:space="preserve">consistently </w:t>
      </w:r>
      <w:r w:rsidR="00C81A93">
        <w:rPr>
          <w:lang w:val="en-US"/>
        </w:rPr>
        <w:t xml:space="preserve">shows a </w:t>
      </w:r>
      <w:r w:rsidR="00FE4938">
        <w:rPr>
          <w:lang w:val="en-US"/>
        </w:rPr>
        <w:t xml:space="preserve">summer peak between </w:t>
      </w:r>
      <w:r w:rsidR="00607E2C">
        <w:rPr>
          <w:lang w:val="en-US"/>
        </w:rPr>
        <w:t>June and</w:t>
      </w:r>
      <w:r w:rsidR="00FE4938">
        <w:rPr>
          <w:lang w:val="en-US"/>
        </w:rPr>
        <w:t xml:space="preserve"> mid-September when data is available</w:t>
      </w:r>
      <w:r w:rsidR="00607E2C">
        <w:rPr>
          <w:lang w:val="en-US"/>
        </w:rPr>
        <w:t>, which is mostly well matched by NAP</w:t>
      </w:r>
      <w:r w:rsidR="00607E2C" w:rsidRPr="00607E2C">
        <w:rPr>
          <w:vertAlign w:val="subscript"/>
          <w:lang w:val="en-US"/>
        </w:rPr>
        <w:t>S3</w:t>
      </w:r>
      <w:r w:rsidR="00607E2C">
        <w:rPr>
          <w:lang w:val="en-US"/>
        </w:rPr>
        <w:t>.</w:t>
      </w:r>
      <w:r w:rsidR="006A547A">
        <w:rPr>
          <w:lang w:val="en-US"/>
        </w:rPr>
        <w:t xml:space="preserve"> </w:t>
      </w:r>
      <w:r w:rsidR="00077F86">
        <w:rPr>
          <w:lang w:val="en-US"/>
        </w:rPr>
        <w:t>In 2020 NAP</w:t>
      </w:r>
      <w:r w:rsidR="00077F86" w:rsidRPr="00077F86">
        <w:rPr>
          <w:vertAlign w:val="subscript"/>
          <w:lang w:val="en-US"/>
        </w:rPr>
        <w:t>S3</w:t>
      </w:r>
      <w:r w:rsidR="00077F86">
        <w:rPr>
          <w:lang w:val="en-US"/>
        </w:rPr>
        <w:t xml:space="preserve"> retrievals were </w:t>
      </w:r>
      <w:r w:rsidR="00B107DD">
        <w:rPr>
          <w:lang w:val="en-US"/>
        </w:rPr>
        <w:t>successively</w:t>
      </w:r>
      <w:r w:rsidR="00077F86">
        <w:rPr>
          <w:lang w:val="en-US"/>
        </w:rPr>
        <w:t xml:space="preserve"> </w:t>
      </w:r>
      <w:r w:rsidR="005D5E70">
        <w:rPr>
          <w:lang w:val="en-US"/>
        </w:rPr>
        <w:t>below NAP</w:t>
      </w:r>
      <w:r w:rsidR="005D5E70" w:rsidRPr="005D5E70">
        <w:rPr>
          <w:vertAlign w:val="subscript"/>
          <w:lang w:val="en-US"/>
        </w:rPr>
        <w:t>R</w:t>
      </w:r>
      <w:r w:rsidR="005D5E70">
        <w:rPr>
          <w:lang w:val="en-US"/>
        </w:rPr>
        <w:t xml:space="preserve">. </w:t>
      </w:r>
    </w:p>
    <w:p w14:paraId="3D3E0A0D" w14:textId="07D91685" w:rsidR="00BC76A4" w:rsidRDefault="006754FA" w:rsidP="005E7679">
      <w:pPr>
        <w:keepNext/>
        <w:jc w:val="center"/>
      </w:pPr>
      <w:r>
        <w:rPr>
          <w:noProof/>
        </w:rPr>
        <w:lastRenderedPageBreak/>
        <w:drawing>
          <wp:inline distT="0" distB="0" distL="0" distR="0" wp14:anchorId="515406C9" wp14:editId="79AA8A11">
            <wp:extent cx="5644800" cy="8100000"/>
            <wp:effectExtent l="0" t="0" r="0" b="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4800" cy="8100000"/>
                    </a:xfrm>
                    <a:prstGeom prst="rect">
                      <a:avLst/>
                    </a:prstGeom>
                    <a:noFill/>
                    <a:ln>
                      <a:noFill/>
                    </a:ln>
                  </pic:spPr>
                </pic:pic>
              </a:graphicData>
            </a:graphic>
          </wp:inline>
        </w:drawing>
      </w:r>
    </w:p>
    <w:p w14:paraId="635A14F2" w14:textId="72A597E1" w:rsidR="008B7E11" w:rsidRPr="004037D0" w:rsidRDefault="00BC76A4" w:rsidP="00942566">
      <w:pPr>
        <w:pStyle w:val="Beschriftung"/>
        <w:jc w:val="both"/>
        <w:rPr>
          <w:lang w:val="en-US"/>
        </w:rPr>
      </w:pPr>
      <w:bookmarkStart w:id="86" w:name="_Ref235016318"/>
      <w:r w:rsidRPr="00712D8E">
        <w:rPr>
          <w:lang w:val="en-US"/>
        </w:rPr>
        <w:t xml:space="preserve">Figure </w:t>
      </w:r>
      <w:r>
        <w:fldChar w:fldCharType="begin"/>
      </w:r>
      <w:r w:rsidRPr="00712D8E">
        <w:rPr>
          <w:lang w:val="en-US"/>
        </w:rPr>
        <w:instrText xml:space="preserve"> SEQ Figure \* ARABIC </w:instrText>
      </w:r>
      <w:r>
        <w:fldChar w:fldCharType="separate"/>
      </w:r>
      <w:r w:rsidR="002A7B3A">
        <w:rPr>
          <w:noProof/>
          <w:lang w:val="en-US"/>
        </w:rPr>
        <w:t>17</w:t>
      </w:r>
      <w:r>
        <w:fldChar w:fldCharType="end"/>
      </w:r>
      <w:bookmarkEnd w:id="86"/>
      <w:r w:rsidRPr="00712D8E">
        <w:rPr>
          <w:lang w:val="en-US"/>
        </w:rPr>
        <w:t xml:space="preserve">: </w:t>
      </w:r>
      <w:r w:rsidR="00712D8E" w:rsidRPr="00712D8E">
        <w:rPr>
          <w:lang w:val="en-US"/>
        </w:rPr>
        <w:t>Time series o</w:t>
      </w:r>
      <w:r w:rsidR="00712D8E">
        <w:rPr>
          <w:lang w:val="en-US"/>
        </w:rPr>
        <w:t xml:space="preserve">f </w:t>
      </w:r>
      <w:r w:rsidR="005B0FE4">
        <w:rPr>
          <w:lang w:val="en-US"/>
        </w:rPr>
        <w:t xml:space="preserve">water constituent retrievals and in situ data. </w:t>
      </w:r>
      <w:r w:rsidR="00F222DE">
        <w:rPr>
          <w:lang w:val="en-US"/>
        </w:rPr>
        <w:t>Absorption-corrected fluorometric Chlorophyll a (</w:t>
      </w:r>
      <w:r w:rsidR="00D7419E">
        <w:rPr>
          <w:lang w:val="en-US"/>
        </w:rPr>
        <w:t>CHL</w:t>
      </w:r>
      <w:r w:rsidR="005B0FE4" w:rsidRPr="005B0FE4">
        <w:rPr>
          <w:vertAlign w:val="subscript"/>
          <w:lang w:val="en-US"/>
        </w:rPr>
        <w:t>A</w:t>
      </w:r>
      <w:r w:rsidR="00F222DE">
        <w:rPr>
          <w:lang w:val="en-US"/>
        </w:rPr>
        <w:t>)</w:t>
      </w:r>
      <w:r w:rsidR="005B0FE4">
        <w:rPr>
          <w:lang w:val="en-US"/>
        </w:rPr>
        <w:t xml:space="preserve"> is used to represent in situ </w:t>
      </w:r>
      <w:r w:rsidR="00D7419E">
        <w:rPr>
          <w:lang w:val="en-US"/>
        </w:rPr>
        <w:t>CHL</w:t>
      </w:r>
      <w:r w:rsidR="00F222DE">
        <w:rPr>
          <w:lang w:val="en-US"/>
        </w:rPr>
        <w:t xml:space="preserve">, while </w:t>
      </w:r>
      <w:r w:rsidR="00BC5467">
        <w:rPr>
          <w:lang w:val="en-US"/>
        </w:rPr>
        <w:t>in situ colored dissolved organic matter and non-algal particle concentration</w:t>
      </w:r>
      <w:r w:rsidR="005042A4">
        <w:rPr>
          <w:lang w:val="en-US"/>
        </w:rPr>
        <w:t xml:space="preserve"> </w:t>
      </w:r>
      <w:r w:rsidR="00BC5467">
        <w:rPr>
          <w:lang w:val="en-US"/>
        </w:rPr>
        <w:t>are represented by inverted in situ</w:t>
      </w:r>
      <w:r w:rsidR="00CB145A">
        <w:rPr>
          <w:lang w:val="en-US"/>
        </w:rPr>
        <w:t xml:space="preserve"> estimates (CDOM</w:t>
      </w:r>
      <w:r w:rsidR="00CB145A" w:rsidRPr="00CB145A">
        <w:rPr>
          <w:vertAlign w:val="subscript"/>
          <w:lang w:val="en-US"/>
        </w:rPr>
        <w:t>R</w:t>
      </w:r>
      <w:r w:rsidR="00CB145A">
        <w:rPr>
          <w:lang w:val="en-US"/>
        </w:rPr>
        <w:t xml:space="preserve"> and NAP</w:t>
      </w:r>
      <w:r w:rsidR="00CB145A" w:rsidRPr="00CB145A">
        <w:rPr>
          <w:vertAlign w:val="subscript"/>
          <w:lang w:val="en-US"/>
        </w:rPr>
        <w:t>R</w:t>
      </w:r>
      <w:r w:rsidR="00CB145A">
        <w:rPr>
          <w:lang w:val="en-US"/>
        </w:rPr>
        <w:t xml:space="preserve">). </w:t>
      </w:r>
      <w:r w:rsidR="005042A4">
        <w:rPr>
          <w:lang w:val="en-US"/>
        </w:rPr>
        <w:t>Note that only years with more than 10 datapoints are shown.</w:t>
      </w:r>
      <w:r w:rsidR="00AF6EAE">
        <w:rPr>
          <w:lang w:val="en-US"/>
        </w:rPr>
        <w:t xml:space="preserve"> CPHY</w:t>
      </w:r>
      <w:r w:rsidR="00AF6EAE" w:rsidRPr="002445B6">
        <w:rPr>
          <w:vertAlign w:val="subscript"/>
          <w:lang w:val="en-US"/>
        </w:rPr>
        <w:t>S3</w:t>
      </w:r>
      <w:r w:rsidR="00AF6EAE">
        <w:rPr>
          <w:lang w:val="en-US"/>
        </w:rPr>
        <w:t>, NAP</w:t>
      </w:r>
      <w:r w:rsidR="00AF6EAE" w:rsidRPr="002445B6">
        <w:rPr>
          <w:vertAlign w:val="subscript"/>
          <w:lang w:val="en-US"/>
        </w:rPr>
        <w:t>S3</w:t>
      </w:r>
      <w:r w:rsidR="00AF6EAE">
        <w:rPr>
          <w:lang w:val="en-US"/>
        </w:rPr>
        <w:t>, and CDOM</w:t>
      </w:r>
      <w:r w:rsidR="00AF6EAE" w:rsidRPr="002445B6">
        <w:rPr>
          <w:vertAlign w:val="subscript"/>
          <w:lang w:val="en-US"/>
        </w:rPr>
        <w:t>S3</w:t>
      </w:r>
      <w:r w:rsidR="002445B6">
        <w:rPr>
          <w:lang w:val="en-US"/>
        </w:rPr>
        <w:t xml:space="preserve"> are retrievals from Sentinel 3 of phytoplankton</w:t>
      </w:r>
      <w:r w:rsidR="005E7397">
        <w:rPr>
          <w:lang w:val="en-US"/>
        </w:rPr>
        <w:t xml:space="preserve"> concentration,</w:t>
      </w:r>
      <w:r w:rsidR="002445B6">
        <w:rPr>
          <w:lang w:val="en-US"/>
        </w:rPr>
        <w:t xml:space="preserve"> </w:t>
      </w:r>
      <w:r w:rsidR="00625940">
        <w:rPr>
          <w:lang w:val="en-US"/>
        </w:rPr>
        <w:t>NAP</w:t>
      </w:r>
      <w:r w:rsidR="00DE101B">
        <w:rPr>
          <w:lang w:val="en-US"/>
        </w:rPr>
        <w:t xml:space="preserve"> </w:t>
      </w:r>
      <w:r w:rsidR="005E7397">
        <w:rPr>
          <w:lang w:val="en-US"/>
        </w:rPr>
        <w:t xml:space="preserve">concentration, </w:t>
      </w:r>
      <w:r w:rsidR="00DE101B">
        <w:rPr>
          <w:lang w:val="en-US"/>
        </w:rPr>
        <w:t>an</w:t>
      </w:r>
      <w:r w:rsidR="00625940">
        <w:rPr>
          <w:lang w:val="en-US"/>
        </w:rPr>
        <w:t>d CDOM</w:t>
      </w:r>
      <w:r w:rsidR="002445B6">
        <w:rPr>
          <w:lang w:val="en-US"/>
        </w:rPr>
        <w:t>.</w:t>
      </w:r>
    </w:p>
    <w:p w14:paraId="539011AE" w14:textId="7A47F894" w:rsidR="00E81181" w:rsidRDefault="00E81181" w:rsidP="00942566">
      <w:pPr>
        <w:pStyle w:val="berschrift3"/>
        <w:jc w:val="both"/>
        <w:rPr>
          <w:lang w:val="en-US"/>
        </w:rPr>
      </w:pPr>
      <w:bookmarkStart w:id="87" w:name="_Toc237527427"/>
      <w:r w:rsidRPr="00E81181">
        <w:rPr>
          <w:lang w:val="en-US"/>
        </w:rPr>
        <w:lastRenderedPageBreak/>
        <w:t>3.</w:t>
      </w:r>
      <w:r w:rsidR="002B4030">
        <w:rPr>
          <w:lang w:val="en-US"/>
        </w:rPr>
        <w:t>3.4</w:t>
      </w:r>
      <w:r w:rsidRPr="00E81181">
        <w:rPr>
          <w:lang w:val="en-US"/>
        </w:rPr>
        <w:t xml:space="preserve"> </w:t>
      </w:r>
      <w:r w:rsidR="002E4E5E">
        <w:rPr>
          <w:lang w:val="en-US"/>
        </w:rPr>
        <w:t>IOPs</w:t>
      </w:r>
      <w:bookmarkEnd w:id="87"/>
    </w:p>
    <w:p w14:paraId="194A5762" w14:textId="6BE1ECB4" w:rsidR="00375C1B" w:rsidRDefault="00E677CC" w:rsidP="00942566">
      <w:pPr>
        <w:jc w:val="both"/>
        <w:rPr>
          <w:lang w:val="en-US"/>
        </w:rPr>
      </w:pPr>
      <w:r>
        <w:rPr>
          <w:lang w:val="en-US"/>
        </w:rPr>
        <w:t xml:space="preserve">Satellite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Pr="001F35E0">
        <w:rPr>
          <w:vertAlign w:val="subscript"/>
          <w:lang w:val="en-US"/>
        </w:rPr>
        <w:t xml:space="preserve"> </w:t>
      </w:r>
      <w:r>
        <w:rPr>
          <w:lang w:val="en-US"/>
        </w:rPr>
        <w:t xml:space="preserve">underestimated in situ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across all bands used in the inversion</w:t>
      </w:r>
      <w:r w:rsidR="0005510A">
        <w:rPr>
          <w:lang w:val="en-US"/>
        </w:rPr>
        <w:t xml:space="preserve"> (</w:t>
      </w:r>
      <w:r w:rsidR="00C61A33">
        <w:rPr>
          <w:lang w:val="en-US"/>
        </w:rPr>
        <w:fldChar w:fldCharType="begin"/>
      </w:r>
      <w:r w:rsidR="00C61A33">
        <w:rPr>
          <w:lang w:val="en-US"/>
        </w:rPr>
        <w:instrText xml:space="preserve"> REF _Ref235007247 \h </w:instrText>
      </w:r>
      <w:r w:rsidR="00C61A33">
        <w:rPr>
          <w:lang w:val="en-US"/>
        </w:rPr>
      </w:r>
      <w:r w:rsidR="00C61A33">
        <w:rPr>
          <w:lang w:val="en-US"/>
        </w:rPr>
        <w:fldChar w:fldCharType="separate"/>
      </w:r>
      <w:r w:rsidR="002A7B3A" w:rsidRPr="008E6F56">
        <w:rPr>
          <w:lang w:val="en-US"/>
        </w:rPr>
        <w:t xml:space="preserve">Table </w:t>
      </w:r>
      <w:r w:rsidR="002A7B3A">
        <w:rPr>
          <w:noProof/>
          <w:lang w:val="en-US"/>
        </w:rPr>
        <w:t>14</w:t>
      </w:r>
      <w:r w:rsidR="00C61A33">
        <w:rPr>
          <w:lang w:val="en-US"/>
        </w:rPr>
        <w:fldChar w:fldCharType="end"/>
      </w:r>
      <w:r w:rsidR="0005510A">
        <w:rPr>
          <w:lang w:val="en-US"/>
        </w:rPr>
        <w:t>)</w:t>
      </w:r>
      <w:r w:rsidR="001F35E0">
        <w:rPr>
          <w:lang w:val="en-US"/>
        </w:rPr>
        <w:t xml:space="preserve">. </w:t>
      </w:r>
      <w:r w:rsidR="00FE1EBF">
        <w:rPr>
          <w:lang w:val="en-US"/>
        </w:rPr>
        <w:t>C</w:t>
      </w:r>
      <w:r w:rsidR="00FE1EBF" w:rsidRPr="00FE1EBF">
        <w:rPr>
          <w:lang w:val="en-US"/>
        </w:rPr>
        <w:t>onsistent with the failed CDOM retrieval reported in Section 3.3.2</w:t>
      </w:r>
      <w:r w:rsidR="00FE1EBF">
        <w:rPr>
          <w:lang w:val="en-US"/>
        </w:rPr>
        <w:t xml:space="preserve">, </w:t>
      </w:r>
      <w:r w:rsidR="00A2484B">
        <w:rPr>
          <w:lang w:val="en-US"/>
        </w:rPr>
        <w:t>Bias was strongest in the blue bands, decreasing towards the red (</w:t>
      </w:r>
      <w:r w:rsidR="007100FE">
        <w:rPr>
          <w:lang w:val="en-US"/>
        </w:rPr>
        <w:t>from -1</w:t>
      </w:r>
      <w:r w:rsidR="00927FC4">
        <w:rPr>
          <w:lang w:val="en-US"/>
        </w:rPr>
        <w:t>69.6</w:t>
      </w:r>
      <w:r w:rsidR="007100FE">
        <w:rPr>
          <w:lang w:val="en-US"/>
        </w:rPr>
        <w:t xml:space="preserve">% at 442.5 nm to </w:t>
      </w:r>
      <w:r w:rsidR="009D2CB9">
        <w:rPr>
          <w:lang w:val="en-US"/>
        </w:rPr>
        <w:t>-</w:t>
      </w:r>
      <w:r w:rsidR="007100FE">
        <w:rPr>
          <w:lang w:val="en-US"/>
        </w:rPr>
        <w:t>4</w:t>
      </w:r>
      <w:r w:rsidR="009D2CB9">
        <w:rPr>
          <w:lang w:val="en-US"/>
        </w:rPr>
        <w:t>1.9</w:t>
      </w:r>
      <w:r w:rsidR="007100FE">
        <w:rPr>
          <w:lang w:val="en-US"/>
        </w:rPr>
        <w:t>% at 665 nm</w:t>
      </w:r>
      <w:r w:rsidR="00A2484B">
        <w:rPr>
          <w:lang w:val="en-US"/>
        </w:rPr>
        <w:t>).</w:t>
      </w:r>
      <w:r w:rsidR="00BC1541">
        <w:rPr>
          <w:lang w:val="en-US"/>
        </w:rPr>
        <w:t xml:space="preserve"> </w:t>
      </w:r>
      <w:r w:rsidR="00BD43D6">
        <w:rPr>
          <w:lang w:val="en-US"/>
        </w:rPr>
        <w:t xml:space="preserve">Note that some biases were also found for hyperspectral </w:t>
      </w:r>
      <w:r w:rsidR="00BD43D6" w:rsidRPr="00BD43D6">
        <w:rPr>
          <w:i/>
          <w:iCs/>
          <w:lang w:val="en-US"/>
        </w:rPr>
        <w:t>in situ</w:t>
      </w:r>
      <w:r w:rsidR="00BD43D6">
        <w:rPr>
          <w:lang w:val="en-US"/>
        </w:rPr>
        <w:t xml:space="preserve"> retrievals (Appendix 3)</w:t>
      </w:r>
      <w:r w:rsidR="00C37619">
        <w:rPr>
          <w:lang w:val="en-US"/>
        </w:rPr>
        <w:t xml:space="preserve">, as is further discussed in </w:t>
      </w:r>
      <w:r w:rsidR="000D4284">
        <w:rPr>
          <w:lang w:val="en-US"/>
        </w:rPr>
        <w:t>Section</w:t>
      </w:r>
      <w:r w:rsidR="00103827">
        <w:rPr>
          <w:lang w:val="en-US"/>
        </w:rPr>
        <w:t xml:space="preserve"> 4.7</w:t>
      </w:r>
      <w:r w:rsidR="00BD43D6">
        <w:rPr>
          <w:lang w:val="en-US"/>
        </w:rPr>
        <w:t xml:space="preserve">. </w:t>
      </w:r>
      <w:r w:rsidR="00BC1541">
        <w:rPr>
          <w:lang w:val="en-US"/>
        </w:rPr>
        <w:t xml:space="preserve">A similar pattern is observed for MdSA (decrease from </w:t>
      </w:r>
      <w:r w:rsidR="009D2CB9">
        <w:rPr>
          <w:lang w:val="en-US"/>
        </w:rPr>
        <w:t>169.6</w:t>
      </w:r>
      <w:r w:rsidR="00017AD3">
        <w:rPr>
          <w:lang w:val="en-US"/>
        </w:rPr>
        <w:t xml:space="preserve">% </w:t>
      </w:r>
      <w:r w:rsidR="00AD7B2E">
        <w:rPr>
          <w:lang w:val="en-US"/>
        </w:rPr>
        <w:t xml:space="preserve">to </w:t>
      </w:r>
      <w:r w:rsidR="00C93075" w:rsidRPr="00C93075">
        <w:rPr>
          <w:lang w:val="en-US"/>
        </w:rPr>
        <w:t>52.6</w:t>
      </w:r>
      <w:r w:rsidR="00AD7B2E">
        <w:rPr>
          <w:lang w:val="en-US"/>
        </w:rPr>
        <w:t>%) and RMSE (</w:t>
      </w:r>
      <w:r w:rsidR="001155A8">
        <w:rPr>
          <w:lang w:val="en-US"/>
        </w:rPr>
        <w:t xml:space="preserve">decrease from </w:t>
      </w:r>
      <w:r w:rsidR="001B76F7">
        <w:rPr>
          <w:lang w:val="en-US"/>
        </w:rPr>
        <w:t>0.28</w:t>
      </w:r>
      <w:r w:rsidR="001155A8">
        <w:rPr>
          <w:lang w:val="en-US"/>
        </w:rPr>
        <w:t xml:space="preserve"> m</w:t>
      </w:r>
      <w:r w:rsidR="001155A8" w:rsidRPr="001155A8">
        <w:rPr>
          <w:vertAlign w:val="superscript"/>
          <w:lang w:val="en-US"/>
        </w:rPr>
        <w:t>-1</w:t>
      </w:r>
      <w:r w:rsidR="001155A8">
        <w:rPr>
          <w:lang w:val="en-US"/>
        </w:rPr>
        <w:t xml:space="preserve"> to 0.0</w:t>
      </w:r>
      <w:r w:rsidR="001B76F7">
        <w:rPr>
          <w:lang w:val="en-US"/>
        </w:rPr>
        <w:t>3</w:t>
      </w:r>
      <w:r w:rsidR="006A577A">
        <w:rPr>
          <w:lang w:val="en-US"/>
        </w:rPr>
        <w:t>7</w:t>
      </w:r>
      <w:r w:rsidR="001155A8">
        <w:rPr>
          <w:lang w:val="en-US"/>
        </w:rPr>
        <w:t xml:space="preserve"> m</w:t>
      </w:r>
      <w:r w:rsidR="001155A8" w:rsidRPr="001155A8">
        <w:rPr>
          <w:vertAlign w:val="superscript"/>
          <w:lang w:val="en-US"/>
        </w:rPr>
        <w:t>-1</w:t>
      </w:r>
      <w:r w:rsidR="00AD7B2E">
        <w:rPr>
          <w:lang w:val="en-US"/>
        </w:rPr>
        <w:t>).</w:t>
      </w:r>
      <w:r w:rsidR="002B75BA">
        <w:rPr>
          <w:lang w:val="en-US"/>
        </w:rPr>
        <w:t xml:space="preserve"> Correlation is highest at 665 nm (r = </w:t>
      </w:r>
      <w:r w:rsidR="0059188D">
        <w:rPr>
          <w:lang w:val="en-US"/>
        </w:rPr>
        <w:t>0.</w:t>
      </w:r>
      <w:r w:rsidR="001B76F7">
        <w:rPr>
          <w:lang w:val="en-US"/>
        </w:rPr>
        <w:t>6</w:t>
      </w:r>
      <w:r w:rsidR="004A01DA">
        <w:rPr>
          <w:lang w:val="en-US"/>
        </w:rPr>
        <w:t>4</w:t>
      </w:r>
      <w:r w:rsidR="0059188D">
        <w:rPr>
          <w:lang w:val="en-US"/>
        </w:rPr>
        <w:t xml:space="preserve">) and lowest at </w:t>
      </w:r>
      <w:r w:rsidR="007A0EF3">
        <w:rPr>
          <w:lang w:val="en-US"/>
        </w:rPr>
        <w:t>560 nm (r = 0.</w:t>
      </w:r>
      <w:r w:rsidR="004A01DA">
        <w:rPr>
          <w:lang w:val="en-US"/>
        </w:rPr>
        <w:t>23</w:t>
      </w:r>
      <w:r w:rsidR="007A0EF3">
        <w:rPr>
          <w:lang w:val="en-US"/>
        </w:rPr>
        <w:t>).</w:t>
      </w:r>
      <w:r w:rsidR="00074D7F">
        <w:rPr>
          <w:lang w:val="en-US"/>
        </w:rPr>
        <w:t xml:space="preserve"> The </w:t>
      </w:r>
      <w:r w:rsidR="00045348" w:rsidRPr="008E3A7F">
        <w:rPr>
          <w:lang w:val="en-US"/>
        </w:rPr>
        <w:t>median</w:t>
      </w:r>
      <w:r w:rsidR="00074D7F" w:rsidRPr="008E3A7F">
        <w:rPr>
          <w:lang w:val="en-US"/>
        </w:rPr>
        <w:t xml:space="preserve"> </w:t>
      </w:r>
      <w:r w:rsidR="00C66D3F" w:rsidRPr="008E3A7F">
        <w:rPr>
          <w:lang w:val="en-US"/>
        </w:rPr>
        <w:t>SA</w:t>
      </w:r>
      <w:r w:rsidR="00074D7F" w:rsidRPr="008E3A7F">
        <w:rPr>
          <w:lang w:val="en-US"/>
        </w:rPr>
        <w:t xml:space="preserve"> is </w:t>
      </w:r>
      <w:r w:rsidR="007A36EB" w:rsidRPr="008E3A7F">
        <w:rPr>
          <w:lang w:val="en-US"/>
        </w:rPr>
        <w:t>8.</w:t>
      </w:r>
      <w:r w:rsidR="008E3A7F" w:rsidRPr="008E3A7F">
        <w:rPr>
          <w:lang w:val="en-US"/>
        </w:rPr>
        <w:t>9</w:t>
      </w:r>
      <w:r w:rsidR="007A36EB" w:rsidRPr="008E3A7F">
        <w:rPr>
          <w:lang w:val="en-US"/>
        </w:rPr>
        <w:t xml:space="preserve">° </w:t>
      </w:r>
      <w:r w:rsidR="008E6F56" w:rsidRPr="008E3A7F">
        <w:rPr>
          <w:lang w:val="en-US"/>
        </w:rPr>
        <w:t>(</w:t>
      </w:r>
      <w:r w:rsidR="00DA5DEC" w:rsidRPr="008E3A7F">
        <w:rPr>
          <w:lang w:val="en-US"/>
        </w:rPr>
        <w:fldChar w:fldCharType="begin"/>
      </w:r>
      <w:r w:rsidR="00DA5DEC" w:rsidRPr="008E3A7F">
        <w:rPr>
          <w:lang w:val="en-US"/>
        </w:rPr>
        <w:instrText xml:space="preserve"> REF _Ref235007247 \h </w:instrText>
      </w:r>
      <w:r w:rsidR="00DA5DEC" w:rsidRPr="008E3A7F">
        <w:rPr>
          <w:lang w:val="en-US"/>
        </w:rPr>
      </w:r>
      <w:r w:rsidR="00DA5DEC" w:rsidRPr="008E3A7F">
        <w:rPr>
          <w:lang w:val="en-US"/>
        </w:rPr>
        <w:fldChar w:fldCharType="separate"/>
      </w:r>
      <w:r w:rsidR="002A7B3A" w:rsidRPr="008E6F56">
        <w:rPr>
          <w:lang w:val="en-US"/>
        </w:rPr>
        <w:t xml:space="preserve">Table </w:t>
      </w:r>
      <w:r w:rsidR="002A7B3A">
        <w:rPr>
          <w:noProof/>
          <w:lang w:val="en-US"/>
        </w:rPr>
        <w:t>14</w:t>
      </w:r>
      <w:r w:rsidR="00DA5DEC" w:rsidRPr="008E3A7F">
        <w:rPr>
          <w:lang w:val="en-US"/>
        </w:rPr>
        <w:fldChar w:fldCharType="end"/>
      </w:r>
      <w:r w:rsidR="008E6F56">
        <w:rPr>
          <w:lang w:val="en-US"/>
        </w:rPr>
        <w:t>)</w:t>
      </w:r>
      <w:r w:rsidR="00EE112C">
        <w:rPr>
          <w:lang w:val="en-US"/>
        </w:rPr>
        <w:t xml:space="preserve">, signifying </w:t>
      </w:r>
      <w:r w:rsidR="00872FE4">
        <w:rPr>
          <w:lang w:val="en-US"/>
        </w:rPr>
        <w:t>moderate</w:t>
      </w:r>
      <w:r w:rsidR="00EE112C">
        <w:rPr>
          <w:lang w:val="en-US"/>
        </w:rPr>
        <w:t xml:space="preserve"> matching of the</w:t>
      </w:r>
      <w:r w:rsidR="006B5CD5">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6B5CD5">
        <w:rPr>
          <w:rFonts w:eastAsiaTheme="minorEastAsia"/>
          <w:lang w:val="en-US"/>
        </w:rPr>
        <w:t xml:space="preserve"> </w:t>
      </w:r>
      <w:r w:rsidR="00EE112C">
        <w:rPr>
          <w:lang w:val="en-US"/>
        </w:rPr>
        <w:t>spectral shape</w:t>
      </w:r>
      <w:r w:rsidR="00B53E3A">
        <w:rPr>
          <w:lang w:val="en-US"/>
        </w:rPr>
        <w:t xml:space="preserve"> by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wc</m:t>
            </m:r>
            <m:r>
              <m:rPr>
                <m:sty m:val="p"/>
              </m:rPr>
              <w:rPr>
                <w:rFonts w:ascii="Cambria Math" w:hAnsi="Cambria Math"/>
                <w:lang w:val="en-US"/>
              </w:rPr>
              <m:t>,</m:t>
            </m:r>
            <m:r>
              <w:rPr>
                <w:rFonts w:ascii="Cambria Math" w:hAnsi="Cambria Math"/>
                <w:lang w:val="en-US"/>
              </w:rPr>
              <m:t>S</m:t>
            </m:r>
            <m:r>
              <m:rPr>
                <m:sty m:val="p"/>
              </m:rPr>
              <w:rPr>
                <w:rFonts w:ascii="Cambria Math" w:hAnsi="Cambria Math"/>
                <w:lang w:val="en-US"/>
              </w:rPr>
              <m:t>3</m:t>
            </m:r>
          </m:sub>
        </m:sSub>
        <m:d>
          <m:dPr>
            <m:ctrlPr>
              <w:rPr>
                <w:rFonts w:ascii="Cambria Math" w:hAnsi="Cambria Math"/>
                <w:lang w:val="en-US"/>
              </w:rPr>
            </m:ctrlPr>
          </m:dPr>
          <m:e>
            <m:r>
              <m:rPr>
                <m:sty m:val="p"/>
              </m:rPr>
              <w:rPr>
                <w:rFonts w:ascii="Cambria Math" w:hAnsi="Cambria Math"/>
                <w:lang w:val="en-US"/>
              </w:rPr>
              <m:t>λ</m:t>
            </m:r>
          </m:e>
        </m:d>
      </m:oMath>
      <w:r w:rsidR="00045348">
        <w:rPr>
          <w:lang w:val="en-US"/>
        </w:rPr>
        <w:t>.</w:t>
      </w:r>
    </w:p>
    <w:p w14:paraId="250BE696" w14:textId="754365F7" w:rsidR="00812BF5" w:rsidRDefault="00812BF5" w:rsidP="00942566">
      <w:pPr>
        <w:jc w:val="both"/>
        <w:rPr>
          <w:lang w:val="en-US"/>
        </w:rPr>
      </w:pPr>
      <w:r>
        <w:rPr>
          <w:lang w:val="en-US"/>
        </w:rPr>
        <w:t xml:space="preserve">Visually,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20A7">
        <w:rPr>
          <w:lang w:val="en-US"/>
        </w:rPr>
        <w:t xml:space="preserve"> </w:t>
      </w:r>
      <w:r w:rsidR="00EA2662">
        <w:rPr>
          <w:lang w:val="en-US"/>
        </w:rPr>
        <w:t>is</w:t>
      </w:r>
      <w:r w:rsidR="00A620A7">
        <w:rPr>
          <w:lang w:val="en-US"/>
        </w:rPr>
        <w:t xml:space="preserve"> highly correlated with CPHY</w:t>
      </w:r>
      <w:r w:rsidR="00A620A7" w:rsidRPr="00A620A7">
        <w:rPr>
          <w:vertAlign w:val="subscript"/>
          <w:lang w:val="en-US"/>
        </w:rPr>
        <w:t>S3</w:t>
      </w:r>
      <w:r w:rsidR="00A620A7">
        <w:rPr>
          <w:lang w:val="en-US"/>
        </w:rPr>
        <w:t xml:space="preserve"> </w:t>
      </w:r>
      <w:r w:rsidR="00E95EDE">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2A7B3A" w:rsidRPr="0005510A">
        <w:rPr>
          <w:lang w:val="en-US"/>
        </w:rPr>
        <w:t xml:space="preserve">Figure </w:t>
      </w:r>
      <w:r w:rsidR="002A7B3A">
        <w:rPr>
          <w:noProof/>
          <w:lang w:val="en-US"/>
        </w:rPr>
        <w:t>18</w:t>
      </w:r>
      <w:r w:rsidR="00DC64CC">
        <w:rPr>
          <w:lang w:val="en-US"/>
        </w:rPr>
        <w:fldChar w:fldCharType="end"/>
      </w:r>
      <w:r w:rsidR="00E95EDE">
        <w:rPr>
          <w:lang w:val="en-US"/>
        </w:rPr>
        <w:t>)</w:t>
      </w:r>
      <w:r w:rsidR="00ED3984">
        <w:rPr>
          <w:lang w:val="en-US"/>
        </w:rPr>
        <w:t>. This was confirmed statistically, with correlation</w:t>
      </w:r>
      <w:r w:rsidR="00E95EDE">
        <w:rPr>
          <w:lang w:val="en-US"/>
        </w:rPr>
        <w:t xml:space="preserve"> </w:t>
      </w:r>
      <w:r w:rsidR="006716B3">
        <w:rPr>
          <w:lang w:val="en-US"/>
        </w:rPr>
        <w:t>being highest for</w:t>
      </w:r>
      <w:r w:rsidR="008E63AF">
        <w:rPr>
          <w:lang w:val="en-US"/>
        </w:rPr>
        <w:t xml:space="preserve"> the second</w:t>
      </w:r>
      <w:r w:rsidR="006716B3">
        <w:rPr>
          <w:lang w:val="en-US"/>
        </w:rPr>
        <w:t xml:space="preserve"> phytoplankton absorption peak</w:t>
      </w:r>
      <w:r w:rsidR="00AE53FF">
        <w:rPr>
          <w:lang w:val="en-US"/>
        </w:rPr>
        <w:t xml:space="preserve"> </w:t>
      </w:r>
      <w:r w:rsidR="006716B3">
        <w:rPr>
          <w:lang w:val="en-US"/>
        </w:rPr>
        <w:t>at</w:t>
      </w:r>
      <w:r w:rsidR="008E63AF">
        <w:rPr>
          <w:lang w:val="en-US"/>
        </w:rPr>
        <w:t xml:space="preserve"> 665 nm</w:t>
      </w:r>
      <w:r w:rsidR="006716B3">
        <w:rPr>
          <w:lang w:val="en-US"/>
        </w:rPr>
        <w:t xml:space="preserve"> </w:t>
      </w:r>
      <w:r w:rsidR="00AE53FF">
        <w:rPr>
          <w:lang w:val="en-US"/>
        </w:rPr>
        <w:t xml:space="preserve">(r = </w:t>
      </w:r>
      <w:r w:rsidR="00E95EDE">
        <w:rPr>
          <w:lang w:val="en-US"/>
        </w:rPr>
        <w:t>1)</w:t>
      </w:r>
      <w:r w:rsidR="00A31CEC">
        <w:rPr>
          <w:lang w:val="en-US"/>
        </w:rPr>
        <w:t xml:space="preserve"> and slightly </w:t>
      </w:r>
      <w:r w:rsidR="008E63AF">
        <w:rPr>
          <w:lang w:val="en-US"/>
        </w:rPr>
        <w:t>lower</w:t>
      </w:r>
      <w:r w:rsidR="00A31CEC">
        <w:rPr>
          <w:lang w:val="en-US"/>
        </w:rPr>
        <w:t xml:space="preserve"> at other wavelengths</w:t>
      </w:r>
      <w:r w:rsidR="006C7C42">
        <w:rPr>
          <w:lang w:val="en-US"/>
        </w:rPr>
        <w:t xml:space="preserve"> (r = 0.87</w:t>
      </w:r>
      <w:r w:rsidR="008E63AF">
        <w:rPr>
          <w:lang w:val="en-US"/>
        </w:rPr>
        <w:t xml:space="preserve"> – </w:t>
      </w:r>
      <w:r w:rsidR="006C7C42">
        <w:rPr>
          <w:lang w:val="en-US"/>
        </w:rPr>
        <w:t xml:space="preserve"> </w:t>
      </w:r>
      <w:r w:rsidR="008E63AF">
        <w:rPr>
          <w:lang w:val="en-US"/>
        </w:rPr>
        <w:t>0.92</w:t>
      </w:r>
      <w:r w:rsidR="00844CF4">
        <w:rPr>
          <w:lang w:val="en-US"/>
        </w:rPr>
        <w:t>)</w:t>
      </w:r>
      <w:r w:rsidR="00E95EDE">
        <w:rPr>
          <w:lang w:val="en-US"/>
        </w:rPr>
        <w:t xml:space="preserve">. </w:t>
      </w:r>
      <w:r w:rsidR="00B7026D">
        <w:rPr>
          <w:lang w:val="en-US"/>
        </w:rPr>
        <w:t xml:space="preserve">This </w:t>
      </w:r>
      <w:r w:rsidR="00692777">
        <w:rPr>
          <w:lang w:val="en-US"/>
        </w:rPr>
        <w:t xml:space="preserve">pattern </w:t>
      </w:r>
      <w:r w:rsidR="00B7026D">
        <w:rPr>
          <w:lang w:val="en-US"/>
        </w:rPr>
        <w:t xml:space="preserve">is </w:t>
      </w:r>
      <w:r w:rsidR="00692777">
        <w:rPr>
          <w:lang w:val="en-US"/>
        </w:rPr>
        <w:t xml:space="preserve">also </w:t>
      </w:r>
      <w:r w:rsidR="00B7026D">
        <w:rPr>
          <w:lang w:val="en-US"/>
        </w:rPr>
        <w:t xml:space="preserve">evident when comparing </w:t>
      </w:r>
      <w:r w:rsidR="00C75DB5">
        <w:rPr>
          <w:lang w:val="en-US"/>
        </w:rPr>
        <w:t>retrieved phytoplankton absorption (a</w:t>
      </w:r>
      <w:r w:rsidR="00C75DB5" w:rsidRPr="00C75DB5">
        <w:rPr>
          <w:vertAlign w:val="subscript"/>
          <w:lang w:val="en-US"/>
        </w:rPr>
        <w:t>phy</w:t>
      </w:r>
      <w:r w:rsidR="00C75DB5">
        <w:rPr>
          <w:lang w:val="en-US"/>
        </w:rPr>
        <w:t>)</w:t>
      </w:r>
      <w:r w:rsidR="00692777">
        <w:rPr>
          <w:lang w:val="en-US"/>
        </w:rPr>
        <w:t xml:space="preserve"> against NAP absorption (a</w:t>
      </w:r>
      <w:r w:rsidR="00692777" w:rsidRPr="00692777">
        <w:rPr>
          <w:vertAlign w:val="subscript"/>
          <w:lang w:val="en-US"/>
        </w:rPr>
        <w:t>NAP</w:t>
      </w:r>
      <w:r w:rsidR="00692777">
        <w:rPr>
          <w:lang w:val="en-US"/>
        </w:rPr>
        <w:t>) and CDOM absorption (a</w:t>
      </w:r>
      <w:r w:rsidR="00692777" w:rsidRPr="00692777">
        <w:rPr>
          <w:vertAlign w:val="subscript"/>
          <w:lang w:val="en-US"/>
        </w:rPr>
        <w:t>CDOM</w:t>
      </w:r>
      <w:r w:rsidR="00E01F67">
        <w:rPr>
          <w:lang w:val="en-US"/>
        </w:rPr>
        <w:t>).</w:t>
      </w:r>
      <w:r w:rsidR="006523AA">
        <w:rPr>
          <w:lang w:val="en-US"/>
        </w:rPr>
        <w:t xml:space="preserve"> </w:t>
      </w:r>
      <w:r w:rsidR="00E01F67">
        <w:rPr>
          <w:lang w:val="en-US"/>
        </w:rPr>
        <w:t>a</w:t>
      </w:r>
      <w:r w:rsidR="00E01F67" w:rsidRPr="00C75DB5">
        <w:rPr>
          <w:vertAlign w:val="subscript"/>
          <w:lang w:val="en-US"/>
        </w:rPr>
        <w:t>phy</w:t>
      </w:r>
      <w:r w:rsidR="0043774B">
        <w:rPr>
          <w:lang w:val="en-US"/>
        </w:rPr>
        <w:t xml:space="preserve"> </w:t>
      </w:r>
      <w:r w:rsidR="009C7B89">
        <w:rPr>
          <w:lang w:val="en-US"/>
        </w:rPr>
        <w:t xml:space="preserve">generally </w:t>
      </w:r>
      <w:r w:rsidR="0043774B">
        <w:rPr>
          <w:lang w:val="en-US"/>
        </w:rPr>
        <w:t>dominates over a</w:t>
      </w:r>
      <w:r w:rsidR="0043774B" w:rsidRPr="00692777">
        <w:rPr>
          <w:vertAlign w:val="subscript"/>
          <w:lang w:val="en-US"/>
        </w:rPr>
        <w:t>NAP</w:t>
      </w:r>
      <w:r w:rsidR="0043774B">
        <w:rPr>
          <w:lang w:val="en-US"/>
        </w:rPr>
        <w:t xml:space="preserve"> at high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wc,S3</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292D56">
        <w:rPr>
          <w:lang w:val="en-US"/>
        </w:rPr>
        <w:t>, at</w:t>
      </w:r>
      <w:r w:rsidR="00B7735A">
        <w:rPr>
          <w:lang w:val="en-US"/>
        </w:rPr>
        <w:t xml:space="preserve"> medium to</w:t>
      </w:r>
      <w:r w:rsidR="00292D56">
        <w:rPr>
          <w:lang w:val="en-US"/>
        </w:rPr>
        <w:t xml:space="preserve"> low</w:t>
      </w:r>
      <w:r w:rsidR="001612B4">
        <w:rPr>
          <w:lang w:val="en-US"/>
        </w:rPr>
        <w:t xml:space="preserve"> values </w:t>
      </w:r>
      <w:r w:rsidR="00292D56">
        <w:rPr>
          <w:lang w:val="en-US"/>
        </w:rPr>
        <w:t>contributions are roughly equal for 442</w:t>
      </w:r>
      <w:r w:rsidR="00F123D8">
        <w:rPr>
          <w:lang w:val="en-US"/>
        </w:rPr>
        <w:t>.5 nm; at 665 nm a</w:t>
      </w:r>
      <w:r w:rsidR="00F123D8" w:rsidRPr="00C75DB5">
        <w:rPr>
          <w:vertAlign w:val="subscript"/>
          <w:lang w:val="en-US"/>
        </w:rPr>
        <w:t>phy</w:t>
      </w:r>
      <w:r w:rsidR="00F123D8">
        <w:rPr>
          <w:lang w:val="en-US"/>
        </w:rPr>
        <w:t xml:space="preserve"> clearly dominates</w:t>
      </w:r>
      <w:r w:rsidR="00CC2E11">
        <w:rPr>
          <w:lang w:val="en-US"/>
        </w:rPr>
        <w:t xml:space="preserve"> (</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2A7B3A" w:rsidRPr="0005510A">
        <w:rPr>
          <w:lang w:val="en-US"/>
        </w:rPr>
        <w:t xml:space="preserve">Figure </w:t>
      </w:r>
      <w:r w:rsidR="002A7B3A">
        <w:rPr>
          <w:noProof/>
          <w:lang w:val="en-US"/>
        </w:rPr>
        <w:t>18</w:t>
      </w:r>
      <w:r w:rsidR="00DC64CC">
        <w:rPr>
          <w:lang w:val="en-US"/>
        </w:rPr>
        <w:fldChar w:fldCharType="end"/>
      </w:r>
      <w:r w:rsidR="00CC2E11">
        <w:rPr>
          <w:lang w:val="en-US"/>
        </w:rPr>
        <w:t>, second column).</w:t>
      </w:r>
      <w:r w:rsidR="00186406">
        <w:rPr>
          <w:lang w:val="en-US"/>
        </w:rPr>
        <w:t xml:space="preserve"> </w:t>
      </w:r>
      <w:r w:rsidR="006523AA">
        <w:rPr>
          <w:lang w:val="en-US"/>
        </w:rPr>
        <w:t>a</w:t>
      </w:r>
      <w:r w:rsidR="006523AA" w:rsidRPr="00C75DB5">
        <w:rPr>
          <w:vertAlign w:val="subscript"/>
          <w:lang w:val="en-US"/>
        </w:rPr>
        <w:t>phy</w:t>
      </w:r>
      <w:r w:rsidR="006523AA">
        <w:rPr>
          <w:lang w:val="en-US"/>
        </w:rPr>
        <w:t xml:space="preserve"> dominates over a</w:t>
      </w:r>
      <w:r w:rsidR="006523AA" w:rsidRPr="00692777">
        <w:rPr>
          <w:vertAlign w:val="subscript"/>
          <w:lang w:val="en-US"/>
        </w:rPr>
        <w:t>CDOM</w:t>
      </w:r>
      <w:r w:rsidR="006523AA">
        <w:rPr>
          <w:lang w:val="en-US"/>
        </w:rPr>
        <w:t xml:space="preserve"> </w:t>
      </w:r>
      <w:r w:rsidR="00E01F67">
        <w:rPr>
          <w:lang w:val="en-US"/>
        </w:rPr>
        <w:t>(</w:t>
      </w:r>
      <w:r w:rsidR="00DC64CC">
        <w:rPr>
          <w:lang w:val="en-US"/>
        </w:rPr>
        <w:fldChar w:fldCharType="begin"/>
      </w:r>
      <w:r w:rsidR="00DC64CC">
        <w:rPr>
          <w:lang w:val="en-US"/>
        </w:rPr>
        <w:instrText xml:space="preserve"> REF _Ref235016331 \h </w:instrText>
      </w:r>
      <w:r w:rsidR="00DC64CC">
        <w:rPr>
          <w:lang w:val="en-US"/>
        </w:rPr>
      </w:r>
      <w:r w:rsidR="00DC64CC">
        <w:rPr>
          <w:lang w:val="en-US"/>
        </w:rPr>
        <w:fldChar w:fldCharType="separate"/>
      </w:r>
      <w:r w:rsidR="002A7B3A" w:rsidRPr="0005510A">
        <w:rPr>
          <w:lang w:val="en-US"/>
        </w:rPr>
        <w:t xml:space="preserve">Figure </w:t>
      </w:r>
      <w:r w:rsidR="002A7B3A">
        <w:rPr>
          <w:noProof/>
          <w:lang w:val="en-US"/>
        </w:rPr>
        <w:t>18</w:t>
      </w:r>
      <w:r w:rsidR="00DC64CC">
        <w:rPr>
          <w:lang w:val="en-US"/>
        </w:rPr>
        <w:fldChar w:fldCharType="end"/>
      </w:r>
      <w:r w:rsidR="00E01F67">
        <w:rPr>
          <w:lang w:val="en-US"/>
        </w:rPr>
        <w:t>, third column).</w:t>
      </w:r>
    </w:p>
    <w:p w14:paraId="3180695C" w14:textId="2AD0451B" w:rsidR="00186406" w:rsidRDefault="00C7061B" w:rsidP="00942566">
      <w:pPr>
        <w:jc w:val="both"/>
        <w:rPr>
          <w:lang w:val="en-US"/>
        </w:rPr>
      </w:pPr>
      <w:r w:rsidRPr="00C7061B">
        <w:rPr>
          <w:lang w:val="en-US"/>
        </w:rPr>
        <w:t>However,</w:t>
      </w:r>
      <w:r>
        <w:rPr>
          <w:i/>
          <w:iCs/>
          <w:lang w:val="en-US"/>
        </w:rPr>
        <w:t xml:space="preserve"> i</w:t>
      </w:r>
      <w:r w:rsidR="003E4E42" w:rsidRPr="003E4E42">
        <w:rPr>
          <w:i/>
          <w:iCs/>
          <w:lang w:val="en-US"/>
        </w:rPr>
        <w:t>n situ</w:t>
      </w:r>
      <w:r w:rsidR="003E4E42">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E4E42">
        <w:rPr>
          <w:lang w:val="en-US"/>
        </w:rPr>
        <w:t xml:space="preserve"> was not </w:t>
      </w:r>
      <w:r w:rsidR="00E7093B">
        <w:rPr>
          <w:lang w:val="en-US"/>
        </w:rPr>
        <w:t>highly correlated with CPHY</w:t>
      </w:r>
      <w:r w:rsidR="00E7093B" w:rsidRPr="00E7093B">
        <w:rPr>
          <w:vertAlign w:val="subscript"/>
          <w:lang w:val="en-US"/>
        </w:rPr>
        <w:t>S3</w:t>
      </w:r>
      <w:r w:rsidR="00E7093B">
        <w:rPr>
          <w:lang w:val="en-US"/>
        </w:rPr>
        <w:t>, with r = 0.</w:t>
      </w:r>
      <w:r w:rsidR="00DC2C0F">
        <w:rPr>
          <w:lang w:val="en-US"/>
        </w:rPr>
        <w:t>6</w:t>
      </w:r>
      <w:r w:rsidR="008E7588">
        <w:rPr>
          <w:lang w:val="en-US"/>
        </w:rPr>
        <w:t>4</w:t>
      </w:r>
      <w:r w:rsidR="00E7093B">
        <w:rPr>
          <w:lang w:val="en-US"/>
        </w:rPr>
        <w:t xml:space="preserve"> for 665 nm and </w:t>
      </w:r>
      <w:r w:rsidR="00794B29">
        <w:rPr>
          <w:lang w:val="en-US"/>
        </w:rPr>
        <w:t>consistently</w:t>
      </w:r>
      <w:r w:rsidR="00E7093B">
        <w:rPr>
          <w:lang w:val="en-US"/>
        </w:rPr>
        <w:t xml:space="preserve"> lower correlation coefficients for the other bands (r = </w:t>
      </w:r>
      <w:r>
        <w:rPr>
          <w:lang w:val="en-US"/>
        </w:rPr>
        <w:t>0.</w:t>
      </w:r>
      <w:r w:rsidR="000755C2">
        <w:rPr>
          <w:lang w:val="en-US"/>
        </w:rPr>
        <w:t>28</w:t>
      </w:r>
      <w:r>
        <w:rPr>
          <w:lang w:val="en-US"/>
        </w:rPr>
        <w:t xml:space="preserve"> – 0.</w:t>
      </w:r>
      <w:r w:rsidR="000755C2">
        <w:rPr>
          <w:lang w:val="en-US"/>
        </w:rPr>
        <w:t>43</w:t>
      </w:r>
      <w:r w:rsidR="00E7093B">
        <w:rPr>
          <w:lang w:val="en-US"/>
        </w:rPr>
        <w:t>).</w:t>
      </w:r>
    </w:p>
    <w:p w14:paraId="4A0DFA1C" w14:textId="1D7DFC2F" w:rsidR="00320C6E" w:rsidRPr="008E6F56" w:rsidRDefault="00320C6E" w:rsidP="00942566">
      <w:pPr>
        <w:pStyle w:val="Beschriftung"/>
        <w:keepNext/>
        <w:jc w:val="both"/>
        <w:rPr>
          <w:lang w:val="en-US"/>
        </w:rPr>
      </w:pPr>
      <w:bookmarkStart w:id="88" w:name="_Ref235007247"/>
      <w:r w:rsidRPr="008E6F56">
        <w:rPr>
          <w:lang w:val="en-US"/>
        </w:rPr>
        <w:t xml:space="preserve">Table </w:t>
      </w:r>
      <w:r>
        <w:fldChar w:fldCharType="begin"/>
      </w:r>
      <w:r w:rsidRPr="008E6F56">
        <w:rPr>
          <w:lang w:val="en-US"/>
        </w:rPr>
        <w:instrText xml:space="preserve"> SEQ Table \* ARABIC </w:instrText>
      </w:r>
      <w:r>
        <w:fldChar w:fldCharType="separate"/>
      </w:r>
      <w:r w:rsidR="002A7B3A">
        <w:rPr>
          <w:noProof/>
          <w:lang w:val="en-US"/>
        </w:rPr>
        <w:t>14</w:t>
      </w:r>
      <w:r>
        <w:fldChar w:fldCharType="end"/>
      </w:r>
      <w:bookmarkEnd w:id="88"/>
      <w:r w:rsidRPr="008E6F56">
        <w:rPr>
          <w:lang w:val="en-US"/>
        </w:rPr>
        <w:t xml:space="preserve">: </w:t>
      </w:r>
      <w:r w:rsidRPr="0005510A">
        <w:rPr>
          <w:lang w:val="en-US"/>
        </w:rPr>
        <w:t>Validation of water c</w:t>
      </w:r>
      <w:r>
        <w:rPr>
          <w:lang w:val="en-US"/>
        </w:rPr>
        <w:t>onstituent absorption</w:t>
      </w:r>
      <w:r w:rsidR="00D87D2E">
        <w:rPr>
          <w:lang w:val="en-US"/>
        </w:rPr>
        <w:t xml:space="preserve"> at bands used during inversion</w:t>
      </w:r>
      <w:r>
        <w:rPr>
          <w:lang w:val="en-US"/>
        </w:rPr>
        <w:t>.</w:t>
      </w:r>
      <w:r w:rsidR="007464F3">
        <w:rPr>
          <w:lang w:val="en-US"/>
        </w:rPr>
        <w:t xml:space="preserve"> SA: </w:t>
      </w:r>
      <w:r w:rsidR="00D87D2E">
        <w:rPr>
          <w:lang w:val="en-US"/>
        </w:rPr>
        <w:t>spectral angle</w:t>
      </w:r>
      <w:r w:rsidR="001468CC">
        <w:rPr>
          <w:lang w:val="en-US"/>
        </w:rPr>
        <w:t>,</w:t>
      </w:r>
      <w:r w:rsidR="00124412">
        <w:rPr>
          <w:lang w:val="en-US"/>
        </w:rPr>
        <w:t xml:space="preserve"> </w:t>
      </w:r>
      <w:r w:rsidR="001468CC">
        <w:rPr>
          <w:lang w:val="en-US"/>
        </w:rPr>
        <w:t>S3A: Sentinel 3A, S3B: Sentinel 3B.</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9A132D" w14:paraId="563FEB12" w14:textId="77777777" w:rsidTr="00586320">
        <w:tc>
          <w:tcPr>
            <w:tcW w:w="928" w:type="dxa"/>
            <w:shd w:val="clear" w:color="auto" w:fill="C1E4F5" w:themeFill="accent1" w:themeFillTint="33"/>
          </w:tcPr>
          <w:p w14:paraId="1540CDC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Band number</w:t>
            </w:r>
          </w:p>
          <w:p w14:paraId="722226D3" w14:textId="77777777" w:rsidR="00320C6E" w:rsidRPr="009A132D" w:rsidRDefault="00320C6E" w:rsidP="00942566">
            <w:pPr>
              <w:jc w:val="both"/>
              <w:rPr>
                <w:rFonts w:cstheme="minorHAnsi"/>
                <w:sz w:val="18"/>
                <w:szCs w:val="18"/>
                <w:lang w:val="en-US"/>
              </w:rPr>
            </w:pPr>
          </w:p>
        </w:tc>
        <w:tc>
          <w:tcPr>
            <w:tcW w:w="1622" w:type="dxa"/>
            <w:shd w:val="clear" w:color="auto" w:fill="C1E4F5" w:themeFill="accent1" w:themeFillTint="33"/>
          </w:tcPr>
          <w:p w14:paraId="233851F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Central wavelength [nm]</w:t>
            </w:r>
          </w:p>
        </w:tc>
        <w:tc>
          <w:tcPr>
            <w:tcW w:w="1275" w:type="dxa"/>
            <w:shd w:val="clear" w:color="auto" w:fill="C1E4F5" w:themeFill="accent1" w:themeFillTint="33"/>
          </w:tcPr>
          <w:p w14:paraId="42ACEDA9"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Pearson r</w:t>
            </w:r>
          </w:p>
          <w:p w14:paraId="7F263512" w14:textId="77777777" w:rsidR="00320C6E" w:rsidRPr="009A132D" w:rsidRDefault="00320C6E" w:rsidP="00942566">
            <w:pPr>
              <w:jc w:val="both"/>
              <w:rPr>
                <w:rFonts w:cstheme="minorHAnsi"/>
                <w:sz w:val="18"/>
                <w:szCs w:val="18"/>
                <w:lang w:val="en-US"/>
              </w:rPr>
            </w:pPr>
          </w:p>
        </w:tc>
        <w:tc>
          <w:tcPr>
            <w:tcW w:w="1150" w:type="dxa"/>
            <w:shd w:val="clear" w:color="auto" w:fill="C1E4F5" w:themeFill="accent1" w:themeFillTint="33"/>
          </w:tcPr>
          <w:p w14:paraId="77CEFB15"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Bias [%]</w:t>
            </w:r>
          </w:p>
        </w:tc>
        <w:tc>
          <w:tcPr>
            <w:tcW w:w="1256" w:type="dxa"/>
            <w:shd w:val="clear" w:color="auto" w:fill="C1E4F5" w:themeFill="accent1" w:themeFillTint="33"/>
          </w:tcPr>
          <w:p w14:paraId="5A83451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RMSE [m</w:t>
            </w:r>
            <w:r w:rsidRPr="009A132D">
              <w:rPr>
                <w:rFonts w:cstheme="minorHAnsi"/>
                <w:sz w:val="18"/>
                <w:szCs w:val="18"/>
                <w:vertAlign w:val="superscript"/>
                <w:lang w:val="en-US"/>
              </w:rPr>
              <w:t>-1</w:t>
            </w:r>
            <w:r w:rsidRPr="009A132D">
              <w:rPr>
                <w:rFonts w:cstheme="minorHAnsi"/>
                <w:sz w:val="18"/>
                <w:szCs w:val="18"/>
                <w:lang w:val="en-US"/>
              </w:rPr>
              <w:t>]</w:t>
            </w:r>
          </w:p>
        </w:tc>
        <w:tc>
          <w:tcPr>
            <w:tcW w:w="1558" w:type="dxa"/>
            <w:shd w:val="clear" w:color="auto" w:fill="C1E4F5" w:themeFill="accent1" w:themeFillTint="33"/>
          </w:tcPr>
          <w:p w14:paraId="78FE9C48"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MdSA [%]</w:t>
            </w:r>
          </w:p>
        </w:tc>
        <w:tc>
          <w:tcPr>
            <w:tcW w:w="1273" w:type="dxa"/>
            <w:shd w:val="clear" w:color="auto" w:fill="C1E4F5" w:themeFill="accent1" w:themeFillTint="33"/>
          </w:tcPr>
          <w:p w14:paraId="5ABE6BF1" w14:textId="77777777" w:rsidR="00320C6E" w:rsidRPr="009A132D" w:rsidRDefault="00320C6E" w:rsidP="00942566">
            <w:pPr>
              <w:jc w:val="both"/>
              <w:rPr>
                <w:rFonts w:cstheme="minorHAnsi"/>
                <w:sz w:val="18"/>
                <w:szCs w:val="18"/>
                <w:lang w:val="en-US"/>
              </w:rPr>
            </w:pPr>
            <w:r w:rsidRPr="009A132D">
              <w:rPr>
                <w:rFonts w:cstheme="minorHAnsi"/>
                <w:sz w:val="18"/>
                <w:szCs w:val="18"/>
                <w:lang w:val="en-US"/>
              </w:rPr>
              <w:t>N</w:t>
            </w:r>
          </w:p>
        </w:tc>
      </w:tr>
      <w:tr w:rsidR="00320C6E" w:rsidRPr="009A132D" w14:paraId="579D0397" w14:textId="77777777" w:rsidTr="00586320">
        <w:tc>
          <w:tcPr>
            <w:tcW w:w="9062" w:type="dxa"/>
            <w:gridSpan w:val="7"/>
            <w:shd w:val="clear" w:color="auto" w:fill="D9D9D9" w:themeFill="background1" w:themeFillShade="D9"/>
          </w:tcPr>
          <w:p w14:paraId="6D29E84E" w14:textId="2C2560A4" w:rsidR="00320C6E" w:rsidRPr="009A132D" w:rsidRDefault="00320C6E" w:rsidP="00942566">
            <w:pPr>
              <w:jc w:val="both"/>
              <w:rPr>
                <w:rFonts w:cstheme="minorHAnsi"/>
                <w:sz w:val="18"/>
                <w:szCs w:val="18"/>
                <w:lang w:val="en-US"/>
              </w:rPr>
            </w:pPr>
            <w:r w:rsidRPr="009A132D">
              <w:rPr>
                <w:rFonts w:cstheme="minorHAnsi"/>
                <w:sz w:val="18"/>
                <w:szCs w:val="18"/>
                <w:lang w:val="en-US"/>
              </w:rPr>
              <w:t>S3A (median SA</w:t>
            </w:r>
            <w:r w:rsidR="004C5B06">
              <w:rPr>
                <w:rFonts w:cstheme="minorHAnsi"/>
                <w:sz w:val="18"/>
                <w:szCs w:val="18"/>
                <w:lang w:val="en-US"/>
              </w:rPr>
              <w:t xml:space="preserve">: </w:t>
            </w:r>
            <w:r w:rsidR="004C5B06" w:rsidRPr="004C5B06">
              <w:rPr>
                <w:rFonts w:cstheme="minorHAnsi"/>
                <w:sz w:val="18"/>
                <w:szCs w:val="18"/>
                <w:lang w:val="en-US"/>
              </w:rPr>
              <w:t>8.2</w:t>
            </w:r>
            <w:r w:rsidR="00DE55E3">
              <w:rPr>
                <w:rFonts w:cstheme="minorHAnsi"/>
                <w:sz w:val="18"/>
                <w:szCs w:val="18"/>
                <w:lang w:val="en-US"/>
              </w:rPr>
              <w:t>1</w:t>
            </w:r>
            <w:r w:rsidR="004C5B06" w:rsidRPr="004C5B06">
              <w:rPr>
                <w:rFonts w:cstheme="minorHAnsi"/>
                <w:sz w:val="18"/>
                <w:szCs w:val="18"/>
                <w:lang w:val="en-US"/>
              </w:rPr>
              <w:t>°</w:t>
            </w:r>
            <w:r w:rsidR="004C5B06">
              <w:rPr>
                <w:rFonts w:cstheme="minorHAnsi"/>
                <w:sz w:val="18"/>
                <w:szCs w:val="18"/>
                <w:lang w:val="en-US"/>
              </w:rPr>
              <w:t>)</w:t>
            </w:r>
          </w:p>
          <w:p w14:paraId="7BC1DF36" w14:textId="77777777" w:rsidR="00320C6E" w:rsidRPr="009A132D" w:rsidRDefault="00320C6E" w:rsidP="00942566">
            <w:pPr>
              <w:jc w:val="both"/>
              <w:rPr>
                <w:rFonts w:cstheme="minorHAnsi"/>
                <w:sz w:val="18"/>
                <w:szCs w:val="18"/>
                <w:lang w:val="en-US"/>
              </w:rPr>
            </w:pPr>
          </w:p>
        </w:tc>
      </w:tr>
      <w:tr w:rsidR="00616A34" w:rsidRPr="009A132D" w14:paraId="220D3A18" w14:textId="77777777" w:rsidTr="00AB3366">
        <w:tc>
          <w:tcPr>
            <w:tcW w:w="928" w:type="dxa"/>
            <w:shd w:val="clear" w:color="auto" w:fill="FFFFFF" w:themeFill="background1"/>
          </w:tcPr>
          <w:p w14:paraId="3D9FA421"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0684B86"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2C261CBC" w14:textId="2BBEAD1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0.49</w:t>
            </w:r>
          </w:p>
        </w:tc>
        <w:tc>
          <w:tcPr>
            <w:tcW w:w="1150" w:type="dxa"/>
            <w:shd w:val="clear" w:color="auto" w:fill="FFFFFF" w:themeFill="background1"/>
            <w:vAlign w:val="bottom"/>
          </w:tcPr>
          <w:p w14:paraId="4D2935F5" w14:textId="00377F2B"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56" w:type="dxa"/>
            <w:shd w:val="clear" w:color="auto" w:fill="FFFFFF" w:themeFill="background1"/>
            <w:vAlign w:val="bottom"/>
          </w:tcPr>
          <w:p w14:paraId="4107D3CB" w14:textId="2A88BEE8"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0.27</w:t>
            </w:r>
          </w:p>
        </w:tc>
        <w:tc>
          <w:tcPr>
            <w:tcW w:w="1558" w:type="dxa"/>
            <w:shd w:val="clear" w:color="auto" w:fill="FFFFFF" w:themeFill="background1"/>
            <w:vAlign w:val="bottom"/>
          </w:tcPr>
          <w:p w14:paraId="6454D9C7" w14:textId="28C587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159.8</w:t>
            </w:r>
          </w:p>
        </w:tc>
        <w:tc>
          <w:tcPr>
            <w:tcW w:w="1273" w:type="dxa"/>
            <w:shd w:val="clear" w:color="auto" w:fill="FFFFFF" w:themeFill="background1"/>
            <w:vAlign w:val="bottom"/>
          </w:tcPr>
          <w:p w14:paraId="263388A0" w14:textId="339E6DE2"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63C288D2" w14:textId="77777777" w:rsidTr="00AB3366">
        <w:tc>
          <w:tcPr>
            <w:tcW w:w="928" w:type="dxa"/>
            <w:shd w:val="clear" w:color="auto" w:fill="FFFFFF" w:themeFill="background1"/>
          </w:tcPr>
          <w:p w14:paraId="707A67A2"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2E6A58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05698A5C" w14:textId="3B8BFB16"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0.45</w:t>
            </w:r>
          </w:p>
        </w:tc>
        <w:tc>
          <w:tcPr>
            <w:tcW w:w="1150" w:type="dxa"/>
            <w:shd w:val="clear" w:color="auto" w:fill="FFFFFF" w:themeFill="background1"/>
            <w:vAlign w:val="bottom"/>
          </w:tcPr>
          <w:p w14:paraId="3CED9C20" w14:textId="312A1EC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56" w:type="dxa"/>
            <w:shd w:val="clear" w:color="auto" w:fill="FFFFFF" w:themeFill="background1"/>
            <w:vAlign w:val="bottom"/>
          </w:tcPr>
          <w:p w14:paraId="028B5404" w14:textId="7E503D1F"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3622CF82" w14:textId="7A98CDC9"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124.9</w:t>
            </w:r>
          </w:p>
        </w:tc>
        <w:tc>
          <w:tcPr>
            <w:tcW w:w="1273" w:type="dxa"/>
            <w:shd w:val="clear" w:color="auto" w:fill="FFFFFF" w:themeFill="background1"/>
            <w:vAlign w:val="bottom"/>
          </w:tcPr>
          <w:p w14:paraId="707F6E97" w14:textId="6571EB74"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7021B3C3" w14:textId="77777777" w:rsidTr="00AB3366">
        <w:tc>
          <w:tcPr>
            <w:tcW w:w="928" w:type="dxa"/>
            <w:shd w:val="clear" w:color="auto" w:fill="FFFFFF" w:themeFill="background1"/>
          </w:tcPr>
          <w:p w14:paraId="3907C4C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A14834B"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FFDCA41" w14:textId="0B305AB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0.41</w:t>
            </w:r>
          </w:p>
        </w:tc>
        <w:tc>
          <w:tcPr>
            <w:tcW w:w="1150" w:type="dxa"/>
            <w:shd w:val="clear" w:color="auto" w:fill="FFFFFF" w:themeFill="background1"/>
            <w:vAlign w:val="bottom"/>
          </w:tcPr>
          <w:p w14:paraId="4645231D" w14:textId="04FFC653"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56" w:type="dxa"/>
            <w:shd w:val="clear" w:color="auto" w:fill="FFFFFF" w:themeFill="background1"/>
            <w:vAlign w:val="bottom"/>
          </w:tcPr>
          <w:p w14:paraId="6560E0FB" w14:textId="27E6DCC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50A3E808" w14:textId="356A9D5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111.2</w:t>
            </w:r>
          </w:p>
        </w:tc>
        <w:tc>
          <w:tcPr>
            <w:tcW w:w="1273" w:type="dxa"/>
            <w:shd w:val="clear" w:color="auto" w:fill="FFFFFF" w:themeFill="background1"/>
            <w:vAlign w:val="bottom"/>
          </w:tcPr>
          <w:p w14:paraId="3B09557F" w14:textId="6A9AA9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81DDAFF" w14:textId="77777777" w:rsidTr="00AB3366">
        <w:tc>
          <w:tcPr>
            <w:tcW w:w="928" w:type="dxa"/>
            <w:shd w:val="clear" w:color="auto" w:fill="FFFFFF" w:themeFill="background1"/>
          </w:tcPr>
          <w:p w14:paraId="57FA3CB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35F93D6F"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35B6A131" w14:textId="7CB5E3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0.2</w:t>
            </w:r>
            <w:r w:rsidR="00751F75">
              <w:rPr>
                <w:rFonts w:ascii="Aptos Narrow" w:hAnsi="Aptos Narrow"/>
                <w:color w:val="000000"/>
                <w:sz w:val="18"/>
                <w:szCs w:val="18"/>
              </w:rPr>
              <w:t>0</w:t>
            </w:r>
          </w:p>
        </w:tc>
        <w:tc>
          <w:tcPr>
            <w:tcW w:w="1150" w:type="dxa"/>
            <w:shd w:val="clear" w:color="auto" w:fill="FFFFFF" w:themeFill="background1"/>
            <w:vAlign w:val="bottom"/>
          </w:tcPr>
          <w:p w14:paraId="3A52B4C9" w14:textId="42739F6C"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-84.2</w:t>
            </w:r>
          </w:p>
        </w:tc>
        <w:tc>
          <w:tcPr>
            <w:tcW w:w="1256" w:type="dxa"/>
            <w:shd w:val="clear" w:color="auto" w:fill="FFFFFF" w:themeFill="background1"/>
            <w:vAlign w:val="bottom"/>
          </w:tcPr>
          <w:p w14:paraId="11EE50A6" w14:textId="6B7944F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0.062</w:t>
            </w:r>
          </w:p>
        </w:tc>
        <w:tc>
          <w:tcPr>
            <w:tcW w:w="1558" w:type="dxa"/>
            <w:shd w:val="clear" w:color="auto" w:fill="FFFFFF" w:themeFill="background1"/>
            <w:vAlign w:val="bottom"/>
          </w:tcPr>
          <w:p w14:paraId="7E98AAAC" w14:textId="09CE707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86.7</w:t>
            </w:r>
          </w:p>
        </w:tc>
        <w:tc>
          <w:tcPr>
            <w:tcW w:w="1273" w:type="dxa"/>
            <w:shd w:val="clear" w:color="auto" w:fill="FFFFFF" w:themeFill="background1"/>
            <w:vAlign w:val="bottom"/>
          </w:tcPr>
          <w:p w14:paraId="41D8756E" w14:textId="37F93F5D"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616A34" w:rsidRPr="009A132D" w14:paraId="2AA31808" w14:textId="77777777" w:rsidTr="00AB3366">
        <w:tc>
          <w:tcPr>
            <w:tcW w:w="928" w:type="dxa"/>
            <w:shd w:val="clear" w:color="auto" w:fill="FFFFFF" w:themeFill="background1"/>
          </w:tcPr>
          <w:p w14:paraId="1C6740E8"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4031B6B5" w14:textId="77777777" w:rsidR="00616A34" w:rsidRPr="007656E0" w:rsidRDefault="00616A34" w:rsidP="00616A34">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4E3B20F5" w14:textId="635BB9C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0.59</w:t>
            </w:r>
          </w:p>
        </w:tc>
        <w:tc>
          <w:tcPr>
            <w:tcW w:w="1150" w:type="dxa"/>
            <w:shd w:val="clear" w:color="auto" w:fill="FFFFFF" w:themeFill="background1"/>
            <w:vAlign w:val="bottom"/>
          </w:tcPr>
          <w:p w14:paraId="4D6C43B9" w14:textId="0A80EE6A"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-42</w:t>
            </w:r>
          </w:p>
        </w:tc>
        <w:tc>
          <w:tcPr>
            <w:tcW w:w="1256" w:type="dxa"/>
            <w:shd w:val="clear" w:color="auto" w:fill="FFFFFF" w:themeFill="background1"/>
            <w:vAlign w:val="bottom"/>
          </w:tcPr>
          <w:p w14:paraId="4D6EFF8D" w14:textId="35474157"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0.039</w:t>
            </w:r>
          </w:p>
        </w:tc>
        <w:tc>
          <w:tcPr>
            <w:tcW w:w="1558" w:type="dxa"/>
            <w:shd w:val="clear" w:color="auto" w:fill="FFFFFF" w:themeFill="background1"/>
            <w:vAlign w:val="bottom"/>
          </w:tcPr>
          <w:p w14:paraId="364E9AEA" w14:textId="36271520"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54.9</w:t>
            </w:r>
          </w:p>
        </w:tc>
        <w:tc>
          <w:tcPr>
            <w:tcW w:w="1273" w:type="dxa"/>
            <w:shd w:val="clear" w:color="auto" w:fill="FFFFFF" w:themeFill="background1"/>
            <w:vAlign w:val="bottom"/>
          </w:tcPr>
          <w:p w14:paraId="0099E2EC" w14:textId="1A8945A5" w:rsidR="00616A34" w:rsidRPr="007656E0" w:rsidRDefault="00616A34" w:rsidP="00616A34">
            <w:pPr>
              <w:jc w:val="both"/>
              <w:rPr>
                <w:rFonts w:cstheme="minorHAnsi"/>
                <w:sz w:val="18"/>
                <w:szCs w:val="18"/>
                <w:lang w:val="en-US"/>
              </w:rPr>
            </w:pPr>
            <w:r w:rsidRPr="007656E0">
              <w:rPr>
                <w:rFonts w:ascii="Aptos Narrow" w:hAnsi="Aptos Narrow"/>
                <w:color w:val="000000"/>
                <w:sz w:val="18"/>
                <w:szCs w:val="18"/>
              </w:rPr>
              <w:t>81</w:t>
            </w:r>
          </w:p>
        </w:tc>
      </w:tr>
      <w:tr w:rsidR="00320C6E" w:rsidRPr="009A132D" w14:paraId="000A4BF0" w14:textId="77777777" w:rsidTr="00586320">
        <w:tc>
          <w:tcPr>
            <w:tcW w:w="9062" w:type="dxa"/>
            <w:gridSpan w:val="7"/>
            <w:shd w:val="clear" w:color="auto" w:fill="D9D9D9" w:themeFill="background1" w:themeFillShade="D9"/>
          </w:tcPr>
          <w:p w14:paraId="4DDDA966" w14:textId="6BFFA09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S3B (median SA: </w:t>
            </w:r>
            <w:r w:rsidR="004C5B06" w:rsidRPr="007656E0">
              <w:rPr>
                <w:rFonts w:cstheme="minorHAnsi"/>
                <w:sz w:val="18"/>
                <w:szCs w:val="18"/>
                <w:lang w:val="en-US"/>
              </w:rPr>
              <w:t>9.</w:t>
            </w:r>
            <w:r w:rsidR="00661BAB">
              <w:rPr>
                <w:rFonts w:cstheme="minorHAnsi"/>
                <w:sz w:val="18"/>
                <w:szCs w:val="18"/>
                <w:lang w:val="en-US"/>
              </w:rPr>
              <w:t>50</w:t>
            </w:r>
            <w:r w:rsidRPr="007656E0">
              <w:rPr>
                <w:rFonts w:cstheme="minorHAnsi"/>
                <w:sz w:val="18"/>
                <w:szCs w:val="18"/>
                <w:lang w:val="en-US"/>
              </w:rPr>
              <w:t>°)</w:t>
            </w:r>
          </w:p>
          <w:p w14:paraId="4BB87FC3" w14:textId="77777777" w:rsidR="00320C6E" w:rsidRPr="007656E0" w:rsidRDefault="00320C6E" w:rsidP="00942566">
            <w:pPr>
              <w:jc w:val="both"/>
              <w:rPr>
                <w:rFonts w:cstheme="minorHAnsi"/>
                <w:sz w:val="18"/>
                <w:szCs w:val="18"/>
                <w:lang w:val="en-US"/>
              </w:rPr>
            </w:pPr>
          </w:p>
        </w:tc>
      </w:tr>
      <w:tr w:rsidR="007656E0" w:rsidRPr="009A132D" w14:paraId="09B981C9" w14:textId="77777777" w:rsidTr="00F80355">
        <w:tc>
          <w:tcPr>
            <w:tcW w:w="928" w:type="dxa"/>
            <w:shd w:val="clear" w:color="auto" w:fill="FFFFFF" w:themeFill="background1"/>
          </w:tcPr>
          <w:p w14:paraId="260FDF7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49FD020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0A4351DC" w14:textId="73FD00F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53A828CE" w14:textId="295A662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56" w:type="dxa"/>
            <w:shd w:val="clear" w:color="auto" w:fill="FFFFFF" w:themeFill="background1"/>
            <w:vAlign w:val="bottom"/>
          </w:tcPr>
          <w:p w14:paraId="75325667" w14:textId="5D4259E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558" w:type="dxa"/>
            <w:shd w:val="clear" w:color="auto" w:fill="FFFFFF" w:themeFill="background1"/>
            <w:vAlign w:val="bottom"/>
          </w:tcPr>
          <w:p w14:paraId="27299904" w14:textId="4AFD921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177.7</w:t>
            </w:r>
          </w:p>
        </w:tc>
        <w:tc>
          <w:tcPr>
            <w:tcW w:w="1273" w:type="dxa"/>
            <w:shd w:val="clear" w:color="auto" w:fill="FFFFFF" w:themeFill="background1"/>
            <w:vAlign w:val="bottom"/>
          </w:tcPr>
          <w:p w14:paraId="01E00201" w14:textId="3DA52FE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51AF4906" w14:textId="77777777" w:rsidTr="00F80355">
        <w:tc>
          <w:tcPr>
            <w:tcW w:w="928" w:type="dxa"/>
            <w:shd w:val="clear" w:color="auto" w:fill="FFFFFF" w:themeFill="background1"/>
          </w:tcPr>
          <w:p w14:paraId="2CB4AFF3"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2ACEC30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591CB241" w14:textId="482DAD3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0.53</w:t>
            </w:r>
          </w:p>
        </w:tc>
        <w:tc>
          <w:tcPr>
            <w:tcW w:w="1150" w:type="dxa"/>
            <w:shd w:val="clear" w:color="auto" w:fill="FFFFFF" w:themeFill="background1"/>
            <w:vAlign w:val="bottom"/>
          </w:tcPr>
          <w:p w14:paraId="3CEF4D7B" w14:textId="65B0A5C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56" w:type="dxa"/>
            <w:shd w:val="clear" w:color="auto" w:fill="FFFFFF" w:themeFill="background1"/>
            <w:vAlign w:val="bottom"/>
          </w:tcPr>
          <w:p w14:paraId="437C2C05" w14:textId="2211A0F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DB18879" w14:textId="70BA90E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128</w:t>
            </w:r>
          </w:p>
        </w:tc>
        <w:tc>
          <w:tcPr>
            <w:tcW w:w="1273" w:type="dxa"/>
            <w:shd w:val="clear" w:color="auto" w:fill="FFFFFF" w:themeFill="background1"/>
            <w:vAlign w:val="bottom"/>
          </w:tcPr>
          <w:p w14:paraId="6ECD3676" w14:textId="45283F1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0FD87E5" w14:textId="77777777" w:rsidTr="00F80355">
        <w:tc>
          <w:tcPr>
            <w:tcW w:w="928" w:type="dxa"/>
            <w:shd w:val="clear" w:color="auto" w:fill="FFFFFF" w:themeFill="background1"/>
          </w:tcPr>
          <w:p w14:paraId="4C91444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BF4E3C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7CD34BE4" w14:textId="4E02F39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51135ABF" w14:textId="2A05298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56" w:type="dxa"/>
            <w:shd w:val="clear" w:color="auto" w:fill="FFFFFF" w:themeFill="background1"/>
            <w:vAlign w:val="bottom"/>
          </w:tcPr>
          <w:p w14:paraId="6E8D2108" w14:textId="611C0F9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37393355" w14:textId="02812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121.6</w:t>
            </w:r>
          </w:p>
        </w:tc>
        <w:tc>
          <w:tcPr>
            <w:tcW w:w="1273" w:type="dxa"/>
            <w:shd w:val="clear" w:color="auto" w:fill="FFFFFF" w:themeFill="background1"/>
            <w:vAlign w:val="bottom"/>
          </w:tcPr>
          <w:p w14:paraId="28730E6F" w14:textId="0084B66E"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7C2B22F7" w14:textId="77777777" w:rsidTr="00F80355">
        <w:tc>
          <w:tcPr>
            <w:tcW w:w="928" w:type="dxa"/>
            <w:shd w:val="clear" w:color="auto" w:fill="FFFFFF" w:themeFill="background1"/>
          </w:tcPr>
          <w:p w14:paraId="795358A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0D7CA6D5"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0218FAA5" w14:textId="73E9CE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0.29</w:t>
            </w:r>
          </w:p>
        </w:tc>
        <w:tc>
          <w:tcPr>
            <w:tcW w:w="1150" w:type="dxa"/>
            <w:shd w:val="clear" w:color="auto" w:fill="FFFFFF" w:themeFill="background1"/>
            <w:vAlign w:val="bottom"/>
          </w:tcPr>
          <w:p w14:paraId="13544770" w14:textId="6621507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-100.9</w:t>
            </w:r>
          </w:p>
        </w:tc>
        <w:tc>
          <w:tcPr>
            <w:tcW w:w="1256" w:type="dxa"/>
            <w:shd w:val="clear" w:color="auto" w:fill="FFFFFF" w:themeFill="background1"/>
            <w:vAlign w:val="bottom"/>
          </w:tcPr>
          <w:p w14:paraId="23454FB6" w14:textId="552E1F6F"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0.058</w:t>
            </w:r>
          </w:p>
        </w:tc>
        <w:tc>
          <w:tcPr>
            <w:tcW w:w="1558" w:type="dxa"/>
            <w:shd w:val="clear" w:color="auto" w:fill="FFFFFF" w:themeFill="background1"/>
            <w:vAlign w:val="bottom"/>
          </w:tcPr>
          <w:p w14:paraId="350FB031" w14:textId="680A94BC"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101.8</w:t>
            </w:r>
          </w:p>
        </w:tc>
        <w:tc>
          <w:tcPr>
            <w:tcW w:w="1273" w:type="dxa"/>
            <w:shd w:val="clear" w:color="auto" w:fill="FFFFFF" w:themeFill="background1"/>
            <w:vAlign w:val="bottom"/>
          </w:tcPr>
          <w:p w14:paraId="35E70EAF" w14:textId="7C106B24"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7656E0" w:rsidRPr="009A132D" w14:paraId="6E58C791" w14:textId="77777777" w:rsidTr="00F80355">
        <w:tc>
          <w:tcPr>
            <w:tcW w:w="928" w:type="dxa"/>
            <w:shd w:val="clear" w:color="auto" w:fill="FFFFFF" w:themeFill="background1"/>
          </w:tcPr>
          <w:p w14:paraId="1DE9644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1DB9C08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7A1AE93B" w14:textId="0884D17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0.71</w:t>
            </w:r>
          </w:p>
        </w:tc>
        <w:tc>
          <w:tcPr>
            <w:tcW w:w="1150" w:type="dxa"/>
            <w:shd w:val="clear" w:color="auto" w:fill="FFFFFF" w:themeFill="background1"/>
            <w:vAlign w:val="bottom"/>
          </w:tcPr>
          <w:p w14:paraId="75726A80" w14:textId="2228787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-41.7</w:t>
            </w:r>
          </w:p>
        </w:tc>
        <w:tc>
          <w:tcPr>
            <w:tcW w:w="1256" w:type="dxa"/>
            <w:shd w:val="clear" w:color="auto" w:fill="FFFFFF" w:themeFill="background1"/>
            <w:vAlign w:val="bottom"/>
          </w:tcPr>
          <w:p w14:paraId="416CAA42" w14:textId="3C14C02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0.035</w:t>
            </w:r>
          </w:p>
        </w:tc>
        <w:tc>
          <w:tcPr>
            <w:tcW w:w="1558" w:type="dxa"/>
            <w:shd w:val="clear" w:color="auto" w:fill="FFFFFF" w:themeFill="background1"/>
            <w:vAlign w:val="bottom"/>
          </w:tcPr>
          <w:p w14:paraId="00CC8643" w14:textId="75A7A46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50.7</w:t>
            </w:r>
          </w:p>
        </w:tc>
        <w:tc>
          <w:tcPr>
            <w:tcW w:w="1273" w:type="dxa"/>
            <w:shd w:val="clear" w:color="auto" w:fill="FFFFFF" w:themeFill="background1"/>
            <w:vAlign w:val="bottom"/>
          </w:tcPr>
          <w:p w14:paraId="41477B7A" w14:textId="14B0D301"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65</w:t>
            </w:r>
          </w:p>
        </w:tc>
      </w:tr>
      <w:tr w:rsidR="00320C6E" w:rsidRPr="009A132D" w14:paraId="1B1539DB" w14:textId="77777777" w:rsidTr="00586320">
        <w:trPr>
          <w:trHeight w:val="73"/>
        </w:trPr>
        <w:tc>
          <w:tcPr>
            <w:tcW w:w="7789" w:type="dxa"/>
            <w:gridSpan w:val="6"/>
            <w:shd w:val="clear" w:color="auto" w:fill="D9D9D9" w:themeFill="background1" w:themeFillShade="D9"/>
          </w:tcPr>
          <w:p w14:paraId="5EECFF95" w14:textId="5EA31E6E" w:rsidR="00320C6E" w:rsidRPr="007656E0" w:rsidRDefault="00320C6E" w:rsidP="00942566">
            <w:pPr>
              <w:jc w:val="both"/>
              <w:rPr>
                <w:rFonts w:cstheme="minorHAnsi"/>
                <w:sz w:val="18"/>
                <w:szCs w:val="18"/>
                <w:lang w:val="en-US"/>
              </w:rPr>
            </w:pPr>
            <w:r w:rsidRPr="007656E0">
              <w:rPr>
                <w:rFonts w:cstheme="minorHAnsi"/>
                <w:sz w:val="18"/>
                <w:szCs w:val="18"/>
                <w:lang w:val="en-US"/>
              </w:rPr>
              <w:t xml:space="preserve">  All (median SA: </w:t>
            </w:r>
            <w:r w:rsidR="00154B41" w:rsidRPr="007656E0">
              <w:rPr>
                <w:rFonts w:cstheme="minorHAnsi"/>
                <w:sz w:val="18"/>
                <w:szCs w:val="18"/>
                <w:lang w:val="en-US"/>
              </w:rPr>
              <w:t>8.</w:t>
            </w:r>
            <w:r w:rsidR="000E4EAD">
              <w:rPr>
                <w:rFonts w:cstheme="minorHAnsi"/>
                <w:sz w:val="18"/>
                <w:szCs w:val="18"/>
                <w:lang w:val="en-US"/>
              </w:rPr>
              <w:t>90</w:t>
            </w:r>
            <w:r w:rsidR="00154B41" w:rsidRPr="007656E0">
              <w:rPr>
                <w:rFonts w:cstheme="minorHAnsi"/>
                <w:sz w:val="18"/>
                <w:szCs w:val="18"/>
                <w:lang w:val="en-US"/>
              </w:rPr>
              <w:t>°)</w:t>
            </w:r>
          </w:p>
          <w:p w14:paraId="4515E559" w14:textId="77777777" w:rsidR="00320C6E" w:rsidRPr="007656E0" w:rsidRDefault="00320C6E" w:rsidP="00942566">
            <w:pPr>
              <w:jc w:val="both"/>
              <w:rPr>
                <w:rFonts w:cstheme="minorHAnsi"/>
                <w:sz w:val="18"/>
                <w:szCs w:val="18"/>
                <w:lang w:val="en-US"/>
              </w:rPr>
            </w:pPr>
          </w:p>
        </w:tc>
        <w:tc>
          <w:tcPr>
            <w:tcW w:w="1273" w:type="dxa"/>
            <w:shd w:val="clear" w:color="auto" w:fill="D9D9D9" w:themeFill="background1" w:themeFillShade="D9"/>
          </w:tcPr>
          <w:p w14:paraId="740C6896" w14:textId="77777777" w:rsidR="00320C6E" w:rsidRPr="007656E0" w:rsidRDefault="00320C6E" w:rsidP="00942566">
            <w:pPr>
              <w:jc w:val="both"/>
              <w:rPr>
                <w:rFonts w:cstheme="minorHAnsi"/>
                <w:sz w:val="18"/>
                <w:szCs w:val="18"/>
                <w:lang w:val="en-US"/>
              </w:rPr>
            </w:pPr>
          </w:p>
        </w:tc>
      </w:tr>
      <w:tr w:rsidR="007656E0" w:rsidRPr="009A132D" w14:paraId="34CFA726" w14:textId="77777777" w:rsidTr="00DD5DCA">
        <w:trPr>
          <w:trHeight w:val="73"/>
        </w:trPr>
        <w:tc>
          <w:tcPr>
            <w:tcW w:w="928" w:type="dxa"/>
            <w:shd w:val="clear" w:color="auto" w:fill="FFFFFF" w:themeFill="background1"/>
          </w:tcPr>
          <w:p w14:paraId="185947A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Oa3</w:t>
            </w:r>
          </w:p>
        </w:tc>
        <w:tc>
          <w:tcPr>
            <w:tcW w:w="1622" w:type="dxa"/>
            <w:shd w:val="clear" w:color="auto" w:fill="FFFFFF" w:themeFill="background1"/>
          </w:tcPr>
          <w:p w14:paraId="341F6568"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442.5</w:t>
            </w:r>
          </w:p>
        </w:tc>
        <w:tc>
          <w:tcPr>
            <w:tcW w:w="1275" w:type="dxa"/>
            <w:shd w:val="clear" w:color="auto" w:fill="FFFFFF" w:themeFill="background1"/>
            <w:vAlign w:val="bottom"/>
          </w:tcPr>
          <w:p w14:paraId="33820B0B" w14:textId="68E255D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0.5</w:t>
            </w:r>
            <w:r w:rsidR="00751F75">
              <w:rPr>
                <w:rFonts w:ascii="Aptos Narrow" w:hAnsi="Aptos Narrow"/>
                <w:color w:val="000000"/>
                <w:sz w:val="18"/>
                <w:szCs w:val="18"/>
              </w:rPr>
              <w:t>0</w:t>
            </w:r>
          </w:p>
        </w:tc>
        <w:tc>
          <w:tcPr>
            <w:tcW w:w="1150" w:type="dxa"/>
            <w:shd w:val="clear" w:color="auto" w:fill="FFFFFF" w:themeFill="background1"/>
            <w:vAlign w:val="bottom"/>
          </w:tcPr>
          <w:p w14:paraId="1EEE6AAF" w14:textId="267BC1E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56" w:type="dxa"/>
            <w:shd w:val="clear" w:color="auto" w:fill="FFFFFF" w:themeFill="background1"/>
            <w:vAlign w:val="bottom"/>
          </w:tcPr>
          <w:p w14:paraId="3B7F6C34" w14:textId="7A7A1B9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0.28</w:t>
            </w:r>
          </w:p>
        </w:tc>
        <w:tc>
          <w:tcPr>
            <w:tcW w:w="1558" w:type="dxa"/>
            <w:shd w:val="clear" w:color="auto" w:fill="FFFFFF" w:themeFill="background1"/>
            <w:vAlign w:val="bottom"/>
          </w:tcPr>
          <w:p w14:paraId="2266DC50" w14:textId="1621ACDD"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169.6</w:t>
            </w:r>
          </w:p>
        </w:tc>
        <w:tc>
          <w:tcPr>
            <w:tcW w:w="1273" w:type="dxa"/>
            <w:shd w:val="clear" w:color="auto" w:fill="FFFFFF" w:themeFill="background1"/>
            <w:vAlign w:val="bottom"/>
          </w:tcPr>
          <w:p w14:paraId="5F1E9F3C" w14:textId="59A2939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3359752D" w14:textId="77777777" w:rsidTr="00DD5DCA">
        <w:trPr>
          <w:trHeight w:val="73"/>
        </w:trPr>
        <w:tc>
          <w:tcPr>
            <w:tcW w:w="928" w:type="dxa"/>
            <w:shd w:val="clear" w:color="auto" w:fill="FFFFFF" w:themeFill="background1"/>
          </w:tcPr>
          <w:p w14:paraId="1D4C3B4B"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Oa4</w:t>
            </w:r>
          </w:p>
        </w:tc>
        <w:tc>
          <w:tcPr>
            <w:tcW w:w="1622" w:type="dxa"/>
            <w:shd w:val="clear" w:color="auto" w:fill="FFFFFF" w:themeFill="background1"/>
          </w:tcPr>
          <w:p w14:paraId="108B6199"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490</w:t>
            </w:r>
          </w:p>
        </w:tc>
        <w:tc>
          <w:tcPr>
            <w:tcW w:w="1275" w:type="dxa"/>
            <w:shd w:val="clear" w:color="auto" w:fill="FFFFFF" w:themeFill="background1"/>
            <w:vAlign w:val="bottom"/>
          </w:tcPr>
          <w:p w14:paraId="4E2BEAA5" w14:textId="6507A15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0.48</w:t>
            </w:r>
          </w:p>
        </w:tc>
        <w:tc>
          <w:tcPr>
            <w:tcW w:w="1150" w:type="dxa"/>
            <w:shd w:val="clear" w:color="auto" w:fill="FFFFFF" w:themeFill="background1"/>
            <w:vAlign w:val="bottom"/>
          </w:tcPr>
          <w:p w14:paraId="05D5A166" w14:textId="6C884C0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56" w:type="dxa"/>
            <w:shd w:val="clear" w:color="auto" w:fill="FFFFFF" w:themeFill="background1"/>
            <w:vAlign w:val="bottom"/>
          </w:tcPr>
          <w:p w14:paraId="6F9D7748" w14:textId="05C5B0E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0.15</w:t>
            </w:r>
          </w:p>
        </w:tc>
        <w:tc>
          <w:tcPr>
            <w:tcW w:w="1558" w:type="dxa"/>
            <w:shd w:val="clear" w:color="auto" w:fill="FFFFFF" w:themeFill="background1"/>
            <w:vAlign w:val="bottom"/>
          </w:tcPr>
          <w:p w14:paraId="06F5EBF6" w14:textId="3EEC0D76"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127.8</w:t>
            </w:r>
          </w:p>
        </w:tc>
        <w:tc>
          <w:tcPr>
            <w:tcW w:w="1273" w:type="dxa"/>
            <w:shd w:val="clear" w:color="auto" w:fill="FFFFFF" w:themeFill="background1"/>
            <w:vAlign w:val="bottom"/>
          </w:tcPr>
          <w:p w14:paraId="2369F7F0" w14:textId="5B5645D5"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4EE3CBDB" w14:textId="77777777" w:rsidTr="00DD5DCA">
        <w:trPr>
          <w:trHeight w:val="73"/>
        </w:trPr>
        <w:tc>
          <w:tcPr>
            <w:tcW w:w="928" w:type="dxa"/>
            <w:shd w:val="clear" w:color="auto" w:fill="FFFFFF" w:themeFill="background1"/>
          </w:tcPr>
          <w:p w14:paraId="09F101AA"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Oa5</w:t>
            </w:r>
          </w:p>
        </w:tc>
        <w:tc>
          <w:tcPr>
            <w:tcW w:w="1622" w:type="dxa"/>
            <w:shd w:val="clear" w:color="auto" w:fill="FFFFFF" w:themeFill="background1"/>
          </w:tcPr>
          <w:p w14:paraId="7DD980B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510</w:t>
            </w:r>
          </w:p>
        </w:tc>
        <w:tc>
          <w:tcPr>
            <w:tcW w:w="1275" w:type="dxa"/>
            <w:shd w:val="clear" w:color="auto" w:fill="FFFFFF" w:themeFill="background1"/>
            <w:vAlign w:val="bottom"/>
          </w:tcPr>
          <w:p w14:paraId="1C2BE1E5" w14:textId="04BF42E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0.44</w:t>
            </w:r>
          </w:p>
        </w:tc>
        <w:tc>
          <w:tcPr>
            <w:tcW w:w="1150" w:type="dxa"/>
            <w:shd w:val="clear" w:color="auto" w:fill="FFFFFF" w:themeFill="background1"/>
            <w:vAlign w:val="bottom"/>
          </w:tcPr>
          <w:p w14:paraId="5A85D9F1" w14:textId="2D70B0C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56" w:type="dxa"/>
            <w:shd w:val="clear" w:color="auto" w:fill="FFFFFF" w:themeFill="background1"/>
            <w:vAlign w:val="bottom"/>
          </w:tcPr>
          <w:p w14:paraId="5C06E4E4" w14:textId="7D98E0A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0.11</w:t>
            </w:r>
          </w:p>
        </w:tc>
        <w:tc>
          <w:tcPr>
            <w:tcW w:w="1558" w:type="dxa"/>
            <w:shd w:val="clear" w:color="auto" w:fill="FFFFFF" w:themeFill="background1"/>
            <w:vAlign w:val="bottom"/>
          </w:tcPr>
          <w:p w14:paraId="0F87DFB7" w14:textId="0DE127B7"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120.1</w:t>
            </w:r>
          </w:p>
        </w:tc>
        <w:tc>
          <w:tcPr>
            <w:tcW w:w="1273" w:type="dxa"/>
            <w:shd w:val="clear" w:color="auto" w:fill="FFFFFF" w:themeFill="background1"/>
            <w:vAlign w:val="bottom"/>
          </w:tcPr>
          <w:p w14:paraId="6A9E1DA2" w14:textId="27EB53E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7568288C" w14:textId="77777777" w:rsidTr="00DD5DCA">
        <w:trPr>
          <w:trHeight w:val="73"/>
        </w:trPr>
        <w:tc>
          <w:tcPr>
            <w:tcW w:w="928" w:type="dxa"/>
            <w:shd w:val="clear" w:color="auto" w:fill="FFFFFF" w:themeFill="background1"/>
          </w:tcPr>
          <w:p w14:paraId="14108201"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Oa6</w:t>
            </w:r>
          </w:p>
        </w:tc>
        <w:tc>
          <w:tcPr>
            <w:tcW w:w="1622" w:type="dxa"/>
            <w:shd w:val="clear" w:color="auto" w:fill="FFFFFF" w:themeFill="background1"/>
          </w:tcPr>
          <w:p w14:paraId="585813FD"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560</w:t>
            </w:r>
          </w:p>
        </w:tc>
        <w:tc>
          <w:tcPr>
            <w:tcW w:w="1275" w:type="dxa"/>
            <w:shd w:val="clear" w:color="auto" w:fill="FFFFFF" w:themeFill="background1"/>
            <w:vAlign w:val="bottom"/>
          </w:tcPr>
          <w:p w14:paraId="4603B085" w14:textId="19D53E13"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0.23</w:t>
            </w:r>
          </w:p>
        </w:tc>
        <w:tc>
          <w:tcPr>
            <w:tcW w:w="1150" w:type="dxa"/>
            <w:shd w:val="clear" w:color="auto" w:fill="FFFFFF" w:themeFill="background1"/>
            <w:vAlign w:val="bottom"/>
          </w:tcPr>
          <w:p w14:paraId="1697AF77" w14:textId="3A7A455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-87</w:t>
            </w:r>
          </w:p>
        </w:tc>
        <w:tc>
          <w:tcPr>
            <w:tcW w:w="1256" w:type="dxa"/>
            <w:shd w:val="clear" w:color="auto" w:fill="FFFFFF" w:themeFill="background1"/>
            <w:vAlign w:val="bottom"/>
          </w:tcPr>
          <w:p w14:paraId="54333734" w14:textId="0ADFD0F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0.06</w:t>
            </w:r>
          </w:p>
        </w:tc>
        <w:tc>
          <w:tcPr>
            <w:tcW w:w="1558" w:type="dxa"/>
            <w:shd w:val="clear" w:color="auto" w:fill="FFFFFF" w:themeFill="background1"/>
            <w:vAlign w:val="bottom"/>
          </w:tcPr>
          <w:p w14:paraId="4BD9B0F6" w14:textId="6070F9F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93.9</w:t>
            </w:r>
          </w:p>
        </w:tc>
        <w:tc>
          <w:tcPr>
            <w:tcW w:w="1273" w:type="dxa"/>
            <w:shd w:val="clear" w:color="auto" w:fill="FFFFFF" w:themeFill="background1"/>
            <w:vAlign w:val="bottom"/>
          </w:tcPr>
          <w:p w14:paraId="7966BCDB" w14:textId="5C656F99"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r w:rsidR="007656E0" w:rsidRPr="009A132D" w14:paraId="0CA71D03" w14:textId="77777777" w:rsidTr="00DD5DCA">
        <w:trPr>
          <w:trHeight w:val="73"/>
        </w:trPr>
        <w:tc>
          <w:tcPr>
            <w:tcW w:w="928" w:type="dxa"/>
            <w:shd w:val="clear" w:color="auto" w:fill="FFFFFF" w:themeFill="background1"/>
          </w:tcPr>
          <w:p w14:paraId="37E880F7"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Oa8</w:t>
            </w:r>
          </w:p>
        </w:tc>
        <w:tc>
          <w:tcPr>
            <w:tcW w:w="1622" w:type="dxa"/>
            <w:shd w:val="clear" w:color="auto" w:fill="FFFFFF" w:themeFill="background1"/>
          </w:tcPr>
          <w:p w14:paraId="6DA8522E" w14:textId="77777777" w:rsidR="007656E0" w:rsidRPr="007656E0" w:rsidRDefault="007656E0" w:rsidP="007656E0">
            <w:pPr>
              <w:jc w:val="both"/>
              <w:rPr>
                <w:rFonts w:cstheme="minorHAnsi"/>
                <w:sz w:val="18"/>
                <w:szCs w:val="18"/>
                <w:lang w:val="en-US"/>
              </w:rPr>
            </w:pPr>
            <w:r w:rsidRPr="007656E0">
              <w:rPr>
                <w:rFonts w:cstheme="minorHAnsi"/>
                <w:sz w:val="18"/>
                <w:szCs w:val="18"/>
                <w:lang w:val="en-US"/>
              </w:rPr>
              <w:t>665</w:t>
            </w:r>
          </w:p>
        </w:tc>
        <w:tc>
          <w:tcPr>
            <w:tcW w:w="1275" w:type="dxa"/>
            <w:shd w:val="clear" w:color="auto" w:fill="FFFFFF" w:themeFill="background1"/>
            <w:vAlign w:val="bottom"/>
          </w:tcPr>
          <w:p w14:paraId="6D658F5E" w14:textId="09C9CA0B"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0.64</w:t>
            </w:r>
          </w:p>
        </w:tc>
        <w:tc>
          <w:tcPr>
            <w:tcW w:w="1150" w:type="dxa"/>
            <w:shd w:val="clear" w:color="auto" w:fill="FFFFFF" w:themeFill="background1"/>
            <w:vAlign w:val="bottom"/>
          </w:tcPr>
          <w:p w14:paraId="6C39EF46" w14:textId="705C1FC8"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-41.9</w:t>
            </w:r>
          </w:p>
        </w:tc>
        <w:tc>
          <w:tcPr>
            <w:tcW w:w="1256" w:type="dxa"/>
            <w:shd w:val="clear" w:color="auto" w:fill="FFFFFF" w:themeFill="background1"/>
            <w:vAlign w:val="bottom"/>
          </w:tcPr>
          <w:p w14:paraId="059D4074" w14:textId="34A95180"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0.037</w:t>
            </w:r>
          </w:p>
        </w:tc>
        <w:tc>
          <w:tcPr>
            <w:tcW w:w="1558" w:type="dxa"/>
            <w:shd w:val="clear" w:color="auto" w:fill="FFFFFF" w:themeFill="background1"/>
            <w:vAlign w:val="bottom"/>
          </w:tcPr>
          <w:p w14:paraId="7CBE4488" w14:textId="7E7C89DA"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52.6</w:t>
            </w:r>
          </w:p>
        </w:tc>
        <w:tc>
          <w:tcPr>
            <w:tcW w:w="1273" w:type="dxa"/>
            <w:shd w:val="clear" w:color="auto" w:fill="FFFFFF" w:themeFill="background1"/>
            <w:vAlign w:val="bottom"/>
          </w:tcPr>
          <w:p w14:paraId="2A57FD8F" w14:textId="3B8B9902" w:rsidR="007656E0" w:rsidRPr="007656E0" w:rsidRDefault="007656E0" w:rsidP="007656E0">
            <w:pPr>
              <w:jc w:val="both"/>
              <w:rPr>
                <w:rFonts w:cstheme="minorHAnsi"/>
                <w:sz w:val="18"/>
                <w:szCs w:val="18"/>
                <w:lang w:val="en-US"/>
              </w:rPr>
            </w:pPr>
            <w:r w:rsidRPr="007656E0">
              <w:rPr>
                <w:rFonts w:ascii="Aptos Narrow" w:hAnsi="Aptos Narrow"/>
                <w:color w:val="000000"/>
                <w:sz w:val="18"/>
                <w:szCs w:val="18"/>
              </w:rPr>
              <w:t>146</w:t>
            </w:r>
          </w:p>
        </w:tc>
      </w:tr>
    </w:tbl>
    <w:p w14:paraId="5AE2CE37" w14:textId="77777777" w:rsidR="00320C6E" w:rsidRPr="000E4EAD" w:rsidRDefault="00320C6E" w:rsidP="00942566">
      <w:pPr>
        <w:jc w:val="both"/>
      </w:pPr>
    </w:p>
    <w:p w14:paraId="7B0EAF7D" w14:textId="0294B0EA" w:rsidR="001512B6" w:rsidRDefault="00D45CAE" w:rsidP="00942566">
      <w:pPr>
        <w:keepNext/>
        <w:jc w:val="both"/>
      </w:pPr>
      <w:r>
        <w:rPr>
          <w:noProof/>
        </w:rPr>
        <w:lastRenderedPageBreak/>
        <w:drawing>
          <wp:inline distT="0" distB="0" distL="0" distR="0" wp14:anchorId="32D7DE75" wp14:editId="15C87BAA">
            <wp:extent cx="5760720" cy="3103880"/>
            <wp:effectExtent l="0" t="0" r="0" b="127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3103880"/>
                    </a:xfrm>
                    <a:prstGeom prst="rect">
                      <a:avLst/>
                    </a:prstGeom>
                    <a:noFill/>
                    <a:ln>
                      <a:noFill/>
                    </a:ln>
                  </pic:spPr>
                </pic:pic>
              </a:graphicData>
            </a:graphic>
          </wp:inline>
        </w:drawing>
      </w:r>
    </w:p>
    <w:p w14:paraId="323F3F6D" w14:textId="36AC5FC4" w:rsidR="00C6033E" w:rsidRPr="00276CC1" w:rsidRDefault="0005510A" w:rsidP="00942566">
      <w:pPr>
        <w:pStyle w:val="Beschriftung"/>
        <w:jc w:val="both"/>
        <w:rPr>
          <w:lang w:val="en-US"/>
        </w:rPr>
      </w:pPr>
      <w:bookmarkStart w:id="89" w:name="_Ref235016331"/>
      <w:r w:rsidRPr="0005510A">
        <w:rPr>
          <w:lang w:val="en-US"/>
        </w:rPr>
        <w:t xml:space="preserve">Figure </w:t>
      </w:r>
      <w:r>
        <w:fldChar w:fldCharType="begin"/>
      </w:r>
      <w:r w:rsidRPr="0005510A">
        <w:rPr>
          <w:lang w:val="en-US"/>
        </w:rPr>
        <w:instrText xml:space="preserve"> SEQ Figure \* ARABIC </w:instrText>
      </w:r>
      <w:r>
        <w:fldChar w:fldCharType="separate"/>
      </w:r>
      <w:r w:rsidR="002A7B3A">
        <w:rPr>
          <w:noProof/>
          <w:lang w:val="en-US"/>
        </w:rPr>
        <w:t>18</w:t>
      </w:r>
      <w:r>
        <w:fldChar w:fldCharType="end"/>
      </w:r>
      <w:bookmarkEnd w:id="89"/>
      <w:r w:rsidRPr="0005510A">
        <w:rPr>
          <w:lang w:val="en-US"/>
        </w:rPr>
        <w:t>: Validation of water c</w:t>
      </w:r>
      <w:r>
        <w:rPr>
          <w:lang w:val="en-US"/>
        </w:rPr>
        <w:t>onstituent absorption</w:t>
      </w:r>
      <w:r w:rsidR="00B67A2F">
        <w:rPr>
          <w:lang w:val="en-US"/>
        </w:rPr>
        <w:t xml:space="preserve"> at </w:t>
      </w:r>
      <w:r w:rsidR="00AC2C33">
        <w:rPr>
          <w:lang w:val="en-US"/>
        </w:rPr>
        <w:t>two</w:t>
      </w:r>
      <w:r w:rsidR="00B67A2F">
        <w:rPr>
          <w:lang w:val="en-US"/>
        </w:rPr>
        <w:t xml:space="preserve"> select wavelengths</w:t>
      </w:r>
      <w:r w:rsidR="00AC2C33">
        <w:rPr>
          <w:lang w:val="en-US"/>
        </w:rPr>
        <w:t xml:space="preserve"> corresponding to phytoplankton absorption peaks</w:t>
      </w:r>
      <w:r w:rsidR="002917DC">
        <w:rPr>
          <w:lang w:val="en-US"/>
        </w:rPr>
        <w:t xml:space="preserve"> (442.5</w:t>
      </w:r>
      <w:r w:rsidR="00AC2C33">
        <w:rPr>
          <w:lang w:val="en-US"/>
        </w:rPr>
        <w:t xml:space="preserve"> </w:t>
      </w:r>
      <w:r w:rsidR="002917DC">
        <w:rPr>
          <w:lang w:val="en-US"/>
        </w:rPr>
        <w:t>and 665 nm)</w:t>
      </w:r>
      <w:r>
        <w:rPr>
          <w:lang w:val="en-US"/>
        </w:rPr>
        <w:t>.</w:t>
      </w:r>
      <w:r w:rsidR="00C32E78">
        <w:rPr>
          <w:lang w:val="en-US"/>
        </w:rPr>
        <w:t xml:space="preserve"> </w:t>
      </w:r>
      <w:r w:rsidR="00537EFA">
        <w:rPr>
          <w:lang w:val="en-US"/>
        </w:rPr>
        <w:t>a</w:t>
      </w:r>
      <w:r w:rsidR="00537EFA" w:rsidRPr="002917DC">
        <w:rPr>
          <w:vertAlign w:val="subscript"/>
          <w:lang w:val="en-US"/>
        </w:rPr>
        <w:t>wc</w:t>
      </w:r>
      <w:r w:rsidR="00537EFA">
        <w:rPr>
          <w:lang w:val="en-US"/>
        </w:rPr>
        <w:t>: absorption by water constituents measured in situ, a</w:t>
      </w:r>
      <w:r w:rsidR="00537EFA" w:rsidRPr="002917DC">
        <w:rPr>
          <w:vertAlign w:val="subscript"/>
          <w:lang w:val="en-US"/>
        </w:rPr>
        <w:t>wc</w:t>
      </w:r>
      <w:r w:rsidR="00537EFA">
        <w:rPr>
          <w:vertAlign w:val="subscript"/>
          <w:lang w:val="en-US"/>
        </w:rPr>
        <w:t>,S3</w:t>
      </w:r>
      <w:r w:rsidR="00537EFA">
        <w:rPr>
          <w:lang w:val="en-US"/>
        </w:rPr>
        <w:t>: absorption by water constituents as inverted from Sentinel 3</w:t>
      </w:r>
      <w:r w:rsidR="00AF3261">
        <w:rPr>
          <w:lang w:val="en-US"/>
        </w:rPr>
        <w:t>A a</w:t>
      </w:r>
      <w:r w:rsidR="00A17AE6">
        <w:rPr>
          <w:lang w:val="en-US"/>
        </w:rPr>
        <w:t>nd B (S3A and S3B)</w:t>
      </w:r>
      <w:r w:rsidR="00537EFA">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537EFA">
        <w:rPr>
          <w:rFonts w:eastAsiaTheme="minorEastAsia"/>
          <w:lang w:val="en-US"/>
        </w:rPr>
        <w:t xml:space="preserve">. </w:t>
      </w:r>
      <w:r w:rsidR="00C32E78">
        <w:rPr>
          <w:lang w:val="en-US"/>
        </w:rPr>
        <w:t>The first column is colored by</w:t>
      </w:r>
      <w:r w:rsidR="00537EFA">
        <w:rPr>
          <w:lang w:val="en-US"/>
        </w:rPr>
        <w:t xml:space="preserve"> retrieved</w:t>
      </w:r>
      <w:r w:rsidR="00C32E78">
        <w:rPr>
          <w:lang w:val="en-US"/>
        </w:rPr>
        <w:t xml:space="preserve"> </w:t>
      </w:r>
      <w:r w:rsidR="00537EFA">
        <w:rPr>
          <w:lang w:val="en-US"/>
        </w:rPr>
        <w:t>phytoplankton</w:t>
      </w:r>
      <w:r w:rsidR="00C32E78">
        <w:rPr>
          <w:lang w:val="en-US"/>
        </w:rPr>
        <w:t xml:space="preserve"> </w:t>
      </w:r>
      <w:r w:rsidR="00537EFA">
        <w:rPr>
          <w:lang w:val="en-US"/>
        </w:rPr>
        <w:t>concentration (CPHY</w:t>
      </w:r>
      <w:r w:rsidR="00537EFA" w:rsidRPr="00537EFA">
        <w:rPr>
          <w:vertAlign w:val="subscript"/>
          <w:lang w:val="en-US"/>
        </w:rPr>
        <w:t>S3</w:t>
      </w:r>
      <w:r w:rsidR="00537EFA">
        <w:rPr>
          <w:lang w:val="en-US"/>
        </w:rPr>
        <w:t>)</w:t>
      </w:r>
      <w:r w:rsidR="00C32E78">
        <w:rPr>
          <w:lang w:val="en-US"/>
        </w:rPr>
        <w:t>, the second by</w:t>
      </w:r>
      <w:r w:rsidR="002917DC">
        <w:rPr>
          <w:lang w:val="en-US"/>
        </w:rPr>
        <w:t xml:space="preserve"> </w:t>
      </w:r>
      <w:r w:rsidR="006826FA">
        <w:rPr>
          <w:lang w:val="en-US"/>
        </w:rPr>
        <w:t>the proportion of retrieved phytoplankton absorption (a</w:t>
      </w:r>
      <w:r w:rsidR="006826FA" w:rsidRPr="006826FA">
        <w:rPr>
          <w:vertAlign w:val="subscript"/>
          <w:lang w:val="en-US"/>
        </w:rPr>
        <w:t>phy</w:t>
      </w:r>
      <w:r w:rsidR="006826FA">
        <w:rPr>
          <w:lang w:val="en-US"/>
        </w:rPr>
        <w:t xml:space="preserve">) to retrieved non-algal particle </w:t>
      </w:r>
      <w:r w:rsidR="00F97A6C">
        <w:rPr>
          <w:lang w:val="en-US"/>
        </w:rPr>
        <w:t>absorption (a</w:t>
      </w:r>
      <w:r w:rsidR="00F97A6C" w:rsidRPr="00F97A6C">
        <w:rPr>
          <w:vertAlign w:val="subscript"/>
          <w:lang w:val="en-US"/>
        </w:rPr>
        <w:t>NAP</w:t>
      </w:r>
      <w:r w:rsidR="00F97A6C">
        <w:rPr>
          <w:lang w:val="en-US"/>
        </w:rPr>
        <w:t>), the third</w:t>
      </w:r>
      <w:r w:rsidR="00DE4B77">
        <w:rPr>
          <w:lang w:val="en-US"/>
        </w:rPr>
        <w:t xml:space="preserve"> by the proportion of a</w:t>
      </w:r>
      <w:r w:rsidR="00DE4B77" w:rsidRPr="006826FA">
        <w:rPr>
          <w:vertAlign w:val="subscript"/>
          <w:lang w:val="en-US"/>
        </w:rPr>
        <w:t>phy</w:t>
      </w:r>
      <w:r w:rsidR="00DE4B77">
        <w:rPr>
          <w:lang w:val="en-US"/>
        </w:rPr>
        <w:t xml:space="preserve"> to retrieved colored dissolved organic matter absorption (a</w:t>
      </w:r>
      <w:r w:rsidR="00DE4B77">
        <w:rPr>
          <w:vertAlign w:val="subscript"/>
          <w:lang w:val="en-US"/>
        </w:rPr>
        <w:t>CDOM</w:t>
      </w:r>
      <w:r w:rsidR="00DE4B77">
        <w:rPr>
          <w:lang w:val="en-US"/>
        </w:rPr>
        <w:t>).</w:t>
      </w:r>
      <w:r w:rsidR="00472FD0">
        <w:rPr>
          <w:lang w:val="en-US"/>
        </w:rPr>
        <w:t xml:space="preserve"> Axes and colors are log-scaled.</w:t>
      </w:r>
    </w:p>
    <w:p w14:paraId="6ADF8E63" w14:textId="4DF06CF6" w:rsidR="00D76844" w:rsidRDefault="00A15010" w:rsidP="00942566">
      <w:pPr>
        <w:jc w:val="both"/>
        <w:rPr>
          <w:lang w:val="en-US"/>
        </w:rPr>
      </w:pPr>
      <w:r>
        <w:rPr>
          <w:lang w:val="en-US"/>
        </w:rPr>
        <w:t xml:space="preserve">Satellite constituent backscattering was </w:t>
      </w:r>
      <w:r w:rsidR="00EB1FD9">
        <w:rPr>
          <w:lang w:val="en-US"/>
        </w:rPr>
        <w:t xml:space="preserve">highly </w:t>
      </w:r>
      <w:r w:rsidR="005139DF">
        <w:rPr>
          <w:lang w:val="en-US"/>
        </w:rPr>
        <w:t xml:space="preserve">correlated with </w:t>
      </w:r>
      <w:r w:rsidR="005139DF" w:rsidRPr="004C2AB3">
        <w:rPr>
          <w:i/>
          <w:iCs/>
          <w:lang w:val="en-US"/>
        </w:rPr>
        <w:t>in situ</w:t>
      </w:r>
      <w:r w:rsidR="005139DF">
        <w:rPr>
          <w:lang w:val="en-US"/>
        </w:rPr>
        <w:t xml:space="preserve"> measurements at </w:t>
      </w:r>
      <w:r w:rsidR="00FE0525">
        <w:rPr>
          <w:lang w:val="en-US"/>
        </w:rPr>
        <w:t>adjacent wavelengths</w:t>
      </w:r>
      <w:r w:rsidR="000A70F7">
        <w:rPr>
          <w:lang w:val="en-US"/>
        </w:rPr>
        <w:t xml:space="preserve">, with </w:t>
      </w:r>
      <w:r w:rsidR="00664A97">
        <w:rPr>
          <w:lang w:val="en-US"/>
        </w:rPr>
        <w:t>r</w:t>
      </w:r>
      <w:r w:rsidR="000A70F7">
        <w:rPr>
          <w:lang w:val="en-US"/>
        </w:rPr>
        <w:t xml:space="preserve"> </w:t>
      </w:r>
      <w:r w:rsidR="00EB1FD9">
        <w:rPr>
          <w:lang w:val="en-US"/>
        </w:rPr>
        <w:t>=</w:t>
      </w:r>
      <w:r w:rsidR="000A70F7">
        <w:rPr>
          <w:lang w:val="en-US"/>
        </w:rPr>
        <w:t xml:space="preserve"> 0.</w:t>
      </w:r>
      <w:r w:rsidR="00EB1FD9">
        <w:rPr>
          <w:lang w:val="en-US"/>
        </w:rPr>
        <w:t>81 – 0.86</w:t>
      </w:r>
      <w:r w:rsidR="000A70F7">
        <w:rPr>
          <w:lang w:val="en-US"/>
        </w:rPr>
        <w:t xml:space="preserve"> (</w:t>
      </w:r>
      <w:r w:rsidR="00DA5DEC">
        <w:rPr>
          <w:lang w:val="en-US"/>
        </w:rPr>
        <w:fldChar w:fldCharType="begin"/>
      </w:r>
      <w:r w:rsidR="00DA5DEC">
        <w:rPr>
          <w:lang w:val="en-US"/>
        </w:rPr>
        <w:instrText xml:space="preserve"> REF _Ref235007257 \h </w:instrText>
      </w:r>
      <w:r w:rsidR="00DA5DEC">
        <w:rPr>
          <w:lang w:val="en-US"/>
        </w:rPr>
      </w:r>
      <w:r w:rsidR="00DA5DEC">
        <w:rPr>
          <w:lang w:val="en-US"/>
        </w:rPr>
        <w:fldChar w:fldCharType="separate"/>
      </w:r>
      <w:r w:rsidR="002A7B3A" w:rsidRPr="00131D89">
        <w:rPr>
          <w:lang w:val="en-US"/>
        </w:rPr>
        <w:t xml:space="preserve">Table </w:t>
      </w:r>
      <w:r w:rsidR="002A7B3A">
        <w:rPr>
          <w:noProof/>
          <w:lang w:val="en-US"/>
        </w:rPr>
        <w:t>15</w:t>
      </w:r>
      <w:r w:rsidR="00DA5DEC">
        <w:rPr>
          <w:lang w:val="en-US"/>
        </w:rPr>
        <w:fldChar w:fldCharType="end"/>
      </w:r>
      <w:r w:rsidR="00FE0525">
        <w:rPr>
          <w:lang w:val="en-US"/>
        </w:rPr>
        <w:t xml:space="preserve">). </w:t>
      </w:r>
      <w:r w:rsidR="003040CC">
        <w:rPr>
          <w:lang w:val="en-US"/>
        </w:rPr>
        <w:t>The relationship</w:t>
      </w:r>
      <w:r w:rsidR="00E56223">
        <w:rPr>
          <w:lang w:val="en-US"/>
        </w:rPr>
        <w:t xml:space="preserve"> between retrieved backscattering</w:t>
      </w:r>
      <w:r w:rsidR="007073AF">
        <w:rPr>
          <w:lang w:val="en-US"/>
        </w:rPr>
        <w:t xml:space="preserve"> at </w:t>
      </w:r>
      <w:r w:rsidR="004939BC">
        <w:rPr>
          <w:lang w:val="en-US"/>
        </w:rPr>
        <w:t>620 nm</w:t>
      </w:r>
      <w:r w:rsidR="005209CD">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945FF7">
        <w:rPr>
          <w:rFonts w:eastAsiaTheme="minorEastAsia"/>
          <w:lang w:val="en-US"/>
        </w:rPr>
        <w:t xml:space="preserve">, </w:t>
      </w:r>
      <w:r w:rsidR="00E56223">
        <w:rPr>
          <w:lang w:val="en-US"/>
        </w:rPr>
        <w:t>and</w:t>
      </w:r>
      <w:r w:rsidR="005209CD">
        <w:rPr>
          <w:lang w:val="en-US"/>
        </w:rPr>
        <w:t xml:space="preserve"> </w:t>
      </w:r>
      <w:r w:rsidR="005209CD" w:rsidRPr="005209CD">
        <w:rPr>
          <w:i/>
          <w:iCs/>
          <w:lang w:val="en-US"/>
        </w:rPr>
        <w:t>in situ</w:t>
      </w:r>
      <w:r w:rsidR="005209CD">
        <w:rPr>
          <w:lang w:val="en-US"/>
        </w:rPr>
        <w:t xml:space="preserve"> </w:t>
      </w:r>
      <w:r w:rsidR="00D4065D">
        <w:rPr>
          <w:lang w:val="en-US"/>
        </w:rPr>
        <w:t xml:space="preserve">measurements </w:t>
      </w:r>
      <w:r w:rsidR="000C519D">
        <w:rPr>
          <w:lang w:val="en-US"/>
        </w:rPr>
        <w:t>at</w:t>
      </w:r>
      <w:r w:rsidR="00BB4652">
        <w:rPr>
          <w:lang w:val="en-US"/>
        </w:rPr>
        <w:t xml:space="preserve"> </w:t>
      </w:r>
      <w:r w:rsidR="00E56223">
        <w:rPr>
          <w:lang w:val="en-US"/>
        </w:rPr>
        <w:t xml:space="preserve">630 nm,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630</m:t>
            </m:r>
          </m:e>
        </m:d>
      </m:oMath>
      <w:r w:rsidR="00232F75">
        <w:rPr>
          <w:rFonts w:eastAsiaTheme="minorEastAsia"/>
          <w:lang w:val="en-US"/>
        </w:rPr>
        <w:t xml:space="preserve">, </w:t>
      </w:r>
      <w:r w:rsidR="00E56223">
        <w:rPr>
          <w:lang w:val="en-US"/>
        </w:rPr>
        <w:t xml:space="preserve">exemplifies </w:t>
      </w:r>
      <w:r w:rsidR="002E73B6">
        <w:rPr>
          <w:lang w:val="en-US"/>
        </w:rPr>
        <w:t>their</w:t>
      </w:r>
      <w:r w:rsidR="00E56223">
        <w:rPr>
          <w:lang w:val="en-US"/>
        </w:rPr>
        <w:t xml:space="preserve"> </w:t>
      </w:r>
      <w:r w:rsidR="007D6F16">
        <w:rPr>
          <w:lang w:val="en-US"/>
        </w:rPr>
        <w:t xml:space="preserve">general </w:t>
      </w:r>
      <w:r w:rsidR="00E56223">
        <w:rPr>
          <w:lang w:val="en-US"/>
        </w:rPr>
        <w:t>relationship</w:t>
      </w:r>
      <w:r w:rsidR="00782BB4">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2A7B3A" w:rsidRPr="00131D89">
        <w:rPr>
          <w:lang w:val="en-US"/>
        </w:rPr>
        <w:t xml:space="preserve">Figure </w:t>
      </w:r>
      <w:r w:rsidR="002A7B3A">
        <w:rPr>
          <w:noProof/>
          <w:lang w:val="en-US"/>
        </w:rPr>
        <w:t>19</w:t>
      </w:r>
      <w:r w:rsidR="00DC64CC">
        <w:rPr>
          <w:lang w:val="en-US"/>
        </w:rPr>
        <w:fldChar w:fldCharType="end"/>
      </w:r>
      <w:r w:rsidR="00782BB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455CA3">
        <w:rPr>
          <w:lang w:val="en-US"/>
        </w:rPr>
        <w:t xml:space="preserve"> was largely dominated by </w:t>
      </w:r>
      <w:r w:rsidR="0092474E">
        <w:rPr>
          <w:lang w:val="en-US"/>
        </w:rPr>
        <w:t xml:space="preserve">NAP backscattering </w:t>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CB6EA4">
        <w:rPr>
          <w:rFonts w:eastAsiaTheme="minorEastAsia"/>
          <w:lang w:val="en-US"/>
        </w:rPr>
        <w:t>)</w:t>
      </w:r>
      <w:r w:rsidR="00B27934">
        <w:rPr>
          <w:rFonts w:eastAsiaTheme="minorEastAsia"/>
          <w:lang w:val="en-US"/>
        </w:rPr>
        <w:t xml:space="preserve">, </w:t>
      </w:r>
      <w:r w:rsidR="0038331B">
        <w:rPr>
          <w:lang w:val="en-US"/>
        </w:rPr>
        <w:t xml:space="preserve">barring </w:t>
      </w:r>
      <w:r w:rsidR="00495694">
        <w:rPr>
          <w:lang w:val="en-US"/>
        </w:rPr>
        <w:t>matchups with high CPHY</w:t>
      </w:r>
      <w:r w:rsidR="00495694" w:rsidRPr="00495694">
        <w:rPr>
          <w:vertAlign w:val="subscript"/>
          <w:lang w:val="en-US"/>
        </w:rPr>
        <w:t xml:space="preserve">S3 </w:t>
      </w:r>
      <w:r w:rsidR="00495694">
        <w:rPr>
          <w:lang w:val="en-US"/>
        </w:rPr>
        <w:t>and low NAP</w:t>
      </w:r>
      <w:r w:rsidR="00495694" w:rsidRPr="00495694">
        <w:rPr>
          <w:vertAlign w:val="subscript"/>
          <w:lang w:val="en-US"/>
        </w:rPr>
        <w:t>S3</w:t>
      </w:r>
      <w:r w:rsidR="00495694">
        <w:rPr>
          <w:lang w:val="en-US"/>
        </w:rPr>
        <w:t>.</w:t>
      </w:r>
      <w:r w:rsidR="00AA4D19">
        <w:rPr>
          <w:lang w:val="en-US"/>
        </w:rPr>
        <w:t xml:space="preserve"> Visually,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620</m:t>
            </m:r>
          </m:e>
        </m:d>
      </m:oMath>
      <w:r w:rsidR="00CE5DFE">
        <w:rPr>
          <w:lang w:val="en-US"/>
        </w:rPr>
        <w:t xml:space="preserve"> seems highly correlated with NAP</w:t>
      </w:r>
      <w:r w:rsidR="00CE5DFE" w:rsidRPr="00CE5DFE">
        <w:rPr>
          <w:vertAlign w:val="subscript"/>
          <w:lang w:val="en-US"/>
        </w:rPr>
        <w:t>S3</w:t>
      </w:r>
      <w:r w:rsidR="00CE5DFE">
        <w:rPr>
          <w:lang w:val="en-US"/>
        </w:rPr>
        <w:t xml:space="preserve"> (</w:t>
      </w:r>
      <w:r w:rsidR="00DC64CC">
        <w:rPr>
          <w:lang w:val="en-US"/>
        </w:rPr>
        <w:fldChar w:fldCharType="begin"/>
      </w:r>
      <w:r w:rsidR="00DC64CC">
        <w:rPr>
          <w:lang w:val="en-US"/>
        </w:rPr>
        <w:instrText xml:space="preserve"> REF _Ref235016370 \h </w:instrText>
      </w:r>
      <w:r w:rsidR="00DC64CC">
        <w:rPr>
          <w:lang w:val="en-US"/>
        </w:rPr>
      </w:r>
      <w:r w:rsidR="00DC64CC">
        <w:rPr>
          <w:lang w:val="en-US"/>
        </w:rPr>
        <w:fldChar w:fldCharType="separate"/>
      </w:r>
      <w:r w:rsidR="002A7B3A" w:rsidRPr="00131D89">
        <w:rPr>
          <w:lang w:val="en-US"/>
        </w:rPr>
        <w:t xml:space="preserve">Figure </w:t>
      </w:r>
      <w:r w:rsidR="002A7B3A">
        <w:rPr>
          <w:noProof/>
          <w:lang w:val="en-US"/>
        </w:rPr>
        <w:t>19</w:t>
      </w:r>
      <w:r w:rsidR="00DC64CC">
        <w:rPr>
          <w:lang w:val="en-US"/>
        </w:rPr>
        <w:fldChar w:fldCharType="end"/>
      </w:r>
      <w:r w:rsidR="00CE5DFE">
        <w:rPr>
          <w:lang w:val="en-US"/>
        </w:rPr>
        <w:t xml:space="preserve">, bottom </w:t>
      </w:r>
      <w:r w:rsidR="0023447F">
        <w:rPr>
          <w:lang w:val="en-US"/>
        </w:rPr>
        <w:t>plot)</w:t>
      </w:r>
      <w:r w:rsidR="00C7747E">
        <w:rPr>
          <w:lang w:val="en-US"/>
        </w:rPr>
        <w:t xml:space="preserve">, which </w:t>
      </w:r>
      <w:r w:rsidR="0023447F">
        <w:rPr>
          <w:lang w:val="en-US"/>
        </w:rPr>
        <w:t>was confirmed statistically</w:t>
      </w:r>
      <w:r w:rsidR="00C7747E">
        <w:rPr>
          <w:lang w:val="en-US"/>
        </w:rPr>
        <w:t xml:space="preserve"> (r = 0.</w:t>
      </w:r>
      <w:r w:rsidR="0079343B">
        <w:rPr>
          <w:lang w:val="en-US"/>
        </w:rPr>
        <w:t>9</w:t>
      </w:r>
      <w:r w:rsidR="00A17F24">
        <w:rPr>
          <w:lang w:val="en-US"/>
        </w:rPr>
        <w:t>6</w:t>
      </w:r>
      <w:r w:rsidR="0079343B">
        <w:rPr>
          <w:lang w:val="en-US"/>
        </w:rPr>
        <w:t>).</w:t>
      </w:r>
    </w:p>
    <w:p w14:paraId="232DF936" w14:textId="532A2F0B" w:rsidR="00A02610" w:rsidRPr="00B05844" w:rsidRDefault="00A02610" w:rsidP="00A02610">
      <w:pPr>
        <w:pStyle w:val="Beschriftung"/>
        <w:keepNext/>
        <w:jc w:val="both"/>
        <w:rPr>
          <w:lang w:val="en-US"/>
        </w:rPr>
      </w:pPr>
      <w:bookmarkStart w:id="90" w:name="_Ref235007257"/>
      <w:r w:rsidRPr="00131D89">
        <w:rPr>
          <w:lang w:val="en-US"/>
        </w:rPr>
        <w:t xml:space="preserve">Table </w:t>
      </w:r>
      <w:r>
        <w:fldChar w:fldCharType="begin"/>
      </w:r>
      <w:r w:rsidRPr="00131D89">
        <w:rPr>
          <w:lang w:val="en-US"/>
        </w:rPr>
        <w:instrText xml:space="preserve"> SEQ Table \* ARABIC </w:instrText>
      </w:r>
      <w:r>
        <w:fldChar w:fldCharType="separate"/>
      </w:r>
      <w:r w:rsidR="002A7B3A">
        <w:rPr>
          <w:noProof/>
          <w:lang w:val="en-US"/>
        </w:rPr>
        <w:t>15</w:t>
      </w:r>
      <w:r>
        <w:fldChar w:fldCharType="end"/>
      </w:r>
      <w:bookmarkEnd w:id="90"/>
      <w:r w:rsidRPr="00131D89">
        <w:rPr>
          <w:lang w:val="en-US"/>
        </w:rPr>
        <w:t>: Validation of constituent back</w:t>
      </w:r>
      <w:r>
        <w:rPr>
          <w:lang w:val="en-US"/>
        </w:rPr>
        <w:t xml:space="preserve">scattering. </w:t>
      </w:r>
      <w:r w:rsidRPr="00170039">
        <w:rPr>
          <w:rFonts w:cstheme="minorHAnsi"/>
          <w:lang w:val="en-US"/>
        </w:rPr>
        <w:t>b</w:t>
      </w:r>
      <w:r w:rsidRPr="00170039">
        <w:rPr>
          <w:rFonts w:cstheme="minorHAnsi"/>
          <w:vertAlign w:val="subscript"/>
          <w:lang w:val="en-US"/>
        </w:rPr>
        <w:t>b,wc,</w:t>
      </w:r>
      <w:r>
        <w:rPr>
          <w:rFonts w:cstheme="minorHAnsi"/>
          <w:vertAlign w:val="subscript"/>
          <w:lang w:val="en-US"/>
        </w:rPr>
        <w:t>S3</w:t>
      </w:r>
      <w:r>
        <w:rPr>
          <w:rFonts w:cstheme="minorHAnsi"/>
          <w:lang w:val="en-US"/>
        </w:rPr>
        <w:t xml:space="preserve">(wvl): constituent backscattering at wavelength “wvl” as inverted from Sentinel 3A and B (S3A and S3B)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cstheme="minorHAnsi"/>
          <w:lang w:val="en-US"/>
        </w:rPr>
        <w:t xml:space="preserve">. </w:t>
      </w:r>
      <w:r w:rsidRPr="00170039">
        <w:rPr>
          <w:rFonts w:cstheme="minorHAnsi"/>
          <w:lang w:val="en-US"/>
        </w:rPr>
        <w:t>b</w:t>
      </w:r>
      <w:r w:rsidRPr="00170039">
        <w:rPr>
          <w:rFonts w:cstheme="minorHAnsi"/>
          <w:vertAlign w:val="subscript"/>
          <w:lang w:val="en-US"/>
        </w:rPr>
        <w:t>b,wc</w:t>
      </w:r>
      <w:r>
        <w:rPr>
          <w:rFonts w:cstheme="minorHAnsi"/>
          <w:lang w:val="en-US"/>
        </w:rPr>
        <w:t>(wvl): constituent backscattering from in situ scattering conversion at wavelength “wvl”.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B2AF1" w14:paraId="0255D108" w14:textId="77777777" w:rsidTr="002539B3">
        <w:tc>
          <w:tcPr>
            <w:tcW w:w="1451" w:type="dxa"/>
            <w:shd w:val="clear" w:color="auto" w:fill="C1E4F5" w:themeFill="accent1" w:themeFillTint="33"/>
          </w:tcPr>
          <w:p w14:paraId="35BE4C29" w14:textId="77777777" w:rsidR="00A02610" w:rsidRPr="00EF2E4F" w:rsidRDefault="00A02610" w:rsidP="002539B3">
            <w:pPr>
              <w:jc w:val="both"/>
              <w:rPr>
                <w:rFonts w:cstheme="minorHAnsi"/>
                <w:sz w:val="18"/>
                <w:szCs w:val="18"/>
                <w:lang w:val="en-US"/>
              </w:rPr>
            </w:pPr>
          </w:p>
        </w:tc>
        <w:tc>
          <w:tcPr>
            <w:tcW w:w="1352" w:type="dxa"/>
            <w:shd w:val="clear" w:color="auto" w:fill="C1E4F5" w:themeFill="accent1" w:themeFillTint="33"/>
          </w:tcPr>
          <w:p w14:paraId="607C8112"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Pearson r</w:t>
            </w:r>
          </w:p>
        </w:tc>
        <w:tc>
          <w:tcPr>
            <w:tcW w:w="1570" w:type="dxa"/>
            <w:shd w:val="clear" w:color="auto" w:fill="C1E4F5" w:themeFill="accent1" w:themeFillTint="33"/>
          </w:tcPr>
          <w:p w14:paraId="23706C4D"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Bias [%]</w:t>
            </w:r>
          </w:p>
          <w:p w14:paraId="2AF79ADE" w14:textId="77777777" w:rsidR="00A02610" w:rsidRPr="00EF2E4F" w:rsidRDefault="00A02610" w:rsidP="002539B3">
            <w:pPr>
              <w:jc w:val="both"/>
              <w:rPr>
                <w:rFonts w:cstheme="minorHAnsi"/>
                <w:sz w:val="18"/>
                <w:szCs w:val="18"/>
                <w:lang w:val="en-US"/>
              </w:rPr>
            </w:pPr>
          </w:p>
        </w:tc>
        <w:tc>
          <w:tcPr>
            <w:tcW w:w="1583" w:type="dxa"/>
            <w:shd w:val="clear" w:color="auto" w:fill="C1E4F5" w:themeFill="accent1" w:themeFillTint="33"/>
          </w:tcPr>
          <w:p w14:paraId="77FD08C4"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RMSE [m</w:t>
            </w:r>
            <w:r w:rsidRPr="00EF2E4F">
              <w:rPr>
                <w:rFonts w:cstheme="minorHAnsi"/>
                <w:sz w:val="18"/>
                <w:szCs w:val="18"/>
                <w:vertAlign w:val="superscript"/>
                <w:lang w:val="en-US"/>
              </w:rPr>
              <w:t>-1</w:t>
            </w:r>
            <w:r w:rsidRPr="00EF2E4F">
              <w:rPr>
                <w:rFonts w:cstheme="minorHAnsi"/>
                <w:sz w:val="18"/>
                <w:szCs w:val="18"/>
                <w:lang w:val="en-US"/>
              </w:rPr>
              <w:t>]</w:t>
            </w:r>
          </w:p>
        </w:tc>
        <w:tc>
          <w:tcPr>
            <w:tcW w:w="1578" w:type="dxa"/>
            <w:shd w:val="clear" w:color="auto" w:fill="C1E4F5" w:themeFill="accent1" w:themeFillTint="33"/>
          </w:tcPr>
          <w:p w14:paraId="41464A67"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MdSA [%]</w:t>
            </w:r>
          </w:p>
        </w:tc>
        <w:tc>
          <w:tcPr>
            <w:tcW w:w="1528" w:type="dxa"/>
            <w:shd w:val="clear" w:color="auto" w:fill="C1E4F5" w:themeFill="accent1" w:themeFillTint="33"/>
          </w:tcPr>
          <w:p w14:paraId="40A12D5B" w14:textId="77777777" w:rsidR="00A02610" w:rsidRPr="00EF2E4F" w:rsidRDefault="00A02610" w:rsidP="002539B3">
            <w:pPr>
              <w:jc w:val="both"/>
              <w:rPr>
                <w:rFonts w:cstheme="minorHAnsi"/>
                <w:sz w:val="18"/>
                <w:szCs w:val="18"/>
                <w:lang w:val="en-US"/>
              </w:rPr>
            </w:pPr>
            <w:r w:rsidRPr="00EF2E4F">
              <w:rPr>
                <w:rFonts w:cstheme="minorHAnsi"/>
                <w:sz w:val="18"/>
                <w:szCs w:val="18"/>
                <w:lang w:val="en-US"/>
              </w:rPr>
              <w:t>N</w:t>
            </w:r>
          </w:p>
        </w:tc>
      </w:tr>
      <w:tr w:rsidR="00A02610" w:rsidRPr="003D37B8" w14:paraId="1EDD6992" w14:textId="77777777" w:rsidTr="002539B3">
        <w:tc>
          <w:tcPr>
            <w:tcW w:w="9062" w:type="dxa"/>
            <w:gridSpan w:val="6"/>
            <w:shd w:val="clear" w:color="auto" w:fill="BFBFBF" w:themeFill="background1" w:themeFillShade="BF"/>
          </w:tcPr>
          <w:p w14:paraId="3140D2A2" w14:textId="7D20B9B9" w:rsidR="00A02610" w:rsidRPr="00EF2E4F" w:rsidRDefault="00232590" w:rsidP="002539B3">
            <w:pPr>
              <w:jc w:val="both"/>
              <w:rPr>
                <w:rFonts w:cstheme="minorHAnsi"/>
                <w:sz w:val="18"/>
                <w:szCs w:val="18"/>
                <w:lang w:val="en-US"/>
              </w:rPr>
            </w:pPr>
            <w:r w:rsidRPr="00EF2E4F">
              <w:rPr>
                <w:rFonts w:cstheme="minorHAnsi"/>
                <w:sz w:val="18"/>
                <w:szCs w:val="18"/>
                <w:lang w:val="en-US"/>
              </w:rPr>
              <w:t>b</w:t>
            </w:r>
            <w:r w:rsidRPr="00EF2E4F">
              <w:rPr>
                <w:rFonts w:cstheme="minorHAnsi"/>
                <w:sz w:val="18"/>
                <w:szCs w:val="18"/>
                <w:vertAlign w:val="subscript"/>
                <w:lang w:val="en-US"/>
              </w:rPr>
              <w:t>b,wc,S3</w:t>
            </w:r>
            <w:r w:rsidRPr="00EF2E4F">
              <w:rPr>
                <w:rFonts w:cstheme="minorHAnsi"/>
                <w:sz w:val="18"/>
                <w:szCs w:val="18"/>
                <w:lang w:val="en-US"/>
              </w:rPr>
              <w:t>(442.5) vs. b</w:t>
            </w:r>
            <w:r w:rsidRPr="00EF2E4F">
              <w:rPr>
                <w:rFonts w:cstheme="minorHAnsi"/>
                <w:sz w:val="18"/>
                <w:szCs w:val="18"/>
                <w:vertAlign w:val="subscript"/>
                <w:lang w:val="en-US"/>
              </w:rPr>
              <w:t>b,wc</w:t>
            </w:r>
            <w:r w:rsidRPr="00EF2E4F">
              <w:rPr>
                <w:rFonts w:cstheme="minorHAnsi"/>
                <w:sz w:val="18"/>
                <w:szCs w:val="18"/>
                <w:lang w:val="en-US"/>
              </w:rPr>
              <w:t>(440)</w:t>
            </w:r>
          </w:p>
        </w:tc>
      </w:tr>
      <w:tr w:rsidR="00363B4E" w:rsidRPr="002C6691" w14:paraId="1B7DDA80" w14:textId="77777777" w:rsidTr="002539B3">
        <w:tc>
          <w:tcPr>
            <w:tcW w:w="1451" w:type="dxa"/>
            <w:shd w:val="clear" w:color="auto" w:fill="FFFFFF" w:themeFill="background1"/>
          </w:tcPr>
          <w:p w14:paraId="2F27D2EB"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5D342C9" w14:textId="2D9A98C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0.79</w:t>
            </w:r>
          </w:p>
        </w:tc>
        <w:tc>
          <w:tcPr>
            <w:tcW w:w="1570" w:type="dxa"/>
            <w:shd w:val="clear" w:color="auto" w:fill="FFFFFF" w:themeFill="background1"/>
            <w:vAlign w:val="bottom"/>
          </w:tcPr>
          <w:p w14:paraId="34B5E273" w14:textId="42840932"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-36.9</w:t>
            </w:r>
          </w:p>
        </w:tc>
        <w:tc>
          <w:tcPr>
            <w:tcW w:w="1583" w:type="dxa"/>
            <w:shd w:val="clear" w:color="auto" w:fill="FFFFFF" w:themeFill="background1"/>
            <w:vAlign w:val="bottom"/>
          </w:tcPr>
          <w:p w14:paraId="40BD2FEB" w14:textId="5EBD647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34E4118E" w14:textId="5CE33D0F"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41.5</w:t>
            </w:r>
          </w:p>
        </w:tc>
        <w:tc>
          <w:tcPr>
            <w:tcW w:w="1528" w:type="dxa"/>
            <w:shd w:val="clear" w:color="auto" w:fill="FFFFFF" w:themeFill="background1"/>
            <w:vAlign w:val="bottom"/>
          </w:tcPr>
          <w:p w14:paraId="2C823D7E" w14:textId="67416E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2C6691" w14:paraId="530C30AA" w14:textId="77777777" w:rsidTr="002539B3">
        <w:tc>
          <w:tcPr>
            <w:tcW w:w="1451" w:type="dxa"/>
            <w:shd w:val="clear" w:color="auto" w:fill="FFFFFF" w:themeFill="background1"/>
          </w:tcPr>
          <w:p w14:paraId="46341E2A"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58761DE7" w14:textId="0A1E489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0.83</w:t>
            </w:r>
          </w:p>
        </w:tc>
        <w:tc>
          <w:tcPr>
            <w:tcW w:w="1570" w:type="dxa"/>
            <w:shd w:val="clear" w:color="auto" w:fill="FFFFFF" w:themeFill="background1"/>
            <w:vAlign w:val="bottom"/>
          </w:tcPr>
          <w:p w14:paraId="46660F4B" w14:textId="108ABB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-38.7</w:t>
            </w:r>
          </w:p>
        </w:tc>
        <w:tc>
          <w:tcPr>
            <w:tcW w:w="1583" w:type="dxa"/>
            <w:shd w:val="clear" w:color="auto" w:fill="FFFFFF" w:themeFill="background1"/>
            <w:vAlign w:val="bottom"/>
          </w:tcPr>
          <w:p w14:paraId="54658B0F" w14:textId="06BDAE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6949DFB" w14:textId="3671BA0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39.6</w:t>
            </w:r>
          </w:p>
        </w:tc>
        <w:tc>
          <w:tcPr>
            <w:tcW w:w="1528" w:type="dxa"/>
            <w:shd w:val="clear" w:color="auto" w:fill="FFFFFF" w:themeFill="background1"/>
            <w:vAlign w:val="bottom"/>
          </w:tcPr>
          <w:p w14:paraId="1E7D96BA" w14:textId="5085E17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2C6691" w14:paraId="7F509EB3" w14:textId="77777777" w:rsidTr="002539B3">
        <w:tc>
          <w:tcPr>
            <w:tcW w:w="1451" w:type="dxa"/>
            <w:shd w:val="clear" w:color="auto" w:fill="FFFFFF" w:themeFill="background1"/>
          </w:tcPr>
          <w:p w14:paraId="15B3D475"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2EEA5928" w14:textId="069178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0.81</w:t>
            </w:r>
          </w:p>
        </w:tc>
        <w:tc>
          <w:tcPr>
            <w:tcW w:w="1570" w:type="dxa"/>
            <w:shd w:val="clear" w:color="auto" w:fill="FFFFFF" w:themeFill="background1"/>
            <w:vAlign w:val="bottom"/>
          </w:tcPr>
          <w:p w14:paraId="6F6B2666" w14:textId="554CC3E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-37.6</w:t>
            </w:r>
          </w:p>
        </w:tc>
        <w:tc>
          <w:tcPr>
            <w:tcW w:w="1583" w:type="dxa"/>
            <w:shd w:val="clear" w:color="auto" w:fill="FFFFFF" w:themeFill="background1"/>
            <w:vAlign w:val="bottom"/>
          </w:tcPr>
          <w:p w14:paraId="7CAD1335" w14:textId="3F7B5AB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0.011</w:t>
            </w:r>
          </w:p>
        </w:tc>
        <w:tc>
          <w:tcPr>
            <w:tcW w:w="1578" w:type="dxa"/>
            <w:shd w:val="clear" w:color="auto" w:fill="FFFFFF" w:themeFill="background1"/>
            <w:vAlign w:val="bottom"/>
          </w:tcPr>
          <w:p w14:paraId="16C6D7B6" w14:textId="1DE1E72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40</w:t>
            </w:r>
            <w:r w:rsidR="00923B4E" w:rsidRPr="00E16EFA">
              <w:rPr>
                <w:rFonts w:ascii="Aptos Narrow" w:hAnsi="Aptos Narrow"/>
                <w:color w:val="000000"/>
                <w:sz w:val="18"/>
                <w:szCs w:val="18"/>
              </w:rPr>
              <w:t>.0</w:t>
            </w:r>
          </w:p>
        </w:tc>
        <w:tc>
          <w:tcPr>
            <w:tcW w:w="1528" w:type="dxa"/>
            <w:shd w:val="clear" w:color="auto" w:fill="FFFFFF" w:themeFill="background1"/>
            <w:vAlign w:val="bottom"/>
          </w:tcPr>
          <w:p w14:paraId="654E138B" w14:textId="1E45D30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3D37B8" w14:paraId="01935F80" w14:textId="77777777" w:rsidTr="002539B3">
        <w:tc>
          <w:tcPr>
            <w:tcW w:w="7534" w:type="dxa"/>
            <w:gridSpan w:val="5"/>
            <w:shd w:val="clear" w:color="auto" w:fill="BFBFBF" w:themeFill="background1" w:themeFillShade="BF"/>
          </w:tcPr>
          <w:p w14:paraId="52E525BF" w14:textId="0399E609"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(510) vs. b</w:t>
            </w:r>
            <w:r w:rsidRPr="00E16EFA">
              <w:rPr>
                <w:rFonts w:cstheme="minorHAnsi"/>
                <w:sz w:val="18"/>
                <w:szCs w:val="18"/>
                <w:vertAlign w:val="subscript"/>
                <w:lang w:val="en-US"/>
              </w:rPr>
              <w:t>b,wc</w:t>
            </w:r>
            <w:r w:rsidRPr="00E16EFA">
              <w:rPr>
                <w:rFonts w:cstheme="minorHAnsi"/>
                <w:sz w:val="18"/>
                <w:szCs w:val="18"/>
                <w:lang w:val="en-US"/>
              </w:rPr>
              <w:t>(532)</w:t>
            </w:r>
          </w:p>
        </w:tc>
        <w:tc>
          <w:tcPr>
            <w:tcW w:w="1528" w:type="dxa"/>
            <w:shd w:val="clear" w:color="auto" w:fill="BFBFBF" w:themeFill="background1" w:themeFillShade="BF"/>
          </w:tcPr>
          <w:p w14:paraId="3BE5FFCE" w14:textId="033AD7DF" w:rsidR="00232590" w:rsidRPr="00E16EFA" w:rsidRDefault="00232590" w:rsidP="00232590">
            <w:pPr>
              <w:jc w:val="both"/>
              <w:rPr>
                <w:rFonts w:cstheme="minorHAnsi"/>
                <w:sz w:val="18"/>
                <w:szCs w:val="18"/>
                <w:lang w:val="en-US"/>
              </w:rPr>
            </w:pPr>
          </w:p>
        </w:tc>
      </w:tr>
      <w:tr w:rsidR="00363B4E" w:rsidRPr="000B2AF1" w14:paraId="363E76DF" w14:textId="77777777" w:rsidTr="002539B3">
        <w:tc>
          <w:tcPr>
            <w:tcW w:w="1451" w:type="dxa"/>
            <w:shd w:val="clear" w:color="auto" w:fill="FFFFFF" w:themeFill="background1"/>
          </w:tcPr>
          <w:p w14:paraId="0DC366ED"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1C505922" w14:textId="78C40F30"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517833D2" w14:textId="32709D2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83" w:type="dxa"/>
            <w:shd w:val="clear" w:color="auto" w:fill="FFFFFF" w:themeFill="background1"/>
            <w:vAlign w:val="bottom"/>
          </w:tcPr>
          <w:p w14:paraId="0B68E5E8" w14:textId="4E58F4E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5248B292" w14:textId="60FBEB48"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70.8</w:t>
            </w:r>
          </w:p>
        </w:tc>
        <w:tc>
          <w:tcPr>
            <w:tcW w:w="1528" w:type="dxa"/>
            <w:shd w:val="clear" w:color="auto" w:fill="FFFFFF" w:themeFill="background1"/>
            <w:vAlign w:val="bottom"/>
          </w:tcPr>
          <w:p w14:paraId="49F77B35" w14:textId="70424B6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173</w:t>
            </w:r>
          </w:p>
        </w:tc>
      </w:tr>
      <w:tr w:rsidR="00363B4E" w:rsidRPr="000B2AF1" w14:paraId="5D1E6D8D" w14:textId="77777777" w:rsidTr="002539B3">
        <w:tc>
          <w:tcPr>
            <w:tcW w:w="1451" w:type="dxa"/>
            <w:shd w:val="clear" w:color="auto" w:fill="FFFFFF" w:themeFill="background1"/>
          </w:tcPr>
          <w:p w14:paraId="156321F4"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71A586C" w14:textId="2F6BB713"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0.85</w:t>
            </w:r>
          </w:p>
        </w:tc>
        <w:tc>
          <w:tcPr>
            <w:tcW w:w="1570" w:type="dxa"/>
            <w:shd w:val="clear" w:color="auto" w:fill="FFFFFF" w:themeFill="background1"/>
            <w:vAlign w:val="bottom"/>
          </w:tcPr>
          <w:p w14:paraId="68BEE559" w14:textId="0A81770B"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83" w:type="dxa"/>
            <w:shd w:val="clear" w:color="auto" w:fill="FFFFFF" w:themeFill="background1"/>
            <w:vAlign w:val="bottom"/>
          </w:tcPr>
          <w:p w14:paraId="7E71776C" w14:textId="45B83A0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61FF603F" w14:textId="1FEB140C"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70.3</w:t>
            </w:r>
          </w:p>
        </w:tc>
        <w:tc>
          <w:tcPr>
            <w:tcW w:w="1528" w:type="dxa"/>
            <w:shd w:val="clear" w:color="auto" w:fill="FFFFFF" w:themeFill="background1"/>
            <w:vAlign w:val="bottom"/>
          </w:tcPr>
          <w:p w14:paraId="1D1C2E06" w14:textId="24396586"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152</w:t>
            </w:r>
          </w:p>
        </w:tc>
      </w:tr>
      <w:tr w:rsidR="00363B4E" w:rsidRPr="00A607D9" w14:paraId="1327DECC" w14:textId="77777777" w:rsidTr="002539B3">
        <w:trPr>
          <w:trHeight w:val="73"/>
        </w:trPr>
        <w:tc>
          <w:tcPr>
            <w:tcW w:w="1451" w:type="dxa"/>
            <w:shd w:val="clear" w:color="auto" w:fill="FFFFFF" w:themeFill="background1"/>
          </w:tcPr>
          <w:p w14:paraId="735D9E19" w14:textId="77777777" w:rsidR="00363B4E" w:rsidRPr="00E16EFA" w:rsidRDefault="00363B4E" w:rsidP="00363B4E">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69872A27" w14:textId="7F9A61B5"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0.84</w:t>
            </w:r>
          </w:p>
        </w:tc>
        <w:tc>
          <w:tcPr>
            <w:tcW w:w="1570" w:type="dxa"/>
            <w:shd w:val="clear" w:color="auto" w:fill="FFFFFF" w:themeFill="background1"/>
            <w:vAlign w:val="bottom"/>
          </w:tcPr>
          <w:p w14:paraId="01690ACA" w14:textId="76B34EDA"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83" w:type="dxa"/>
            <w:shd w:val="clear" w:color="auto" w:fill="FFFFFF" w:themeFill="background1"/>
            <w:vAlign w:val="bottom"/>
          </w:tcPr>
          <w:p w14:paraId="35CF9B16" w14:textId="4796FEE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0.01</w:t>
            </w:r>
            <w:r w:rsidR="00923B4E" w:rsidRPr="00E16EFA">
              <w:rPr>
                <w:rFonts w:ascii="Aptos Narrow" w:hAnsi="Aptos Narrow"/>
                <w:color w:val="000000"/>
                <w:sz w:val="18"/>
                <w:szCs w:val="18"/>
              </w:rPr>
              <w:t>0</w:t>
            </w:r>
          </w:p>
        </w:tc>
        <w:tc>
          <w:tcPr>
            <w:tcW w:w="1578" w:type="dxa"/>
            <w:shd w:val="clear" w:color="auto" w:fill="FFFFFF" w:themeFill="background1"/>
            <w:vAlign w:val="bottom"/>
          </w:tcPr>
          <w:p w14:paraId="787D5B34" w14:textId="46E98664"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7C20D8BE" w14:textId="278C5CA7" w:rsidR="00363B4E" w:rsidRPr="00E16EFA" w:rsidRDefault="00363B4E" w:rsidP="00363B4E">
            <w:pPr>
              <w:jc w:val="both"/>
              <w:rPr>
                <w:rFonts w:cstheme="minorHAnsi"/>
                <w:sz w:val="18"/>
                <w:szCs w:val="18"/>
                <w:lang w:val="en-US"/>
              </w:rPr>
            </w:pPr>
            <w:r w:rsidRPr="00E16EFA">
              <w:rPr>
                <w:rFonts w:ascii="Aptos Narrow" w:hAnsi="Aptos Narrow"/>
                <w:color w:val="000000"/>
                <w:sz w:val="18"/>
                <w:szCs w:val="18"/>
              </w:rPr>
              <w:t>325</w:t>
            </w:r>
          </w:p>
        </w:tc>
      </w:tr>
      <w:tr w:rsidR="00232590" w:rsidRPr="003D37B8" w14:paraId="01E7E42F" w14:textId="77777777" w:rsidTr="002539B3">
        <w:trPr>
          <w:trHeight w:val="73"/>
        </w:trPr>
        <w:tc>
          <w:tcPr>
            <w:tcW w:w="9062" w:type="dxa"/>
            <w:gridSpan w:val="6"/>
            <w:shd w:val="clear" w:color="auto" w:fill="BFBFBF" w:themeFill="background1" w:themeFillShade="BF"/>
          </w:tcPr>
          <w:p w14:paraId="7B9AEFA1" w14:textId="36F759F0"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(620) vs. b</w:t>
            </w:r>
            <w:r w:rsidRPr="00E16EFA">
              <w:rPr>
                <w:rFonts w:cstheme="minorHAnsi"/>
                <w:sz w:val="18"/>
                <w:szCs w:val="18"/>
                <w:vertAlign w:val="subscript"/>
                <w:lang w:val="en-US"/>
              </w:rPr>
              <w:t>b,wc</w:t>
            </w:r>
            <w:r w:rsidRPr="00E16EFA">
              <w:rPr>
                <w:rFonts w:cstheme="minorHAnsi"/>
                <w:sz w:val="18"/>
                <w:szCs w:val="18"/>
                <w:lang w:val="en-US"/>
              </w:rPr>
              <w:t>(630)</w:t>
            </w:r>
          </w:p>
        </w:tc>
      </w:tr>
      <w:tr w:rsidR="002E4AF7" w:rsidRPr="00A607D9" w14:paraId="08E03D21" w14:textId="77777777" w:rsidTr="002539B3">
        <w:trPr>
          <w:trHeight w:val="73"/>
        </w:trPr>
        <w:tc>
          <w:tcPr>
            <w:tcW w:w="1451" w:type="dxa"/>
            <w:shd w:val="clear" w:color="auto" w:fill="FFFFFF" w:themeFill="background1"/>
          </w:tcPr>
          <w:p w14:paraId="382999BE"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2EFBF07C" w14:textId="6707345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12458317" w14:textId="680DBD8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-58.1</w:t>
            </w:r>
          </w:p>
        </w:tc>
        <w:tc>
          <w:tcPr>
            <w:tcW w:w="1583" w:type="dxa"/>
            <w:shd w:val="clear" w:color="auto" w:fill="FFFFFF" w:themeFill="background1"/>
            <w:vAlign w:val="bottom"/>
          </w:tcPr>
          <w:p w14:paraId="0FC2CC1F" w14:textId="2666B4A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0.0083</w:t>
            </w:r>
          </w:p>
        </w:tc>
        <w:tc>
          <w:tcPr>
            <w:tcW w:w="1578" w:type="dxa"/>
            <w:shd w:val="clear" w:color="auto" w:fill="FFFFFF" w:themeFill="background1"/>
            <w:vAlign w:val="bottom"/>
          </w:tcPr>
          <w:p w14:paraId="3F1D6EAB" w14:textId="37ECA80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58.3</w:t>
            </w:r>
          </w:p>
        </w:tc>
        <w:tc>
          <w:tcPr>
            <w:tcW w:w="1528" w:type="dxa"/>
            <w:shd w:val="clear" w:color="auto" w:fill="FFFFFF" w:themeFill="background1"/>
            <w:vAlign w:val="bottom"/>
          </w:tcPr>
          <w:p w14:paraId="672B72CE" w14:textId="1D5A0AB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174</w:t>
            </w:r>
          </w:p>
        </w:tc>
      </w:tr>
      <w:tr w:rsidR="002E4AF7" w:rsidRPr="00A607D9" w14:paraId="4B23DA74" w14:textId="77777777" w:rsidTr="002539B3">
        <w:trPr>
          <w:trHeight w:val="73"/>
        </w:trPr>
        <w:tc>
          <w:tcPr>
            <w:tcW w:w="1451" w:type="dxa"/>
            <w:shd w:val="clear" w:color="auto" w:fill="FFFFFF" w:themeFill="background1"/>
          </w:tcPr>
          <w:p w14:paraId="1D95CADF"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1694831D" w14:textId="45E8B3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5A76A88E" w14:textId="5970BDA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83" w:type="dxa"/>
            <w:shd w:val="clear" w:color="auto" w:fill="FFFFFF" w:themeFill="background1"/>
            <w:vAlign w:val="bottom"/>
          </w:tcPr>
          <w:p w14:paraId="152D3232" w14:textId="31AE849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EB5D24" w14:textId="2D4DEA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55.6</w:t>
            </w:r>
          </w:p>
        </w:tc>
        <w:tc>
          <w:tcPr>
            <w:tcW w:w="1528" w:type="dxa"/>
            <w:shd w:val="clear" w:color="auto" w:fill="FFFFFF" w:themeFill="background1"/>
            <w:vAlign w:val="bottom"/>
          </w:tcPr>
          <w:p w14:paraId="3D60F1AA" w14:textId="3C5D9AF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7290BC8C" w14:textId="77777777" w:rsidTr="002539B3">
        <w:trPr>
          <w:trHeight w:val="73"/>
        </w:trPr>
        <w:tc>
          <w:tcPr>
            <w:tcW w:w="1451" w:type="dxa"/>
            <w:shd w:val="clear" w:color="auto" w:fill="FFFFFF" w:themeFill="background1"/>
          </w:tcPr>
          <w:p w14:paraId="398080DD"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11DC6745" w14:textId="27CDA6D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4F727265" w14:textId="1E3A5D9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-57.2</w:t>
            </w:r>
          </w:p>
        </w:tc>
        <w:tc>
          <w:tcPr>
            <w:tcW w:w="1583" w:type="dxa"/>
            <w:shd w:val="clear" w:color="auto" w:fill="FFFFFF" w:themeFill="background1"/>
            <w:vAlign w:val="bottom"/>
          </w:tcPr>
          <w:p w14:paraId="749B6C99" w14:textId="132707C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0.0085</w:t>
            </w:r>
          </w:p>
        </w:tc>
        <w:tc>
          <w:tcPr>
            <w:tcW w:w="1578" w:type="dxa"/>
            <w:shd w:val="clear" w:color="auto" w:fill="FFFFFF" w:themeFill="background1"/>
            <w:vAlign w:val="bottom"/>
          </w:tcPr>
          <w:p w14:paraId="09A2169B" w14:textId="71DBAD61"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57.9</w:t>
            </w:r>
          </w:p>
        </w:tc>
        <w:tc>
          <w:tcPr>
            <w:tcW w:w="1528" w:type="dxa"/>
            <w:shd w:val="clear" w:color="auto" w:fill="FFFFFF" w:themeFill="background1"/>
            <w:vAlign w:val="bottom"/>
          </w:tcPr>
          <w:p w14:paraId="2A49F6E0" w14:textId="2E7DBF45"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327</w:t>
            </w:r>
          </w:p>
        </w:tc>
      </w:tr>
      <w:tr w:rsidR="00232590" w:rsidRPr="003D37B8" w14:paraId="149D3C9D" w14:textId="77777777" w:rsidTr="002539B3">
        <w:trPr>
          <w:trHeight w:val="73"/>
        </w:trPr>
        <w:tc>
          <w:tcPr>
            <w:tcW w:w="9062" w:type="dxa"/>
            <w:gridSpan w:val="6"/>
            <w:shd w:val="clear" w:color="auto" w:fill="BFBFBF" w:themeFill="background1" w:themeFillShade="BF"/>
          </w:tcPr>
          <w:p w14:paraId="359E4A82" w14:textId="6FE0E3B4" w:rsidR="00232590" w:rsidRPr="00E16EFA" w:rsidRDefault="00232590" w:rsidP="00232590">
            <w:pPr>
              <w:jc w:val="both"/>
              <w:rPr>
                <w:rFonts w:cstheme="minorHAnsi"/>
                <w:sz w:val="18"/>
                <w:szCs w:val="18"/>
                <w:lang w:val="en-US"/>
              </w:rPr>
            </w:pPr>
            <w:r w:rsidRPr="00E16EFA">
              <w:rPr>
                <w:rFonts w:cstheme="minorHAnsi"/>
                <w:sz w:val="18"/>
                <w:szCs w:val="18"/>
                <w:lang w:val="en-US"/>
              </w:rPr>
              <w:t>b</w:t>
            </w:r>
            <w:r w:rsidRPr="00E16EFA">
              <w:rPr>
                <w:rFonts w:cstheme="minorHAnsi"/>
                <w:sz w:val="18"/>
                <w:szCs w:val="18"/>
                <w:vertAlign w:val="subscript"/>
                <w:lang w:val="en-US"/>
              </w:rPr>
              <w:t>b,wc,S3</w:t>
            </w:r>
            <w:r w:rsidRPr="00E16EFA">
              <w:rPr>
                <w:rFonts w:cstheme="minorHAnsi"/>
                <w:sz w:val="18"/>
                <w:szCs w:val="18"/>
                <w:lang w:val="en-US"/>
              </w:rPr>
              <w:t>(708.75) vs. b</w:t>
            </w:r>
            <w:r w:rsidRPr="00E16EFA">
              <w:rPr>
                <w:rFonts w:cstheme="minorHAnsi"/>
                <w:sz w:val="18"/>
                <w:szCs w:val="18"/>
                <w:vertAlign w:val="subscript"/>
                <w:lang w:val="en-US"/>
              </w:rPr>
              <w:t>b,wc</w:t>
            </w:r>
            <w:r w:rsidRPr="00E16EFA">
              <w:rPr>
                <w:rFonts w:cstheme="minorHAnsi"/>
                <w:sz w:val="18"/>
                <w:szCs w:val="18"/>
                <w:lang w:val="en-US"/>
              </w:rPr>
              <w:t>(700)</w:t>
            </w:r>
          </w:p>
        </w:tc>
      </w:tr>
      <w:tr w:rsidR="002E4AF7" w:rsidRPr="00A607D9" w14:paraId="097CC47C" w14:textId="77777777" w:rsidTr="002539B3">
        <w:trPr>
          <w:trHeight w:val="73"/>
        </w:trPr>
        <w:tc>
          <w:tcPr>
            <w:tcW w:w="1451" w:type="dxa"/>
            <w:shd w:val="clear" w:color="auto" w:fill="FFFFFF" w:themeFill="background1"/>
          </w:tcPr>
          <w:p w14:paraId="6F2B0F46"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S3A</w:t>
            </w:r>
          </w:p>
        </w:tc>
        <w:tc>
          <w:tcPr>
            <w:tcW w:w="1352" w:type="dxa"/>
            <w:shd w:val="clear" w:color="auto" w:fill="FFFFFF" w:themeFill="background1"/>
            <w:vAlign w:val="bottom"/>
          </w:tcPr>
          <w:p w14:paraId="61F5F221" w14:textId="03CFFB6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3356C603" w14:textId="0F6E120A"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83" w:type="dxa"/>
            <w:shd w:val="clear" w:color="auto" w:fill="FFFFFF" w:themeFill="background1"/>
            <w:vAlign w:val="bottom"/>
          </w:tcPr>
          <w:p w14:paraId="22F73BC1" w14:textId="5BE0318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0.0088</w:t>
            </w:r>
          </w:p>
        </w:tc>
        <w:tc>
          <w:tcPr>
            <w:tcW w:w="1578" w:type="dxa"/>
            <w:shd w:val="clear" w:color="auto" w:fill="FFFFFF" w:themeFill="background1"/>
            <w:vAlign w:val="bottom"/>
          </w:tcPr>
          <w:p w14:paraId="01BC2CB7" w14:textId="3F76E7EE"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70.4</w:t>
            </w:r>
          </w:p>
        </w:tc>
        <w:tc>
          <w:tcPr>
            <w:tcW w:w="1528" w:type="dxa"/>
            <w:shd w:val="clear" w:color="auto" w:fill="FFFFFF" w:themeFill="background1"/>
            <w:vAlign w:val="bottom"/>
          </w:tcPr>
          <w:p w14:paraId="2B0C148A" w14:textId="26BABD3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173</w:t>
            </w:r>
          </w:p>
        </w:tc>
      </w:tr>
      <w:tr w:rsidR="002E4AF7" w:rsidRPr="00A607D9" w14:paraId="4961A2F0" w14:textId="77777777" w:rsidTr="002539B3">
        <w:trPr>
          <w:trHeight w:val="73"/>
        </w:trPr>
        <w:tc>
          <w:tcPr>
            <w:tcW w:w="1451" w:type="dxa"/>
            <w:shd w:val="clear" w:color="auto" w:fill="FFFFFF" w:themeFill="background1"/>
          </w:tcPr>
          <w:p w14:paraId="128A8511"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S3B</w:t>
            </w:r>
          </w:p>
        </w:tc>
        <w:tc>
          <w:tcPr>
            <w:tcW w:w="1352" w:type="dxa"/>
            <w:shd w:val="clear" w:color="auto" w:fill="FFFFFF" w:themeFill="background1"/>
            <w:vAlign w:val="bottom"/>
          </w:tcPr>
          <w:p w14:paraId="671FA39B" w14:textId="3134DB7B"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0.87</w:t>
            </w:r>
          </w:p>
        </w:tc>
        <w:tc>
          <w:tcPr>
            <w:tcW w:w="1570" w:type="dxa"/>
            <w:shd w:val="clear" w:color="auto" w:fill="FFFFFF" w:themeFill="background1"/>
            <w:vAlign w:val="bottom"/>
          </w:tcPr>
          <w:p w14:paraId="43D4679F" w14:textId="22FED3A9"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-67.1</w:t>
            </w:r>
          </w:p>
        </w:tc>
        <w:tc>
          <w:tcPr>
            <w:tcW w:w="1583" w:type="dxa"/>
            <w:shd w:val="clear" w:color="auto" w:fill="FFFFFF" w:themeFill="background1"/>
            <w:vAlign w:val="bottom"/>
          </w:tcPr>
          <w:p w14:paraId="46981155" w14:textId="2A32425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0.0086</w:t>
            </w:r>
          </w:p>
        </w:tc>
        <w:tc>
          <w:tcPr>
            <w:tcW w:w="1578" w:type="dxa"/>
            <w:shd w:val="clear" w:color="auto" w:fill="FFFFFF" w:themeFill="background1"/>
            <w:vAlign w:val="bottom"/>
          </w:tcPr>
          <w:p w14:paraId="52DDCA29" w14:textId="475E3974"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28" w:type="dxa"/>
            <w:shd w:val="clear" w:color="auto" w:fill="FFFFFF" w:themeFill="background1"/>
            <w:vAlign w:val="bottom"/>
          </w:tcPr>
          <w:p w14:paraId="21A17065" w14:textId="13167250"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153</w:t>
            </w:r>
          </w:p>
        </w:tc>
      </w:tr>
      <w:tr w:rsidR="002E4AF7" w:rsidRPr="00A607D9" w14:paraId="0ACD4EB5" w14:textId="77777777" w:rsidTr="002539B3">
        <w:trPr>
          <w:trHeight w:val="73"/>
        </w:trPr>
        <w:tc>
          <w:tcPr>
            <w:tcW w:w="1451" w:type="dxa"/>
            <w:shd w:val="clear" w:color="auto" w:fill="FFFFFF" w:themeFill="background1"/>
          </w:tcPr>
          <w:p w14:paraId="41B4BFA2" w14:textId="77777777" w:rsidR="002E4AF7" w:rsidRPr="00E16EFA" w:rsidRDefault="002E4AF7" w:rsidP="002E4AF7">
            <w:pPr>
              <w:jc w:val="both"/>
              <w:rPr>
                <w:rFonts w:cstheme="minorHAnsi"/>
                <w:sz w:val="18"/>
                <w:szCs w:val="18"/>
                <w:lang w:val="en-US"/>
              </w:rPr>
            </w:pPr>
            <w:r w:rsidRPr="00E16EFA">
              <w:rPr>
                <w:rFonts w:cstheme="minorHAnsi"/>
                <w:sz w:val="18"/>
                <w:szCs w:val="18"/>
                <w:lang w:val="en-US"/>
              </w:rPr>
              <w:t>all</w:t>
            </w:r>
          </w:p>
        </w:tc>
        <w:tc>
          <w:tcPr>
            <w:tcW w:w="1352" w:type="dxa"/>
            <w:shd w:val="clear" w:color="auto" w:fill="FFFFFF" w:themeFill="background1"/>
            <w:vAlign w:val="bottom"/>
          </w:tcPr>
          <w:p w14:paraId="4E2879A6" w14:textId="3D476C2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0.86</w:t>
            </w:r>
          </w:p>
        </w:tc>
        <w:tc>
          <w:tcPr>
            <w:tcW w:w="1570" w:type="dxa"/>
            <w:shd w:val="clear" w:color="auto" w:fill="FFFFFF" w:themeFill="background1"/>
            <w:vAlign w:val="bottom"/>
          </w:tcPr>
          <w:p w14:paraId="01CFC04E" w14:textId="3E42BB4D"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-68.4</w:t>
            </w:r>
          </w:p>
        </w:tc>
        <w:tc>
          <w:tcPr>
            <w:tcW w:w="1583" w:type="dxa"/>
            <w:shd w:val="clear" w:color="auto" w:fill="FFFFFF" w:themeFill="background1"/>
            <w:vAlign w:val="bottom"/>
          </w:tcPr>
          <w:p w14:paraId="1A113280" w14:textId="3CBACC68"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0.0087</w:t>
            </w:r>
          </w:p>
        </w:tc>
        <w:tc>
          <w:tcPr>
            <w:tcW w:w="1578" w:type="dxa"/>
            <w:shd w:val="clear" w:color="auto" w:fill="FFFFFF" w:themeFill="background1"/>
            <w:vAlign w:val="bottom"/>
          </w:tcPr>
          <w:p w14:paraId="20CB1AE4" w14:textId="79DCD18C"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68.6</w:t>
            </w:r>
          </w:p>
        </w:tc>
        <w:tc>
          <w:tcPr>
            <w:tcW w:w="1528" w:type="dxa"/>
            <w:shd w:val="clear" w:color="auto" w:fill="FFFFFF" w:themeFill="background1"/>
            <w:vAlign w:val="bottom"/>
          </w:tcPr>
          <w:p w14:paraId="2AD364C3" w14:textId="2716EB63" w:rsidR="002E4AF7" w:rsidRPr="00E16EFA" w:rsidRDefault="002E4AF7" w:rsidP="002E4AF7">
            <w:pPr>
              <w:jc w:val="both"/>
              <w:rPr>
                <w:rFonts w:cstheme="minorHAnsi"/>
                <w:sz w:val="18"/>
                <w:szCs w:val="18"/>
                <w:lang w:val="en-US"/>
              </w:rPr>
            </w:pPr>
            <w:r w:rsidRPr="00E16EFA">
              <w:rPr>
                <w:rFonts w:ascii="Aptos Narrow" w:hAnsi="Aptos Narrow"/>
                <w:color w:val="000000"/>
                <w:sz w:val="18"/>
                <w:szCs w:val="18"/>
              </w:rPr>
              <w:t>326</w:t>
            </w:r>
          </w:p>
        </w:tc>
      </w:tr>
    </w:tbl>
    <w:p w14:paraId="6EA42D4F" w14:textId="5C46CA56" w:rsidR="001C31FA" w:rsidRDefault="006A75F6" w:rsidP="00A02610">
      <w:pPr>
        <w:keepNext/>
      </w:pPr>
      <w:r>
        <w:rPr>
          <w:noProof/>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47EF0551" w:rsidR="001C31FA" w:rsidRDefault="001C31FA" w:rsidP="002B4585">
      <w:pPr>
        <w:pStyle w:val="Beschriftung"/>
        <w:jc w:val="both"/>
        <w:rPr>
          <w:lang w:val="en-US"/>
        </w:rPr>
      </w:pPr>
      <w:bookmarkStart w:id="91" w:name="_Ref235016370"/>
      <w:r w:rsidRPr="00131D89">
        <w:rPr>
          <w:lang w:val="en-US"/>
        </w:rPr>
        <w:t xml:space="preserve">Figure </w:t>
      </w:r>
      <w:r>
        <w:fldChar w:fldCharType="begin"/>
      </w:r>
      <w:r w:rsidRPr="00131D89">
        <w:rPr>
          <w:lang w:val="en-US"/>
        </w:rPr>
        <w:instrText xml:space="preserve"> SEQ Figure \* ARABIC </w:instrText>
      </w:r>
      <w:r>
        <w:fldChar w:fldCharType="separate"/>
      </w:r>
      <w:r w:rsidR="002A7B3A">
        <w:rPr>
          <w:noProof/>
          <w:lang w:val="en-US"/>
        </w:rPr>
        <w:t>19</w:t>
      </w:r>
      <w:r>
        <w:fldChar w:fldCharType="end"/>
      </w:r>
      <w:bookmarkEnd w:id="91"/>
      <w:r w:rsidRPr="00131D89">
        <w:rPr>
          <w:lang w:val="en-US"/>
        </w:rPr>
        <w:t>: Validation of constituent back</w:t>
      </w:r>
      <w:r>
        <w:rPr>
          <w:lang w:val="en-US"/>
        </w:rPr>
        <w:t>scattering: Retrieved constituent backscattering at 620 nm (</w:t>
      </w:r>
      <w:r>
        <w:rPr>
          <w:rFonts w:cstheme="minorHAnsi"/>
          <w:lang w:val="en-US"/>
        </w:rPr>
        <w:t>b</w:t>
      </w:r>
      <w:r w:rsidRPr="00855B74">
        <w:rPr>
          <w:rFonts w:cstheme="minorHAnsi"/>
          <w:vertAlign w:val="subscript"/>
          <w:lang w:val="en-US"/>
        </w:rPr>
        <w:t>b,wc,S3</w:t>
      </w:r>
      <w:r>
        <w:rPr>
          <w:rFonts w:cstheme="minorHAnsi"/>
          <w:lang w:val="en-US"/>
        </w:rPr>
        <w:t>(620)) vs. in situ converted constituent backscattering at 630 nm (b</w:t>
      </w:r>
      <w:r w:rsidRPr="00855B74">
        <w:rPr>
          <w:rFonts w:cstheme="minorHAnsi"/>
          <w:vertAlign w:val="subscript"/>
          <w:lang w:val="en-US"/>
        </w:rPr>
        <w:t>b,wc</w:t>
      </w:r>
      <w:r>
        <w:rPr>
          <w:rFonts w:cstheme="minorHAnsi"/>
          <w:lang w:val="en-US"/>
        </w:rPr>
        <w:t>(630)). The top-left plot is colored by retrieved phytoplankton concentration (CPHY</w:t>
      </w:r>
      <w:r w:rsidRPr="00682CE5">
        <w:rPr>
          <w:rFonts w:cstheme="minorHAnsi"/>
          <w:vertAlign w:val="subscript"/>
          <w:lang w:val="en-US"/>
        </w:rPr>
        <w:t>S3</w:t>
      </w:r>
      <w:r>
        <w:rPr>
          <w:rFonts w:cstheme="minorHAnsi"/>
          <w:lang w:val="en-US"/>
        </w:rPr>
        <w:t xml:space="preserve">), the top-right plot by </w:t>
      </w:r>
      <w:r>
        <w:rPr>
          <w:lang w:val="en-US"/>
        </w:rPr>
        <w:t>the proportion of retrieved particulate non-algal backscattering (b</w:t>
      </w:r>
      <w:r w:rsidRPr="000E4276">
        <w:rPr>
          <w:vertAlign w:val="subscript"/>
          <w:lang w:val="en-US"/>
        </w:rPr>
        <w:t>b,NAP</w:t>
      </w:r>
      <w:r>
        <w:rPr>
          <w:lang w:val="en-US"/>
        </w:rPr>
        <w:t>) to retrieved phytoplankton backscattering (b</w:t>
      </w:r>
      <w:r w:rsidRPr="000E4276">
        <w:rPr>
          <w:vertAlign w:val="subscript"/>
          <w:lang w:val="en-US"/>
        </w:rPr>
        <w:t>b,</w:t>
      </w:r>
      <w:r>
        <w:rPr>
          <w:vertAlign w:val="subscript"/>
          <w:lang w:val="en-US"/>
        </w:rPr>
        <w:t>phy</w:t>
      </w:r>
      <w:r>
        <w:rPr>
          <w:lang w:val="en-US"/>
        </w:rPr>
        <w:t>), and the bottom plot by retrieved non-algal particle (NAP</w:t>
      </w:r>
      <w:r w:rsidRPr="00083209">
        <w:rPr>
          <w:vertAlign w:val="subscript"/>
          <w:lang w:val="en-US"/>
        </w:rPr>
        <w:t>S3</w:t>
      </w:r>
      <w:r>
        <w:rPr>
          <w:lang w:val="en-US"/>
        </w:rPr>
        <w:t>) concentration.</w:t>
      </w:r>
    </w:p>
    <w:p w14:paraId="40B46544" w14:textId="7880E2E0" w:rsidR="00435703" w:rsidRPr="00D85B19" w:rsidRDefault="00435703" w:rsidP="00435703">
      <w:pPr>
        <w:jc w:val="both"/>
        <w:rPr>
          <w:lang w:val="en-US"/>
        </w:rPr>
      </w:pPr>
      <w:r w:rsidRPr="00DB3A99">
        <w:rPr>
          <w:lang w:val="en-US"/>
        </w:rPr>
        <w:t xml:space="preserve">Satellite retrievals were significantly lower </w:t>
      </w:r>
      <w:r>
        <w:rPr>
          <w:lang w:val="en-US"/>
        </w:rPr>
        <w:t>compared to the</w:t>
      </w:r>
      <w:r w:rsidRPr="00DB3A99">
        <w:rPr>
          <w:lang w:val="en-US"/>
        </w:rPr>
        <w:t xml:space="preserve"> </w:t>
      </w:r>
      <w:r w:rsidRPr="00DB3A99">
        <w:rPr>
          <w:i/>
          <w:iCs/>
          <w:lang w:val="en-US"/>
        </w:rPr>
        <w:t>in situ</w:t>
      </w:r>
      <w:r>
        <w:rPr>
          <w:lang w:val="en-US"/>
        </w:rPr>
        <w:t xml:space="preserve"> (-</w:t>
      </w:r>
      <w:r w:rsidR="00920DB5">
        <w:rPr>
          <w:lang w:val="en-US"/>
        </w:rPr>
        <w:t>70.4</w:t>
      </w:r>
      <w:r>
        <w:rPr>
          <w:lang w:val="en-US"/>
        </w:rPr>
        <w:t xml:space="preserve">% </w:t>
      </w:r>
      <w:r w:rsidR="00B0709A">
        <w:rPr>
          <w:lang w:val="en-US"/>
        </w:rPr>
        <w:t>–</w:t>
      </w:r>
      <w:r>
        <w:rPr>
          <w:lang w:val="en-US"/>
        </w:rPr>
        <w:t xml:space="preserve"> -</w:t>
      </w:r>
      <w:r w:rsidR="00B0709A">
        <w:rPr>
          <w:lang w:val="en-US"/>
        </w:rPr>
        <w:t>37.6</w:t>
      </w:r>
      <w:r>
        <w:rPr>
          <w:lang w:val="en-US"/>
        </w:rPr>
        <w:t xml:space="preserve">%) with MdSA from </w:t>
      </w:r>
      <w:r w:rsidR="001E2996">
        <w:rPr>
          <w:lang w:val="en-US"/>
        </w:rPr>
        <w:t>40</w:t>
      </w:r>
      <w:r>
        <w:rPr>
          <w:lang w:val="en-US"/>
        </w:rPr>
        <w:t xml:space="preserve"> to </w:t>
      </w:r>
      <w:r w:rsidR="001E2996">
        <w:rPr>
          <w:lang w:val="en-US"/>
        </w:rPr>
        <w:t>70.4</w:t>
      </w:r>
      <w:r>
        <w:rPr>
          <w:lang w:val="en-US"/>
        </w:rPr>
        <w:t xml:space="preserve">% and RMSE </w:t>
      </w:r>
      <w:r w:rsidR="00B17CB0">
        <w:rPr>
          <w:lang w:val="en-US"/>
        </w:rPr>
        <w:t>around</w:t>
      </w:r>
      <w:r>
        <w:rPr>
          <w:lang w:val="en-US"/>
        </w:rPr>
        <w:t xml:space="preserve"> 0.0</w:t>
      </w:r>
      <w:r w:rsidR="00B17CB0">
        <w:rPr>
          <w:lang w:val="en-US"/>
        </w:rPr>
        <w:t>1</w:t>
      </w:r>
      <w:r>
        <w:rPr>
          <w:lang w:val="en-US"/>
        </w:rPr>
        <w:t xml:space="preserve"> </w:t>
      </w:r>
      <w:r w:rsidR="00B17CB0">
        <w:rPr>
          <w:lang w:val="en-US"/>
        </w:rPr>
        <w:t>m</w:t>
      </w:r>
      <w:r w:rsidR="00B17CB0" w:rsidRPr="00B17CB0">
        <w:rPr>
          <w:vertAlign w:val="superscript"/>
          <w:lang w:val="en-US"/>
        </w:rPr>
        <w:t>-1</w:t>
      </w:r>
      <w:r w:rsidR="00B17CB0">
        <w:rPr>
          <w:lang w:val="en-US"/>
        </w:rPr>
        <w:t xml:space="preserve"> (</w:t>
      </w:r>
      <w:r w:rsidR="00CF359B">
        <w:rPr>
          <w:lang w:val="en-US"/>
        </w:rPr>
        <w:fldChar w:fldCharType="begin"/>
      </w:r>
      <w:r w:rsidR="00CF359B">
        <w:rPr>
          <w:lang w:val="en-US"/>
        </w:rPr>
        <w:instrText xml:space="preserve"> REF _Ref235007257 \h </w:instrText>
      </w:r>
      <w:r w:rsidR="00CF359B">
        <w:rPr>
          <w:lang w:val="en-US"/>
        </w:rPr>
      </w:r>
      <w:r w:rsidR="00CF359B">
        <w:rPr>
          <w:lang w:val="en-US"/>
        </w:rPr>
        <w:fldChar w:fldCharType="separate"/>
      </w:r>
      <w:r w:rsidR="002A7B3A" w:rsidRPr="00131D89">
        <w:rPr>
          <w:lang w:val="en-US"/>
        </w:rPr>
        <w:t xml:space="preserve">Table </w:t>
      </w:r>
      <w:r w:rsidR="002A7B3A">
        <w:rPr>
          <w:noProof/>
          <w:lang w:val="en-US"/>
        </w:rPr>
        <w:t>15</w:t>
      </w:r>
      <w:r w:rsidR="00CF359B">
        <w:rPr>
          <w:lang w:val="en-US"/>
        </w:rPr>
        <w:fldChar w:fldCharType="end"/>
      </w:r>
      <w:r w:rsidR="00CF359B">
        <w:rPr>
          <w:lang w:val="en-US"/>
        </w:rPr>
        <w:t>)</w:t>
      </w:r>
      <w:r>
        <w:rPr>
          <w:lang w:val="en-US"/>
        </w:rPr>
        <w:t xml:space="preserve">. </w:t>
      </w:r>
      <w:r w:rsidR="00397532">
        <w:rPr>
          <w:lang w:val="en-US"/>
        </w:rPr>
        <w:t>As for absorption, t</w:t>
      </w:r>
      <w:r>
        <w:rPr>
          <w:lang w:val="en-US"/>
        </w:rPr>
        <w:t xml:space="preserve">his pattern is not exclusive to satellite retrievals; similar bias was also observed </w:t>
      </w:r>
      <w:r w:rsidR="006854F8">
        <w:rPr>
          <w:lang w:val="en-US"/>
        </w:rPr>
        <w:t>when checking</w:t>
      </w:r>
      <w:r>
        <w:rPr>
          <w:lang w:val="en-US"/>
        </w:rPr>
        <w:t xml:space="preserve"> hyperspectral </w:t>
      </w:r>
      <w:r w:rsidRPr="00D85B19">
        <w:rPr>
          <w:i/>
          <w:iCs/>
          <w:lang w:val="en-US"/>
        </w:rPr>
        <w:t>in situ</w:t>
      </w:r>
      <w:r>
        <w:rPr>
          <w:lang w:val="en-US"/>
        </w:rPr>
        <w:t xml:space="preserve"> inversions (</w:t>
      </w:r>
      <w:r w:rsidR="00546546">
        <w:rPr>
          <w:lang w:val="en-US"/>
        </w:rPr>
        <w:t>Appendix 3</w:t>
      </w:r>
      <w:r>
        <w:rPr>
          <w:lang w:val="en-US"/>
        </w:rPr>
        <w:t>).</w:t>
      </w:r>
    </w:p>
    <w:p w14:paraId="4B8313AB" w14:textId="349058F0" w:rsidR="00E37740" w:rsidRPr="00A02610" w:rsidRDefault="00435703" w:rsidP="00A02610">
      <w:pPr>
        <w:jc w:val="both"/>
        <w:rPr>
          <w:rFonts w:cstheme="minorHAnsi"/>
          <w:lang w:val="en-US"/>
        </w:rPr>
      </w:pPr>
      <w:r>
        <w:rPr>
          <w:lang w:val="en-US"/>
        </w:rPr>
        <w:t>The</w:t>
      </w:r>
      <w:r w:rsidRPr="00D31864">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Pr>
          <w:rFonts w:eastAsiaTheme="minorEastAsia" w:cstheme="minorHAnsi"/>
          <w:lang w:val="en-US"/>
        </w:rPr>
        <w:t xml:space="preserve"> </w:t>
      </w:r>
      <w:r w:rsidRPr="00D31864">
        <w:rPr>
          <w:rFonts w:cstheme="minorHAnsi"/>
          <w:lang w:val="en-US"/>
        </w:rPr>
        <w:t xml:space="preserve">vs.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440</m:t>
            </m:r>
          </m:e>
        </m:d>
      </m:oMath>
      <w:r>
        <w:rPr>
          <w:rFonts w:eastAsiaTheme="minorEastAsia" w:cstheme="minorHAnsi"/>
          <w:lang w:val="en-US"/>
        </w:rPr>
        <w:t xml:space="preserve"> </w:t>
      </w:r>
      <w:r>
        <w:rPr>
          <w:rFonts w:cstheme="minorHAnsi"/>
          <w:lang w:val="en-US"/>
        </w:rPr>
        <w:t>comparison showed less bias than the others. (</w:t>
      </w:r>
      <w:r>
        <w:rPr>
          <w:rFonts w:cstheme="minorHAnsi"/>
          <w:lang w:val="en-US"/>
        </w:rPr>
        <w:fldChar w:fldCharType="begin"/>
      </w:r>
      <w:r>
        <w:rPr>
          <w:rFonts w:cstheme="minorHAnsi"/>
          <w:lang w:val="en-US"/>
        </w:rPr>
        <w:instrText xml:space="preserve"> REF _Ref235007257 \h </w:instrText>
      </w:r>
      <w:r>
        <w:rPr>
          <w:rFonts w:cstheme="minorHAnsi"/>
          <w:lang w:val="en-US"/>
        </w:rPr>
      </w:r>
      <w:r>
        <w:rPr>
          <w:rFonts w:cstheme="minorHAnsi"/>
          <w:lang w:val="en-US"/>
        </w:rPr>
        <w:fldChar w:fldCharType="separate"/>
      </w:r>
      <w:r w:rsidR="002A7B3A" w:rsidRPr="00131D89">
        <w:rPr>
          <w:lang w:val="en-US"/>
        </w:rPr>
        <w:t xml:space="preserve">Table </w:t>
      </w:r>
      <w:r w:rsidR="002A7B3A">
        <w:rPr>
          <w:noProof/>
          <w:lang w:val="en-US"/>
        </w:rPr>
        <w:t>15</w:t>
      </w:r>
      <w:r>
        <w:rPr>
          <w:rFonts w:cstheme="minorHAnsi"/>
          <w:lang w:val="en-US"/>
        </w:rPr>
        <w:fldChar w:fldCharType="end"/>
      </w:r>
      <w:r>
        <w:rPr>
          <w:rFonts w:cstheme="minorHAnsi"/>
          <w:lang w:val="en-US"/>
        </w:rPr>
        <w:t>). In accordance with</w:t>
      </w:r>
      <w:r w:rsidR="00E30EF9">
        <w:rPr>
          <w:rFonts w:cstheme="minorHAnsi"/>
          <w:lang w:val="en-US"/>
        </w:rPr>
        <w:t xml:space="preserve"> the spectral shape of</w:t>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(see </w:t>
      </w:r>
      <w:r>
        <w:rPr>
          <w:rFonts w:cstheme="minorHAnsi"/>
          <w:lang w:val="en-US"/>
        </w:rPr>
        <w:fldChar w:fldCharType="begin"/>
      </w:r>
      <w:r>
        <w:rPr>
          <w:rFonts w:cstheme="minorHAnsi"/>
          <w:lang w:val="en-US"/>
        </w:rPr>
        <w:instrText xml:space="preserve"> REF _Ref235016072 \h </w:instrText>
      </w:r>
      <w:r>
        <w:rPr>
          <w:rFonts w:cstheme="minorHAnsi"/>
          <w:lang w:val="en-US"/>
        </w:rPr>
      </w:r>
      <w:r>
        <w:rPr>
          <w:rFonts w:cstheme="minorHAnsi"/>
          <w:lang w:val="en-US"/>
        </w:rPr>
        <w:fldChar w:fldCharType="separate"/>
      </w:r>
      <w:r w:rsidR="002A7B3A" w:rsidRPr="00E95D4C">
        <w:rPr>
          <w:lang w:val="en-US"/>
        </w:rPr>
        <w:t xml:space="preserve">Figure </w:t>
      </w:r>
      <w:r w:rsidR="002A7B3A">
        <w:rPr>
          <w:noProof/>
          <w:lang w:val="en-US"/>
        </w:rPr>
        <w:t>5</w:t>
      </w:r>
      <w:r>
        <w:rPr>
          <w:rFonts w:cstheme="minorHAnsi"/>
          <w:lang w:val="en-US"/>
        </w:rPr>
        <w:fldChar w:fldCharType="end"/>
      </w:r>
      <w:r>
        <w:rPr>
          <w:rFonts w:cstheme="minorHAnsi"/>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cstheme="minorHAnsi"/>
                <w:lang w:val="en-US"/>
              </w:rPr>
              <m:t>442.5</m:t>
            </m:r>
          </m:e>
        </m:d>
      </m:oMath>
      <w:r w:rsidRPr="00D31864">
        <w:rPr>
          <w:rFonts w:cstheme="minorHAnsi"/>
          <w:lang w:val="en-US"/>
        </w:rPr>
        <w:t xml:space="preserve"> </w:t>
      </w:r>
      <w:r>
        <w:rPr>
          <w:rFonts w:cstheme="minorHAnsi"/>
          <w:lang w:val="en-US"/>
        </w:rPr>
        <w:t xml:space="preserve">naturally has a stronger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Pr>
          <w:rFonts w:cstheme="minorHAnsi"/>
          <w:lang w:val="en-US"/>
        </w:rPr>
        <w:t xml:space="preserve"> component </w:t>
      </w:r>
      <w:r w:rsidR="00B2418A">
        <w:rPr>
          <w:rFonts w:cstheme="minorHAnsi"/>
          <w:lang w:val="en-US"/>
        </w:rPr>
        <w:t xml:space="preserve">and higher total backscattering </w:t>
      </w:r>
      <w:r>
        <w:rPr>
          <w:rFonts w:cstheme="minorHAnsi"/>
          <w:lang w:val="en-US"/>
        </w:rPr>
        <w:t>than the longer wavelengths.</w:t>
      </w:r>
    </w:p>
    <w:p w14:paraId="673D9EB5" w14:textId="55E08385" w:rsidR="00C17956" w:rsidRPr="009C14D5" w:rsidRDefault="00C17956" w:rsidP="00942566">
      <w:pPr>
        <w:jc w:val="both"/>
        <w:rPr>
          <w:lang w:val="en-US"/>
        </w:rPr>
      </w:pPr>
      <w:r w:rsidRPr="00080273">
        <w:rPr>
          <w:lang w:val="en-US"/>
        </w:rPr>
        <w:t xml:space="preserve">Normalized </w:t>
      </w:r>
      <w:r w:rsidRPr="00080273">
        <w:rPr>
          <w:i/>
          <w:iCs/>
          <w:lang w:val="en-US"/>
        </w:rPr>
        <w:t>in situ</w:t>
      </w:r>
      <w:r w:rsidRPr="00080273">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Pr="00080273">
        <w:rPr>
          <w:lang w:val="en-US"/>
        </w:rPr>
        <w:t xml:space="preserve"> shows significant spectral variation</w:t>
      </w:r>
      <w:r w:rsidR="00071E4A">
        <w:rPr>
          <w:lang w:val="en-US"/>
        </w:rPr>
        <w:t xml:space="preserve"> but is on average relatively well matched</w:t>
      </w:r>
      <w:r w:rsidR="00994933">
        <w:rPr>
          <w:lang w:val="en-US"/>
        </w:rPr>
        <w:t xml:space="preserve"> in spectral shape</w:t>
      </w:r>
      <w:r>
        <w:rPr>
          <w:lang w:val="en-US"/>
        </w:rPr>
        <w:t xml:space="preserve"> </w:t>
      </w:r>
      <w:r w:rsidR="004E78CE">
        <w:rPr>
          <w:lang w:val="en-US"/>
        </w:rPr>
        <w:t>(</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2A7B3A" w:rsidRPr="00464623">
        <w:rPr>
          <w:lang w:val="en-US"/>
        </w:rPr>
        <w:t xml:space="preserve">Figure </w:t>
      </w:r>
      <w:r w:rsidR="002A7B3A">
        <w:rPr>
          <w:noProof/>
          <w:lang w:val="en-US"/>
        </w:rPr>
        <w:t>20</w:t>
      </w:r>
      <w:r w:rsidR="0053364F">
        <w:rPr>
          <w:lang w:val="en-US"/>
        </w:rPr>
        <w:fldChar w:fldCharType="end"/>
      </w:r>
      <w:r w:rsidR="00B473D8">
        <w:rPr>
          <w:lang w:val="en-US"/>
        </w:rPr>
        <w:t>,</w:t>
      </w:r>
      <w:r w:rsidR="004A1267">
        <w:rPr>
          <w:lang w:val="en-US"/>
        </w:rPr>
        <w:t xml:space="preserve"> A</w:t>
      </w:r>
      <w:r w:rsidR="004E78CE">
        <w:rPr>
          <w:lang w:val="en-US"/>
        </w:rPr>
        <w:t>)</w:t>
      </w:r>
      <w:r>
        <w:rPr>
          <w:lang w:val="en-US"/>
        </w:rPr>
        <w:t xml:space="preserve">. </w:t>
      </w:r>
      <w:r w:rsidRPr="00080273">
        <w:rPr>
          <w:lang w:val="en-US"/>
        </w:rPr>
        <w:t xml:space="preserve"> </w:t>
      </w:r>
      <w:r w:rsidR="00D65265">
        <w:rPr>
          <w:lang w:val="en-US"/>
        </w:rPr>
        <w:t>While on</w:t>
      </w:r>
      <w:r w:rsidR="00AD2811">
        <w:rPr>
          <w:lang w:val="en-US"/>
        </w:rPr>
        <w:t xml:space="preserve"> average </w:t>
      </w:r>
      <w:r w:rsidR="00936A78" w:rsidRPr="00936A78">
        <w:rPr>
          <w:i/>
          <w:iCs/>
          <w:lang w:val="en-US"/>
        </w:rPr>
        <w:t>in situ</w:t>
      </w:r>
      <w:r w:rsidR="00936A78">
        <w:rPr>
          <w:lang w:val="en-US"/>
        </w:rPr>
        <w:t xml:space="preserve"> </w:t>
      </w:r>
      <w:r w:rsidR="00AD2811">
        <w:rPr>
          <w:lang w:val="en-US"/>
        </w:rPr>
        <w:t>NAP</w:t>
      </w:r>
      <w:r w:rsidR="00AD2811" w:rsidRPr="00936A78">
        <w:rPr>
          <w:vertAlign w:val="subscript"/>
          <w:lang w:val="en-US"/>
        </w:rPr>
        <w:t>S3</w:t>
      </w:r>
      <w:r w:rsidR="00936A78">
        <w:rPr>
          <w:lang w:val="en-US"/>
        </w:rPr>
        <w:t>-</w:t>
      </w:r>
      <w:r w:rsidR="00AD2811">
        <w:rPr>
          <w:lang w:val="en-US"/>
        </w:rPr>
        <w:t xml:space="preserve">dominated spectra </w:t>
      </w:r>
      <w:r w:rsidR="00936A78">
        <w:rPr>
          <w:lang w:val="en-US"/>
        </w:rPr>
        <w:t>are more spectrally flat</w:t>
      </w:r>
      <w:r w:rsidR="00B010D4">
        <w:rPr>
          <w:lang w:val="en-US"/>
        </w:rPr>
        <w:t xml:space="preserve"> they</w:t>
      </w:r>
      <w:r w:rsidR="00936A78">
        <w:rPr>
          <w:lang w:val="en-US"/>
        </w:rPr>
        <w:t xml:space="preserve"> </w:t>
      </w:r>
      <w:r w:rsidR="001B26D4">
        <w:rPr>
          <w:lang w:val="en-US"/>
        </w:rPr>
        <w:t>show greater variability</w:t>
      </w:r>
      <w:r w:rsidR="00B010D4">
        <w:rPr>
          <w:lang w:val="en-US"/>
        </w:rPr>
        <w:t xml:space="preserve"> in spectral shapes</w:t>
      </w:r>
      <w:r w:rsidR="0072722F">
        <w:rPr>
          <w:lang w:val="en-US"/>
        </w:rPr>
        <w:t xml:space="preserve"> than CPHY</w:t>
      </w:r>
      <w:r w:rsidR="0072722F" w:rsidRPr="0072722F">
        <w:rPr>
          <w:vertAlign w:val="subscript"/>
          <w:lang w:val="en-US"/>
        </w:rPr>
        <w:t>S3</w:t>
      </w:r>
      <w:r w:rsidR="0072722F">
        <w:rPr>
          <w:lang w:val="en-US"/>
        </w:rPr>
        <w:t>-dominated ones</w:t>
      </w:r>
      <w:r w:rsidR="001B26D4">
        <w:rPr>
          <w:lang w:val="en-US"/>
        </w:rPr>
        <w:t xml:space="preserve">. </w:t>
      </w:r>
      <w:r w:rsidR="008D4722">
        <w:rPr>
          <w:lang w:val="en-US"/>
        </w:rPr>
        <w:t>For CPHY</w:t>
      </w:r>
      <w:r w:rsidR="008D4722" w:rsidRPr="00CC52A6">
        <w:rPr>
          <w:vertAlign w:val="subscript"/>
          <w:lang w:val="en-US"/>
        </w:rPr>
        <w:t xml:space="preserve">S3 </w:t>
      </w:r>
      <w:r w:rsidR="008D4722">
        <w:rPr>
          <w:lang w:val="en-US"/>
        </w:rPr>
        <w:t xml:space="preserve">dominated spectra </w:t>
      </w:r>
      <w:r w:rsidR="0039234D">
        <w:rPr>
          <w:lang w:val="en-US"/>
        </w:rPr>
        <w:t>mismatch</w:t>
      </w:r>
      <w:r w:rsidR="008D4722">
        <w:rPr>
          <w:lang w:val="en-US"/>
        </w:rPr>
        <w:t xml:space="preserve"> in the blue can be observed (</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2A7B3A" w:rsidRPr="00464623">
        <w:rPr>
          <w:lang w:val="en-US"/>
        </w:rPr>
        <w:t xml:space="preserve">Figure </w:t>
      </w:r>
      <w:r w:rsidR="002A7B3A">
        <w:rPr>
          <w:noProof/>
          <w:lang w:val="en-US"/>
        </w:rPr>
        <w:t>20</w:t>
      </w:r>
      <w:r w:rsidR="0053364F">
        <w:rPr>
          <w:lang w:val="en-US"/>
        </w:rPr>
        <w:fldChar w:fldCharType="end"/>
      </w:r>
      <w:r w:rsidR="008D4722">
        <w:rPr>
          <w:lang w:val="en-US"/>
        </w:rPr>
        <w:t>, A) while NAP</w:t>
      </w:r>
      <w:r w:rsidR="008D4722" w:rsidRPr="008D4722">
        <w:rPr>
          <w:vertAlign w:val="subscript"/>
          <w:lang w:val="en-US"/>
        </w:rPr>
        <w:t>S3</w:t>
      </w:r>
      <w:r w:rsidR="008D4722">
        <w:rPr>
          <w:lang w:val="en-US"/>
        </w:rPr>
        <w:t xml:space="preserve"> dominated ones </w:t>
      </w:r>
      <w:r w:rsidR="00624E99">
        <w:rPr>
          <w:lang w:val="en-US"/>
        </w:rPr>
        <w:t xml:space="preserve">show a less prominent mismatch at </w:t>
      </w:r>
      <w:r w:rsidR="0039234D">
        <w:rPr>
          <w:lang w:val="en-US"/>
        </w:rPr>
        <w:t>532 nm</w:t>
      </w:r>
      <w:r w:rsidR="008D4722">
        <w:rPr>
          <w:lang w:val="en-US"/>
        </w:rPr>
        <w:t xml:space="preserve">. </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2A7B3A" w:rsidRPr="00464623">
        <w:rPr>
          <w:lang w:val="en-US"/>
        </w:rPr>
        <w:t xml:space="preserve">Figure </w:t>
      </w:r>
      <w:r w:rsidR="002A7B3A">
        <w:rPr>
          <w:noProof/>
          <w:lang w:val="en-US"/>
        </w:rPr>
        <w:t>20</w:t>
      </w:r>
      <w:r w:rsidR="0053364F">
        <w:rPr>
          <w:lang w:val="en-US"/>
        </w:rPr>
        <w:fldChar w:fldCharType="end"/>
      </w:r>
      <w:r w:rsidR="00B473D8">
        <w:rPr>
          <w:lang w:val="en-US"/>
        </w:rPr>
        <w:t>,</w:t>
      </w:r>
      <w:r w:rsidR="00BD4856">
        <w:rPr>
          <w:lang w:val="en-US"/>
        </w:rPr>
        <w:t xml:space="preserve"> D</w:t>
      </w:r>
      <w:r w:rsidR="0030269F">
        <w:rPr>
          <w:lang w:val="en-US"/>
        </w:rPr>
        <w:t>, showing unnormalized spectra,</w:t>
      </w:r>
      <w:r w:rsidR="00FB4068">
        <w:rPr>
          <w:lang w:val="en-US"/>
        </w:rPr>
        <w:t xml:space="preserve"> </w:t>
      </w:r>
      <w:r w:rsidR="009C14D5">
        <w:rPr>
          <w:lang w:val="en-US"/>
        </w:rPr>
        <w:t xml:space="preserve">further </w:t>
      </w:r>
      <w:r w:rsidR="00194D2D">
        <w:rPr>
          <w:lang w:val="en-US"/>
        </w:rPr>
        <w:t xml:space="preserve">reinforces some of the </w:t>
      </w:r>
      <w:r w:rsidR="00BA53D3">
        <w:rPr>
          <w:lang w:val="en-US"/>
        </w:rPr>
        <w:t xml:space="preserve">observations from </w:t>
      </w:r>
      <w:r w:rsidR="009F01D9">
        <w:rPr>
          <w:lang w:val="en-US"/>
        </w:rPr>
        <w:fldChar w:fldCharType="begin"/>
      </w:r>
      <w:r w:rsidR="009F01D9">
        <w:rPr>
          <w:lang w:val="en-US"/>
        </w:rPr>
        <w:instrText xml:space="preserve"> REF _Ref235016370 \h </w:instrText>
      </w:r>
      <w:r w:rsidR="009F01D9">
        <w:rPr>
          <w:lang w:val="en-US"/>
        </w:rPr>
      </w:r>
      <w:r w:rsidR="009F01D9">
        <w:rPr>
          <w:lang w:val="en-US"/>
        </w:rPr>
        <w:fldChar w:fldCharType="separate"/>
      </w:r>
      <w:r w:rsidR="002A7B3A" w:rsidRPr="00131D89">
        <w:rPr>
          <w:lang w:val="en-US"/>
        </w:rPr>
        <w:t xml:space="preserve">Figure </w:t>
      </w:r>
      <w:r w:rsidR="002A7B3A">
        <w:rPr>
          <w:noProof/>
          <w:lang w:val="en-US"/>
        </w:rPr>
        <w:t>19</w:t>
      </w:r>
      <w:r w:rsidR="009F01D9">
        <w:rPr>
          <w:lang w:val="en-US"/>
        </w:rPr>
        <w:fldChar w:fldCharType="end"/>
      </w:r>
      <w:r w:rsidR="00194D2D">
        <w:rPr>
          <w:lang w:val="en-US"/>
        </w:rPr>
        <w:t>:</w:t>
      </w:r>
      <w:r w:rsidR="00FB4068">
        <w:rPr>
          <w:lang w:val="en-US"/>
        </w:rPr>
        <w:t xml:space="preserve"> </w:t>
      </w:r>
      <w:r w:rsidR="0042660D">
        <w:rPr>
          <w:lang w:val="en-US"/>
        </w:rPr>
        <w:t>a) b</w:t>
      </w:r>
      <w:r w:rsidR="007B34E8">
        <w:rPr>
          <w:lang w:val="en-US"/>
        </w:rPr>
        <w:t>ackscattering is lower for CPHY</w:t>
      </w:r>
      <w:r w:rsidR="007B34E8" w:rsidRPr="009C14D5">
        <w:rPr>
          <w:vertAlign w:val="subscript"/>
          <w:lang w:val="en-US"/>
        </w:rPr>
        <w:t>S3</w:t>
      </w:r>
      <w:r w:rsidR="009C14D5">
        <w:rPr>
          <w:lang w:val="en-US"/>
        </w:rPr>
        <w:t>-</w:t>
      </w:r>
      <w:r w:rsidR="007B34E8">
        <w:rPr>
          <w:lang w:val="en-US"/>
        </w:rPr>
        <w:t xml:space="preserve">dominated spectra </w:t>
      </w:r>
      <w:r w:rsidR="007B34E8">
        <w:rPr>
          <w:lang w:val="en-US"/>
        </w:rPr>
        <w:lastRenderedPageBreak/>
        <w:t xml:space="preserve">(both </w:t>
      </w:r>
      <w:r w:rsidR="007B34E8" w:rsidRPr="007B34E8">
        <w:rPr>
          <w:i/>
          <w:iCs/>
          <w:lang w:val="en-US"/>
        </w:rPr>
        <w:t>in situ</w:t>
      </w:r>
      <w:r w:rsidR="007B34E8">
        <w:rPr>
          <w:lang w:val="en-US"/>
        </w:rPr>
        <w:t xml:space="preserve"> and satellite)</w:t>
      </w:r>
      <w:r w:rsidR="009C14D5">
        <w:rPr>
          <w:lang w:val="en-US"/>
        </w:rPr>
        <w:t xml:space="preserve"> and </w:t>
      </w:r>
      <w:r w:rsidR="0042660D">
        <w:rPr>
          <w:lang w:val="en-US"/>
        </w:rPr>
        <w:t xml:space="preserve">b) </w:t>
      </w:r>
      <w:r w:rsidR="009C14D5">
        <w:rPr>
          <w:lang w:val="en-US"/>
        </w:rPr>
        <w:t>a</w:t>
      </w:r>
      <w:r w:rsidR="00A7107C">
        <w:rPr>
          <w:lang w:val="en-US"/>
        </w:rPr>
        <w:t xml:space="preserve"> general mismatch of magnitude</w:t>
      </w:r>
      <w:r w:rsidR="0042660D">
        <w:rPr>
          <w:lang w:val="en-US"/>
        </w:rPr>
        <w:t xml:space="preserve"> (regardless</w:t>
      </w:r>
      <w:r w:rsidR="008953DA">
        <w:rPr>
          <w:lang w:val="en-US"/>
        </w:rPr>
        <w:t xml:space="preserve"> of the dominating constituent) </w:t>
      </w:r>
      <w:r w:rsidR="0042660D">
        <w:rPr>
          <w:lang w:val="en-US"/>
        </w:rPr>
        <w:t xml:space="preserve">between </w:t>
      </w:r>
      <w:r w:rsidR="0042660D" w:rsidRPr="0042660D">
        <w:rPr>
          <w:i/>
          <w:iCs/>
          <w:lang w:val="en-US"/>
        </w:rPr>
        <w:t>in situ</w:t>
      </w:r>
      <w:r w:rsidR="0042660D">
        <w:rPr>
          <w:lang w:val="en-US"/>
        </w:rPr>
        <w:t xml:space="preserve"> and satellite</w:t>
      </w:r>
      <w:r w:rsidR="002D4549">
        <w:rPr>
          <w:lang w:val="en-US"/>
        </w:rPr>
        <w:t xml:space="preserve">, </w:t>
      </w:r>
      <w:r w:rsidR="000E43C8">
        <w:rPr>
          <w:lang w:val="en-US"/>
        </w:rPr>
        <w:t xml:space="preserve">generally </w:t>
      </w:r>
      <w:r w:rsidR="00F509DD">
        <w:rPr>
          <w:lang w:val="en-US"/>
        </w:rPr>
        <w:t xml:space="preserve">slightly </w:t>
      </w:r>
      <w:r w:rsidR="002D4549">
        <w:rPr>
          <w:lang w:val="en-US"/>
        </w:rPr>
        <w:t>stronger at larger wavelengths</w:t>
      </w:r>
      <w:r w:rsidR="0042660D">
        <w:rPr>
          <w:lang w:val="en-US"/>
        </w:rPr>
        <w:t>.</w:t>
      </w:r>
    </w:p>
    <w:p w14:paraId="6E70FBB2" w14:textId="77777777" w:rsidR="009022FD" w:rsidRDefault="00AD43A6" w:rsidP="009022FD">
      <w:pPr>
        <w:keepNext/>
        <w:jc w:val="both"/>
      </w:pPr>
      <w:r>
        <w:rPr>
          <w:noProof/>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1A4D05DA" w14:textId="4F236CD4" w:rsidR="009022FD" w:rsidRPr="002D710F" w:rsidRDefault="009022FD" w:rsidP="009022FD">
      <w:pPr>
        <w:pStyle w:val="Beschriftung"/>
        <w:jc w:val="both"/>
        <w:rPr>
          <w:rFonts w:cstheme="minorHAnsi"/>
          <w:lang w:val="en-US"/>
        </w:rPr>
      </w:pPr>
      <w:bookmarkStart w:id="92" w:name="_Ref237522324"/>
      <w:r w:rsidRPr="00464623">
        <w:rPr>
          <w:lang w:val="en-US"/>
        </w:rPr>
        <w:t xml:space="preserve">Figure </w:t>
      </w:r>
      <w:r>
        <w:fldChar w:fldCharType="begin"/>
      </w:r>
      <w:r w:rsidRPr="00464623">
        <w:rPr>
          <w:lang w:val="en-US"/>
        </w:rPr>
        <w:instrText xml:space="preserve"> SEQ Figure \* ARABIC </w:instrText>
      </w:r>
      <w:r>
        <w:fldChar w:fldCharType="separate"/>
      </w:r>
      <w:r w:rsidR="002A7B3A">
        <w:rPr>
          <w:noProof/>
          <w:lang w:val="en-US"/>
        </w:rPr>
        <w:t>20</w:t>
      </w:r>
      <w:r>
        <w:fldChar w:fldCharType="end"/>
      </w:r>
      <w:bookmarkEnd w:id="92"/>
      <w:r w:rsidRPr="00223DEB">
        <w:rPr>
          <w:noProof/>
          <w:lang w:val="en-US"/>
        </w:rPr>
        <w:t>: Comparison of retrieved and in situ backscattering (b</w:t>
      </w:r>
      <w:r w:rsidRPr="00223DEB">
        <w:rPr>
          <w:noProof/>
          <w:vertAlign w:val="subscript"/>
          <w:lang w:val="en-US"/>
        </w:rPr>
        <w:t>b</w:t>
      </w:r>
      <w:r w:rsidRPr="00223DEB">
        <w:rPr>
          <w:noProof/>
          <w:lang w:val="en-US"/>
        </w:rPr>
        <w:t>) spectral shapes. b</w:t>
      </w:r>
      <w:r w:rsidRPr="00223DEB">
        <w:rPr>
          <w:noProof/>
          <w:vertAlign w:val="subscript"/>
          <w:lang w:val="en-US"/>
        </w:rPr>
        <w:t>b,NAP</w:t>
      </w:r>
      <w:r w:rsidRPr="00223DEB">
        <w:rPr>
          <w:noProof/>
          <w:lang w:val="en-US"/>
        </w:rPr>
        <w:t>: retrieved backscattering by non-algal particles, b</w:t>
      </w:r>
      <w:r w:rsidRPr="00223DEB">
        <w:rPr>
          <w:noProof/>
          <w:vertAlign w:val="subscript"/>
          <w:lang w:val="en-US"/>
        </w:rPr>
        <w:t>b,phy</w:t>
      </w:r>
      <w:r w:rsidRPr="00223DEB">
        <w:rPr>
          <w:noProof/>
          <w:lang w:val="en-US"/>
        </w:rPr>
        <w:t>: retrieved backscattering by phytoplankton, CPHY</w:t>
      </w:r>
      <w:r w:rsidRPr="00223DEB">
        <w:rPr>
          <w:noProof/>
          <w:vertAlign w:val="subscript"/>
          <w:lang w:val="en-US"/>
        </w:rPr>
        <w:t>S3</w:t>
      </w:r>
      <w:r w:rsidRPr="00223DEB">
        <w:rPr>
          <w:noProof/>
          <w:lang w:val="en-US"/>
        </w:rPr>
        <w:t>: retrieved phytoplankton concentration, NAP</w:t>
      </w:r>
      <w:r w:rsidRPr="00223DEB">
        <w:rPr>
          <w:noProof/>
          <w:vertAlign w:val="subscript"/>
          <w:lang w:val="en-US"/>
        </w:rPr>
        <w:t>S3</w:t>
      </w:r>
      <w:r w:rsidRPr="00223DEB">
        <w:rPr>
          <w:noProof/>
          <w:lang w:val="en-US"/>
        </w:rPr>
        <w:t>: retrieved particulate non-algal concentratio</w:t>
      </w:r>
      <w:r>
        <w:rPr>
          <w:noProof/>
          <w:lang w:val="en-US"/>
        </w:rPr>
        <w:t>n</w:t>
      </w:r>
      <w:r w:rsidRPr="00223DEB">
        <w:rPr>
          <w:noProof/>
          <w:lang w:val="en-US"/>
        </w:rPr>
        <w:t>.</w:t>
      </w:r>
      <w:r>
        <w:rPr>
          <w:noProof/>
          <w:lang w:val="en-US"/>
        </w:rPr>
        <w:t xml:space="preserve"> Spectra are normalized (applies to panels A, B, and C) at 630 nm for in situ data and at 620 nm for satellite retrievals. Thick lines indicate the average spectra. A) All normalized backscattering spectra. B) Backscattering spectra with higher </w:t>
      </w:r>
      <w:r w:rsidRPr="00223DEB">
        <w:rPr>
          <w:noProof/>
          <w:lang w:val="en-US"/>
        </w:rPr>
        <w:t>b</w:t>
      </w:r>
      <w:r w:rsidRPr="00223DEB">
        <w:rPr>
          <w:noProof/>
          <w:vertAlign w:val="subscript"/>
          <w:lang w:val="en-US"/>
        </w:rPr>
        <w:t>b,phy</w:t>
      </w:r>
      <w:r>
        <w:rPr>
          <w:noProof/>
          <w:lang w:val="en-US"/>
        </w:rPr>
        <w:t xml:space="preserve"> than </w:t>
      </w:r>
      <w:r w:rsidRPr="00223DEB">
        <w:rPr>
          <w:noProof/>
          <w:lang w:val="en-US"/>
        </w:rPr>
        <w:t>b</w:t>
      </w:r>
      <w:r w:rsidRPr="00223DEB">
        <w:rPr>
          <w:noProof/>
          <w:vertAlign w:val="subscript"/>
          <w:lang w:val="en-US"/>
        </w:rPr>
        <w:t>b,NA</w:t>
      </w:r>
      <w:r>
        <w:rPr>
          <w:noProof/>
          <w:vertAlign w:val="subscript"/>
          <w:lang w:val="en-US"/>
        </w:rPr>
        <w:t>P</w:t>
      </w:r>
      <w:r>
        <w:rPr>
          <w:noProof/>
          <w:lang w:val="en-US"/>
        </w:rPr>
        <w:t xml:space="preserve"> (“CPHY</w:t>
      </w:r>
      <w:r w:rsidRPr="00BD41DC">
        <w:rPr>
          <w:noProof/>
          <w:vertAlign w:val="subscript"/>
          <w:lang w:val="en-US"/>
        </w:rPr>
        <w:t>S3</w:t>
      </w:r>
      <w:r>
        <w:rPr>
          <w:noProof/>
          <w:lang w:val="en-US"/>
        </w:rPr>
        <w:t xml:space="preserve"> dominated”). C) Backscattering spectra with higher </w:t>
      </w:r>
      <w:r w:rsidRPr="00223DEB">
        <w:rPr>
          <w:noProof/>
          <w:lang w:val="en-US"/>
        </w:rPr>
        <w:t>b</w:t>
      </w:r>
      <w:r w:rsidRPr="00223DEB">
        <w:rPr>
          <w:noProof/>
          <w:vertAlign w:val="subscript"/>
          <w:lang w:val="en-US"/>
        </w:rPr>
        <w:t>b,</w:t>
      </w:r>
      <w:r w:rsidRPr="00F5717D">
        <w:rPr>
          <w:noProof/>
          <w:vertAlign w:val="subscript"/>
          <w:lang w:val="en-US"/>
        </w:rPr>
        <w:t>NAP</w:t>
      </w:r>
      <w:r>
        <w:rPr>
          <w:noProof/>
          <w:lang w:val="en-US"/>
        </w:rPr>
        <w:t xml:space="preserve"> </w:t>
      </w:r>
      <w:r w:rsidRPr="00F5717D">
        <w:rPr>
          <w:noProof/>
          <w:lang w:val="en-US"/>
        </w:rPr>
        <w:t>than</w:t>
      </w:r>
      <w:r>
        <w:rPr>
          <w:noProof/>
          <w:lang w:val="en-US"/>
        </w:rPr>
        <w:t xml:space="preserve"> </w:t>
      </w:r>
      <w:r w:rsidRPr="00223DEB">
        <w:rPr>
          <w:noProof/>
          <w:lang w:val="en-US"/>
        </w:rPr>
        <w:t>b</w:t>
      </w:r>
      <w:r w:rsidRPr="00223DEB">
        <w:rPr>
          <w:noProof/>
          <w:vertAlign w:val="subscript"/>
          <w:lang w:val="en-US"/>
        </w:rPr>
        <w:t>b,</w:t>
      </w:r>
      <w:r w:rsidRPr="00D43EC4">
        <w:rPr>
          <w:noProof/>
          <w:vertAlign w:val="subscript"/>
          <w:lang w:val="en-US"/>
        </w:rPr>
        <w:t>phy</w:t>
      </w:r>
      <w:r>
        <w:rPr>
          <w:noProof/>
          <w:lang w:val="en-US"/>
        </w:rPr>
        <w:t xml:space="preserve"> (“NAP</w:t>
      </w:r>
      <w:r w:rsidRPr="00BD41DC">
        <w:rPr>
          <w:noProof/>
          <w:vertAlign w:val="subscript"/>
          <w:lang w:val="en-US"/>
        </w:rPr>
        <w:t>S3</w:t>
      </w:r>
      <w:r>
        <w:rPr>
          <w:noProof/>
          <w:lang w:val="en-US"/>
        </w:rPr>
        <w:t xml:space="preserve"> dominated”). D) Non-normalized spectra with thick lines representing the six average spectra from A, B, and C and polygons indicating the observed ranges among groupings.</w:t>
      </w:r>
    </w:p>
    <w:p w14:paraId="64EE7ACF" w14:textId="0A73DAC8" w:rsidR="009A131B" w:rsidRDefault="00435EE6" w:rsidP="00D5120B">
      <w:pPr>
        <w:pStyle w:val="berschrift2"/>
        <w:rPr>
          <w:lang w:val="en-US"/>
        </w:rPr>
      </w:pPr>
      <w:r>
        <w:rPr>
          <w:lang w:val="en-US"/>
        </w:rPr>
        <w:br w:type="page"/>
      </w:r>
      <w:bookmarkStart w:id="93" w:name="_Toc237527428"/>
      <w:r w:rsidR="00684711" w:rsidRPr="00E81181">
        <w:rPr>
          <w:lang w:val="en-US"/>
        </w:rPr>
        <w:lastRenderedPageBreak/>
        <w:t>3.</w:t>
      </w:r>
      <w:r w:rsidR="006055FE">
        <w:rPr>
          <w:lang w:val="en-US"/>
        </w:rPr>
        <w:t>4</w:t>
      </w:r>
      <w:r w:rsidR="00684711" w:rsidRPr="00E81181">
        <w:rPr>
          <w:lang w:val="en-US"/>
        </w:rPr>
        <w:t xml:space="preserve"> eawag field campaigns</w:t>
      </w:r>
      <w:bookmarkEnd w:id="93"/>
    </w:p>
    <w:p w14:paraId="36E378D6" w14:textId="0F04C810" w:rsidR="008B29BE" w:rsidRPr="00AE23BF" w:rsidRDefault="00B647EA" w:rsidP="00942566">
      <w:pPr>
        <w:jc w:val="both"/>
        <w:rPr>
          <w:lang w:val="en-US"/>
        </w:rPr>
      </w:pPr>
      <w:r>
        <w:rPr>
          <w:lang w:val="en-US"/>
        </w:rPr>
        <w:t xml:space="preserve">On </w:t>
      </w:r>
      <w:r w:rsidR="00FA1103">
        <w:rPr>
          <w:lang w:val="en-US"/>
        </w:rPr>
        <w:t>20.5</w:t>
      </w:r>
      <w:r w:rsidR="000D58FE">
        <w:rPr>
          <w:lang w:val="en-US"/>
        </w:rPr>
        <w:t xml:space="preserve">.2021 both </w:t>
      </w:r>
      <w:r w:rsidR="008E76F8">
        <w:rPr>
          <w:lang w:val="en-US"/>
        </w:rPr>
        <w:t>S3A</w:t>
      </w:r>
      <w:r w:rsidR="00BE7057">
        <w:rPr>
          <w:lang w:val="en-US"/>
        </w:rPr>
        <w:t xml:space="preserve"> </w:t>
      </w:r>
      <w:r>
        <w:rPr>
          <w:lang w:val="en-US"/>
        </w:rPr>
        <w:t xml:space="preserve">and S3B </w:t>
      </w:r>
      <w:r w:rsidR="008E76F8">
        <w:rPr>
          <w:lang w:val="en-US"/>
        </w:rPr>
        <w:t>covered Lake Geneva</w:t>
      </w:r>
      <w:r w:rsidR="000D58FE">
        <w:rPr>
          <w:lang w:val="en-US"/>
        </w:rPr>
        <w:t>, m</w:t>
      </w:r>
      <w:r>
        <w:rPr>
          <w:lang w:val="en-US"/>
        </w:rPr>
        <w:t>atching a field campaign on the same dat</w:t>
      </w:r>
      <w:r w:rsidR="0088267B">
        <w:rPr>
          <w:lang w:val="en-US"/>
        </w:rPr>
        <w:t>e</w:t>
      </w:r>
      <w:r>
        <w:rPr>
          <w:lang w:val="en-US"/>
        </w:rPr>
        <w:t>.</w:t>
      </w:r>
      <w:r w:rsidR="00FA1103">
        <w:rPr>
          <w:lang w:val="en-US"/>
        </w:rPr>
        <w:t xml:space="preserve"> </w:t>
      </w:r>
      <w:r w:rsidR="0080554C">
        <w:rPr>
          <w:lang w:val="en-US"/>
        </w:rPr>
        <w:t>The true color RGB image</w:t>
      </w:r>
      <w:r w:rsidR="00E545AC">
        <w:rPr>
          <w:lang w:val="en-US"/>
        </w:rPr>
        <w:t>s</w:t>
      </w:r>
      <w:r w:rsidR="0080554C">
        <w:rPr>
          <w:lang w:val="en-US"/>
        </w:rPr>
        <w:t xml:space="preserve"> reveal </w:t>
      </w:r>
      <w:r w:rsidR="00054FC6">
        <w:rPr>
          <w:lang w:val="en-US"/>
        </w:rPr>
        <w:t xml:space="preserve">a gyre-like </w:t>
      </w:r>
      <w:r w:rsidR="008B5654">
        <w:rPr>
          <w:lang w:val="en-US"/>
        </w:rPr>
        <w:t>form</w:t>
      </w:r>
      <w:r w:rsidR="00C95609">
        <w:rPr>
          <w:lang w:val="en-US"/>
        </w:rPr>
        <w:t xml:space="preserve"> </w:t>
      </w:r>
      <w:r w:rsidR="00B95AA9">
        <w:rPr>
          <w:lang w:val="en-US"/>
        </w:rPr>
        <w:t xml:space="preserve">with comparatively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54FC6">
        <w:rPr>
          <w:lang w:val="en-US"/>
        </w:rPr>
        <w:t xml:space="preserve"> </w:t>
      </w:r>
      <w:r w:rsidR="00EB5F96">
        <w:rPr>
          <w:lang w:val="en-US"/>
        </w:rPr>
        <w:t xml:space="preserve">in the sampling </w:t>
      </w:r>
      <w:r w:rsidR="008B5654">
        <w:rPr>
          <w:lang w:val="en-US"/>
        </w:rPr>
        <w:t>zone</w:t>
      </w:r>
      <w:r w:rsidR="00201806">
        <w:rPr>
          <w:lang w:val="en-US"/>
        </w:rPr>
        <w:t xml:space="preserve"> (see </w:t>
      </w:r>
      <w:r w:rsidR="00201806">
        <w:rPr>
          <w:lang w:val="en-US"/>
        </w:rPr>
        <w:fldChar w:fldCharType="begin"/>
      </w:r>
      <w:r w:rsidR="00201806">
        <w:rPr>
          <w:lang w:val="en-US"/>
        </w:rPr>
        <w:instrText xml:space="preserve"> REF _Ref235016517 \h </w:instrText>
      </w:r>
      <w:r w:rsidR="00201806">
        <w:rPr>
          <w:lang w:val="en-US"/>
        </w:rPr>
      </w:r>
      <w:r w:rsidR="00201806">
        <w:rPr>
          <w:lang w:val="en-US"/>
        </w:rPr>
        <w:fldChar w:fldCharType="separate"/>
      </w:r>
      <w:r w:rsidR="002A7B3A" w:rsidRPr="00C22850">
        <w:rPr>
          <w:lang w:val="en-US"/>
        </w:rPr>
        <w:t xml:space="preserve">Figure </w:t>
      </w:r>
      <w:r w:rsidR="002A7B3A">
        <w:rPr>
          <w:noProof/>
          <w:lang w:val="en-US"/>
        </w:rPr>
        <w:t>21</w:t>
      </w:r>
      <w:r w:rsidR="00201806">
        <w:rPr>
          <w:lang w:val="en-US"/>
        </w:rPr>
        <w:fldChar w:fldCharType="end"/>
      </w:r>
      <w:r w:rsidR="00201806">
        <w:rPr>
          <w:lang w:val="en-US"/>
        </w:rPr>
        <w:t>)</w:t>
      </w:r>
      <w:r w:rsidR="008B5654">
        <w:rPr>
          <w:lang w:val="en-US"/>
        </w:rPr>
        <w:t>.</w:t>
      </w:r>
    </w:p>
    <w:p w14:paraId="7AD64F17" w14:textId="36E68793" w:rsidR="00E545AC" w:rsidRDefault="00C57CF2" w:rsidP="00942566">
      <w:pPr>
        <w:jc w:val="both"/>
        <w:rPr>
          <w:lang w:val="en-US"/>
        </w:rPr>
      </w:pPr>
      <w:r>
        <w:rPr>
          <w:lang w:val="en-US"/>
        </w:rPr>
        <w:t>Four</w:t>
      </w:r>
      <w:r w:rsidR="00817383">
        <w:rPr>
          <w:lang w:val="en-US"/>
        </w:rPr>
        <w:t xml:space="preserve"> sampling points (</w:t>
      </w:r>
      <w:r>
        <w:rPr>
          <w:lang w:val="en-US"/>
        </w:rPr>
        <w:t xml:space="preserve">P1, </w:t>
      </w:r>
      <w:r w:rsidR="00C87C02">
        <w:rPr>
          <w:lang w:val="en-US"/>
        </w:rPr>
        <w:t>P</w:t>
      </w:r>
      <w:r w:rsidR="00817383">
        <w:rPr>
          <w:lang w:val="en-US"/>
        </w:rPr>
        <w:t xml:space="preserve">2, P4, and P5) </w:t>
      </w:r>
      <w:r w:rsidR="004446D2">
        <w:rPr>
          <w:lang w:val="en-US"/>
        </w:rPr>
        <w:t xml:space="preserve">are located on the northern edges of </w:t>
      </w:r>
      <w:r w:rsidR="002916F7">
        <w:rPr>
          <w:lang w:val="en-US"/>
        </w:rPr>
        <w:t>the gyre</w:t>
      </w:r>
      <w:r w:rsidR="00C75D28">
        <w:rPr>
          <w:lang w:val="en-US"/>
        </w:rPr>
        <w:t xml:space="preserve">. </w:t>
      </w:r>
      <w:r w:rsidR="00601E63">
        <w:rPr>
          <w:lang w:val="en-US"/>
        </w:rPr>
        <w:t>According</w:t>
      </w:r>
      <w:r w:rsidR="00095E96">
        <w:rPr>
          <w:lang w:val="en-US"/>
        </w:rPr>
        <w:t xml:space="preserve">ly, </w:t>
      </w:r>
      <w:r w:rsidR="00AD03FD">
        <w:rPr>
          <w:lang w:val="en-US"/>
        </w:rPr>
        <w:t xml:space="preserve">slightly </w:t>
      </w:r>
      <w:r w:rsidR="00095E96">
        <w:rPr>
          <w:lang w:val="en-US"/>
        </w:rPr>
        <w:t xml:space="preserve">higher </w:t>
      </w:r>
      <w:r w:rsidR="00D206B0">
        <w:rPr>
          <w:lang w:val="en-US"/>
        </w:rPr>
        <w:t>NAP</w:t>
      </w:r>
      <w:r w:rsidR="00D206B0" w:rsidRPr="00D206B0">
        <w:rPr>
          <w:vertAlign w:val="subscript"/>
          <w:lang w:val="en-US"/>
        </w:rPr>
        <w:t>S3</w:t>
      </w:r>
      <w:r w:rsidR="00095E96">
        <w:rPr>
          <w:lang w:val="en-US"/>
        </w:rPr>
        <w:t xml:space="preserve"> values were retrieved (</w:t>
      </w:r>
      <w:r>
        <w:rPr>
          <w:lang w:val="en-US"/>
        </w:rPr>
        <w:t xml:space="preserve">0.78, </w:t>
      </w:r>
      <w:r w:rsidR="00095E96">
        <w:rPr>
          <w:lang w:val="en-US"/>
        </w:rPr>
        <w:t>0.</w:t>
      </w:r>
      <w:r w:rsidR="00EF7919">
        <w:rPr>
          <w:lang w:val="en-US"/>
        </w:rPr>
        <w:t>99</w:t>
      </w:r>
      <w:r w:rsidR="00095E96">
        <w:rPr>
          <w:lang w:val="en-US"/>
        </w:rPr>
        <w:t>,</w:t>
      </w:r>
      <w:r w:rsidR="0000080D">
        <w:rPr>
          <w:lang w:val="en-US"/>
        </w:rPr>
        <w:t xml:space="preserve"> 0.84, and 0.83 g m</w:t>
      </w:r>
      <w:r w:rsidR="0000080D" w:rsidRPr="0000080D">
        <w:rPr>
          <w:vertAlign w:val="superscript"/>
          <w:lang w:val="en-US"/>
        </w:rPr>
        <w:t>-3</w:t>
      </w:r>
      <w:r w:rsidR="0000080D">
        <w:rPr>
          <w:lang w:val="en-US"/>
        </w:rPr>
        <w:t>)</w:t>
      </w:r>
      <w:r w:rsidR="00C90CE3">
        <w:rPr>
          <w:lang w:val="en-US"/>
        </w:rPr>
        <w:t xml:space="preserve"> than for P</w:t>
      </w:r>
      <w:r w:rsidR="00AE52B0">
        <w:rPr>
          <w:lang w:val="en-US"/>
        </w:rPr>
        <w:t>3</w:t>
      </w:r>
      <w:r>
        <w:rPr>
          <w:lang w:val="en-US"/>
        </w:rPr>
        <w:t xml:space="preserve"> </w:t>
      </w:r>
      <w:r w:rsidR="00D62BEE">
        <w:rPr>
          <w:lang w:val="en-US"/>
        </w:rPr>
        <w:t xml:space="preserve">and </w:t>
      </w:r>
      <w:r w:rsidR="00AE52B0">
        <w:rPr>
          <w:lang w:val="en-US"/>
        </w:rPr>
        <w:t>P6</w:t>
      </w:r>
      <w:r w:rsidR="00D62BEE">
        <w:rPr>
          <w:lang w:val="en-US"/>
        </w:rPr>
        <w:t xml:space="preserve"> (</w:t>
      </w:r>
      <w:r w:rsidR="00A404D9">
        <w:rPr>
          <w:lang w:val="en-US"/>
        </w:rPr>
        <w:t>0.71, and 0.5 g m</w:t>
      </w:r>
      <w:r w:rsidR="00A404D9" w:rsidRPr="00A404D9">
        <w:rPr>
          <w:vertAlign w:val="superscript"/>
          <w:lang w:val="en-US"/>
        </w:rPr>
        <w:t>-3</w:t>
      </w:r>
      <w:r w:rsidR="00A404D9">
        <w:rPr>
          <w:lang w:val="en-US"/>
        </w:rPr>
        <w:t>)</w:t>
      </w:r>
      <w:r w:rsidR="00C75D28">
        <w:rPr>
          <w:lang w:val="en-US"/>
        </w:rPr>
        <w:t xml:space="preserve"> in the case of the S3A image</w:t>
      </w:r>
      <w:r w:rsidR="00A404D9">
        <w:rPr>
          <w:lang w:val="en-US"/>
        </w:rPr>
        <w:t xml:space="preserve">. </w:t>
      </w:r>
      <w:r w:rsidR="00046DAE">
        <w:rPr>
          <w:lang w:val="en-US"/>
        </w:rPr>
        <w:t xml:space="preserve">For </w:t>
      </w:r>
      <w:r w:rsidR="00D7419E">
        <w:rPr>
          <w:lang w:val="en-US"/>
        </w:rPr>
        <w:t>C</w:t>
      </w:r>
      <w:r w:rsidR="00932891">
        <w:rPr>
          <w:lang w:val="en-US"/>
        </w:rPr>
        <w:t>PHY</w:t>
      </w:r>
      <w:r w:rsidR="00046DAE" w:rsidRPr="00046DAE">
        <w:rPr>
          <w:vertAlign w:val="subscript"/>
          <w:lang w:val="en-US"/>
        </w:rPr>
        <w:t>S3</w:t>
      </w:r>
      <w:r w:rsidR="00046DAE">
        <w:rPr>
          <w:lang w:val="en-US"/>
        </w:rPr>
        <w:t xml:space="preserve">, </w:t>
      </w:r>
      <w:r w:rsidR="00E27A17">
        <w:rPr>
          <w:lang w:val="en-US"/>
        </w:rPr>
        <w:t xml:space="preserve">values </w:t>
      </w:r>
      <w:r w:rsidR="00F75ED1">
        <w:rPr>
          <w:lang w:val="en-US"/>
        </w:rPr>
        <w:t>were</w:t>
      </w:r>
      <w:r w:rsidR="000A38CA">
        <w:rPr>
          <w:lang w:val="en-US"/>
        </w:rPr>
        <w:t xml:space="preserve"> generally lower </w:t>
      </w:r>
      <w:r w:rsidR="00A9059D">
        <w:rPr>
          <w:lang w:val="en-US"/>
        </w:rPr>
        <w:t>i</w:t>
      </w:r>
      <w:r w:rsidR="00A73E62">
        <w:rPr>
          <w:lang w:val="en-US"/>
        </w:rPr>
        <w:t>n</w:t>
      </w:r>
      <w:r w:rsidR="00DC547F">
        <w:rPr>
          <w:lang w:val="en-US"/>
        </w:rPr>
        <w:t xml:space="preserve"> the </w:t>
      </w:r>
      <w:r w:rsidR="00A73E62">
        <w:rPr>
          <w:lang w:val="en-US"/>
        </w:rPr>
        <w:t xml:space="preserve">main arm of the </w:t>
      </w:r>
      <w:r w:rsidR="00DC547F">
        <w:rPr>
          <w:lang w:val="en-US"/>
        </w:rPr>
        <w:t xml:space="preserve">gyre; </w:t>
      </w:r>
      <w:r w:rsidR="002D1BA0">
        <w:rPr>
          <w:lang w:val="en-US"/>
        </w:rPr>
        <w:t>however,</w:t>
      </w:r>
      <w:r w:rsidR="00DC547F">
        <w:rPr>
          <w:lang w:val="en-US"/>
        </w:rPr>
        <w:t xml:space="preserve"> due to high noise this d</w:t>
      </w:r>
      <w:r w:rsidR="007D27D5">
        <w:rPr>
          <w:lang w:val="en-US"/>
        </w:rPr>
        <w:t>id</w:t>
      </w:r>
      <w:r w:rsidR="00DC547F">
        <w:rPr>
          <w:lang w:val="en-US"/>
        </w:rPr>
        <w:t xml:space="preserve"> not </w:t>
      </w:r>
      <w:r w:rsidR="00E30D7F">
        <w:rPr>
          <w:lang w:val="en-US"/>
        </w:rPr>
        <w:t>always</w:t>
      </w:r>
      <w:r w:rsidR="00DC547F">
        <w:rPr>
          <w:lang w:val="en-US"/>
        </w:rPr>
        <w:t xml:space="preserve"> </w:t>
      </w:r>
      <w:r w:rsidR="002D1BA0">
        <w:rPr>
          <w:lang w:val="en-US"/>
        </w:rPr>
        <w:t xml:space="preserve">translate to </w:t>
      </w:r>
      <w:r w:rsidR="00E30D7F">
        <w:rPr>
          <w:lang w:val="en-US"/>
        </w:rPr>
        <w:t>matchups</w:t>
      </w:r>
      <w:r w:rsidR="002D1BA0">
        <w:rPr>
          <w:lang w:val="en-US"/>
        </w:rPr>
        <w:t>.</w:t>
      </w:r>
    </w:p>
    <w:p w14:paraId="787B05FB" w14:textId="045DBBEA" w:rsidR="007132E1" w:rsidRPr="00255E70" w:rsidRDefault="001752AA" w:rsidP="00942566">
      <w:pPr>
        <w:jc w:val="both"/>
        <w:rPr>
          <w:lang w:val="en-US"/>
        </w:rPr>
      </w:pPr>
      <w:r>
        <w:rPr>
          <w:lang w:val="en-US"/>
        </w:rPr>
        <w:t>The</w:t>
      </w:r>
      <w:r w:rsidR="009F5AE1">
        <w:rPr>
          <w:lang w:val="en-US"/>
        </w:rPr>
        <w:t xml:space="preserve"> S3B image</w:t>
      </w:r>
      <w:r>
        <w:rPr>
          <w:lang w:val="en-US"/>
        </w:rPr>
        <w:t xml:space="preserve"> is very similar to the S3A one, </w:t>
      </w:r>
      <w:r w:rsidR="00B66028">
        <w:rPr>
          <w:lang w:val="en-US"/>
        </w:rPr>
        <w:t>but</w:t>
      </w:r>
      <w:r>
        <w:rPr>
          <w:lang w:val="en-US"/>
        </w:rPr>
        <w:t xml:space="preserve"> it is of a </w:t>
      </w:r>
      <w:r w:rsidR="00255E70">
        <w:rPr>
          <w:lang w:val="en-US"/>
        </w:rPr>
        <w:t>slightly</w:t>
      </w:r>
      <w:r>
        <w:rPr>
          <w:lang w:val="en-US"/>
        </w:rPr>
        <w:t xml:space="preserve"> darker color</w:t>
      </w:r>
      <w:r w:rsidR="00550A00">
        <w:rPr>
          <w:lang w:val="en-US"/>
        </w:rPr>
        <w:t>; accordingly,</w:t>
      </w:r>
      <w:r w:rsidR="009F5AE1">
        <w:rPr>
          <w:lang w:val="en-US"/>
        </w:rPr>
        <w:t xml:space="preserve"> </w:t>
      </w:r>
      <w:r w:rsidR="00550A00">
        <w:rPr>
          <w:lang w:val="en-US"/>
        </w:rPr>
        <w:t xml:space="preserve">somewhat </w:t>
      </w:r>
      <w:r w:rsidR="00255E70">
        <w:rPr>
          <w:lang w:val="en-US"/>
        </w:rPr>
        <w:t>lower</w:t>
      </w:r>
      <w:r w:rsidR="00550A00">
        <w:rPr>
          <w:lang w:val="en-US"/>
        </w:rPr>
        <w:t xml:space="preserve"> concentrations were obtained for </w:t>
      </w:r>
      <w:r w:rsidR="00B111C0">
        <w:rPr>
          <w:lang w:val="en-US"/>
        </w:rPr>
        <w:t>NAP</w:t>
      </w:r>
      <w:r w:rsidR="00B111C0" w:rsidRPr="00B111C0">
        <w:rPr>
          <w:vertAlign w:val="subscript"/>
          <w:lang w:val="en-US"/>
        </w:rPr>
        <w:t>S3</w:t>
      </w:r>
      <w:r w:rsidR="00550A00">
        <w:rPr>
          <w:lang w:val="en-US"/>
        </w:rPr>
        <w:t xml:space="preserve"> and</w:t>
      </w:r>
      <w:r w:rsidR="00255E70">
        <w:rPr>
          <w:lang w:val="en-US"/>
        </w:rPr>
        <w:t xml:space="preserve"> higher concentrations for CPHY</w:t>
      </w:r>
      <w:r w:rsidR="00255E70" w:rsidRPr="00255E70">
        <w:rPr>
          <w:vertAlign w:val="subscript"/>
          <w:lang w:val="en-US"/>
        </w:rPr>
        <w:t>S3</w:t>
      </w:r>
      <w:r w:rsidR="00027870">
        <w:rPr>
          <w:lang w:val="en-US"/>
        </w:rPr>
        <w:t xml:space="preserve"> (</w:t>
      </w:r>
      <w:r w:rsidR="00FA21E2">
        <w:rPr>
          <w:lang w:val="en-US"/>
        </w:rPr>
        <w:t>maps not shown</w:t>
      </w:r>
      <w:r w:rsidR="00027870">
        <w:rPr>
          <w:lang w:val="en-US"/>
        </w:rPr>
        <w:t>;</w:t>
      </w:r>
      <w:r w:rsidR="00FA21E2">
        <w:rPr>
          <w:lang w:val="en-US"/>
        </w:rPr>
        <w:t xml:space="preserve"> see</w:t>
      </w:r>
      <w:r w:rsidR="00027870">
        <w:rPr>
          <w:lang w:val="en-US"/>
        </w:rPr>
        <w:t xml:space="preserve"> </w:t>
      </w:r>
      <w:r w:rsidR="007C4A7C">
        <w:rPr>
          <w:lang w:val="en-US"/>
        </w:rPr>
        <w:fldChar w:fldCharType="begin"/>
      </w:r>
      <w:r w:rsidR="007C4A7C">
        <w:rPr>
          <w:lang w:val="en-US"/>
        </w:rPr>
        <w:instrText xml:space="preserve"> REF _Ref235007286 \h </w:instrText>
      </w:r>
      <w:r w:rsidR="007C4A7C">
        <w:rPr>
          <w:lang w:val="en-US"/>
        </w:rPr>
      </w:r>
      <w:r w:rsidR="007C4A7C">
        <w:rPr>
          <w:lang w:val="en-US"/>
        </w:rPr>
        <w:fldChar w:fldCharType="separate"/>
      </w:r>
      <w:r w:rsidR="002A7B3A" w:rsidRPr="00BE5D9A">
        <w:rPr>
          <w:lang w:val="en-US"/>
        </w:rPr>
        <w:t xml:space="preserve">Table </w:t>
      </w:r>
      <w:r w:rsidR="002A7B3A">
        <w:rPr>
          <w:noProof/>
          <w:lang w:val="en-US"/>
        </w:rPr>
        <w:t>16</w:t>
      </w:r>
      <w:r w:rsidR="007C4A7C">
        <w:rPr>
          <w:lang w:val="en-US"/>
        </w:rPr>
        <w:fldChar w:fldCharType="end"/>
      </w:r>
      <w:r w:rsidR="00027870">
        <w:rPr>
          <w:lang w:val="en-US"/>
        </w:rPr>
        <w:t>)</w:t>
      </w:r>
      <w:r w:rsidR="00255E70">
        <w:rPr>
          <w:lang w:val="en-US"/>
        </w:rPr>
        <w:t>.</w:t>
      </w:r>
      <w:r w:rsidR="007132E1">
        <w:rPr>
          <w:lang w:val="en-US"/>
        </w:rPr>
        <w:t xml:space="preserve"> Although the </w:t>
      </w:r>
      <w:r w:rsidR="007132E1" w:rsidRPr="00DD5D2D">
        <w:rPr>
          <w:i/>
          <w:iCs/>
          <w:lang w:val="en-US"/>
        </w:rPr>
        <w:t>in situ</w:t>
      </w:r>
      <w:r w:rsidR="007132E1">
        <w:rPr>
          <w:lang w:val="en-US"/>
        </w:rPr>
        <w:t xml:space="preserve"> samples do not necessarily follow the spatial distribution of the maps, the general range of values is in good agreement (</w:t>
      </w:r>
      <w:r w:rsidR="009E4CB9">
        <w:rPr>
          <w:lang w:val="en-US"/>
        </w:rPr>
        <w:fldChar w:fldCharType="begin"/>
      </w:r>
      <w:r w:rsidR="009E4CB9">
        <w:rPr>
          <w:lang w:val="en-US"/>
        </w:rPr>
        <w:instrText xml:space="preserve"> REF _Ref235007286 \h </w:instrText>
      </w:r>
      <w:r w:rsidR="009E4CB9">
        <w:rPr>
          <w:lang w:val="en-US"/>
        </w:rPr>
      </w:r>
      <w:r w:rsidR="009E4CB9">
        <w:rPr>
          <w:lang w:val="en-US"/>
        </w:rPr>
        <w:fldChar w:fldCharType="separate"/>
      </w:r>
      <w:r w:rsidR="002A7B3A" w:rsidRPr="00BE5D9A">
        <w:rPr>
          <w:lang w:val="en-US"/>
        </w:rPr>
        <w:t xml:space="preserve">Table </w:t>
      </w:r>
      <w:r w:rsidR="002A7B3A">
        <w:rPr>
          <w:noProof/>
          <w:lang w:val="en-US"/>
        </w:rPr>
        <w:t>16</w:t>
      </w:r>
      <w:r w:rsidR="009E4CB9">
        <w:rPr>
          <w:lang w:val="en-US"/>
        </w:rPr>
        <w:fldChar w:fldCharType="end"/>
      </w:r>
      <w:r w:rsidR="007132E1">
        <w:rPr>
          <w:lang w:val="en-US"/>
        </w:rPr>
        <w:t>).</w:t>
      </w:r>
    </w:p>
    <w:p w14:paraId="0BD5F090" w14:textId="1F16BA23" w:rsidR="00345BEA" w:rsidRDefault="004C6B61" w:rsidP="005355A6">
      <w:pPr>
        <w:keepNext/>
        <w:spacing w:before="240" w:after="0"/>
        <w:jc w:val="center"/>
      </w:pPr>
      <w:r>
        <w:rPr>
          <w:noProof/>
        </w:rPr>
        <w:drawing>
          <wp:inline distT="0" distB="0" distL="0" distR="0" wp14:anchorId="600A4BD1" wp14:editId="20E3C3C7">
            <wp:extent cx="5605200" cy="3960000"/>
            <wp:effectExtent l="0" t="0" r="0" b="2540"/>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6EDFC928" w14:textId="4A507156" w:rsidR="0088267B" w:rsidRDefault="00027870" w:rsidP="00942566">
      <w:pPr>
        <w:pStyle w:val="Beschriftung"/>
        <w:jc w:val="both"/>
        <w:rPr>
          <w:lang w:val="en-US"/>
        </w:rPr>
      </w:pPr>
      <w:bookmarkStart w:id="94" w:name="_Ref235016517"/>
      <w:r w:rsidRPr="00C22850">
        <w:rPr>
          <w:lang w:val="en-US"/>
        </w:rPr>
        <w:t xml:space="preserve">Figure </w:t>
      </w:r>
      <w:r>
        <w:fldChar w:fldCharType="begin"/>
      </w:r>
      <w:r w:rsidRPr="00C22850">
        <w:rPr>
          <w:lang w:val="en-US"/>
        </w:rPr>
        <w:instrText xml:space="preserve"> SEQ Figure \* ARABIC </w:instrText>
      </w:r>
      <w:r>
        <w:fldChar w:fldCharType="separate"/>
      </w:r>
      <w:r w:rsidR="002A7B3A">
        <w:rPr>
          <w:noProof/>
          <w:lang w:val="en-US"/>
        </w:rPr>
        <w:t>21</w:t>
      </w:r>
      <w:r>
        <w:fldChar w:fldCharType="end"/>
      </w:r>
      <w:bookmarkEnd w:id="94"/>
      <w:r w:rsidR="00575CED" w:rsidRPr="00C22850">
        <w:rPr>
          <w:lang w:val="en-US"/>
        </w:rPr>
        <w:t>:</w:t>
      </w:r>
      <w:r w:rsidR="00C22850" w:rsidRPr="00C22850">
        <w:rPr>
          <w:lang w:val="en-US"/>
        </w:rPr>
        <w:t xml:space="preserve"> Retrievals for a </w:t>
      </w:r>
      <w:r w:rsidR="00C22850">
        <w:rPr>
          <w:lang w:val="en-US"/>
        </w:rPr>
        <w:t>S3A image</w:t>
      </w:r>
      <w:r w:rsidR="007838F8">
        <w:rPr>
          <w:lang w:val="en-US"/>
        </w:rPr>
        <w:t xml:space="preserve"> paired with in situ data (points)</w:t>
      </w:r>
      <w:r w:rsidR="0047730B">
        <w:rPr>
          <w:lang w:val="en-US"/>
        </w:rPr>
        <w:t xml:space="preserve"> from a spatially distributed campaign</w:t>
      </w:r>
      <w:r w:rsidR="00EF1647">
        <w:rPr>
          <w:lang w:val="en-US"/>
        </w:rPr>
        <w:t xml:space="preserve"> </w:t>
      </w:r>
      <w:r w:rsidR="000347BE">
        <w:rPr>
          <w:lang w:val="en-US"/>
        </w:rPr>
        <w:t>(</w:t>
      </w:r>
      <w:r w:rsidR="00EF1647">
        <w:rPr>
          <w:lang w:val="en-US"/>
        </w:rPr>
        <w:t>20.5.2021</w:t>
      </w:r>
      <w:r w:rsidR="000347BE">
        <w:rPr>
          <w:lang w:val="en-US"/>
        </w:rPr>
        <w:t>)</w:t>
      </w:r>
      <w:r w:rsidR="0047730B">
        <w:rPr>
          <w:lang w:val="en-US"/>
        </w:rPr>
        <w:t>.</w:t>
      </w:r>
      <w:r w:rsidR="00EA64B2">
        <w:rPr>
          <w:lang w:val="en-US"/>
        </w:rPr>
        <w:t xml:space="preserve"> TSM: total suspended matter (considered equivalent to particulate non-algal concentration)</w:t>
      </w:r>
      <w:r w:rsidR="00E27CC2">
        <w:rPr>
          <w:lang w:val="en-US"/>
        </w:rPr>
        <w:t>, CPHY: phytoplankton concentration</w:t>
      </w:r>
      <w:r w:rsidR="00103864">
        <w:rPr>
          <w:lang w:val="en-US"/>
        </w:rPr>
        <w:t xml:space="preserve"> (in situ samples: all pigments)</w:t>
      </w:r>
      <w:r w:rsidR="00E27CC2">
        <w:rPr>
          <w:lang w:val="en-US"/>
        </w:rPr>
        <w:t>, CDOM: colored dissolved organic matter absorption at 440 nm</w:t>
      </w:r>
      <w:r w:rsidR="0026080B">
        <w:rPr>
          <w:lang w:val="en-US"/>
        </w:rPr>
        <w:t xml:space="preserve"> (no in situ samples)</w:t>
      </w:r>
      <w:r w:rsidR="00E27CC2">
        <w:rPr>
          <w:lang w:val="en-US"/>
        </w:rPr>
        <w:t>.</w:t>
      </w:r>
    </w:p>
    <w:p w14:paraId="5B0CDEE4" w14:textId="26191D89" w:rsidR="00F026A0" w:rsidRPr="0088267B" w:rsidRDefault="0088267B" w:rsidP="0088267B">
      <w:pPr>
        <w:rPr>
          <w:i/>
          <w:iCs/>
          <w:color w:val="0E2841" w:themeColor="text2"/>
          <w:sz w:val="18"/>
          <w:szCs w:val="18"/>
          <w:lang w:val="en-US"/>
        </w:rPr>
      </w:pPr>
      <w:r>
        <w:rPr>
          <w:lang w:val="en-US"/>
        </w:rPr>
        <w:br w:type="page"/>
      </w:r>
    </w:p>
    <w:p w14:paraId="502C5B96" w14:textId="55588C67" w:rsidR="00345BEA" w:rsidRPr="00AC48B0" w:rsidRDefault="00345BEA" w:rsidP="000B1D73">
      <w:pPr>
        <w:pStyle w:val="Beschriftung"/>
        <w:keepNext/>
        <w:jc w:val="both"/>
        <w:rPr>
          <w:lang w:val="fr-CH"/>
        </w:rPr>
      </w:pPr>
      <w:bookmarkStart w:id="95" w:name="_Ref235007286"/>
      <w:r w:rsidRPr="00BE5D9A">
        <w:rPr>
          <w:lang w:val="en-US"/>
        </w:rPr>
        <w:lastRenderedPageBreak/>
        <w:t xml:space="preserve">Table </w:t>
      </w:r>
      <w:r>
        <w:fldChar w:fldCharType="begin"/>
      </w:r>
      <w:r w:rsidRPr="00BE5D9A">
        <w:rPr>
          <w:lang w:val="en-US"/>
        </w:rPr>
        <w:instrText xml:space="preserve"> SEQ Table \* ARABIC </w:instrText>
      </w:r>
      <w:r>
        <w:fldChar w:fldCharType="separate"/>
      </w:r>
      <w:r w:rsidR="002A7B3A">
        <w:rPr>
          <w:noProof/>
          <w:lang w:val="en-US"/>
        </w:rPr>
        <w:t>16</w:t>
      </w:r>
      <w:r>
        <w:fldChar w:fldCharType="end"/>
      </w:r>
      <w:bookmarkEnd w:id="95"/>
      <w:r w:rsidRPr="00BE5D9A">
        <w:rPr>
          <w:lang w:val="en-US"/>
        </w:rPr>
        <w:t xml:space="preserve">: Validation of </w:t>
      </w:r>
      <w:r>
        <w:rPr>
          <w:lang w:val="en-US"/>
        </w:rPr>
        <w:t xml:space="preserve">two </w:t>
      </w:r>
      <w:r w:rsidRPr="00BE5D9A">
        <w:rPr>
          <w:lang w:val="en-US"/>
        </w:rPr>
        <w:t>spatially distri</w:t>
      </w:r>
      <w:r>
        <w:rPr>
          <w:lang w:val="en-US"/>
        </w:rPr>
        <w:t xml:space="preserve">buted matchups </w:t>
      </w:r>
      <w:r w:rsidR="007618AE">
        <w:rPr>
          <w:lang w:val="en-US"/>
        </w:rPr>
        <w:t xml:space="preserve">with Sentinel 3A and B (S3A and S3B) </w:t>
      </w:r>
      <w:r>
        <w:rPr>
          <w:lang w:val="en-US"/>
        </w:rPr>
        <w:t>on 20.5.2021.</w:t>
      </w:r>
      <w:r w:rsidR="001D5C86">
        <w:rPr>
          <w:lang w:val="en-US"/>
        </w:rPr>
        <w:t xml:space="preserve"> </w:t>
      </w:r>
      <w:r w:rsidR="001D5C86" w:rsidRPr="00AC48B0">
        <w:rPr>
          <w:lang w:val="fr-CH"/>
        </w:rPr>
        <w:t>TSM: total suspended matter</w:t>
      </w:r>
      <w:r w:rsidR="00F92990" w:rsidRPr="00AC48B0">
        <w:rPr>
          <w:lang w:val="fr-CH"/>
        </w:rPr>
        <w:t>, NAP</w:t>
      </w:r>
      <w:r w:rsidR="00F92990" w:rsidRPr="00AC48B0">
        <w:rPr>
          <w:vertAlign w:val="subscript"/>
          <w:lang w:val="fr-CH"/>
        </w:rPr>
        <w:t>S3</w:t>
      </w:r>
      <w:r w:rsidR="00F92990" w:rsidRPr="00AC48B0">
        <w:rPr>
          <w:lang w:val="fr-CH"/>
        </w:rPr>
        <w:t xml:space="preserve">: </w:t>
      </w:r>
      <w:r w:rsidR="00AC48B0" w:rsidRPr="00AC48B0">
        <w:rPr>
          <w:lang w:val="fr-CH"/>
        </w:rPr>
        <w:t xml:space="preserve">satellite </w:t>
      </w:r>
      <w:r w:rsidR="00F92990" w:rsidRPr="00AC48B0">
        <w:rPr>
          <w:lang w:val="fr-CH"/>
        </w:rPr>
        <w:t>non-algal particle concentration</w:t>
      </w:r>
      <w:r w:rsidR="00AC48B0" w:rsidRPr="00AC48B0">
        <w:rPr>
          <w:lang w:val="fr-CH"/>
        </w:rPr>
        <w:t>, CPHY</w:t>
      </w:r>
      <w:r w:rsidR="00AC48B0" w:rsidRPr="00AC48B0">
        <w:rPr>
          <w:vertAlign w:val="subscript"/>
          <w:lang w:val="fr-CH"/>
        </w:rPr>
        <w:t>HPLC</w:t>
      </w:r>
      <w:r w:rsidR="00AC48B0" w:rsidRPr="00AC48B0">
        <w:rPr>
          <w:lang w:val="fr-CH"/>
        </w:rPr>
        <w:t>: t</w:t>
      </w:r>
      <w:r w:rsidR="00AC48B0">
        <w:rPr>
          <w:lang w:val="fr-CH"/>
        </w:rPr>
        <w:t>otal phytoplankton pigment concentration</w:t>
      </w:r>
      <w:r w:rsidR="008024FE">
        <w:rPr>
          <w:lang w:val="fr-CH"/>
        </w:rPr>
        <w:t>, CPHY</w:t>
      </w:r>
      <w:r w:rsidR="008024FE" w:rsidRPr="008024FE">
        <w:rPr>
          <w:vertAlign w:val="subscript"/>
          <w:lang w:val="fr-CH"/>
        </w:rPr>
        <w:t>S3</w:t>
      </w:r>
      <w:r w:rsidR="008024FE">
        <w:rPr>
          <w:lang w:val="fr-CH"/>
        </w:rPr>
        <w:t xml:space="preserve">: </w:t>
      </w:r>
      <w:r w:rsidR="005355A6">
        <w:rPr>
          <w:lang w:val="fr-CH"/>
        </w:rPr>
        <w:t>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B2AF1" w14:paraId="528F2343" w14:textId="77777777" w:rsidTr="00014DA1">
        <w:tc>
          <w:tcPr>
            <w:tcW w:w="1249" w:type="dxa"/>
            <w:shd w:val="clear" w:color="auto" w:fill="C1E4F5" w:themeFill="accent1" w:themeFillTint="33"/>
          </w:tcPr>
          <w:p w14:paraId="50C263EE" w14:textId="77777777" w:rsidR="00345BEA" w:rsidRPr="00AC48B0" w:rsidRDefault="00345BEA" w:rsidP="00942566">
            <w:pPr>
              <w:jc w:val="both"/>
              <w:rPr>
                <w:rFonts w:cstheme="minorHAnsi"/>
                <w:sz w:val="18"/>
                <w:szCs w:val="18"/>
                <w:lang w:val="fr-CH"/>
              </w:rPr>
            </w:pPr>
          </w:p>
        </w:tc>
        <w:tc>
          <w:tcPr>
            <w:tcW w:w="1180" w:type="dxa"/>
            <w:shd w:val="clear" w:color="auto" w:fill="C1E4F5" w:themeFill="accent1" w:themeFillTint="33"/>
          </w:tcPr>
          <w:p w14:paraId="4C808484" w14:textId="77777777" w:rsidR="00345BEA" w:rsidRDefault="00345BEA"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D0515E2" w14:textId="5924F7DE" w:rsidR="00345BEA" w:rsidRPr="002E0AC2" w:rsidRDefault="00345BEA"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0725550C" w14:textId="77777777" w:rsidR="00345BEA" w:rsidRDefault="00345BEA"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E3C6DF3" w14:textId="77777777" w:rsidR="00345BEA" w:rsidRDefault="00345BEA"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2F52CCC9" w14:textId="77777777" w:rsidR="00345BEA" w:rsidRDefault="00345BEA"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686F5C4" w14:textId="77777777" w:rsidR="00345BEA" w:rsidRDefault="00345BEA" w:rsidP="00942566">
            <w:pPr>
              <w:jc w:val="both"/>
              <w:rPr>
                <w:rFonts w:cstheme="minorHAnsi"/>
                <w:sz w:val="18"/>
                <w:szCs w:val="18"/>
                <w:lang w:val="en-US"/>
              </w:rPr>
            </w:pPr>
            <w:r>
              <w:rPr>
                <w:rFonts w:cstheme="minorHAnsi"/>
                <w:sz w:val="18"/>
                <w:szCs w:val="18"/>
                <w:lang w:val="en-US"/>
              </w:rPr>
              <w:t>P6</w:t>
            </w:r>
          </w:p>
        </w:tc>
      </w:tr>
      <w:tr w:rsidR="006A1462" w:rsidRPr="003D37B8" w14:paraId="48C3B82C" w14:textId="77777777" w:rsidTr="00014DA1">
        <w:tc>
          <w:tcPr>
            <w:tcW w:w="7816" w:type="dxa"/>
            <w:gridSpan w:val="6"/>
            <w:shd w:val="clear" w:color="auto" w:fill="BFBFBF" w:themeFill="background1" w:themeFillShade="BF"/>
          </w:tcPr>
          <w:p w14:paraId="5848B0FB" w14:textId="29B3FBFC" w:rsidR="006A1462" w:rsidRDefault="006A1462" w:rsidP="006A1462">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77BA7FBF" w14:textId="77777777" w:rsidR="006A1462" w:rsidRDefault="006A1462" w:rsidP="006A1462">
            <w:pPr>
              <w:jc w:val="both"/>
              <w:rPr>
                <w:rFonts w:cstheme="minorHAnsi"/>
                <w:sz w:val="18"/>
                <w:szCs w:val="18"/>
                <w:lang w:val="en-US"/>
              </w:rPr>
            </w:pPr>
          </w:p>
        </w:tc>
      </w:tr>
      <w:tr w:rsidR="006A1462" w:rsidRPr="000B2AF1" w14:paraId="00AC3189" w14:textId="77777777" w:rsidTr="00014DA1">
        <w:tc>
          <w:tcPr>
            <w:tcW w:w="1249" w:type="dxa"/>
            <w:shd w:val="clear" w:color="auto" w:fill="FFFFFF" w:themeFill="background1"/>
          </w:tcPr>
          <w:p w14:paraId="177D5E82" w14:textId="77777777" w:rsidR="006A1462" w:rsidRPr="003B29F6" w:rsidRDefault="006A1462" w:rsidP="006A1462">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3F9F51A1"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51" w:type="dxa"/>
            <w:shd w:val="clear" w:color="auto" w:fill="FFFFFF" w:themeFill="background1"/>
            <w:vAlign w:val="bottom"/>
          </w:tcPr>
          <w:p w14:paraId="5E0B745D" w14:textId="77777777" w:rsidR="006A1462" w:rsidRPr="002E0AC2" w:rsidRDefault="006A1462" w:rsidP="006A1462">
            <w:pPr>
              <w:jc w:val="both"/>
              <w:rPr>
                <w:rFonts w:cstheme="minorHAnsi"/>
                <w:sz w:val="18"/>
                <w:szCs w:val="18"/>
                <w:lang w:val="en-US"/>
              </w:rPr>
            </w:pPr>
            <w:r>
              <w:rPr>
                <w:rFonts w:cstheme="minorHAnsi"/>
                <w:sz w:val="18"/>
                <w:szCs w:val="18"/>
                <w:lang w:val="en-US"/>
              </w:rPr>
              <w:t>0.99</w:t>
            </w:r>
          </w:p>
        </w:tc>
        <w:tc>
          <w:tcPr>
            <w:tcW w:w="1361" w:type="dxa"/>
            <w:shd w:val="clear" w:color="auto" w:fill="FFFFFF" w:themeFill="background1"/>
            <w:vAlign w:val="bottom"/>
          </w:tcPr>
          <w:p w14:paraId="787BFCAF" w14:textId="77777777" w:rsidR="006A1462" w:rsidRPr="002E0AC2" w:rsidRDefault="006A1462" w:rsidP="006A1462">
            <w:pPr>
              <w:jc w:val="both"/>
              <w:rPr>
                <w:rFonts w:cstheme="minorHAnsi"/>
                <w:sz w:val="18"/>
                <w:szCs w:val="18"/>
                <w:lang w:val="en-US"/>
              </w:rPr>
            </w:pPr>
            <w:r>
              <w:rPr>
                <w:rFonts w:cstheme="minorHAnsi"/>
                <w:sz w:val="18"/>
                <w:szCs w:val="18"/>
                <w:lang w:val="en-US"/>
              </w:rPr>
              <w:t>0.71</w:t>
            </w:r>
          </w:p>
        </w:tc>
        <w:tc>
          <w:tcPr>
            <w:tcW w:w="1357" w:type="dxa"/>
            <w:shd w:val="clear" w:color="auto" w:fill="FFFFFF" w:themeFill="background1"/>
            <w:vAlign w:val="bottom"/>
          </w:tcPr>
          <w:p w14:paraId="4799AACD" w14:textId="77777777" w:rsidR="006A1462" w:rsidRPr="002E0AC2" w:rsidRDefault="006A1462" w:rsidP="006A1462">
            <w:pPr>
              <w:jc w:val="both"/>
              <w:rPr>
                <w:rFonts w:cstheme="minorHAnsi"/>
                <w:sz w:val="18"/>
                <w:szCs w:val="18"/>
                <w:lang w:val="en-US"/>
              </w:rPr>
            </w:pPr>
            <w:r>
              <w:rPr>
                <w:rFonts w:cstheme="minorHAnsi"/>
                <w:sz w:val="18"/>
                <w:szCs w:val="18"/>
                <w:lang w:val="en-US"/>
              </w:rPr>
              <w:t>0.84</w:t>
            </w:r>
          </w:p>
        </w:tc>
        <w:tc>
          <w:tcPr>
            <w:tcW w:w="1318" w:type="dxa"/>
            <w:shd w:val="clear" w:color="auto" w:fill="FFFFFF" w:themeFill="background1"/>
            <w:vAlign w:val="bottom"/>
          </w:tcPr>
          <w:p w14:paraId="6D3A6398" w14:textId="77777777" w:rsidR="006A1462" w:rsidRPr="002E0AC2" w:rsidRDefault="006A1462" w:rsidP="006A1462">
            <w:pPr>
              <w:jc w:val="both"/>
              <w:rPr>
                <w:rFonts w:cstheme="minorHAnsi"/>
                <w:sz w:val="18"/>
                <w:szCs w:val="18"/>
                <w:lang w:val="en-US"/>
              </w:rPr>
            </w:pPr>
            <w:r>
              <w:rPr>
                <w:rFonts w:cstheme="minorHAnsi"/>
                <w:sz w:val="18"/>
                <w:szCs w:val="18"/>
                <w:lang w:val="en-US"/>
              </w:rPr>
              <w:t>0.83</w:t>
            </w:r>
          </w:p>
        </w:tc>
        <w:tc>
          <w:tcPr>
            <w:tcW w:w="1246" w:type="dxa"/>
            <w:shd w:val="clear" w:color="auto" w:fill="FFFFFF" w:themeFill="background1"/>
          </w:tcPr>
          <w:p w14:paraId="740BB859" w14:textId="77777777" w:rsidR="006A1462" w:rsidRPr="002E0AC2" w:rsidRDefault="006A1462" w:rsidP="006A1462">
            <w:pPr>
              <w:jc w:val="both"/>
              <w:rPr>
                <w:rFonts w:cstheme="minorHAnsi"/>
                <w:sz w:val="18"/>
                <w:szCs w:val="18"/>
                <w:lang w:val="en-US"/>
              </w:rPr>
            </w:pPr>
            <w:r>
              <w:rPr>
                <w:rFonts w:cstheme="minorHAnsi"/>
                <w:sz w:val="18"/>
                <w:szCs w:val="18"/>
                <w:lang w:val="en-US"/>
              </w:rPr>
              <w:t>0.50</w:t>
            </w:r>
          </w:p>
        </w:tc>
      </w:tr>
      <w:tr w:rsidR="006A1462" w:rsidRPr="000B2AF1" w14:paraId="44EA3242" w14:textId="77777777" w:rsidTr="00014DA1">
        <w:tc>
          <w:tcPr>
            <w:tcW w:w="1249" w:type="dxa"/>
            <w:shd w:val="clear" w:color="auto" w:fill="FFFFFF" w:themeFill="background1"/>
          </w:tcPr>
          <w:p w14:paraId="68F50A57" w14:textId="77777777" w:rsidR="006A1462" w:rsidRDefault="006A1462" w:rsidP="006A1462">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B9AA6F1" w14:textId="77777777" w:rsidR="006A1462" w:rsidRPr="00986826" w:rsidRDefault="006A1462" w:rsidP="006A1462">
            <w:pPr>
              <w:jc w:val="both"/>
              <w:rPr>
                <w:rFonts w:cstheme="minorHAnsi"/>
                <w:sz w:val="18"/>
                <w:szCs w:val="18"/>
                <w:lang w:val="en-US"/>
              </w:rPr>
            </w:pPr>
            <w:r>
              <w:rPr>
                <w:rFonts w:cstheme="minorHAnsi"/>
                <w:sz w:val="18"/>
                <w:szCs w:val="18"/>
                <w:lang w:val="en-US"/>
              </w:rPr>
              <w:t>0.65</w:t>
            </w:r>
          </w:p>
        </w:tc>
        <w:tc>
          <w:tcPr>
            <w:tcW w:w="1351" w:type="dxa"/>
            <w:shd w:val="clear" w:color="auto" w:fill="FFFFFF" w:themeFill="background1"/>
            <w:vAlign w:val="bottom"/>
          </w:tcPr>
          <w:p w14:paraId="170329BE" w14:textId="77777777" w:rsidR="006A1462" w:rsidRPr="003B29F6" w:rsidRDefault="006A1462" w:rsidP="006A1462">
            <w:pPr>
              <w:jc w:val="both"/>
              <w:rPr>
                <w:rFonts w:cstheme="minorHAnsi"/>
                <w:sz w:val="18"/>
                <w:szCs w:val="18"/>
                <w:lang w:val="en-US"/>
              </w:rPr>
            </w:pPr>
            <w:r>
              <w:rPr>
                <w:rFonts w:cstheme="minorHAnsi"/>
                <w:sz w:val="18"/>
                <w:szCs w:val="18"/>
                <w:lang w:val="en-US"/>
              </w:rPr>
              <w:t>0.78</w:t>
            </w:r>
          </w:p>
        </w:tc>
        <w:tc>
          <w:tcPr>
            <w:tcW w:w="1361" w:type="dxa"/>
            <w:shd w:val="clear" w:color="auto" w:fill="FFFFFF" w:themeFill="background1"/>
            <w:vAlign w:val="bottom"/>
          </w:tcPr>
          <w:p w14:paraId="6F652EB8"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57" w:type="dxa"/>
            <w:shd w:val="clear" w:color="auto" w:fill="FFFFFF" w:themeFill="background1"/>
            <w:vAlign w:val="bottom"/>
          </w:tcPr>
          <w:p w14:paraId="17BE3ABD" w14:textId="77777777" w:rsidR="006A1462" w:rsidRPr="003B29F6" w:rsidRDefault="006A1462" w:rsidP="006A1462">
            <w:pPr>
              <w:jc w:val="both"/>
              <w:rPr>
                <w:rFonts w:cstheme="minorHAnsi"/>
                <w:sz w:val="18"/>
                <w:szCs w:val="18"/>
                <w:lang w:val="en-US"/>
              </w:rPr>
            </w:pPr>
            <w:r>
              <w:rPr>
                <w:rFonts w:cstheme="minorHAnsi"/>
                <w:sz w:val="18"/>
                <w:szCs w:val="18"/>
                <w:lang w:val="en-US"/>
              </w:rPr>
              <w:t>0.65</w:t>
            </w:r>
          </w:p>
        </w:tc>
        <w:tc>
          <w:tcPr>
            <w:tcW w:w="1318" w:type="dxa"/>
            <w:shd w:val="clear" w:color="auto" w:fill="FFFFFF" w:themeFill="background1"/>
            <w:vAlign w:val="bottom"/>
          </w:tcPr>
          <w:p w14:paraId="77E01BBB" w14:textId="77777777" w:rsidR="006A1462" w:rsidRPr="003B29F6" w:rsidRDefault="006A1462" w:rsidP="006A1462">
            <w:pPr>
              <w:jc w:val="both"/>
              <w:rPr>
                <w:rFonts w:cstheme="minorHAnsi"/>
                <w:sz w:val="18"/>
                <w:szCs w:val="18"/>
                <w:lang w:val="en-US"/>
              </w:rPr>
            </w:pPr>
            <w:r>
              <w:rPr>
                <w:rFonts w:cstheme="minorHAnsi"/>
                <w:sz w:val="18"/>
                <w:szCs w:val="18"/>
                <w:lang w:val="en-US"/>
              </w:rPr>
              <w:t>0.69</w:t>
            </w:r>
          </w:p>
        </w:tc>
        <w:tc>
          <w:tcPr>
            <w:tcW w:w="1246" w:type="dxa"/>
            <w:shd w:val="clear" w:color="auto" w:fill="FFFFFF" w:themeFill="background1"/>
          </w:tcPr>
          <w:p w14:paraId="6B94C22D" w14:textId="77777777" w:rsidR="006A1462" w:rsidRPr="003B29F6" w:rsidRDefault="006A1462" w:rsidP="006A1462">
            <w:pPr>
              <w:jc w:val="both"/>
              <w:rPr>
                <w:rFonts w:cstheme="minorHAnsi"/>
                <w:sz w:val="18"/>
                <w:szCs w:val="18"/>
                <w:lang w:val="en-US"/>
              </w:rPr>
            </w:pPr>
            <w:r>
              <w:rPr>
                <w:rFonts w:cstheme="minorHAnsi"/>
                <w:sz w:val="18"/>
                <w:szCs w:val="18"/>
                <w:lang w:val="en-US"/>
              </w:rPr>
              <w:t>0.50</w:t>
            </w:r>
          </w:p>
        </w:tc>
      </w:tr>
      <w:tr w:rsidR="006A1462" w:rsidRPr="00A607D9" w14:paraId="6DA89301" w14:textId="77777777" w:rsidTr="00014DA1">
        <w:trPr>
          <w:trHeight w:val="73"/>
        </w:trPr>
        <w:tc>
          <w:tcPr>
            <w:tcW w:w="1249" w:type="dxa"/>
            <w:shd w:val="clear" w:color="auto" w:fill="FFFFFF" w:themeFill="background1"/>
          </w:tcPr>
          <w:p w14:paraId="6796D5D5"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0962DA3" w14:textId="77777777" w:rsidR="006A1462" w:rsidRPr="003B29F6" w:rsidRDefault="006A1462" w:rsidP="006A1462">
            <w:pPr>
              <w:jc w:val="both"/>
              <w:rPr>
                <w:rFonts w:cstheme="minorHAnsi"/>
                <w:sz w:val="18"/>
                <w:szCs w:val="18"/>
                <w:lang w:val="en-US"/>
              </w:rPr>
            </w:pPr>
            <w:r w:rsidRPr="00FC6EBF">
              <w:rPr>
                <w:rFonts w:cstheme="minorHAnsi"/>
                <w:sz w:val="18"/>
                <w:szCs w:val="18"/>
                <w:lang w:val="en-US"/>
              </w:rPr>
              <w:t>1.2</w:t>
            </w:r>
          </w:p>
        </w:tc>
        <w:tc>
          <w:tcPr>
            <w:tcW w:w="1351" w:type="dxa"/>
            <w:shd w:val="clear" w:color="auto" w:fill="FFFFFF" w:themeFill="background1"/>
            <w:vAlign w:val="bottom"/>
          </w:tcPr>
          <w:p w14:paraId="3C619736" w14:textId="77777777" w:rsidR="006A1462" w:rsidRPr="002E0AC2" w:rsidRDefault="006A1462" w:rsidP="006A1462">
            <w:pPr>
              <w:jc w:val="both"/>
              <w:rPr>
                <w:rFonts w:cstheme="minorHAnsi"/>
                <w:sz w:val="18"/>
                <w:szCs w:val="18"/>
                <w:lang w:val="en-US"/>
              </w:rPr>
            </w:pPr>
            <w:r w:rsidRPr="00FC6EBF">
              <w:rPr>
                <w:rFonts w:cstheme="minorHAnsi"/>
                <w:sz w:val="18"/>
                <w:szCs w:val="18"/>
                <w:lang w:val="en-US"/>
              </w:rPr>
              <w:t>1.3</w:t>
            </w:r>
            <w:r>
              <w:rPr>
                <w:rFonts w:cstheme="minorHAnsi"/>
                <w:sz w:val="18"/>
                <w:szCs w:val="18"/>
                <w:lang w:val="en-US"/>
              </w:rPr>
              <w:t>7</w:t>
            </w:r>
          </w:p>
        </w:tc>
        <w:tc>
          <w:tcPr>
            <w:tcW w:w="1361" w:type="dxa"/>
            <w:shd w:val="clear" w:color="auto" w:fill="FFFFFF" w:themeFill="background1"/>
            <w:vAlign w:val="bottom"/>
          </w:tcPr>
          <w:p w14:paraId="06F2DA06"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w:t>
            </w:r>
            <w:r>
              <w:rPr>
                <w:rFonts w:cstheme="minorHAnsi"/>
                <w:sz w:val="18"/>
                <w:szCs w:val="18"/>
                <w:lang w:val="en-US"/>
              </w:rPr>
              <w:t>80</w:t>
            </w:r>
          </w:p>
        </w:tc>
        <w:tc>
          <w:tcPr>
            <w:tcW w:w="1357" w:type="dxa"/>
            <w:shd w:val="clear" w:color="auto" w:fill="FFFFFF" w:themeFill="background1"/>
            <w:vAlign w:val="bottom"/>
          </w:tcPr>
          <w:p w14:paraId="2DA2BEC5" w14:textId="77777777" w:rsidR="006A1462" w:rsidRPr="002E0AC2" w:rsidRDefault="006A1462" w:rsidP="006A1462">
            <w:pPr>
              <w:jc w:val="both"/>
              <w:rPr>
                <w:rFonts w:cstheme="minorHAnsi"/>
                <w:sz w:val="18"/>
                <w:szCs w:val="18"/>
                <w:lang w:val="en-US"/>
              </w:rPr>
            </w:pPr>
            <w:r w:rsidRPr="00157C8D">
              <w:rPr>
                <w:rFonts w:cstheme="minorHAnsi"/>
                <w:sz w:val="18"/>
                <w:szCs w:val="18"/>
                <w:lang w:val="en-US"/>
              </w:rPr>
              <w:t>0.97</w:t>
            </w:r>
          </w:p>
        </w:tc>
        <w:tc>
          <w:tcPr>
            <w:tcW w:w="1318" w:type="dxa"/>
            <w:shd w:val="clear" w:color="auto" w:fill="FFFFFF" w:themeFill="background1"/>
            <w:vAlign w:val="bottom"/>
          </w:tcPr>
          <w:p w14:paraId="577D53F2" w14:textId="77777777" w:rsidR="006A1462" w:rsidRDefault="006A1462" w:rsidP="006A1462">
            <w:pPr>
              <w:jc w:val="both"/>
              <w:rPr>
                <w:rFonts w:cstheme="minorHAnsi"/>
                <w:sz w:val="18"/>
                <w:szCs w:val="18"/>
                <w:lang w:val="en-US"/>
              </w:rPr>
            </w:pPr>
            <w:r w:rsidRPr="00157C8D">
              <w:rPr>
                <w:rFonts w:cstheme="minorHAnsi"/>
                <w:sz w:val="18"/>
                <w:szCs w:val="18"/>
                <w:lang w:val="en-US"/>
              </w:rPr>
              <w:t>0.96</w:t>
            </w:r>
          </w:p>
        </w:tc>
        <w:tc>
          <w:tcPr>
            <w:tcW w:w="1246" w:type="dxa"/>
            <w:shd w:val="clear" w:color="auto" w:fill="FFFFFF" w:themeFill="background1"/>
          </w:tcPr>
          <w:p w14:paraId="7E0A5695" w14:textId="77777777" w:rsidR="006A1462" w:rsidRDefault="006A1462" w:rsidP="006A1462">
            <w:pPr>
              <w:jc w:val="both"/>
              <w:rPr>
                <w:rFonts w:cstheme="minorHAnsi"/>
                <w:sz w:val="18"/>
                <w:szCs w:val="18"/>
                <w:lang w:val="en-US"/>
              </w:rPr>
            </w:pPr>
            <w:r w:rsidRPr="00157C8D">
              <w:rPr>
                <w:rFonts w:cstheme="minorHAnsi"/>
                <w:sz w:val="18"/>
                <w:szCs w:val="18"/>
                <w:lang w:val="en-US"/>
              </w:rPr>
              <w:t>0.9</w:t>
            </w:r>
            <w:r>
              <w:rPr>
                <w:rFonts w:cstheme="minorHAnsi"/>
                <w:sz w:val="18"/>
                <w:szCs w:val="18"/>
                <w:lang w:val="en-US"/>
              </w:rPr>
              <w:t>7</w:t>
            </w:r>
          </w:p>
        </w:tc>
      </w:tr>
      <w:tr w:rsidR="006A1462" w:rsidRPr="00A607D9" w14:paraId="628B3107" w14:textId="77777777" w:rsidTr="00014DA1">
        <w:trPr>
          <w:trHeight w:val="73"/>
        </w:trPr>
        <w:tc>
          <w:tcPr>
            <w:tcW w:w="7816" w:type="dxa"/>
            <w:gridSpan w:val="6"/>
            <w:shd w:val="clear" w:color="auto" w:fill="BFBFBF" w:themeFill="background1" w:themeFillShade="BF"/>
          </w:tcPr>
          <w:p w14:paraId="771C7762" w14:textId="6174105C" w:rsidR="006A1462" w:rsidRPr="006A1462" w:rsidRDefault="006A1462" w:rsidP="006A1462">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1A1CEBB5" w14:textId="77777777" w:rsidR="006A1462" w:rsidRPr="006A1462" w:rsidRDefault="006A1462" w:rsidP="006A1462">
            <w:pPr>
              <w:jc w:val="both"/>
              <w:rPr>
                <w:rFonts w:cstheme="minorHAnsi"/>
                <w:sz w:val="18"/>
                <w:szCs w:val="18"/>
                <w:lang w:val="de-CH"/>
              </w:rPr>
            </w:pPr>
          </w:p>
        </w:tc>
      </w:tr>
      <w:tr w:rsidR="006A1462" w:rsidRPr="00A607D9" w14:paraId="72F816F7" w14:textId="77777777" w:rsidTr="00014DA1">
        <w:trPr>
          <w:trHeight w:val="73"/>
        </w:trPr>
        <w:tc>
          <w:tcPr>
            <w:tcW w:w="1249" w:type="dxa"/>
            <w:shd w:val="clear" w:color="auto" w:fill="FFFFFF" w:themeFill="background1"/>
          </w:tcPr>
          <w:p w14:paraId="10E4D52E" w14:textId="77777777" w:rsidR="006A1462" w:rsidRPr="00C51130" w:rsidRDefault="006A1462" w:rsidP="006A1462">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35D2EDF3" w14:textId="77777777" w:rsidR="006A1462" w:rsidRPr="00310BF3" w:rsidRDefault="006A1462" w:rsidP="006A1462">
            <w:pPr>
              <w:jc w:val="both"/>
              <w:rPr>
                <w:rFonts w:cstheme="minorHAnsi"/>
                <w:sz w:val="18"/>
                <w:szCs w:val="18"/>
                <w:lang w:val="en-US"/>
              </w:rPr>
            </w:pPr>
            <w:r>
              <w:rPr>
                <w:rFonts w:cstheme="minorHAnsi"/>
                <w:sz w:val="18"/>
                <w:szCs w:val="18"/>
                <w:lang w:val="en-US"/>
              </w:rPr>
              <w:t>3.66</w:t>
            </w:r>
          </w:p>
        </w:tc>
        <w:tc>
          <w:tcPr>
            <w:tcW w:w="1351" w:type="dxa"/>
            <w:shd w:val="clear" w:color="auto" w:fill="FFFFFF" w:themeFill="background1"/>
            <w:vAlign w:val="bottom"/>
          </w:tcPr>
          <w:p w14:paraId="77FF4B81" w14:textId="77777777" w:rsidR="006A1462" w:rsidRPr="00310BF3" w:rsidRDefault="006A1462" w:rsidP="006A1462">
            <w:pPr>
              <w:jc w:val="both"/>
              <w:rPr>
                <w:rFonts w:cstheme="minorHAnsi"/>
                <w:sz w:val="18"/>
                <w:szCs w:val="18"/>
                <w:lang w:val="en-US"/>
              </w:rPr>
            </w:pPr>
            <w:r>
              <w:rPr>
                <w:rFonts w:cstheme="minorHAnsi"/>
                <w:sz w:val="18"/>
                <w:szCs w:val="18"/>
                <w:lang w:val="en-US"/>
              </w:rPr>
              <w:t>3.28</w:t>
            </w:r>
          </w:p>
        </w:tc>
        <w:tc>
          <w:tcPr>
            <w:tcW w:w="1361" w:type="dxa"/>
            <w:shd w:val="clear" w:color="auto" w:fill="FFFFFF" w:themeFill="background1"/>
            <w:vAlign w:val="bottom"/>
          </w:tcPr>
          <w:p w14:paraId="180097F7"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7" w:type="dxa"/>
            <w:shd w:val="clear" w:color="auto" w:fill="FFFFFF" w:themeFill="background1"/>
            <w:vAlign w:val="bottom"/>
          </w:tcPr>
          <w:p w14:paraId="69D29B32" w14:textId="77777777" w:rsidR="006A1462" w:rsidRPr="00310BF3" w:rsidRDefault="006A1462" w:rsidP="006A1462">
            <w:pPr>
              <w:jc w:val="both"/>
              <w:rPr>
                <w:rFonts w:cstheme="minorHAnsi"/>
                <w:sz w:val="18"/>
                <w:szCs w:val="18"/>
                <w:lang w:val="en-US"/>
              </w:rPr>
            </w:pPr>
            <w:r>
              <w:rPr>
                <w:rFonts w:cstheme="minorHAnsi"/>
                <w:sz w:val="18"/>
                <w:szCs w:val="18"/>
                <w:lang w:val="en-US"/>
              </w:rPr>
              <w:t xml:space="preserve"> 3.61</w:t>
            </w:r>
          </w:p>
        </w:tc>
        <w:tc>
          <w:tcPr>
            <w:tcW w:w="1318" w:type="dxa"/>
            <w:shd w:val="clear" w:color="auto" w:fill="FFFFFF" w:themeFill="background1"/>
            <w:vAlign w:val="bottom"/>
          </w:tcPr>
          <w:p w14:paraId="4F98BD68" w14:textId="77777777" w:rsidR="006A1462" w:rsidRPr="00310BF3" w:rsidRDefault="006A1462" w:rsidP="006A1462">
            <w:pPr>
              <w:jc w:val="both"/>
              <w:rPr>
                <w:rFonts w:cstheme="minorHAnsi"/>
                <w:sz w:val="18"/>
                <w:szCs w:val="18"/>
                <w:lang w:val="en-US"/>
              </w:rPr>
            </w:pPr>
            <w:r>
              <w:rPr>
                <w:rFonts w:cstheme="minorHAnsi"/>
                <w:sz w:val="18"/>
                <w:szCs w:val="18"/>
                <w:lang w:val="en-US"/>
              </w:rPr>
              <w:t>4.15</w:t>
            </w:r>
          </w:p>
        </w:tc>
        <w:tc>
          <w:tcPr>
            <w:tcW w:w="1246" w:type="dxa"/>
            <w:shd w:val="clear" w:color="auto" w:fill="FFFFFF" w:themeFill="background1"/>
          </w:tcPr>
          <w:p w14:paraId="31A71C5E" w14:textId="77777777" w:rsidR="006A1462" w:rsidRPr="00310BF3" w:rsidRDefault="006A1462" w:rsidP="006A1462">
            <w:pPr>
              <w:jc w:val="both"/>
              <w:rPr>
                <w:rFonts w:cstheme="minorHAnsi"/>
                <w:sz w:val="18"/>
                <w:szCs w:val="18"/>
                <w:lang w:val="en-US"/>
              </w:rPr>
            </w:pPr>
            <w:r>
              <w:rPr>
                <w:rFonts w:cstheme="minorHAnsi"/>
                <w:sz w:val="18"/>
                <w:szCs w:val="18"/>
                <w:lang w:val="en-US"/>
              </w:rPr>
              <w:t>4.44</w:t>
            </w:r>
          </w:p>
        </w:tc>
      </w:tr>
      <w:tr w:rsidR="006A1462" w:rsidRPr="00A607D9" w14:paraId="0FB7C285" w14:textId="77777777" w:rsidTr="00014DA1">
        <w:trPr>
          <w:trHeight w:val="73"/>
        </w:trPr>
        <w:tc>
          <w:tcPr>
            <w:tcW w:w="1249" w:type="dxa"/>
            <w:shd w:val="clear" w:color="auto" w:fill="FFFFFF" w:themeFill="background1"/>
          </w:tcPr>
          <w:p w14:paraId="3295F33F" w14:textId="77777777" w:rsidR="006A1462" w:rsidRPr="00C51130" w:rsidRDefault="006A1462" w:rsidP="006A1462">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3DA198EB" w14:textId="77777777" w:rsidR="006A1462" w:rsidRPr="00310BF3" w:rsidRDefault="006A1462" w:rsidP="006A1462">
            <w:pPr>
              <w:jc w:val="both"/>
              <w:rPr>
                <w:rFonts w:cstheme="minorHAnsi"/>
                <w:sz w:val="18"/>
                <w:szCs w:val="18"/>
                <w:lang w:val="en-US"/>
              </w:rPr>
            </w:pPr>
            <w:r>
              <w:rPr>
                <w:rFonts w:cstheme="minorHAnsi"/>
                <w:sz w:val="18"/>
                <w:szCs w:val="18"/>
                <w:lang w:val="en-US"/>
              </w:rPr>
              <w:t>4.31</w:t>
            </w:r>
          </w:p>
        </w:tc>
        <w:tc>
          <w:tcPr>
            <w:tcW w:w="1351" w:type="dxa"/>
            <w:shd w:val="clear" w:color="auto" w:fill="FFFFFF" w:themeFill="background1"/>
            <w:vAlign w:val="bottom"/>
          </w:tcPr>
          <w:p w14:paraId="7B7451D3" w14:textId="77777777" w:rsidR="006A1462" w:rsidRPr="00310BF3" w:rsidRDefault="006A1462" w:rsidP="006A1462">
            <w:pPr>
              <w:jc w:val="both"/>
              <w:rPr>
                <w:rFonts w:cstheme="minorHAnsi"/>
                <w:sz w:val="18"/>
                <w:szCs w:val="18"/>
                <w:lang w:val="en-US"/>
              </w:rPr>
            </w:pPr>
            <w:r>
              <w:rPr>
                <w:rFonts w:cstheme="minorHAnsi"/>
                <w:sz w:val="18"/>
                <w:szCs w:val="18"/>
                <w:lang w:val="en-US"/>
              </w:rPr>
              <w:t>4.57</w:t>
            </w:r>
          </w:p>
        </w:tc>
        <w:tc>
          <w:tcPr>
            <w:tcW w:w="1361" w:type="dxa"/>
            <w:shd w:val="clear" w:color="auto" w:fill="FFFFFF" w:themeFill="background1"/>
            <w:vAlign w:val="bottom"/>
          </w:tcPr>
          <w:p w14:paraId="3873FF6B" w14:textId="77777777" w:rsidR="006A1462" w:rsidRPr="00310BF3" w:rsidRDefault="006A1462" w:rsidP="006A1462">
            <w:pPr>
              <w:jc w:val="both"/>
              <w:rPr>
                <w:rFonts w:cstheme="minorHAnsi"/>
                <w:sz w:val="18"/>
                <w:szCs w:val="18"/>
                <w:lang w:val="en-US"/>
              </w:rPr>
            </w:pPr>
            <w:r>
              <w:rPr>
                <w:rFonts w:cstheme="minorHAnsi"/>
                <w:sz w:val="18"/>
                <w:szCs w:val="18"/>
                <w:lang w:val="en-US"/>
              </w:rPr>
              <w:t>4.23</w:t>
            </w:r>
          </w:p>
        </w:tc>
        <w:tc>
          <w:tcPr>
            <w:tcW w:w="1357" w:type="dxa"/>
            <w:shd w:val="clear" w:color="auto" w:fill="FFFFFF" w:themeFill="background1"/>
            <w:vAlign w:val="bottom"/>
          </w:tcPr>
          <w:p w14:paraId="551A77C6" w14:textId="77777777" w:rsidR="006A1462" w:rsidRPr="00310BF3" w:rsidRDefault="006A1462" w:rsidP="006A1462">
            <w:pPr>
              <w:jc w:val="both"/>
              <w:rPr>
                <w:rFonts w:cstheme="minorHAnsi"/>
                <w:sz w:val="18"/>
                <w:szCs w:val="18"/>
                <w:lang w:val="en-US"/>
              </w:rPr>
            </w:pPr>
            <w:r>
              <w:rPr>
                <w:rFonts w:cstheme="minorHAnsi"/>
                <w:sz w:val="18"/>
                <w:szCs w:val="18"/>
                <w:lang w:val="en-US"/>
              </w:rPr>
              <w:t>4.58</w:t>
            </w:r>
          </w:p>
        </w:tc>
        <w:tc>
          <w:tcPr>
            <w:tcW w:w="1318" w:type="dxa"/>
            <w:shd w:val="clear" w:color="auto" w:fill="FFFFFF" w:themeFill="background1"/>
            <w:vAlign w:val="bottom"/>
          </w:tcPr>
          <w:p w14:paraId="7371C0D7" w14:textId="77777777" w:rsidR="006A1462" w:rsidRPr="00310BF3" w:rsidRDefault="006A1462" w:rsidP="006A1462">
            <w:pPr>
              <w:jc w:val="both"/>
              <w:rPr>
                <w:rFonts w:cstheme="minorHAnsi"/>
                <w:sz w:val="18"/>
                <w:szCs w:val="18"/>
                <w:lang w:val="en-US"/>
              </w:rPr>
            </w:pPr>
            <w:r>
              <w:rPr>
                <w:rFonts w:cstheme="minorHAnsi"/>
                <w:sz w:val="18"/>
                <w:szCs w:val="18"/>
                <w:lang w:val="en-US"/>
              </w:rPr>
              <w:t>4.32</w:t>
            </w:r>
          </w:p>
        </w:tc>
        <w:tc>
          <w:tcPr>
            <w:tcW w:w="1246" w:type="dxa"/>
            <w:shd w:val="clear" w:color="auto" w:fill="FFFFFF" w:themeFill="background1"/>
          </w:tcPr>
          <w:p w14:paraId="6DFFF71B" w14:textId="77777777" w:rsidR="006A1462" w:rsidRPr="00310BF3" w:rsidRDefault="006A1462" w:rsidP="006A1462">
            <w:pPr>
              <w:jc w:val="both"/>
              <w:rPr>
                <w:rFonts w:cstheme="minorHAnsi"/>
                <w:sz w:val="18"/>
                <w:szCs w:val="18"/>
                <w:lang w:val="en-US"/>
              </w:rPr>
            </w:pPr>
            <w:r>
              <w:rPr>
                <w:rFonts w:cstheme="minorHAnsi"/>
                <w:sz w:val="18"/>
                <w:szCs w:val="18"/>
                <w:lang w:val="en-US"/>
              </w:rPr>
              <w:t>4.55</w:t>
            </w:r>
          </w:p>
        </w:tc>
      </w:tr>
      <w:tr w:rsidR="006A1462" w:rsidRPr="00A607D9" w14:paraId="02E4061C" w14:textId="77777777" w:rsidTr="00014DA1">
        <w:trPr>
          <w:trHeight w:val="73"/>
        </w:trPr>
        <w:tc>
          <w:tcPr>
            <w:tcW w:w="1249" w:type="dxa"/>
            <w:shd w:val="clear" w:color="auto" w:fill="FFFFFF" w:themeFill="background1"/>
          </w:tcPr>
          <w:p w14:paraId="17AE1799" w14:textId="77777777" w:rsidR="006A1462" w:rsidRPr="00C51130" w:rsidRDefault="006A1462" w:rsidP="006A1462">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0CCC13AA" w14:textId="77777777" w:rsidR="006A1462" w:rsidRPr="00310BF3" w:rsidRDefault="006A1462" w:rsidP="006A1462">
            <w:pPr>
              <w:jc w:val="both"/>
              <w:rPr>
                <w:rFonts w:cstheme="minorHAnsi"/>
                <w:sz w:val="18"/>
                <w:szCs w:val="18"/>
                <w:lang w:val="en-US"/>
              </w:rPr>
            </w:pPr>
            <w:r w:rsidRPr="00900EED">
              <w:rPr>
                <w:rFonts w:cstheme="minorHAnsi"/>
                <w:sz w:val="18"/>
                <w:szCs w:val="18"/>
                <w:lang w:val="en-US"/>
              </w:rPr>
              <w:t>3.67</w:t>
            </w:r>
          </w:p>
        </w:tc>
        <w:tc>
          <w:tcPr>
            <w:tcW w:w="1351" w:type="dxa"/>
            <w:shd w:val="clear" w:color="auto" w:fill="FFFFFF" w:themeFill="background1"/>
            <w:vAlign w:val="bottom"/>
          </w:tcPr>
          <w:p w14:paraId="0C1B1463"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4.4</w:t>
            </w:r>
            <w:r>
              <w:rPr>
                <w:rFonts w:cstheme="minorHAnsi"/>
                <w:sz w:val="18"/>
                <w:szCs w:val="18"/>
                <w:lang w:val="en-US"/>
              </w:rPr>
              <w:t>3</w:t>
            </w:r>
          </w:p>
        </w:tc>
        <w:tc>
          <w:tcPr>
            <w:tcW w:w="1361" w:type="dxa"/>
            <w:shd w:val="clear" w:color="auto" w:fill="FFFFFF" w:themeFill="background1"/>
            <w:vAlign w:val="bottom"/>
          </w:tcPr>
          <w:p w14:paraId="05E9D337" w14:textId="77777777" w:rsidR="006A1462" w:rsidRPr="00310BF3" w:rsidRDefault="006A1462" w:rsidP="006A1462">
            <w:pPr>
              <w:jc w:val="both"/>
              <w:rPr>
                <w:rFonts w:cstheme="minorHAnsi"/>
                <w:sz w:val="18"/>
                <w:szCs w:val="18"/>
                <w:lang w:val="en-US"/>
              </w:rPr>
            </w:pPr>
            <w:r w:rsidRPr="008364AD">
              <w:rPr>
                <w:rFonts w:cstheme="minorHAnsi"/>
                <w:sz w:val="18"/>
                <w:szCs w:val="18"/>
                <w:lang w:val="en-US"/>
              </w:rPr>
              <w:t>3.</w:t>
            </w:r>
            <w:r>
              <w:rPr>
                <w:rFonts w:cstheme="minorHAnsi"/>
                <w:sz w:val="18"/>
                <w:szCs w:val="18"/>
                <w:lang w:val="en-US"/>
              </w:rPr>
              <w:t>50</w:t>
            </w:r>
          </w:p>
        </w:tc>
        <w:tc>
          <w:tcPr>
            <w:tcW w:w="1357" w:type="dxa"/>
            <w:shd w:val="clear" w:color="auto" w:fill="FFFFFF" w:themeFill="background1"/>
            <w:vAlign w:val="bottom"/>
          </w:tcPr>
          <w:p w14:paraId="76588FC3" w14:textId="77777777" w:rsidR="006A1462" w:rsidRPr="00310BF3" w:rsidRDefault="006A1462" w:rsidP="006A1462">
            <w:pPr>
              <w:jc w:val="both"/>
              <w:rPr>
                <w:rFonts w:cstheme="minorHAnsi"/>
                <w:sz w:val="18"/>
                <w:szCs w:val="18"/>
                <w:lang w:val="en-US"/>
              </w:rPr>
            </w:pPr>
            <w:r>
              <w:rPr>
                <w:rFonts w:cstheme="minorHAnsi"/>
                <w:sz w:val="18"/>
                <w:szCs w:val="18"/>
                <w:lang w:val="en-US"/>
              </w:rPr>
              <w:t>3.00</w:t>
            </w:r>
          </w:p>
        </w:tc>
        <w:tc>
          <w:tcPr>
            <w:tcW w:w="1318" w:type="dxa"/>
            <w:shd w:val="clear" w:color="auto" w:fill="FFFFFF" w:themeFill="background1"/>
            <w:vAlign w:val="bottom"/>
          </w:tcPr>
          <w:p w14:paraId="3E90212E" w14:textId="77777777" w:rsidR="006A1462" w:rsidRPr="00310BF3" w:rsidRDefault="006A1462" w:rsidP="006A1462">
            <w:pPr>
              <w:jc w:val="both"/>
              <w:rPr>
                <w:rFonts w:cstheme="minorHAnsi"/>
                <w:sz w:val="18"/>
                <w:szCs w:val="18"/>
                <w:lang w:val="en-US"/>
              </w:rPr>
            </w:pPr>
            <w:r w:rsidRPr="0021089A">
              <w:rPr>
                <w:rFonts w:cstheme="minorHAnsi"/>
                <w:sz w:val="18"/>
                <w:szCs w:val="18"/>
                <w:lang w:val="en-US"/>
              </w:rPr>
              <w:t>3.8</w:t>
            </w:r>
            <w:r>
              <w:rPr>
                <w:rFonts w:cstheme="minorHAnsi"/>
                <w:sz w:val="18"/>
                <w:szCs w:val="18"/>
                <w:lang w:val="en-US"/>
              </w:rPr>
              <w:t>6</w:t>
            </w:r>
          </w:p>
        </w:tc>
        <w:tc>
          <w:tcPr>
            <w:tcW w:w="1246" w:type="dxa"/>
            <w:shd w:val="clear" w:color="auto" w:fill="FFFFFF" w:themeFill="background1"/>
          </w:tcPr>
          <w:p w14:paraId="3A55A692" w14:textId="77777777" w:rsidR="006A1462" w:rsidRDefault="006A1462" w:rsidP="006A1462">
            <w:pPr>
              <w:jc w:val="both"/>
              <w:rPr>
                <w:rFonts w:cstheme="minorHAnsi"/>
                <w:sz w:val="18"/>
                <w:szCs w:val="18"/>
                <w:lang w:val="en-US"/>
              </w:rPr>
            </w:pPr>
            <w:r w:rsidRPr="0021089A">
              <w:rPr>
                <w:rFonts w:cstheme="minorHAnsi"/>
                <w:sz w:val="18"/>
                <w:szCs w:val="18"/>
                <w:lang w:val="en-US"/>
              </w:rPr>
              <w:t>3.1</w:t>
            </w:r>
            <w:r>
              <w:rPr>
                <w:rFonts w:cstheme="minorHAnsi"/>
                <w:sz w:val="18"/>
                <w:szCs w:val="18"/>
                <w:lang w:val="en-US"/>
              </w:rPr>
              <w:t>9</w:t>
            </w:r>
          </w:p>
        </w:tc>
      </w:tr>
    </w:tbl>
    <w:p w14:paraId="58D91E03" w14:textId="421ABD41" w:rsidR="00950B90" w:rsidRDefault="004E3408" w:rsidP="00880962">
      <w:pPr>
        <w:spacing w:before="240"/>
        <w:jc w:val="both"/>
        <w:rPr>
          <w:lang w:val="en-US"/>
        </w:rPr>
      </w:pPr>
      <w:r>
        <w:rPr>
          <w:lang w:val="en-US"/>
        </w:rPr>
        <w:t xml:space="preserve">A campaign on 11.6.2021 </w:t>
      </w:r>
      <w:r w:rsidR="006E4B88">
        <w:rPr>
          <w:lang w:val="en-US"/>
        </w:rPr>
        <w:t>was covered only by S3B</w:t>
      </w:r>
      <w:r w:rsidR="00AA7617">
        <w:rPr>
          <w:lang w:val="en-US"/>
        </w:rPr>
        <w:t xml:space="preserve">, </w:t>
      </w:r>
      <w:r w:rsidR="00347C03">
        <w:rPr>
          <w:lang w:val="en-US"/>
        </w:rPr>
        <w:t xml:space="preserve">revealing very bright areas </w:t>
      </w:r>
      <w:r w:rsidR="00E64A03">
        <w:rPr>
          <w:lang w:val="en-US"/>
        </w:rPr>
        <w:t>with</w:t>
      </w:r>
      <w:r w:rsidR="009F765B">
        <w:rPr>
          <w:lang w:val="en-US"/>
        </w:rPr>
        <w:t xml:space="preserve">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F765B">
        <w:rPr>
          <w:rFonts w:eastAsiaTheme="minorEastAsia"/>
          <w:lang w:val="en-US"/>
        </w:rPr>
        <w:t xml:space="preserve"> </w:t>
      </w:r>
      <w:r w:rsidR="00A70457">
        <w:rPr>
          <w:lang w:val="en-US"/>
        </w:rPr>
        <w:t>in</w:t>
      </w:r>
      <w:r w:rsidR="00EE6197">
        <w:rPr>
          <w:lang w:val="en-US"/>
        </w:rPr>
        <w:t xml:space="preserve"> </w:t>
      </w:r>
      <w:r w:rsidR="00A70457">
        <w:rPr>
          <w:lang w:val="en-US"/>
        </w:rPr>
        <w:t>the sampling zone</w:t>
      </w:r>
      <w:r w:rsidR="00C1566F">
        <w:rPr>
          <w:lang w:val="en-US"/>
        </w:rPr>
        <w:t xml:space="preserve"> </w:t>
      </w:r>
      <w:r w:rsidR="00547D55">
        <w:rPr>
          <w:lang w:val="en-US"/>
        </w:rPr>
        <w:t>towards the north</w:t>
      </w:r>
      <w:r w:rsidR="00B728C6">
        <w:rPr>
          <w:lang w:val="en-US"/>
        </w:rPr>
        <w:t>-eastern</w:t>
      </w:r>
      <w:r w:rsidR="00547D55">
        <w:rPr>
          <w:lang w:val="en-US"/>
        </w:rPr>
        <w:t xml:space="preserve"> shore</w:t>
      </w:r>
      <w:r w:rsidR="0078772B">
        <w:rPr>
          <w:lang w:val="en-US"/>
        </w:rPr>
        <w:t xml:space="preserve">, with </w:t>
      </w:r>
      <w:r w:rsidR="00713824">
        <w:rPr>
          <w:lang w:val="en-US"/>
        </w:rPr>
        <w:t>NAP</w:t>
      </w:r>
      <w:r w:rsidR="00713824" w:rsidRPr="00713824">
        <w:rPr>
          <w:vertAlign w:val="subscript"/>
          <w:lang w:val="en-US"/>
        </w:rPr>
        <w:t>S3</w:t>
      </w:r>
      <w:r w:rsidR="00713824">
        <w:rPr>
          <w:lang w:val="en-US"/>
        </w:rPr>
        <w:t xml:space="preserve"> </w:t>
      </w:r>
      <w:r w:rsidR="00383D5C">
        <w:rPr>
          <w:lang w:val="en-US"/>
        </w:rPr>
        <w:t xml:space="preserve">retrievals </w:t>
      </w:r>
      <w:r w:rsidR="0078772B">
        <w:rPr>
          <w:lang w:val="en-US"/>
        </w:rPr>
        <w:t xml:space="preserve">exceeding 2.5 g </w:t>
      </w:r>
      <w:r w:rsidR="00A90FF4">
        <w:rPr>
          <w:lang w:val="en-US"/>
        </w:rPr>
        <w:t>m</w:t>
      </w:r>
      <w:r w:rsidR="00A90FF4" w:rsidRPr="00A90FF4">
        <w:rPr>
          <w:vertAlign w:val="superscript"/>
          <w:lang w:val="en-US"/>
        </w:rPr>
        <w:t>-3</w:t>
      </w:r>
      <w:r w:rsidR="00A90FF4">
        <w:rPr>
          <w:lang w:val="en-US"/>
        </w:rPr>
        <w:t>.</w:t>
      </w:r>
      <w:r w:rsidR="000C25BA">
        <w:rPr>
          <w:lang w:val="en-US"/>
        </w:rPr>
        <w:t xml:space="preserve"> CPHY</w:t>
      </w:r>
      <w:r w:rsidR="000C25BA" w:rsidRPr="000C25BA">
        <w:rPr>
          <w:vertAlign w:val="subscript"/>
          <w:lang w:val="en-US"/>
        </w:rPr>
        <w:t>S3</w:t>
      </w:r>
      <w:r w:rsidR="000C25BA">
        <w:rPr>
          <w:lang w:val="en-US"/>
        </w:rPr>
        <w:t xml:space="preserve"> </w:t>
      </w:r>
      <w:r w:rsidR="00AF26B1">
        <w:rPr>
          <w:lang w:val="en-US"/>
        </w:rPr>
        <w:t>retrievals were relatively low in the area of interest</w:t>
      </w:r>
      <w:r w:rsidR="00A2142E">
        <w:rPr>
          <w:lang w:val="en-US"/>
        </w:rPr>
        <w:t xml:space="preserve">, </w:t>
      </w:r>
      <w:r w:rsidR="00775CDA">
        <w:rPr>
          <w:lang w:val="en-US"/>
        </w:rPr>
        <w:t>especially in areas of very high NAP</w:t>
      </w:r>
      <w:r w:rsidR="00775CDA" w:rsidRPr="00775CDA">
        <w:rPr>
          <w:vertAlign w:val="subscript"/>
          <w:lang w:val="en-US"/>
        </w:rPr>
        <w:t>S3</w:t>
      </w:r>
      <w:r w:rsidR="001C7BE8">
        <w:rPr>
          <w:lang w:val="en-US"/>
        </w:rPr>
        <w:t xml:space="preserve"> (</w:t>
      </w:r>
      <w:r w:rsidR="001C7BE8">
        <w:rPr>
          <w:lang w:val="en-US"/>
        </w:rPr>
        <w:fldChar w:fldCharType="begin"/>
      </w:r>
      <w:r w:rsidR="001C7BE8">
        <w:rPr>
          <w:lang w:val="en-US"/>
        </w:rPr>
        <w:instrText xml:space="preserve"> REF _Ref235016538 \h </w:instrText>
      </w:r>
      <w:r w:rsidR="001C7BE8">
        <w:rPr>
          <w:lang w:val="en-US"/>
        </w:rPr>
      </w:r>
      <w:r w:rsidR="001C7BE8">
        <w:rPr>
          <w:lang w:val="en-US"/>
        </w:rPr>
        <w:fldChar w:fldCharType="separate"/>
      </w:r>
      <w:r w:rsidR="002A7B3A" w:rsidRPr="00CB71E7">
        <w:rPr>
          <w:lang w:val="en-US"/>
        </w:rPr>
        <w:t xml:space="preserve">Figure </w:t>
      </w:r>
      <w:r w:rsidR="002A7B3A">
        <w:rPr>
          <w:noProof/>
          <w:lang w:val="en-US"/>
        </w:rPr>
        <w:t>22</w:t>
      </w:r>
      <w:r w:rsidR="001C7BE8">
        <w:rPr>
          <w:lang w:val="en-US"/>
        </w:rPr>
        <w:fldChar w:fldCharType="end"/>
      </w:r>
      <w:r w:rsidR="001C7BE8">
        <w:rPr>
          <w:lang w:val="en-US"/>
        </w:rPr>
        <w:t>)</w:t>
      </w:r>
      <w:r w:rsidR="00C60868">
        <w:rPr>
          <w:lang w:val="en-US"/>
        </w:rPr>
        <w:t xml:space="preserve">. </w:t>
      </w:r>
    </w:p>
    <w:p w14:paraId="3A0FE1DF" w14:textId="423916D4" w:rsidR="009F765B" w:rsidRDefault="00907FE1" w:rsidP="00942566">
      <w:pPr>
        <w:jc w:val="both"/>
        <w:rPr>
          <w:rFonts w:eastAsiaTheme="minorEastAsia"/>
          <w:lang w:val="en-US"/>
        </w:rPr>
      </w:pPr>
      <w:r>
        <w:rPr>
          <w:lang w:val="en-US"/>
        </w:rPr>
        <w:t>NAP</w:t>
      </w:r>
      <w:r w:rsidRPr="00907FE1">
        <w:rPr>
          <w:vertAlign w:val="subscript"/>
          <w:lang w:val="en-US"/>
        </w:rPr>
        <w:t>S3</w:t>
      </w:r>
      <w:r>
        <w:rPr>
          <w:lang w:val="en-US"/>
        </w:rPr>
        <w:t xml:space="preserve"> retrievals match </w:t>
      </w:r>
      <w:r w:rsidR="00B32E59">
        <w:rPr>
          <w:lang w:val="en-US"/>
        </w:rPr>
        <w:t>the general</w:t>
      </w:r>
      <w:r w:rsidR="00603C68">
        <w:rPr>
          <w:lang w:val="en-US"/>
        </w:rPr>
        <w:t xml:space="preserve"> spatial distribution </w:t>
      </w:r>
      <w:r w:rsidR="005A0237">
        <w:rPr>
          <w:lang w:val="en-US"/>
        </w:rPr>
        <w:t xml:space="preserve">of the </w:t>
      </w:r>
      <w:r w:rsidR="005A0237" w:rsidRPr="005A0237">
        <w:rPr>
          <w:i/>
          <w:iCs/>
          <w:lang w:val="en-US"/>
        </w:rPr>
        <w:t>in situ</w:t>
      </w:r>
      <w:r w:rsidR="005A0237">
        <w:rPr>
          <w:lang w:val="en-US"/>
        </w:rPr>
        <w:t xml:space="preserve"> </w:t>
      </w:r>
      <w:r w:rsidR="00BD1BC3">
        <w:rPr>
          <w:lang w:val="en-US"/>
        </w:rPr>
        <w:t>TSM</w:t>
      </w:r>
      <w:r w:rsidR="005A0237">
        <w:rPr>
          <w:lang w:val="en-US"/>
        </w:rPr>
        <w:t xml:space="preserve"> samples: </w:t>
      </w:r>
      <w:r w:rsidR="00CF02AB">
        <w:rPr>
          <w:lang w:val="en-US"/>
        </w:rPr>
        <w:t xml:space="preserve">The two </w:t>
      </w:r>
      <w:r w:rsidR="001E1F11">
        <w:rPr>
          <w:lang w:val="en-US"/>
        </w:rPr>
        <w:t xml:space="preserve">points within the </w:t>
      </w:r>
      <w:r w:rsidR="00D97335">
        <w:rPr>
          <w:lang w:val="en-US"/>
        </w:rPr>
        <w:t>bright</w:t>
      </w:r>
      <w:r w:rsidR="001E1F11">
        <w:rPr>
          <w:rFonts w:eastAsiaTheme="minorEastAsia"/>
          <w:lang w:val="en-US"/>
        </w:rPr>
        <w:t xml:space="preserve"> area </w:t>
      </w:r>
      <w:r w:rsidR="00FA5DA0">
        <w:rPr>
          <w:rFonts w:eastAsiaTheme="minorEastAsia"/>
          <w:lang w:val="en-US"/>
        </w:rPr>
        <w:t xml:space="preserve">(P3 and P4) </w:t>
      </w:r>
      <w:r w:rsidR="004A2BDD">
        <w:rPr>
          <w:rFonts w:eastAsiaTheme="minorEastAsia"/>
          <w:lang w:val="en-US"/>
        </w:rPr>
        <w:t xml:space="preserve">correspond to the highest </w:t>
      </w:r>
      <w:r w:rsidR="009672D3">
        <w:rPr>
          <w:rFonts w:eastAsiaTheme="minorEastAsia"/>
          <w:lang w:val="en-US"/>
        </w:rPr>
        <w:t>retrievals (</w:t>
      </w:r>
      <w:r w:rsidR="0016115D">
        <w:rPr>
          <w:rFonts w:eastAsiaTheme="minorEastAsia"/>
          <w:lang w:val="en-US"/>
        </w:rPr>
        <w:t>2.</w:t>
      </w:r>
      <w:r w:rsidR="009B0654">
        <w:rPr>
          <w:rFonts w:eastAsiaTheme="minorEastAsia"/>
          <w:lang w:val="en-US"/>
        </w:rPr>
        <w:t>15</w:t>
      </w:r>
      <w:r w:rsidR="0016115D">
        <w:rPr>
          <w:rFonts w:eastAsiaTheme="minorEastAsia"/>
          <w:lang w:val="en-US"/>
        </w:rPr>
        <w:t xml:space="preserve"> and 2.</w:t>
      </w:r>
      <w:r w:rsidR="009B0654">
        <w:rPr>
          <w:rFonts w:eastAsiaTheme="minorEastAsia"/>
          <w:lang w:val="en-US"/>
        </w:rPr>
        <w:t>56 g m</w:t>
      </w:r>
      <w:r w:rsidR="009B0654" w:rsidRPr="009B0654">
        <w:rPr>
          <w:rFonts w:eastAsiaTheme="minorEastAsia"/>
          <w:vertAlign w:val="superscript"/>
          <w:lang w:val="en-US"/>
        </w:rPr>
        <w:t>-3</w:t>
      </w:r>
      <w:r w:rsidR="009672D3">
        <w:rPr>
          <w:rFonts w:eastAsiaTheme="minorEastAsia"/>
          <w:lang w:val="en-US"/>
        </w:rPr>
        <w:t xml:space="preserve">) and </w:t>
      </w:r>
      <w:r w:rsidR="009672D3" w:rsidRPr="009672D3">
        <w:rPr>
          <w:rFonts w:eastAsiaTheme="minorEastAsia"/>
          <w:i/>
          <w:iCs/>
          <w:lang w:val="en-US"/>
        </w:rPr>
        <w:t>in situ</w:t>
      </w:r>
      <w:r w:rsidR="009672D3">
        <w:rPr>
          <w:rFonts w:eastAsiaTheme="minorEastAsia"/>
          <w:lang w:val="en-US"/>
        </w:rPr>
        <w:t xml:space="preserve"> (</w:t>
      </w:r>
      <w:r w:rsidR="009B0654">
        <w:rPr>
          <w:rFonts w:eastAsiaTheme="minorEastAsia"/>
          <w:lang w:val="en-US"/>
        </w:rPr>
        <w:t>2.33 and 2.3 g m</w:t>
      </w:r>
      <w:r w:rsidR="009B0654" w:rsidRPr="009B0654">
        <w:rPr>
          <w:rFonts w:eastAsiaTheme="minorEastAsia"/>
          <w:vertAlign w:val="superscript"/>
          <w:lang w:val="en-US"/>
        </w:rPr>
        <w:t>-3</w:t>
      </w:r>
      <w:r w:rsidR="009672D3">
        <w:rPr>
          <w:rFonts w:eastAsiaTheme="minorEastAsia"/>
          <w:lang w:val="en-US"/>
        </w:rPr>
        <w:t>) samples.</w:t>
      </w:r>
      <w:r w:rsidR="0079172F">
        <w:rPr>
          <w:rFonts w:eastAsiaTheme="minorEastAsia"/>
          <w:lang w:val="en-US"/>
        </w:rPr>
        <w:t xml:space="preserve"> </w:t>
      </w:r>
      <w:r w:rsidR="00A10D17">
        <w:rPr>
          <w:rFonts w:eastAsiaTheme="minorEastAsia"/>
          <w:lang w:val="en-US"/>
        </w:rPr>
        <w:t xml:space="preserve">P2, located </w:t>
      </w:r>
      <w:r w:rsidR="00ED3693">
        <w:rPr>
          <w:rFonts w:eastAsiaTheme="minorEastAsia"/>
          <w:lang w:val="en-US"/>
        </w:rPr>
        <w:t>on the very edge</w:t>
      </w:r>
      <w:r w:rsidR="00BF78A8">
        <w:rPr>
          <w:rFonts w:eastAsiaTheme="minorEastAsia"/>
          <w:lang w:val="en-US"/>
        </w:rPr>
        <w:t xml:space="preserve"> of</w:t>
      </w:r>
      <w:r w:rsidR="002D3DC4">
        <w:rPr>
          <w:rFonts w:eastAsiaTheme="minorEastAsia"/>
          <w:lang w:val="en-US"/>
        </w:rPr>
        <w:t xml:space="preserve"> the beforementioned area, was characterized by similar</w:t>
      </w:r>
      <w:r w:rsidR="0068066F">
        <w:rPr>
          <w:rFonts w:eastAsiaTheme="minorEastAsia"/>
          <w:lang w:val="en-US"/>
        </w:rPr>
        <w:t xml:space="preserve"> NAP</w:t>
      </w:r>
      <w:r w:rsidR="0068066F" w:rsidRPr="0068066F">
        <w:rPr>
          <w:rFonts w:eastAsiaTheme="minorEastAsia"/>
          <w:vertAlign w:val="subscript"/>
          <w:lang w:val="en-US"/>
        </w:rPr>
        <w:t>S3</w:t>
      </w:r>
      <w:r w:rsidR="0068066F">
        <w:rPr>
          <w:rFonts w:eastAsiaTheme="minorEastAsia"/>
          <w:lang w:val="en-US"/>
        </w:rPr>
        <w:t xml:space="preserve"> (</w:t>
      </w:r>
      <w:r w:rsidR="00ED3693">
        <w:rPr>
          <w:rFonts w:eastAsiaTheme="minorEastAsia"/>
          <w:lang w:val="en-US"/>
        </w:rPr>
        <w:t>2 g m</w:t>
      </w:r>
      <w:r w:rsidR="00ED3693" w:rsidRPr="009B0654">
        <w:rPr>
          <w:rFonts w:eastAsiaTheme="minorEastAsia"/>
          <w:vertAlign w:val="superscript"/>
          <w:lang w:val="en-US"/>
        </w:rPr>
        <w:t>-3</w:t>
      </w:r>
      <w:r w:rsidR="0068066F">
        <w:rPr>
          <w:rFonts w:eastAsiaTheme="minorEastAsia"/>
          <w:lang w:val="en-US"/>
        </w:rPr>
        <w:t>)</w:t>
      </w:r>
      <w:r w:rsidR="002408A2">
        <w:rPr>
          <w:rFonts w:eastAsiaTheme="minorEastAsia"/>
          <w:lang w:val="en-US"/>
        </w:rPr>
        <w:t xml:space="preserve"> but somewhat lower </w:t>
      </w:r>
      <w:r w:rsidR="002408A2" w:rsidRPr="00BF6241">
        <w:rPr>
          <w:rFonts w:eastAsiaTheme="minorEastAsia"/>
          <w:i/>
          <w:iCs/>
          <w:lang w:val="en-US"/>
        </w:rPr>
        <w:t>in situ</w:t>
      </w:r>
      <w:r w:rsidR="002408A2">
        <w:rPr>
          <w:rFonts w:eastAsiaTheme="minorEastAsia"/>
          <w:lang w:val="en-US"/>
        </w:rPr>
        <w:t xml:space="preserve"> (1.65 g m</w:t>
      </w:r>
      <w:r w:rsidR="002408A2" w:rsidRPr="009B0654">
        <w:rPr>
          <w:rFonts w:eastAsiaTheme="minorEastAsia"/>
          <w:vertAlign w:val="superscript"/>
          <w:lang w:val="en-US"/>
        </w:rPr>
        <w:t>-3</w:t>
      </w:r>
      <w:r w:rsidR="002408A2">
        <w:rPr>
          <w:rFonts w:eastAsiaTheme="minorEastAsia"/>
          <w:lang w:val="en-US"/>
        </w:rPr>
        <w:t>). P5 and P6</w:t>
      </w:r>
      <w:r w:rsidR="003B385B">
        <w:rPr>
          <w:rFonts w:eastAsiaTheme="minorEastAsia"/>
          <w:lang w:val="en-US"/>
        </w:rPr>
        <w:t xml:space="preserve"> had lower NAP</w:t>
      </w:r>
      <w:r w:rsidR="003B385B" w:rsidRPr="0068066F">
        <w:rPr>
          <w:rFonts w:eastAsiaTheme="minorEastAsia"/>
          <w:vertAlign w:val="subscript"/>
          <w:lang w:val="en-US"/>
        </w:rPr>
        <w:t>S3</w:t>
      </w:r>
      <w:r w:rsidR="003B385B">
        <w:rPr>
          <w:rFonts w:eastAsiaTheme="minorEastAsia"/>
          <w:lang w:val="en-US"/>
        </w:rPr>
        <w:t xml:space="preserve"> (1.43 and 1.24 </w:t>
      </w:r>
      <w:r w:rsidR="00B76EC5">
        <w:rPr>
          <w:rFonts w:eastAsiaTheme="minorEastAsia"/>
          <w:lang w:val="en-US"/>
        </w:rPr>
        <w:t xml:space="preserve">g </w:t>
      </w:r>
      <w:r w:rsidR="003B385B">
        <w:rPr>
          <w:rFonts w:eastAsiaTheme="minorEastAsia"/>
          <w:lang w:val="en-US"/>
        </w:rPr>
        <w:t>m</w:t>
      </w:r>
      <w:r w:rsidR="003B385B" w:rsidRPr="009B0654">
        <w:rPr>
          <w:rFonts w:eastAsiaTheme="minorEastAsia"/>
          <w:vertAlign w:val="superscript"/>
          <w:lang w:val="en-US"/>
        </w:rPr>
        <w:t>-3</w:t>
      </w:r>
      <w:r w:rsidR="003B385B">
        <w:rPr>
          <w:rFonts w:eastAsiaTheme="minorEastAsia"/>
          <w:lang w:val="en-US"/>
        </w:rPr>
        <w:t>)</w:t>
      </w:r>
      <w:r w:rsidR="00AA2515">
        <w:rPr>
          <w:rFonts w:eastAsiaTheme="minorEastAsia"/>
          <w:lang w:val="en-US"/>
        </w:rPr>
        <w:t xml:space="preserve">, with </w:t>
      </w:r>
      <w:r w:rsidR="00AA2515" w:rsidRPr="00AA2515">
        <w:rPr>
          <w:rFonts w:eastAsiaTheme="minorEastAsia"/>
          <w:i/>
          <w:iCs/>
          <w:lang w:val="en-US"/>
        </w:rPr>
        <w:t>in situ</w:t>
      </w:r>
      <w:r w:rsidR="00AA2515">
        <w:rPr>
          <w:rFonts w:eastAsiaTheme="minorEastAsia"/>
          <w:lang w:val="en-US"/>
        </w:rPr>
        <w:t xml:space="preserve"> </w:t>
      </w:r>
      <w:r w:rsidR="00BD1BC3">
        <w:rPr>
          <w:rFonts w:eastAsiaTheme="minorEastAsia"/>
          <w:lang w:val="en-US"/>
        </w:rPr>
        <w:t>TSM</w:t>
      </w:r>
      <w:r w:rsidR="00AA2515">
        <w:rPr>
          <w:rFonts w:eastAsiaTheme="minorEastAsia"/>
          <w:lang w:val="en-US"/>
        </w:rPr>
        <w:t xml:space="preserve"> values of 1.45 and 1.75 </w:t>
      </w:r>
      <w:r w:rsidR="00B76EC5">
        <w:rPr>
          <w:rFonts w:eastAsiaTheme="minorEastAsia"/>
          <w:lang w:val="en-US"/>
        </w:rPr>
        <w:t>g m</w:t>
      </w:r>
      <w:r w:rsidR="00B76EC5" w:rsidRPr="009B0654">
        <w:rPr>
          <w:rFonts w:eastAsiaTheme="minorEastAsia"/>
          <w:vertAlign w:val="superscript"/>
          <w:lang w:val="en-US"/>
        </w:rPr>
        <w:t>-</w:t>
      </w:r>
      <w:r w:rsidR="00B76EC5" w:rsidRPr="00B76EC5">
        <w:rPr>
          <w:rFonts w:eastAsiaTheme="minorEastAsia"/>
          <w:vertAlign w:val="superscript"/>
          <w:lang w:val="en-US"/>
        </w:rPr>
        <w:t>3</w:t>
      </w:r>
      <w:r w:rsidR="00B76EC5">
        <w:rPr>
          <w:rFonts w:eastAsiaTheme="minorEastAsia"/>
          <w:lang w:val="en-US"/>
        </w:rPr>
        <w:t xml:space="preserve"> </w:t>
      </w:r>
      <w:r w:rsidR="00AA2515" w:rsidRPr="00B76EC5">
        <w:rPr>
          <w:rFonts w:eastAsiaTheme="minorEastAsia"/>
          <w:lang w:val="en-US"/>
        </w:rPr>
        <w:t>respectively</w:t>
      </w:r>
      <w:r w:rsidR="00B76EC5">
        <w:rPr>
          <w:rFonts w:eastAsiaTheme="minorEastAsia"/>
          <w:lang w:val="en-US"/>
        </w:rPr>
        <w:t>.</w:t>
      </w:r>
    </w:p>
    <w:p w14:paraId="5A85899A" w14:textId="6111C315" w:rsidR="000E7640" w:rsidRDefault="00E93F60" w:rsidP="00165EC9">
      <w:pPr>
        <w:keepNext/>
        <w:jc w:val="center"/>
      </w:pPr>
      <w:r>
        <w:rPr>
          <w:noProof/>
        </w:rPr>
        <w:drawing>
          <wp:inline distT="0" distB="0" distL="0" distR="0" wp14:anchorId="5D8A311F" wp14:editId="5CDA6709">
            <wp:extent cx="5601600" cy="3960000"/>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1600" cy="3960000"/>
                    </a:xfrm>
                    <a:prstGeom prst="rect">
                      <a:avLst/>
                    </a:prstGeom>
                    <a:noFill/>
                    <a:ln>
                      <a:noFill/>
                    </a:ln>
                  </pic:spPr>
                </pic:pic>
              </a:graphicData>
            </a:graphic>
          </wp:inline>
        </w:drawing>
      </w:r>
    </w:p>
    <w:p w14:paraId="2C884DC6" w14:textId="7DE4E219" w:rsidR="00FA137A" w:rsidRDefault="000E7640" w:rsidP="00942566">
      <w:pPr>
        <w:pStyle w:val="Beschriftung"/>
        <w:jc w:val="both"/>
        <w:rPr>
          <w:lang w:val="en-US"/>
        </w:rPr>
      </w:pPr>
      <w:bookmarkStart w:id="96" w:name="_Ref235016538"/>
      <w:r w:rsidRPr="00CB71E7">
        <w:rPr>
          <w:lang w:val="en-US"/>
        </w:rPr>
        <w:t xml:space="preserve">Figure </w:t>
      </w:r>
      <w:r>
        <w:fldChar w:fldCharType="begin"/>
      </w:r>
      <w:r w:rsidRPr="00CB71E7">
        <w:rPr>
          <w:lang w:val="en-US"/>
        </w:rPr>
        <w:instrText xml:space="preserve"> SEQ Figure \* ARABIC </w:instrText>
      </w:r>
      <w:r>
        <w:fldChar w:fldCharType="separate"/>
      </w:r>
      <w:r w:rsidR="002A7B3A">
        <w:rPr>
          <w:noProof/>
          <w:lang w:val="en-US"/>
        </w:rPr>
        <w:t>22</w:t>
      </w:r>
      <w:r>
        <w:fldChar w:fldCharType="end"/>
      </w:r>
      <w:bookmarkEnd w:id="96"/>
      <w:r w:rsidR="00CB71E7" w:rsidRPr="00CB71E7">
        <w:rPr>
          <w:lang w:val="en-US"/>
        </w:rPr>
        <w:t xml:space="preserve">: </w:t>
      </w:r>
      <w:r w:rsidR="00CB0A0D" w:rsidRPr="00C22850">
        <w:rPr>
          <w:lang w:val="en-US"/>
        </w:rPr>
        <w:t xml:space="preserve">Retrievals for a </w:t>
      </w:r>
      <w:r w:rsidR="00CB0A0D">
        <w:rPr>
          <w:lang w:val="en-US"/>
        </w:rPr>
        <w:t>S3A image paired with in situ data (points) from a spatially distributed campaign (11.6.2021). TSM: total suspended matter (considered equivalent to particulate non-algal concentration), CPHY: phytoplankton concentration (in situ samples: all pigments), CDOM: colored dissolved organic matter absorption at 440 nm (no in situ samples).</w:t>
      </w:r>
    </w:p>
    <w:p w14:paraId="7733D140" w14:textId="167FAA7C" w:rsidR="007706DD" w:rsidRDefault="007706DD" w:rsidP="007706DD">
      <w:pPr>
        <w:jc w:val="both"/>
        <w:rPr>
          <w:lang w:val="en-US"/>
        </w:rPr>
      </w:pPr>
      <w:bookmarkStart w:id="97" w:name="_Ref235007302"/>
      <w:r>
        <w:rPr>
          <w:rFonts w:eastAsiaTheme="minorEastAsia"/>
          <w:lang w:val="en-US"/>
        </w:rPr>
        <w:lastRenderedPageBreak/>
        <w:t>Both CPHY</w:t>
      </w:r>
      <w:r w:rsidRPr="0023382D">
        <w:rPr>
          <w:rFonts w:eastAsiaTheme="minorEastAsia"/>
          <w:vertAlign w:val="subscript"/>
          <w:lang w:val="en-US"/>
        </w:rPr>
        <w:t>S3</w:t>
      </w:r>
      <w:r>
        <w:rPr>
          <w:rFonts w:eastAsiaTheme="minorEastAsia"/>
          <w:lang w:val="en-US"/>
        </w:rPr>
        <w:t xml:space="preserve"> and CPHY</w:t>
      </w:r>
      <w:r w:rsidRPr="007437E7">
        <w:rPr>
          <w:rFonts w:eastAsiaTheme="minorEastAsia"/>
          <w:vertAlign w:val="subscript"/>
          <w:lang w:val="en-US"/>
        </w:rPr>
        <w:t>HPLC</w:t>
      </w:r>
      <w:r>
        <w:rPr>
          <w:rFonts w:eastAsiaTheme="minorEastAsia"/>
          <w:lang w:val="en-US"/>
        </w:rPr>
        <w:t xml:space="preserve"> points towards P6 having highest CPHY concentrations. While CPHY</w:t>
      </w:r>
      <w:r w:rsidRPr="0023382D">
        <w:rPr>
          <w:rFonts w:eastAsiaTheme="minorEastAsia"/>
          <w:vertAlign w:val="subscript"/>
          <w:lang w:val="en-US"/>
        </w:rPr>
        <w:t>S3</w:t>
      </w:r>
      <w:r>
        <w:rPr>
          <w:rFonts w:eastAsiaTheme="minorEastAsia"/>
          <w:lang w:val="en-US"/>
        </w:rPr>
        <w:t xml:space="preserve"> does not rigorously follow the spatial distribution of CPHY</w:t>
      </w:r>
      <w:r w:rsidRPr="007437E7">
        <w:rPr>
          <w:rFonts w:eastAsiaTheme="minorEastAsia"/>
          <w:vertAlign w:val="subscript"/>
          <w:lang w:val="en-US"/>
        </w:rPr>
        <w:t>HPLC</w:t>
      </w:r>
      <w:r>
        <w:rPr>
          <w:rFonts w:eastAsiaTheme="minorEastAsia"/>
          <w:lang w:val="en-US"/>
        </w:rPr>
        <w:t xml:space="preserve"> and shows slightly lower concentrations, the absolute values are in a similar range </w:t>
      </w:r>
      <w:r w:rsidR="00464623">
        <w:rPr>
          <w:rFonts w:eastAsiaTheme="minorEastAsia"/>
          <w:lang w:val="en-US"/>
        </w:rPr>
        <w:fldChar w:fldCharType="begin"/>
      </w:r>
      <w:r w:rsidR="00464623">
        <w:rPr>
          <w:rFonts w:eastAsiaTheme="minorEastAsia"/>
          <w:lang w:val="en-US"/>
        </w:rPr>
        <w:instrText xml:space="preserve"> REF _Ref237522485 \h </w:instrText>
      </w:r>
      <w:r w:rsidR="00464623">
        <w:rPr>
          <w:rFonts w:eastAsiaTheme="minorEastAsia"/>
          <w:lang w:val="en-US"/>
        </w:rPr>
      </w:r>
      <w:r w:rsidR="00464623">
        <w:rPr>
          <w:rFonts w:eastAsiaTheme="minorEastAsia"/>
          <w:lang w:val="en-US"/>
        </w:rPr>
        <w:fldChar w:fldCharType="separate"/>
      </w:r>
      <w:r w:rsidR="002A7B3A" w:rsidRPr="00BE5D9A">
        <w:rPr>
          <w:lang w:val="en-US"/>
        </w:rPr>
        <w:t xml:space="preserve">Table </w:t>
      </w:r>
      <w:r w:rsidR="002A7B3A">
        <w:rPr>
          <w:noProof/>
          <w:lang w:val="en-US"/>
        </w:rPr>
        <w:t>17</w:t>
      </w:r>
      <w:r w:rsidR="00464623">
        <w:rPr>
          <w:rFonts w:eastAsiaTheme="minorEastAsia"/>
          <w:lang w:val="en-US"/>
        </w:rPr>
        <w:fldChar w:fldCharType="end"/>
      </w:r>
      <w:r>
        <w:rPr>
          <w:rFonts w:eastAsiaTheme="minorEastAsia"/>
          <w:lang w:val="en-US"/>
        </w:rPr>
        <w:t>.</w:t>
      </w:r>
    </w:p>
    <w:p w14:paraId="1DC2EB15" w14:textId="37016FA8" w:rsidR="00A720FB" w:rsidRPr="007D03E7" w:rsidRDefault="00A720FB" w:rsidP="000B1D73">
      <w:pPr>
        <w:pStyle w:val="Beschriftung"/>
        <w:keepNext/>
        <w:jc w:val="both"/>
        <w:rPr>
          <w:lang w:val="en-US"/>
        </w:rPr>
      </w:pPr>
      <w:bookmarkStart w:id="98" w:name="_Ref237522485"/>
      <w:r w:rsidRPr="00BE5D9A">
        <w:rPr>
          <w:lang w:val="en-US"/>
        </w:rPr>
        <w:t xml:space="preserve">Table </w:t>
      </w:r>
      <w:r>
        <w:fldChar w:fldCharType="begin"/>
      </w:r>
      <w:r w:rsidRPr="00BE5D9A">
        <w:rPr>
          <w:lang w:val="en-US"/>
        </w:rPr>
        <w:instrText xml:space="preserve"> SEQ Table \* ARABIC </w:instrText>
      </w:r>
      <w:r>
        <w:fldChar w:fldCharType="separate"/>
      </w:r>
      <w:r w:rsidR="002A7B3A">
        <w:rPr>
          <w:noProof/>
          <w:lang w:val="en-US"/>
        </w:rPr>
        <w:t>17</w:t>
      </w:r>
      <w:r>
        <w:fldChar w:fldCharType="end"/>
      </w:r>
      <w:bookmarkEnd w:id="97"/>
      <w:bookmarkEnd w:id="98"/>
      <w:r w:rsidRPr="00BE5D9A">
        <w:rPr>
          <w:lang w:val="en-US"/>
        </w:rPr>
        <w:t xml:space="preserve">: Validation of </w:t>
      </w:r>
      <w:r w:rsidR="00CB71E7">
        <w:rPr>
          <w:lang w:val="en-US"/>
        </w:rPr>
        <w:t>one</w:t>
      </w:r>
      <w:r>
        <w:rPr>
          <w:lang w:val="en-US"/>
        </w:rPr>
        <w:t xml:space="preserve"> </w:t>
      </w:r>
      <w:r w:rsidRPr="00BE5D9A">
        <w:rPr>
          <w:lang w:val="en-US"/>
        </w:rPr>
        <w:t>spatially distri</w:t>
      </w:r>
      <w:r>
        <w:rPr>
          <w:lang w:val="en-US"/>
        </w:rPr>
        <w:t xml:space="preserve">buted matchup </w:t>
      </w:r>
      <w:r w:rsidR="00165EC9">
        <w:rPr>
          <w:lang w:val="en-US"/>
        </w:rPr>
        <w:t xml:space="preserve">with Sentinel 3B (S3B) </w:t>
      </w:r>
      <w:r>
        <w:rPr>
          <w:lang w:val="en-US"/>
        </w:rPr>
        <w:t xml:space="preserve">on </w:t>
      </w:r>
      <w:r w:rsidR="00CB71E7">
        <w:rPr>
          <w:lang w:val="en-US"/>
        </w:rPr>
        <w:t>11.6</w:t>
      </w:r>
      <w:r>
        <w:rPr>
          <w:lang w:val="en-US"/>
        </w:rPr>
        <w:t>.2021.</w:t>
      </w:r>
      <w:r w:rsidR="00165EC9">
        <w:rPr>
          <w:lang w:val="en-US"/>
        </w:rPr>
        <w:t xml:space="preserve"> </w:t>
      </w:r>
      <w:r w:rsidR="00075DE5" w:rsidRPr="00075DE5">
        <w:rPr>
          <w:lang w:val="en-US"/>
        </w:rPr>
        <w:t xml:space="preserve">Note </w:t>
      </w:r>
      <w:r w:rsidR="00075DE5">
        <w:rPr>
          <w:lang w:val="en-US"/>
        </w:rPr>
        <w:t xml:space="preserve">that P1 was outside the valid image area. </w:t>
      </w:r>
      <w:r w:rsidR="00165EC9" w:rsidRPr="007D03E7">
        <w:rPr>
          <w:lang w:val="en-US"/>
        </w:rPr>
        <w:t>TSM: total suspended matter, NAP</w:t>
      </w:r>
      <w:r w:rsidR="00165EC9" w:rsidRPr="007D03E7">
        <w:rPr>
          <w:vertAlign w:val="subscript"/>
          <w:lang w:val="en-US"/>
        </w:rPr>
        <w:t>S3</w:t>
      </w:r>
      <w:r w:rsidR="00165EC9" w:rsidRPr="007D03E7">
        <w:rPr>
          <w:lang w:val="en-US"/>
        </w:rPr>
        <w:t>: satellite non-algal particle concentration, CPHY</w:t>
      </w:r>
      <w:r w:rsidR="00165EC9" w:rsidRPr="007D03E7">
        <w:rPr>
          <w:vertAlign w:val="subscript"/>
          <w:lang w:val="en-US"/>
        </w:rPr>
        <w:t>HPLC</w:t>
      </w:r>
      <w:r w:rsidR="00165EC9" w:rsidRPr="007D03E7">
        <w:rPr>
          <w:lang w:val="en-US"/>
        </w:rPr>
        <w:t>: total phytoplankton pigment concentration, CPHY</w:t>
      </w:r>
      <w:r w:rsidR="00165EC9" w:rsidRPr="007D03E7">
        <w:rPr>
          <w:vertAlign w:val="subscript"/>
          <w:lang w:val="en-US"/>
        </w:rPr>
        <w:t>S3</w:t>
      </w:r>
      <w:r w:rsidR="00165EC9" w:rsidRPr="007D03E7">
        <w:rPr>
          <w:lang w:val="en-US"/>
        </w:rPr>
        <w:t>: satellite phytoplankton concentration</w:t>
      </w:r>
      <w:r w:rsidR="00075DE5" w:rsidRPr="007D03E7">
        <w:rPr>
          <w:lang w:val="en-US"/>
        </w:rPr>
        <w:t>.</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B2AF1" w14:paraId="3F16EC13" w14:textId="77777777" w:rsidTr="00014DA1">
        <w:tc>
          <w:tcPr>
            <w:tcW w:w="1249" w:type="dxa"/>
            <w:shd w:val="clear" w:color="auto" w:fill="C1E4F5" w:themeFill="accent1" w:themeFillTint="33"/>
          </w:tcPr>
          <w:p w14:paraId="59C142E5" w14:textId="77777777" w:rsidR="00A720FB" w:rsidRPr="007D03E7" w:rsidRDefault="00A720FB" w:rsidP="00942566">
            <w:pPr>
              <w:jc w:val="both"/>
              <w:rPr>
                <w:rFonts w:cstheme="minorHAnsi"/>
                <w:sz w:val="18"/>
                <w:szCs w:val="18"/>
                <w:lang w:val="en-US"/>
              </w:rPr>
            </w:pPr>
          </w:p>
        </w:tc>
        <w:tc>
          <w:tcPr>
            <w:tcW w:w="1180" w:type="dxa"/>
            <w:shd w:val="clear" w:color="auto" w:fill="C1E4F5" w:themeFill="accent1" w:themeFillTint="33"/>
          </w:tcPr>
          <w:p w14:paraId="663022DB" w14:textId="77777777" w:rsidR="00A720FB" w:rsidRDefault="00A720FB" w:rsidP="00942566">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67F68953" w14:textId="3C92198A" w:rsidR="00A720FB" w:rsidRPr="002E0AC2" w:rsidRDefault="00A720FB" w:rsidP="00942566">
            <w:pPr>
              <w:jc w:val="both"/>
              <w:rPr>
                <w:rFonts w:cstheme="minorHAnsi"/>
                <w:sz w:val="18"/>
                <w:szCs w:val="18"/>
                <w:lang w:val="en-US"/>
              </w:rPr>
            </w:pPr>
            <w:r>
              <w:rPr>
                <w:rFonts w:cstheme="minorHAnsi"/>
                <w:sz w:val="18"/>
                <w:szCs w:val="18"/>
                <w:lang w:val="en-US"/>
              </w:rPr>
              <w:t>P2</w:t>
            </w:r>
          </w:p>
        </w:tc>
        <w:tc>
          <w:tcPr>
            <w:tcW w:w="1361" w:type="dxa"/>
            <w:shd w:val="clear" w:color="auto" w:fill="C1E4F5" w:themeFill="accent1" w:themeFillTint="33"/>
          </w:tcPr>
          <w:p w14:paraId="77FF1EE0" w14:textId="77777777" w:rsidR="00A720FB" w:rsidRDefault="00A720FB" w:rsidP="00942566">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11505C88" w14:textId="77777777" w:rsidR="00A720FB" w:rsidRDefault="00A720FB" w:rsidP="00942566">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52FA8946" w14:textId="77777777" w:rsidR="00A720FB" w:rsidRDefault="00A720FB" w:rsidP="00942566">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70712149" w14:textId="77777777" w:rsidR="00A720FB" w:rsidRDefault="00A720FB" w:rsidP="00942566">
            <w:pPr>
              <w:jc w:val="both"/>
              <w:rPr>
                <w:rFonts w:cstheme="minorHAnsi"/>
                <w:sz w:val="18"/>
                <w:szCs w:val="18"/>
                <w:lang w:val="en-US"/>
              </w:rPr>
            </w:pPr>
            <w:r>
              <w:rPr>
                <w:rFonts w:cstheme="minorHAnsi"/>
                <w:sz w:val="18"/>
                <w:szCs w:val="18"/>
                <w:lang w:val="en-US"/>
              </w:rPr>
              <w:t>P6</w:t>
            </w:r>
          </w:p>
        </w:tc>
      </w:tr>
      <w:tr w:rsidR="00A720FB" w:rsidRPr="003D37B8" w14:paraId="3C8AEDA5" w14:textId="77777777" w:rsidTr="00014DA1">
        <w:tc>
          <w:tcPr>
            <w:tcW w:w="7816" w:type="dxa"/>
            <w:gridSpan w:val="6"/>
            <w:shd w:val="clear" w:color="auto" w:fill="BFBFBF" w:themeFill="background1" w:themeFillShade="BF"/>
          </w:tcPr>
          <w:p w14:paraId="6D6B66CC" w14:textId="17787033" w:rsidR="00A720FB" w:rsidRPr="00204BCD" w:rsidRDefault="00A720FB" w:rsidP="00942566">
            <w:pPr>
              <w:jc w:val="both"/>
              <w:rPr>
                <w:rFonts w:cstheme="minorHAnsi"/>
                <w:sz w:val="18"/>
                <w:szCs w:val="18"/>
                <w:lang w:val="en-US"/>
              </w:rPr>
            </w:pPr>
            <w:r>
              <w:rPr>
                <w:rFonts w:cstheme="minorHAnsi"/>
                <w:sz w:val="18"/>
                <w:szCs w:val="18"/>
                <w:lang w:val="en-US"/>
              </w:rPr>
              <w:t xml:space="preserve">  TSM </w:t>
            </w:r>
            <w:r w:rsidR="00204BCD">
              <w:rPr>
                <w:rFonts w:cstheme="minorHAnsi"/>
                <w:sz w:val="18"/>
                <w:szCs w:val="18"/>
                <w:lang w:val="en-US"/>
              </w:rPr>
              <w:t>vs.</w:t>
            </w:r>
            <w:r>
              <w:rPr>
                <w:rFonts w:cstheme="minorHAnsi"/>
                <w:sz w:val="18"/>
                <w:szCs w:val="18"/>
                <w:lang w:val="en-US"/>
              </w:rPr>
              <w:t xml:space="preserve"> NAP</w:t>
            </w:r>
            <w:r w:rsidRPr="001A736E">
              <w:rPr>
                <w:rFonts w:cstheme="minorHAnsi"/>
                <w:sz w:val="18"/>
                <w:szCs w:val="18"/>
                <w:vertAlign w:val="subscript"/>
                <w:lang w:val="en-US"/>
              </w:rPr>
              <w:t>S3</w:t>
            </w:r>
            <w:r w:rsidR="00204BCD">
              <w:rPr>
                <w:rFonts w:cstheme="minorHAnsi"/>
                <w:sz w:val="18"/>
                <w:szCs w:val="18"/>
                <w:lang w:val="en-US"/>
              </w:rPr>
              <w:t xml:space="preserve"> [g </w:t>
            </w:r>
            <w:r w:rsidR="006A1462">
              <w:rPr>
                <w:rFonts w:cstheme="minorHAnsi"/>
                <w:sz w:val="18"/>
                <w:szCs w:val="18"/>
                <w:lang w:val="en-US"/>
              </w:rPr>
              <w:t>m</w:t>
            </w:r>
            <w:r w:rsidR="006A1462" w:rsidRPr="006A1462">
              <w:rPr>
                <w:rFonts w:cstheme="minorHAnsi"/>
                <w:sz w:val="18"/>
                <w:szCs w:val="18"/>
                <w:vertAlign w:val="superscript"/>
                <w:lang w:val="en-US"/>
              </w:rPr>
              <w:t>-3</w:t>
            </w:r>
            <w:r w:rsidR="006A1462">
              <w:rPr>
                <w:rFonts w:cstheme="minorHAnsi"/>
                <w:sz w:val="18"/>
                <w:szCs w:val="18"/>
                <w:lang w:val="en-US"/>
              </w:rPr>
              <w:t>]</w:t>
            </w:r>
          </w:p>
        </w:tc>
        <w:tc>
          <w:tcPr>
            <w:tcW w:w="1246" w:type="dxa"/>
            <w:shd w:val="clear" w:color="auto" w:fill="BFBFBF" w:themeFill="background1" w:themeFillShade="BF"/>
          </w:tcPr>
          <w:p w14:paraId="4C538E67" w14:textId="77777777" w:rsidR="00A720FB" w:rsidRDefault="00A720FB" w:rsidP="00942566">
            <w:pPr>
              <w:jc w:val="both"/>
              <w:rPr>
                <w:rFonts w:cstheme="minorHAnsi"/>
                <w:sz w:val="18"/>
                <w:szCs w:val="18"/>
                <w:lang w:val="en-US"/>
              </w:rPr>
            </w:pPr>
          </w:p>
        </w:tc>
      </w:tr>
      <w:tr w:rsidR="00A720FB" w:rsidRPr="000B2AF1" w14:paraId="0F5F361E" w14:textId="77777777" w:rsidTr="00014DA1">
        <w:tc>
          <w:tcPr>
            <w:tcW w:w="1249" w:type="dxa"/>
            <w:shd w:val="clear" w:color="auto" w:fill="FFFFFF" w:themeFill="background1"/>
          </w:tcPr>
          <w:p w14:paraId="38CB9FD2" w14:textId="77777777" w:rsidR="00A720FB" w:rsidRDefault="00A720FB" w:rsidP="00942566">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76BEFCB3" w14:textId="77777777" w:rsidR="00A720FB" w:rsidRPr="0098682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7F14ED3" w14:textId="77777777" w:rsidR="00A720FB" w:rsidRPr="003B29F6" w:rsidRDefault="00A720FB" w:rsidP="00942566">
            <w:pPr>
              <w:jc w:val="both"/>
              <w:rPr>
                <w:rFonts w:cstheme="minorHAnsi"/>
                <w:sz w:val="18"/>
                <w:szCs w:val="18"/>
                <w:lang w:val="en-US"/>
              </w:rPr>
            </w:pPr>
            <w:r>
              <w:rPr>
                <w:rFonts w:cstheme="minorHAnsi"/>
                <w:sz w:val="18"/>
                <w:szCs w:val="18"/>
                <w:lang w:val="en-US"/>
              </w:rPr>
              <w:t>2.0</w:t>
            </w:r>
          </w:p>
        </w:tc>
        <w:tc>
          <w:tcPr>
            <w:tcW w:w="1361" w:type="dxa"/>
            <w:shd w:val="clear" w:color="auto" w:fill="FFFFFF" w:themeFill="background1"/>
            <w:vAlign w:val="bottom"/>
          </w:tcPr>
          <w:p w14:paraId="1F69A86E" w14:textId="77777777" w:rsidR="00A720FB" w:rsidRPr="003B29F6" w:rsidRDefault="00A720FB" w:rsidP="00942566">
            <w:pPr>
              <w:jc w:val="both"/>
              <w:rPr>
                <w:rFonts w:cstheme="minorHAnsi"/>
                <w:sz w:val="18"/>
                <w:szCs w:val="18"/>
                <w:lang w:val="en-US"/>
              </w:rPr>
            </w:pPr>
            <w:r>
              <w:rPr>
                <w:rFonts w:cstheme="minorHAnsi"/>
                <w:sz w:val="18"/>
                <w:szCs w:val="18"/>
                <w:lang w:val="en-US"/>
              </w:rPr>
              <w:t>2.15</w:t>
            </w:r>
          </w:p>
        </w:tc>
        <w:tc>
          <w:tcPr>
            <w:tcW w:w="1357" w:type="dxa"/>
            <w:shd w:val="clear" w:color="auto" w:fill="FFFFFF" w:themeFill="background1"/>
            <w:vAlign w:val="bottom"/>
          </w:tcPr>
          <w:p w14:paraId="336F4B25" w14:textId="77777777" w:rsidR="00A720FB" w:rsidRPr="003B29F6" w:rsidRDefault="00A720FB" w:rsidP="00942566">
            <w:pPr>
              <w:jc w:val="both"/>
              <w:rPr>
                <w:rFonts w:cstheme="minorHAnsi"/>
                <w:sz w:val="18"/>
                <w:szCs w:val="18"/>
                <w:lang w:val="en-US"/>
              </w:rPr>
            </w:pPr>
            <w:r>
              <w:rPr>
                <w:rFonts w:cstheme="minorHAnsi"/>
                <w:sz w:val="18"/>
                <w:szCs w:val="18"/>
                <w:lang w:val="en-US"/>
              </w:rPr>
              <w:t>2.56</w:t>
            </w:r>
          </w:p>
        </w:tc>
        <w:tc>
          <w:tcPr>
            <w:tcW w:w="1318" w:type="dxa"/>
            <w:shd w:val="clear" w:color="auto" w:fill="FFFFFF" w:themeFill="background1"/>
            <w:vAlign w:val="bottom"/>
          </w:tcPr>
          <w:p w14:paraId="4FA29359" w14:textId="77777777" w:rsidR="00A720FB" w:rsidRPr="003B29F6" w:rsidRDefault="00A720FB" w:rsidP="00942566">
            <w:pPr>
              <w:jc w:val="both"/>
              <w:rPr>
                <w:rFonts w:cstheme="minorHAnsi"/>
                <w:sz w:val="18"/>
                <w:szCs w:val="18"/>
                <w:lang w:val="en-US"/>
              </w:rPr>
            </w:pPr>
            <w:r>
              <w:rPr>
                <w:rFonts w:cstheme="minorHAnsi"/>
                <w:sz w:val="18"/>
                <w:szCs w:val="18"/>
                <w:lang w:val="en-US"/>
              </w:rPr>
              <w:t>1.43</w:t>
            </w:r>
          </w:p>
        </w:tc>
        <w:tc>
          <w:tcPr>
            <w:tcW w:w="1246" w:type="dxa"/>
            <w:shd w:val="clear" w:color="auto" w:fill="FFFFFF" w:themeFill="background1"/>
          </w:tcPr>
          <w:p w14:paraId="2AFB8D0F" w14:textId="77777777" w:rsidR="00A720FB" w:rsidRPr="003B29F6" w:rsidRDefault="00A720FB" w:rsidP="00942566">
            <w:pPr>
              <w:jc w:val="both"/>
              <w:rPr>
                <w:rFonts w:cstheme="minorHAnsi"/>
                <w:sz w:val="18"/>
                <w:szCs w:val="18"/>
                <w:lang w:val="en-US"/>
              </w:rPr>
            </w:pPr>
            <w:r>
              <w:rPr>
                <w:rFonts w:cstheme="minorHAnsi"/>
                <w:sz w:val="18"/>
                <w:szCs w:val="18"/>
                <w:lang w:val="en-US"/>
              </w:rPr>
              <w:t>1.24</w:t>
            </w:r>
          </w:p>
        </w:tc>
      </w:tr>
      <w:tr w:rsidR="00A720FB" w:rsidRPr="00A607D9" w14:paraId="4FB750DA" w14:textId="77777777" w:rsidTr="00014DA1">
        <w:trPr>
          <w:trHeight w:val="73"/>
        </w:trPr>
        <w:tc>
          <w:tcPr>
            <w:tcW w:w="1249" w:type="dxa"/>
            <w:shd w:val="clear" w:color="auto" w:fill="FFFFFF" w:themeFill="background1"/>
          </w:tcPr>
          <w:p w14:paraId="52ABE32E"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27374416" w14:textId="77777777" w:rsidR="00A720FB" w:rsidRPr="003B29F6"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0E3BDACF" w14:textId="77777777" w:rsidR="00A720FB" w:rsidRPr="002E0AC2" w:rsidRDefault="00A720FB" w:rsidP="00942566">
            <w:pPr>
              <w:jc w:val="both"/>
              <w:rPr>
                <w:rFonts w:cstheme="minorHAnsi"/>
                <w:sz w:val="18"/>
                <w:szCs w:val="18"/>
                <w:lang w:val="en-US"/>
              </w:rPr>
            </w:pPr>
            <w:r>
              <w:rPr>
                <w:rFonts w:cstheme="minorHAnsi"/>
                <w:sz w:val="18"/>
                <w:szCs w:val="18"/>
                <w:lang w:val="en-US"/>
              </w:rPr>
              <w:t>1.65</w:t>
            </w:r>
          </w:p>
        </w:tc>
        <w:tc>
          <w:tcPr>
            <w:tcW w:w="1361" w:type="dxa"/>
            <w:shd w:val="clear" w:color="auto" w:fill="FFFFFF" w:themeFill="background1"/>
            <w:vAlign w:val="bottom"/>
          </w:tcPr>
          <w:p w14:paraId="2945F05F" w14:textId="77777777" w:rsidR="00A720FB" w:rsidRPr="002E0AC2" w:rsidRDefault="00A720FB" w:rsidP="00942566">
            <w:pPr>
              <w:jc w:val="both"/>
              <w:rPr>
                <w:rFonts w:cstheme="minorHAnsi"/>
                <w:sz w:val="18"/>
                <w:szCs w:val="18"/>
                <w:lang w:val="en-US"/>
              </w:rPr>
            </w:pPr>
            <w:r>
              <w:rPr>
                <w:rFonts w:cstheme="minorHAnsi"/>
                <w:sz w:val="18"/>
                <w:szCs w:val="18"/>
                <w:lang w:val="en-US"/>
              </w:rPr>
              <w:t>2.33</w:t>
            </w:r>
          </w:p>
        </w:tc>
        <w:tc>
          <w:tcPr>
            <w:tcW w:w="1357" w:type="dxa"/>
            <w:shd w:val="clear" w:color="auto" w:fill="FFFFFF" w:themeFill="background1"/>
            <w:vAlign w:val="bottom"/>
          </w:tcPr>
          <w:p w14:paraId="7B2336B0" w14:textId="77777777" w:rsidR="00A720FB" w:rsidRPr="002E0AC2" w:rsidRDefault="00A720FB" w:rsidP="00942566">
            <w:pPr>
              <w:jc w:val="both"/>
              <w:rPr>
                <w:rFonts w:cstheme="minorHAnsi"/>
                <w:sz w:val="18"/>
                <w:szCs w:val="18"/>
                <w:lang w:val="en-US"/>
              </w:rPr>
            </w:pPr>
            <w:r>
              <w:rPr>
                <w:rFonts w:cstheme="minorHAnsi"/>
                <w:sz w:val="18"/>
                <w:szCs w:val="18"/>
                <w:lang w:val="en-US"/>
              </w:rPr>
              <w:t>2.30</w:t>
            </w:r>
          </w:p>
        </w:tc>
        <w:tc>
          <w:tcPr>
            <w:tcW w:w="1318" w:type="dxa"/>
            <w:shd w:val="clear" w:color="auto" w:fill="FFFFFF" w:themeFill="background1"/>
            <w:vAlign w:val="bottom"/>
          </w:tcPr>
          <w:p w14:paraId="10F5F766" w14:textId="77777777" w:rsidR="00A720FB" w:rsidRDefault="00A720FB" w:rsidP="00942566">
            <w:pPr>
              <w:jc w:val="both"/>
              <w:rPr>
                <w:rFonts w:cstheme="minorHAnsi"/>
                <w:sz w:val="18"/>
                <w:szCs w:val="18"/>
                <w:lang w:val="en-US"/>
              </w:rPr>
            </w:pPr>
            <w:r>
              <w:rPr>
                <w:rFonts w:cstheme="minorHAnsi"/>
                <w:sz w:val="18"/>
                <w:szCs w:val="18"/>
                <w:lang w:val="en-US"/>
              </w:rPr>
              <w:t>1.45</w:t>
            </w:r>
          </w:p>
        </w:tc>
        <w:tc>
          <w:tcPr>
            <w:tcW w:w="1246" w:type="dxa"/>
            <w:shd w:val="clear" w:color="auto" w:fill="FFFFFF" w:themeFill="background1"/>
          </w:tcPr>
          <w:p w14:paraId="4720C877" w14:textId="77777777" w:rsidR="00A720FB" w:rsidRDefault="00A720FB" w:rsidP="00942566">
            <w:pPr>
              <w:jc w:val="both"/>
              <w:rPr>
                <w:rFonts w:cstheme="minorHAnsi"/>
                <w:sz w:val="18"/>
                <w:szCs w:val="18"/>
                <w:lang w:val="en-US"/>
              </w:rPr>
            </w:pPr>
            <w:r>
              <w:rPr>
                <w:rFonts w:cstheme="minorHAnsi"/>
                <w:sz w:val="18"/>
                <w:szCs w:val="18"/>
                <w:lang w:val="en-US"/>
              </w:rPr>
              <w:t>1.75</w:t>
            </w:r>
          </w:p>
        </w:tc>
      </w:tr>
      <w:tr w:rsidR="00A720FB" w:rsidRPr="00A607D9" w14:paraId="2ADFFE20" w14:textId="77777777" w:rsidTr="00014DA1">
        <w:trPr>
          <w:trHeight w:val="73"/>
        </w:trPr>
        <w:tc>
          <w:tcPr>
            <w:tcW w:w="7816" w:type="dxa"/>
            <w:gridSpan w:val="6"/>
            <w:shd w:val="clear" w:color="auto" w:fill="BFBFBF" w:themeFill="background1" w:themeFillShade="BF"/>
          </w:tcPr>
          <w:p w14:paraId="46A589F2" w14:textId="1CC7217E" w:rsidR="00A720FB" w:rsidRPr="006A1462" w:rsidRDefault="00A720FB" w:rsidP="00942566">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w:t>
            </w:r>
            <w:r w:rsidR="00204BCD" w:rsidRPr="006A1462">
              <w:rPr>
                <w:rFonts w:cstheme="minorHAnsi"/>
                <w:sz w:val="18"/>
                <w:szCs w:val="18"/>
                <w:lang w:val="de-CH"/>
              </w:rPr>
              <w:t>vs.</w:t>
            </w:r>
            <w:r w:rsidRPr="006A1462">
              <w:rPr>
                <w:rFonts w:cstheme="minorHAnsi"/>
                <w:sz w:val="18"/>
                <w:szCs w:val="18"/>
                <w:lang w:val="de-CH"/>
              </w:rPr>
              <w:t xml:space="preserve"> CPHY</w:t>
            </w:r>
            <w:r w:rsidRPr="006A1462">
              <w:rPr>
                <w:rFonts w:cstheme="minorHAnsi"/>
                <w:sz w:val="18"/>
                <w:szCs w:val="18"/>
                <w:vertAlign w:val="subscript"/>
                <w:lang w:val="de-CH"/>
              </w:rPr>
              <w:t>S3</w:t>
            </w:r>
            <w:r w:rsidR="006A1462" w:rsidRPr="006A1462">
              <w:rPr>
                <w:rFonts w:cstheme="minorHAnsi"/>
                <w:sz w:val="18"/>
                <w:szCs w:val="18"/>
                <w:lang w:val="de-CH"/>
              </w:rPr>
              <w:t xml:space="preserve"> [</w:t>
            </w:r>
            <w:r w:rsidR="006A1462">
              <w:rPr>
                <w:rFonts w:cstheme="minorHAnsi"/>
                <w:sz w:val="18"/>
                <w:szCs w:val="18"/>
                <w:lang w:val="de-CH"/>
              </w:rPr>
              <w:t>m</w:t>
            </w:r>
            <w:r w:rsidR="006A1462" w:rsidRPr="006A1462">
              <w:rPr>
                <w:rFonts w:cstheme="minorHAnsi"/>
                <w:sz w:val="18"/>
                <w:szCs w:val="18"/>
                <w:lang w:val="de-CH"/>
              </w:rPr>
              <w:t>g m</w:t>
            </w:r>
            <w:r w:rsidR="006A1462" w:rsidRPr="006A1462">
              <w:rPr>
                <w:rFonts w:cstheme="minorHAnsi"/>
                <w:sz w:val="18"/>
                <w:szCs w:val="18"/>
                <w:vertAlign w:val="superscript"/>
                <w:lang w:val="de-CH"/>
              </w:rPr>
              <w:t>-3</w:t>
            </w:r>
            <w:r w:rsidR="006A1462" w:rsidRPr="006A1462">
              <w:rPr>
                <w:rFonts w:cstheme="minorHAnsi"/>
                <w:sz w:val="18"/>
                <w:szCs w:val="18"/>
                <w:lang w:val="de-CH"/>
              </w:rPr>
              <w:t>]</w:t>
            </w:r>
          </w:p>
        </w:tc>
        <w:tc>
          <w:tcPr>
            <w:tcW w:w="1246" w:type="dxa"/>
            <w:shd w:val="clear" w:color="auto" w:fill="BFBFBF" w:themeFill="background1" w:themeFillShade="BF"/>
          </w:tcPr>
          <w:p w14:paraId="57A9DF15" w14:textId="77777777" w:rsidR="00A720FB" w:rsidRPr="006A1462" w:rsidRDefault="00A720FB" w:rsidP="00942566">
            <w:pPr>
              <w:jc w:val="both"/>
              <w:rPr>
                <w:rFonts w:cstheme="minorHAnsi"/>
                <w:sz w:val="18"/>
                <w:szCs w:val="18"/>
                <w:lang w:val="de-CH"/>
              </w:rPr>
            </w:pPr>
          </w:p>
        </w:tc>
      </w:tr>
      <w:tr w:rsidR="00A720FB" w:rsidRPr="00A607D9" w14:paraId="0E13C487" w14:textId="77777777" w:rsidTr="00014DA1">
        <w:trPr>
          <w:trHeight w:val="73"/>
        </w:trPr>
        <w:tc>
          <w:tcPr>
            <w:tcW w:w="1249" w:type="dxa"/>
            <w:shd w:val="clear" w:color="auto" w:fill="FFFFFF" w:themeFill="background1"/>
          </w:tcPr>
          <w:p w14:paraId="6E24CEC4" w14:textId="77777777" w:rsidR="00A720FB" w:rsidRPr="00C51130" w:rsidRDefault="00A720FB" w:rsidP="00942566">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151D1770"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1818DC43" w14:textId="77777777" w:rsidR="00A720FB" w:rsidRPr="00310BF3" w:rsidRDefault="00A720FB" w:rsidP="00942566">
            <w:pPr>
              <w:jc w:val="both"/>
              <w:rPr>
                <w:rFonts w:cstheme="minorHAnsi"/>
                <w:sz w:val="18"/>
                <w:szCs w:val="18"/>
                <w:lang w:val="en-US"/>
              </w:rPr>
            </w:pPr>
            <w:r>
              <w:rPr>
                <w:rFonts w:cstheme="minorHAnsi"/>
                <w:sz w:val="18"/>
                <w:szCs w:val="18"/>
                <w:lang w:val="en-US"/>
              </w:rPr>
              <w:t>1.93</w:t>
            </w:r>
          </w:p>
        </w:tc>
        <w:tc>
          <w:tcPr>
            <w:tcW w:w="1361" w:type="dxa"/>
            <w:shd w:val="clear" w:color="auto" w:fill="FFFFFF" w:themeFill="background1"/>
            <w:vAlign w:val="bottom"/>
          </w:tcPr>
          <w:p w14:paraId="0CC6AF24" w14:textId="77777777" w:rsidR="00A720FB" w:rsidRPr="00310BF3" w:rsidRDefault="00A720FB" w:rsidP="00942566">
            <w:pPr>
              <w:jc w:val="both"/>
              <w:rPr>
                <w:rFonts w:cstheme="minorHAnsi"/>
                <w:sz w:val="18"/>
                <w:szCs w:val="18"/>
                <w:lang w:val="en-US"/>
              </w:rPr>
            </w:pPr>
            <w:r>
              <w:rPr>
                <w:rFonts w:cstheme="minorHAnsi"/>
                <w:sz w:val="18"/>
                <w:szCs w:val="18"/>
                <w:lang w:val="en-US"/>
              </w:rPr>
              <w:t>1.57</w:t>
            </w:r>
          </w:p>
        </w:tc>
        <w:tc>
          <w:tcPr>
            <w:tcW w:w="1357" w:type="dxa"/>
            <w:shd w:val="clear" w:color="auto" w:fill="FFFFFF" w:themeFill="background1"/>
            <w:vAlign w:val="bottom"/>
          </w:tcPr>
          <w:p w14:paraId="3D399F6A" w14:textId="77777777" w:rsidR="00A720FB" w:rsidRPr="00310BF3" w:rsidRDefault="00A720FB" w:rsidP="00942566">
            <w:pPr>
              <w:jc w:val="both"/>
              <w:rPr>
                <w:rFonts w:cstheme="minorHAnsi"/>
                <w:sz w:val="18"/>
                <w:szCs w:val="18"/>
                <w:lang w:val="en-US"/>
              </w:rPr>
            </w:pPr>
            <w:r>
              <w:rPr>
                <w:rFonts w:cstheme="minorHAnsi"/>
                <w:sz w:val="18"/>
                <w:szCs w:val="18"/>
                <w:lang w:val="en-US"/>
              </w:rPr>
              <w:t>1.45</w:t>
            </w:r>
          </w:p>
        </w:tc>
        <w:tc>
          <w:tcPr>
            <w:tcW w:w="1318" w:type="dxa"/>
            <w:shd w:val="clear" w:color="auto" w:fill="FFFFFF" w:themeFill="background1"/>
            <w:vAlign w:val="bottom"/>
          </w:tcPr>
          <w:p w14:paraId="66A58D35" w14:textId="77777777" w:rsidR="00A720FB" w:rsidRPr="00310BF3" w:rsidRDefault="00A720FB" w:rsidP="00942566">
            <w:pPr>
              <w:jc w:val="both"/>
              <w:rPr>
                <w:rFonts w:cstheme="minorHAnsi"/>
                <w:sz w:val="18"/>
                <w:szCs w:val="18"/>
                <w:lang w:val="en-US"/>
              </w:rPr>
            </w:pPr>
            <w:r>
              <w:rPr>
                <w:rFonts w:cstheme="minorHAnsi"/>
                <w:sz w:val="18"/>
                <w:szCs w:val="18"/>
                <w:lang w:val="en-US"/>
              </w:rPr>
              <w:t>1.76</w:t>
            </w:r>
          </w:p>
        </w:tc>
        <w:tc>
          <w:tcPr>
            <w:tcW w:w="1246" w:type="dxa"/>
            <w:shd w:val="clear" w:color="auto" w:fill="FFFFFF" w:themeFill="background1"/>
          </w:tcPr>
          <w:p w14:paraId="78271313" w14:textId="77777777" w:rsidR="00A720FB" w:rsidRPr="00310BF3" w:rsidRDefault="00A720FB" w:rsidP="00942566">
            <w:pPr>
              <w:jc w:val="both"/>
              <w:rPr>
                <w:rFonts w:cstheme="minorHAnsi"/>
                <w:sz w:val="18"/>
                <w:szCs w:val="18"/>
                <w:lang w:val="en-US"/>
              </w:rPr>
            </w:pPr>
            <w:r>
              <w:rPr>
                <w:rFonts w:cstheme="minorHAnsi"/>
                <w:sz w:val="18"/>
                <w:szCs w:val="18"/>
                <w:lang w:val="en-US"/>
              </w:rPr>
              <w:t>2.14</w:t>
            </w:r>
          </w:p>
        </w:tc>
      </w:tr>
      <w:tr w:rsidR="00A720FB" w:rsidRPr="00A607D9" w14:paraId="3478AD53" w14:textId="77777777" w:rsidTr="00014DA1">
        <w:trPr>
          <w:trHeight w:val="73"/>
        </w:trPr>
        <w:tc>
          <w:tcPr>
            <w:tcW w:w="1249" w:type="dxa"/>
            <w:shd w:val="clear" w:color="auto" w:fill="FFFFFF" w:themeFill="background1"/>
          </w:tcPr>
          <w:p w14:paraId="27673600" w14:textId="77777777" w:rsidR="00A720FB" w:rsidRPr="00C51130" w:rsidRDefault="00A720FB" w:rsidP="00942566">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D8F785D" w14:textId="77777777" w:rsidR="00A720FB" w:rsidRPr="00310BF3" w:rsidRDefault="00A720FB" w:rsidP="00942566">
            <w:pPr>
              <w:jc w:val="both"/>
              <w:rPr>
                <w:rFonts w:cstheme="minorHAnsi"/>
                <w:sz w:val="18"/>
                <w:szCs w:val="18"/>
                <w:lang w:val="en-US"/>
              </w:rPr>
            </w:pPr>
            <w:r>
              <w:rPr>
                <w:rFonts w:cstheme="minorHAnsi"/>
                <w:sz w:val="18"/>
                <w:szCs w:val="18"/>
                <w:lang w:val="en-US"/>
              </w:rPr>
              <w:t>-</w:t>
            </w:r>
          </w:p>
        </w:tc>
        <w:tc>
          <w:tcPr>
            <w:tcW w:w="1351" w:type="dxa"/>
            <w:shd w:val="clear" w:color="auto" w:fill="FFFFFF" w:themeFill="background1"/>
            <w:vAlign w:val="bottom"/>
          </w:tcPr>
          <w:p w14:paraId="440963DF" w14:textId="77777777" w:rsidR="00A720FB" w:rsidRPr="00310BF3" w:rsidRDefault="00A720FB" w:rsidP="00942566">
            <w:pPr>
              <w:jc w:val="both"/>
              <w:rPr>
                <w:rFonts w:cstheme="minorHAnsi"/>
                <w:sz w:val="18"/>
                <w:szCs w:val="18"/>
                <w:lang w:val="en-US"/>
              </w:rPr>
            </w:pPr>
            <w:r>
              <w:rPr>
                <w:rFonts w:cstheme="minorHAnsi"/>
                <w:sz w:val="18"/>
                <w:szCs w:val="18"/>
                <w:lang w:val="en-US"/>
              </w:rPr>
              <w:t>2.47</w:t>
            </w:r>
          </w:p>
        </w:tc>
        <w:tc>
          <w:tcPr>
            <w:tcW w:w="1361" w:type="dxa"/>
            <w:shd w:val="clear" w:color="auto" w:fill="FFFFFF" w:themeFill="background1"/>
            <w:vAlign w:val="bottom"/>
          </w:tcPr>
          <w:p w14:paraId="374944EB" w14:textId="77777777" w:rsidR="00A720FB" w:rsidRPr="00310BF3" w:rsidRDefault="00A720FB" w:rsidP="00942566">
            <w:pPr>
              <w:jc w:val="both"/>
              <w:rPr>
                <w:rFonts w:cstheme="minorHAnsi"/>
                <w:sz w:val="18"/>
                <w:szCs w:val="18"/>
                <w:lang w:val="en-US"/>
              </w:rPr>
            </w:pPr>
            <w:r>
              <w:rPr>
                <w:rFonts w:cstheme="minorHAnsi"/>
                <w:sz w:val="18"/>
                <w:szCs w:val="18"/>
                <w:lang w:val="en-US"/>
              </w:rPr>
              <w:t>2.49</w:t>
            </w:r>
          </w:p>
        </w:tc>
        <w:tc>
          <w:tcPr>
            <w:tcW w:w="1357" w:type="dxa"/>
            <w:shd w:val="clear" w:color="auto" w:fill="FFFFFF" w:themeFill="background1"/>
            <w:vAlign w:val="bottom"/>
          </w:tcPr>
          <w:p w14:paraId="10E5BC39" w14:textId="77777777" w:rsidR="00A720FB" w:rsidRPr="00310BF3" w:rsidRDefault="00A720FB" w:rsidP="00942566">
            <w:pPr>
              <w:jc w:val="both"/>
              <w:rPr>
                <w:rFonts w:cstheme="minorHAnsi"/>
                <w:sz w:val="18"/>
                <w:szCs w:val="18"/>
                <w:lang w:val="en-US"/>
              </w:rPr>
            </w:pPr>
            <w:r>
              <w:rPr>
                <w:rFonts w:cstheme="minorHAnsi"/>
                <w:sz w:val="18"/>
                <w:szCs w:val="18"/>
                <w:lang w:val="en-US"/>
              </w:rPr>
              <w:t>2.67</w:t>
            </w:r>
          </w:p>
        </w:tc>
        <w:tc>
          <w:tcPr>
            <w:tcW w:w="1318" w:type="dxa"/>
            <w:shd w:val="clear" w:color="auto" w:fill="FFFFFF" w:themeFill="background1"/>
            <w:vAlign w:val="bottom"/>
          </w:tcPr>
          <w:p w14:paraId="587289CF" w14:textId="77777777" w:rsidR="00A720FB" w:rsidRPr="00310BF3" w:rsidRDefault="00A720FB" w:rsidP="00942566">
            <w:pPr>
              <w:jc w:val="both"/>
              <w:rPr>
                <w:rFonts w:cstheme="minorHAnsi"/>
                <w:sz w:val="18"/>
                <w:szCs w:val="18"/>
                <w:lang w:val="en-US"/>
              </w:rPr>
            </w:pPr>
            <w:r>
              <w:rPr>
                <w:rFonts w:cstheme="minorHAnsi"/>
                <w:sz w:val="18"/>
                <w:szCs w:val="18"/>
                <w:lang w:val="en-US"/>
              </w:rPr>
              <w:t>2.40</w:t>
            </w:r>
          </w:p>
        </w:tc>
        <w:tc>
          <w:tcPr>
            <w:tcW w:w="1246" w:type="dxa"/>
            <w:shd w:val="clear" w:color="auto" w:fill="FFFFFF" w:themeFill="background1"/>
          </w:tcPr>
          <w:p w14:paraId="3D1D9F65" w14:textId="77777777" w:rsidR="00A720FB" w:rsidRDefault="00A720FB" w:rsidP="00942566">
            <w:pPr>
              <w:jc w:val="both"/>
              <w:rPr>
                <w:rFonts w:cstheme="minorHAnsi"/>
                <w:sz w:val="18"/>
                <w:szCs w:val="18"/>
                <w:lang w:val="en-US"/>
              </w:rPr>
            </w:pPr>
            <w:r>
              <w:rPr>
                <w:rFonts w:cstheme="minorHAnsi"/>
                <w:sz w:val="18"/>
                <w:szCs w:val="18"/>
                <w:lang w:val="en-US"/>
              </w:rPr>
              <w:t>3.48</w:t>
            </w:r>
          </w:p>
        </w:tc>
      </w:tr>
    </w:tbl>
    <w:p w14:paraId="496AEF8D" w14:textId="4778343D" w:rsidR="00A720FB" w:rsidRDefault="007141F4" w:rsidP="007706DD">
      <w:pPr>
        <w:spacing w:before="240"/>
        <w:jc w:val="both"/>
        <w:rPr>
          <w:lang w:val="en-US"/>
        </w:rPr>
      </w:pPr>
      <w:r>
        <w:rPr>
          <w:lang w:val="en-US"/>
        </w:rPr>
        <w:t>S3A and S3B i</w:t>
      </w:r>
      <w:r w:rsidR="004D4B4C">
        <w:rPr>
          <w:lang w:val="en-US"/>
        </w:rPr>
        <w:t xml:space="preserve">mages </w:t>
      </w:r>
      <w:r w:rsidR="00EF5729">
        <w:rPr>
          <w:lang w:val="en-US"/>
        </w:rPr>
        <w:t>on 16.6.</w:t>
      </w:r>
      <w:r w:rsidR="0096537F">
        <w:rPr>
          <w:lang w:val="en-US"/>
        </w:rPr>
        <w:t xml:space="preserve">2021 </w:t>
      </w:r>
      <w:r w:rsidR="001F1826">
        <w:rPr>
          <w:lang w:val="en-US"/>
        </w:rPr>
        <w:t>indicate</w:t>
      </w:r>
      <w:r w:rsidR="0096537F">
        <w:rPr>
          <w:lang w:val="en-US"/>
        </w:rPr>
        <w:t xml:space="preserve"> that the </w:t>
      </w:r>
      <w:r w:rsidR="00493DAD">
        <w:rPr>
          <w:lang w:val="en-US"/>
        </w:rPr>
        <w:t xml:space="preserve">abundance of </w:t>
      </w:r>
      <w:r w:rsidR="00567827">
        <w:rPr>
          <w:lang w:val="en-US"/>
        </w:rPr>
        <w:t>suspended matter</w:t>
      </w:r>
      <w:r w:rsidR="0096537F">
        <w:rPr>
          <w:lang w:val="en-US"/>
        </w:rPr>
        <w:t xml:space="preserve"> recorded five days prior had moved towards the western edges of the sampling zone</w:t>
      </w:r>
      <w:r w:rsidR="00567827">
        <w:rPr>
          <w:lang w:val="en-US"/>
        </w:rPr>
        <w:t>.</w:t>
      </w:r>
      <w:r w:rsidR="00C7176F">
        <w:rPr>
          <w:lang w:val="en-US"/>
        </w:rPr>
        <w:t xml:space="preserve"> </w:t>
      </w:r>
      <w:r w:rsidR="008A5ED0">
        <w:rPr>
          <w:lang w:val="en-US"/>
        </w:rPr>
        <w:t>This was reflected by NAP</w:t>
      </w:r>
      <w:r w:rsidR="008A5ED0" w:rsidRPr="00D02F82">
        <w:rPr>
          <w:vertAlign w:val="subscript"/>
          <w:lang w:val="en-US"/>
        </w:rPr>
        <w:t>S3</w:t>
      </w:r>
      <w:r w:rsidR="008A5ED0">
        <w:rPr>
          <w:lang w:val="en-US"/>
        </w:rPr>
        <w:t xml:space="preserve"> retrievals</w:t>
      </w:r>
      <w:r w:rsidR="002F7645">
        <w:rPr>
          <w:lang w:val="en-US"/>
        </w:rPr>
        <w:t xml:space="preserve">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2A7B3A" w:rsidRPr="005C5054">
        <w:rPr>
          <w:lang w:val="en-US"/>
        </w:rPr>
        <w:t xml:space="preserve">Figure </w:t>
      </w:r>
      <w:r w:rsidR="002A7B3A">
        <w:rPr>
          <w:noProof/>
          <w:lang w:val="en-US"/>
        </w:rPr>
        <w:t>23</w:t>
      </w:r>
      <w:r w:rsidR="00201806">
        <w:rPr>
          <w:lang w:val="en-US"/>
        </w:rPr>
        <w:fldChar w:fldCharType="end"/>
      </w:r>
      <w:r w:rsidR="002F7645">
        <w:rPr>
          <w:lang w:val="en-US"/>
        </w:rPr>
        <w:t>)</w:t>
      </w:r>
      <w:r w:rsidR="005033D7">
        <w:rPr>
          <w:lang w:val="en-US"/>
        </w:rPr>
        <w:t>: S</w:t>
      </w:r>
      <w:r w:rsidR="007726EC">
        <w:rPr>
          <w:lang w:val="en-US"/>
        </w:rPr>
        <w:t xml:space="preserve">ampling points P4, P5, and P6 </w:t>
      </w:r>
      <w:r w:rsidR="00277C55">
        <w:rPr>
          <w:lang w:val="en-US"/>
        </w:rPr>
        <w:t>were in</w:t>
      </w:r>
      <w:r w:rsidR="007726EC">
        <w:rPr>
          <w:lang w:val="en-US"/>
        </w:rPr>
        <w:t xml:space="preserve"> such </w:t>
      </w:r>
      <w:r w:rsidR="002705B4">
        <w:rPr>
          <w:lang w:val="en-US"/>
        </w:rPr>
        <w:t xml:space="preserve">bright </w:t>
      </w:r>
      <w:r w:rsidR="00277C55">
        <w:rPr>
          <w:lang w:val="en-US"/>
        </w:rPr>
        <w:t>areas</w:t>
      </w:r>
      <w:r w:rsidR="0006144F">
        <w:rPr>
          <w:lang w:val="en-US"/>
        </w:rPr>
        <w:t xml:space="preserve">, with retrievals of </w:t>
      </w:r>
      <w:r w:rsidR="00CF02D4">
        <w:rPr>
          <w:lang w:val="en-US"/>
        </w:rPr>
        <w:t>2.27, 2.78, and 2.57 g m</w:t>
      </w:r>
      <w:r w:rsidR="00CF02D4" w:rsidRPr="0006144F">
        <w:rPr>
          <w:vertAlign w:val="superscript"/>
          <w:lang w:val="en-US"/>
        </w:rPr>
        <w:t>-3</w:t>
      </w:r>
      <w:r w:rsidR="0006144F">
        <w:rPr>
          <w:lang w:val="en-US"/>
        </w:rPr>
        <w:t xml:space="preserve"> for S3A</w:t>
      </w:r>
      <w:r w:rsidR="00277C55">
        <w:rPr>
          <w:lang w:val="en-US"/>
        </w:rPr>
        <w:t>, w</w:t>
      </w:r>
      <w:r w:rsidR="00F94CC7">
        <w:rPr>
          <w:lang w:val="en-US"/>
        </w:rPr>
        <w:t xml:space="preserve">ith P1 </w:t>
      </w:r>
      <w:r w:rsidR="00D16F3C">
        <w:rPr>
          <w:lang w:val="en-US"/>
        </w:rPr>
        <w:t xml:space="preserve">right </w:t>
      </w:r>
      <w:r w:rsidR="00F94CC7">
        <w:rPr>
          <w:lang w:val="en-US"/>
        </w:rPr>
        <w:t>o</w:t>
      </w:r>
      <w:r w:rsidR="00596F85">
        <w:rPr>
          <w:lang w:val="en-US"/>
        </w:rPr>
        <w:t>n the edge</w:t>
      </w:r>
      <w:r w:rsidR="00D16F3C">
        <w:rPr>
          <w:lang w:val="en-US"/>
        </w:rPr>
        <w:t xml:space="preserve"> (2.2</w:t>
      </w:r>
      <w:r w:rsidR="00596F85">
        <w:rPr>
          <w:lang w:val="en-US"/>
        </w:rPr>
        <w:t xml:space="preserve"> </w:t>
      </w:r>
      <w:r w:rsidR="00663E2D">
        <w:rPr>
          <w:lang w:val="en-US"/>
        </w:rPr>
        <w:t>g m</w:t>
      </w:r>
      <w:r w:rsidR="00663E2D" w:rsidRPr="0006144F">
        <w:rPr>
          <w:vertAlign w:val="superscript"/>
          <w:lang w:val="en-US"/>
        </w:rPr>
        <w:t>-3</w:t>
      </w:r>
      <w:r w:rsidR="00663E2D">
        <w:rPr>
          <w:lang w:val="en-US"/>
        </w:rPr>
        <w:t xml:space="preserve">) </w:t>
      </w:r>
      <w:r w:rsidR="00596F85">
        <w:rPr>
          <w:lang w:val="en-US"/>
        </w:rPr>
        <w:t xml:space="preserve">and </w:t>
      </w:r>
      <w:r w:rsidR="00A61CE6">
        <w:rPr>
          <w:lang w:val="en-US"/>
        </w:rPr>
        <w:t>P2 and P3</w:t>
      </w:r>
      <w:r w:rsidR="00473E6D">
        <w:rPr>
          <w:lang w:val="en-US"/>
        </w:rPr>
        <w:t xml:space="preserve"> to the south-east of it</w:t>
      </w:r>
      <w:r w:rsidR="00663E2D">
        <w:rPr>
          <w:lang w:val="en-US"/>
        </w:rPr>
        <w:t xml:space="preserve"> (1.55 and 1.5 g m</w:t>
      </w:r>
      <w:r w:rsidR="00663E2D" w:rsidRPr="0006144F">
        <w:rPr>
          <w:vertAlign w:val="superscript"/>
          <w:lang w:val="en-US"/>
        </w:rPr>
        <w:t>-3</w:t>
      </w:r>
      <w:r w:rsidR="00663E2D">
        <w:rPr>
          <w:lang w:val="en-US"/>
        </w:rPr>
        <w:t>)</w:t>
      </w:r>
      <w:r w:rsidR="008A5ED0">
        <w:rPr>
          <w:lang w:val="en-US"/>
        </w:rPr>
        <w:t>.</w:t>
      </w:r>
      <w:r w:rsidR="00475D7D">
        <w:rPr>
          <w:lang w:val="en-US"/>
        </w:rPr>
        <w:t xml:space="preserve"> This patter</w:t>
      </w:r>
      <w:r w:rsidR="00A11279">
        <w:rPr>
          <w:lang w:val="en-US"/>
        </w:rPr>
        <w:t xml:space="preserve">n is only partly visible in the </w:t>
      </w:r>
      <w:r w:rsidR="00A11279" w:rsidRPr="00A11279">
        <w:rPr>
          <w:i/>
          <w:iCs/>
          <w:lang w:val="en-US"/>
        </w:rPr>
        <w:t>in situ</w:t>
      </w:r>
      <w:r w:rsidR="00A11279">
        <w:rPr>
          <w:lang w:val="en-US"/>
        </w:rPr>
        <w:t xml:space="preserve"> data, with P2 having notably high concentrations and </w:t>
      </w:r>
      <w:r w:rsidR="00A720FB">
        <w:rPr>
          <w:lang w:val="en-US"/>
        </w:rPr>
        <w:t>P6 notably low concentrations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2A7B3A" w:rsidRPr="00E707CD">
        <w:rPr>
          <w:lang w:val="en-US"/>
        </w:rPr>
        <w:t xml:space="preserve">Table </w:t>
      </w:r>
      <w:r w:rsidR="002A7B3A">
        <w:rPr>
          <w:noProof/>
          <w:lang w:val="en-US"/>
        </w:rPr>
        <w:t>18</w:t>
      </w:r>
      <w:r w:rsidR="00233FC1">
        <w:rPr>
          <w:lang w:val="en-US"/>
        </w:rPr>
        <w:fldChar w:fldCharType="end"/>
      </w:r>
      <w:r w:rsidR="00A720FB">
        <w:rPr>
          <w:lang w:val="en-US"/>
        </w:rPr>
        <w:t>).</w:t>
      </w:r>
    </w:p>
    <w:p w14:paraId="3652D8A4" w14:textId="1D49C0A6" w:rsidR="007C3D46" w:rsidRDefault="002F7645" w:rsidP="00942566">
      <w:pPr>
        <w:jc w:val="both"/>
        <w:rPr>
          <w:lang w:val="en-US"/>
        </w:rPr>
      </w:pPr>
      <w:r>
        <w:rPr>
          <w:lang w:val="en-US"/>
        </w:rPr>
        <w:t>CPHY</w:t>
      </w:r>
      <w:r w:rsidRPr="002F7645">
        <w:rPr>
          <w:vertAlign w:val="subscript"/>
          <w:lang w:val="en-US"/>
        </w:rPr>
        <w:t>S3</w:t>
      </w:r>
      <w:r>
        <w:rPr>
          <w:lang w:val="en-US"/>
        </w:rPr>
        <w:t xml:space="preserve"> </w:t>
      </w:r>
      <w:r w:rsidR="00E707CD">
        <w:rPr>
          <w:lang w:val="en-US"/>
        </w:rPr>
        <w:t xml:space="preserve">showed rather low concentrations </w:t>
      </w:r>
      <w:r w:rsidR="00363EA3">
        <w:rPr>
          <w:lang w:val="en-US"/>
        </w:rPr>
        <w:t>(around 1.5 mg m</w:t>
      </w:r>
      <w:r w:rsidR="00363EA3" w:rsidRPr="00363EA3">
        <w:rPr>
          <w:vertAlign w:val="superscript"/>
          <w:lang w:val="en-US"/>
        </w:rPr>
        <w:t>-3</w:t>
      </w:r>
      <w:r w:rsidR="00363EA3">
        <w:rPr>
          <w:lang w:val="en-US"/>
        </w:rPr>
        <w:t xml:space="preserve">) </w:t>
      </w:r>
      <w:r w:rsidR="00E707CD">
        <w:rPr>
          <w:lang w:val="en-US"/>
        </w:rPr>
        <w:t>in the whole area of interest.</w:t>
      </w:r>
      <w:r w:rsidR="00FF0A5D">
        <w:rPr>
          <w:lang w:val="en-US"/>
        </w:rPr>
        <w:t xml:space="preserve"> </w:t>
      </w:r>
      <w:r w:rsidR="004B3EB1">
        <w:rPr>
          <w:lang w:val="en-US"/>
        </w:rPr>
        <w:t xml:space="preserve">A horseshoe-like </w:t>
      </w:r>
      <w:r w:rsidR="00625B0B">
        <w:rPr>
          <w:lang w:val="en-US"/>
        </w:rPr>
        <w:t>form</w:t>
      </w:r>
      <w:r w:rsidR="004B3EB1">
        <w:rPr>
          <w:lang w:val="en-US"/>
        </w:rPr>
        <w:t xml:space="preserve"> of </w:t>
      </w:r>
      <w:r w:rsidR="00C40E74">
        <w:rPr>
          <w:lang w:val="en-US"/>
        </w:rPr>
        <w:t xml:space="preserve">very low </w:t>
      </w:r>
      <w:r w:rsidR="005C2023">
        <w:rPr>
          <w:lang w:val="en-US"/>
        </w:rPr>
        <w:t>(</w:t>
      </w:r>
      <w:r w:rsidR="00363EA3">
        <w:rPr>
          <w:lang w:val="en-US"/>
        </w:rPr>
        <w:t>often below</w:t>
      </w:r>
      <w:r w:rsidR="005C2023">
        <w:rPr>
          <w:lang w:val="en-US"/>
        </w:rPr>
        <w:t xml:space="preserve"> 1 mg m</w:t>
      </w:r>
      <w:r w:rsidR="005C2023" w:rsidRPr="005C2023">
        <w:rPr>
          <w:vertAlign w:val="superscript"/>
          <w:lang w:val="en-US"/>
        </w:rPr>
        <w:t>-3</w:t>
      </w:r>
      <w:r w:rsidR="005C2023">
        <w:rPr>
          <w:lang w:val="en-US"/>
        </w:rPr>
        <w:t xml:space="preserve">) </w:t>
      </w:r>
      <w:r w:rsidR="00C40E74">
        <w:rPr>
          <w:lang w:val="en-US"/>
        </w:rPr>
        <w:t>CPHY</w:t>
      </w:r>
      <w:r w:rsidR="00C40E74" w:rsidRPr="00C40E74">
        <w:rPr>
          <w:vertAlign w:val="subscript"/>
          <w:lang w:val="en-US"/>
        </w:rPr>
        <w:t>S3</w:t>
      </w:r>
      <w:r w:rsidR="00C40E74">
        <w:rPr>
          <w:lang w:val="en-US"/>
        </w:rPr>
        <w:t xml:space="preserve"> encompasses P</w:t>
      </w:r>
      <w:r w:rsidR="00AF4537">
        <w:rPr>
          <w:lang w:val="en-US"/>
        </w:rPr>
        <w:t>4 and P5</w:t>
      </w:r>
      <w:r w:rsidR="00A05CB7">
        <w:rPr>
          <w:lang w:val="en-US"/>
        </w:rPr>
        <w:t xml:space="preserve"> where the RGB image is distinctly turquoise</w:t>
      </w:r>
      <w:r w:rsidR="00B6675C">
        <w:rPr>
          <w:lang w:val="en-US"/>
        </w:rPr>
        <w:t>.</w:t>
      </w:r>
      <w:r w:rsidR="00935397">
        <w:rPr>
          <w:lang w:val="en-US"/>
        </w:rPr>
        <w:t xml:space="preserve"> </w:t>
      </w:r>
      <w:r w:rsidR="0059167E">
        <w:rPr>
          <w:lang w:val="en-US"/>
        </w:rPr>
        <w:t>CPHY</w:t>
      </w:r>
      <w:r w:rsidR="0059167E" w:rsidRPr="0059167E">
        <w:rPr>
          <w:vertAlign w:val="subscript"/>
          <w:lang w:val="en-US"/>
        </w:rPr>
        <w:t>HPLC</w:t>
      </w:r>
      <w:r w:rsidR="0059167E">
        <w:rPr>
          <w:lang w:val="en-US"/>
        </w:rPr>
        <w:t xml:space="preserve"> data matches </w:t>
      </w:r>
      <w:r w:rsidR="000C62BE">
        <w:rPr>
          <w:lang w:val="en-US"/>
        </w:rPr>
        <w:t xml:space="preserve">the map very well, making the in situ sampling points nearly invisible in the CPHY map of </w:t>
      </w:r>
      <w:r w:rsidR="00201806">
        <w:rPr>
          <w:lang w:val="en-US"/>
        </w:rPr>
        <w:fldChar w:fldCharType="begin"/>
      </w:r>
      <w:r w:rsidR="00201806">
        <w:rPr>
          <w:lang w:val="en-US"/>
        </w:rPr>
        <w:instrText xml:space="preserve"> REF _Ref235016584 \h </w:instrText>
      </w:r>
      <w:r w:rsidR="00201806">
        <w:rPr>
          <w:lang w:val="en-US"/>
        </w:rPr>
      </w:r>
      <w:r w:rsidR="00201806">
        <w:rPr>
          <w:lang w:val="en-US"/>
        </w:rPr>
        <w:fldChar w:fldCharType="separate"/>
      </w:r>
      <w:r w:rsidR="002A7B3A" w:rsidRPr="005C5054">
        <w:rPr>
          <w:lang w:val="en-US"/>
        </w:rPr>
        <w:t xml:space="preserve">Figure </w:t>
      </w:r>
      <w:r w:rsidR="002A7B3A">
        <w:rPr>
          <w:noProof/>
          <w:lang w:val="en-US"/>
        </w:rPr>
        <w:t>23</w:t>
      </w:r>
      <w:r w:rsidR="00201806">
        <w:rPr>
          <w:lang w:val="en-US"/>
        </w:rPr>
        <w:fldChar w:fldCharType="end"/>
      </w:r>
      <w:r w:rsidR="000C62BE">
        <w:rPr>
          <w:lang w:val="en-US"/>
        </w:rPr>
        <w:t>.</w:t>
      </w:r>
      <w:r w:rsidR="005A2AD0">
        <w:rPr>
          <w:lang w:val="en-US"/>
        </w:rPr>
        <w:t xml:space="preserve"> </w:t>
      </w:r>
      <w:r w:rsidR="007C3D46">
        <w:rPr>
          <w:lang w:val="en-US"/>
        </w:rPr>
        <w:t xml:space="preserve">Retrievals for the S3B image </w:t>
      </w:r>
      <w:r w:rsidR="005C5054">
        <w:rPr>
          <w:lang w:val="en-US"/>
        </w:rPr>
        <w:t xml:space="preserve">(not shown) </w:t>
      </w:r>
      <w:r w:rsidR="007C3D46">
        <w:rPr>
          <w:lang w:val="en-US"/>
        </w:rPr>
        <w:t xml:space="preserve">are </w:t>
      </w:r>
      <w:r w:rsidR="008E5E68">
        <w:rPr>
          <w:lang w:val="en-US"/>
        </w:rPr>
        <w:t>nearly</w:t>
      </w:r>
      <w:r w:rsidR="007C3D46">
        <w:rPr>
          <w:lang w:val="en-US"/>
        </w:rPr>
        <w:t xml:space="preserve"> identical to the S3</w:t>
      </w:r>
      <w:r w:rsidR="00A272DD">
        <w:rPr>
          <w:lang w:val="en-US"/>
        </w:rPr>
        <w:t xml:space="preserve">A ones, barring </w:t>
      </w:r>
      <w:r w:rsidR="008E5E68">
        <w:rPr>
          <w:lang w:val="en-US"/>
        </w:rPr>
        <w:t>slightly</w:t>
      </w:r>
      <w:r w:rsidR="00A272DD">
        <w:rPr>
          <w:lang w:val="en-US"/>
        </w:rPr>
        <w:t xml:space="preserve"> lower concentrations for both NAP</w:t>
      </w:r>
      <w:r w:rsidR="00A272DD" w:rsidRPr="00A272DD">
        <w:rPr>
          <w:vertAlign w:val="subscript"/>
          <w:lang w:val="en-US"/>
        </w:rPr>
        <w:t>S3</w:t>
      </w:r>
      <w:r w:rsidR="00A272DD">
        <w:rPr>
          <w:lang w:val="en-US"/>
        </w:rPr>
        <w:t xml:space="preserve"> and CPHY</w:t>
      </w:r>
      <w:r w:rsidR="00A272DD" w:rsidRPr="00A272DD">
        <w:rPr>
          <w:vertAlign w:val="subscript"/>
          <w:lang w:val="en-US"/>
        </w:rPr>
        <w:t>S3</w:t>
      </w:r>
      <w:r w:rsidR="008E5E68">
        <w:rPr>
          <w:lang w:val="en-US"/>
        </w:rPr>
        <w:t xml:space="preserve"> (</w:t>
      </w:r>
      <w:r w:rsidR="00233FC1">
        <w:rPr>
          <w:lang w:val="en-US"/>
        </w:rPr>
        <w:fldChar w:fldCharType="begin"/>
      </w:r>
      <w:r w:rsidR="00233FC1">
        <w:rPr>
          <w:lang w:val="en-US"/>
        </w:rPr>
        <w:instrText xml:space="preserve"> REF _Ref235007351 \h </w:instrText>
      </w:r>
      <w:r w:rsidR="00233FC1">
        <w:rPr>
          <w:lang w:val="en-US"/>
        </w:rPr>
      </w:r>
      <w:r w:rsidR="00233FC1">
        <w:rPr>
          <w:lang w:val="en-US"/>
        </w:rPr>
        <w:fldChar w:fldCharType="separate"/>
      </w:r>
      <w:r w:rsidR="002A7B3A" w:rsidRPr="00E707CD">
        <w:rPr>
          <w:lang w:val="en-US"/>
        </w:rPr>
        <w:t xml:space="preserve">Table </w:t>
      </w:r>
      <w:r w:rsidR="002A7B3A">
        <w:rPr>
          <w:noProof/>
          <w:lang w:val="en-US"/>
        </w:rPr>
        <w:t>18</w:t>
      </w:r>
      <w:r w:rsidR="00233FC1">
        <w:rPr>
          <w:lang w:val="en-US"/>
        </w:rPr>
        <w:fldChar w:fldCharType="end"/>
      </w:r>
      <w:r w:rsidR="008E5E68">
        <w:rPr>
          <w:lang w:val="en-US"/>
        </w:rPr>
        <w:t>)</w:t>
      </w:r>
      <w:r w:rsidR="00A272DD">
        <w:rPr>
          <w:lang w:val="en-US"/>
        </w:rPr>
        <w:t>.</w:t>
      </w:r>
    </w:p>
    <w:p w14:paraId="16148D89" w14:textId="1632445D" w:rsidR="00930636" w:rsidRPr="00FA5347" w:rsidRDefault="00930636" w:rsidP="00930636">
      <w:pPr>
        <w:pStyle w:val="Beschriftung"/>
        <w:keepNext/>
        <w:jc w:val="both"/>
        <w:rPr>
          <w:lang w:val="fr-CH"/>
        </w:rPr>
      </w:pPr>
      <w:bookmarkStart w:id="99" w:name="_Ref235007351"/>
      <w:r w:rsidRPr="00E707CD">
        <w:rPr>
          <w:lang w:val="en-US"/>
        </w:rPr>
        <w:t xml:space="preserve">Table </w:t>
      </w:r>
      <w:r>
        <w:fldChar w:fldCharType="begin"/>
      </w:r>
      <w:r w:rsidRPr="00E707CD">
        <w:rPr>
          <w:lang w:val="en-US"/>
        </w:rPr>
        <w:instrText xml:space="preserve"> SEQ Table \* ARABIC </w:instrText>
      </w:r>
      <w:r>
        <w:fldChar w:fldCharType="separate"/>
      </w:r>
      <w:r w:rsidR="002A7B3A">
        <w:rPr>
          <w:noProof/>
          <w:lang w:val="en-US"/>
        </w:rPr>
        <w:t>18</w:t>
      </w:r>
      <w:r>
        <w:fldChar w:fldCharType="end"/>
      </w:r>
      <w:bookmarkEnd w:id="99"/>
      <w:r w:rsidRPr="00E707CD">
        <w:rPr>
          <w:lang w:val="en-US"/>
        </w:rPr>
        <w:t>:</w:t>
      </w:r>
      <w:r>
        <w:rPr>
          <w:lang w:val="en-US"/>
        </w:rPr>
        <w:t xml:space="preserve"> </w:t>
      </w:r>
      <w:r w:rsidRPr="00BE5D9A">
        <w:rPr>
          <w:lang w:val="en-US"/>
        </w:rPr>
        <w:t xml:space="preserve">Validation of </w:t>
      </w:r>
      <w:r>
        <w:rPr>
          <w:lang w:val="en-US"/>
        </w:rPr>
        <w:t xml:space="preserve">two </w:t>
      </w:r>
      <w:r w:rsidRPr="00BE5D9A">
        <w:rPr>
          <w:lang w:val="en-US"/>
        </w:rPr>
        <w:t>spatially distri</w:t>
      </w:r>
      <w:r>
        <w:rPr>
          <w:lang w:val="en-US"/>
        </w:rPr>
        <w:t xml:space="preserve">buted matchups with Sentinel 3A and B (S3A and S3B) on 16.6.2021. </w:t>
      </w:r>
      <w:r w:rsidRPr="00AC48B0">
        <w:rPr>
          <w:lang w:val="fr-CH"/>
        </w:rPr>
        <w:t>TSM: total suspended matter, NAP</w:t>
      </w:r>
      <w:r w:rsidRPr="00AC48B0">
        <w:rPr>
          <w:vertAlign w:val="subscript"/>
          <w:lang w:val="fr-CH"/>
        </w:rPr>
        <w:t>S3</w:t>
      </w:r>
      <w:r w:rsidRPr="00AC48B0">
        <w:rPr>
          <w:lang w:val="fr-CH"/>
        </w:rPr>
        <w:t>: satellite non-algal particle concentration, CPHY</w:t>
      </w:r>
      <w:r w:rsidRPr="00AC48B0">
        <w:rPr>
          <w:vertAlign w:val="subscript"/>
          <w:lang w:val="fr-CH"/>
        </w:rPr>
        <w:t>HPLC</w:t>
      </w:r>
      <w:r w:rsidRPr="00AC48B0">
        <w:rPr>
          <w:lang w:val="fr-CH"/>
        </w:rPr>
        <w:t>: t</w:t>
      </w:r>
      <w:r>
        <w:rPr>
          <w:lang w:val="fr-CH"/>
        </w:rPr>
        <w:t>otal phytoplankton pigment concentration, CPHY</w:t>
      </w:r>
      <w:r w:rsidRPr="008024FE">
        <w:rPr>
          <w:vertAlign w:val="subscript"/>
          <w:lang w:val="fr-CH"/>
        </w:rPr>
        <w:t>S3</w:t>
      </w:r>
      <w:r>
        <w:rPr>
          <w:lang w:val="fr-CH"/>
        </w:rPr>
        <w:t>: satellite phytoplankton concentration</w:t>
      </w:r>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B2AF1" w14:paraId="225D888F" w14:textId="77777777" w:rsidTr="002539B3">
        <w:tc>
          <w:tcPr>
            <w:tcW w:w="1249" w:type="dxa"/>
            <w:shd w:val="clear" w:color="auto" w:fill="C1E4F5" w:themeFill="accent1" w:themeFillTint="33"/>
          </w:tcPr>
          <w:p w14:paraId="2D86815C" w14:textId="77777777" w:rsidR="00930636" w:rsidRPr="00FA5347" w:rsidRDefault="00930636" w:rsidP="002539B3">
            <w:pPr>
              <w:jc w:val="both"/>
              <w:rPr>
                <w:rFonts w:cstheme="minorHAnsi"/>
                <w:sz w:val="18"/>
                <w:szCs w:val="18"/>
                <w:lang w:val="fr-CH"/>
              </w:rPr>
            </w:pPr>
          </w:p>
        </w:tc>
        <w:tc>
          <w:tcPr>
            <w:tcW w:w="1180" w:type="dxa"/>
            <w:shd w:val="clear" w:color="auto" w:fill="C1E4F5" w:themeFill="accent1" w:themeFillTint="33"/>
          </w:tcPr>
          <w:p w14:paraId="1C1D6FEE" w14:textId="77777777" w:rsidR="00930636" w:rsidRDefault="00930636" w:rsidP="002539B3">
            <w:pPr>
              <w:jc w:val="both"/>
              <w:rPr>
                <w:rFonts w:cstheme="minorHAnsi"/>
                <w:sz w:val="18"/>
                <w:szCs w:val="18"/>
                <w:lang w:val="en-US"/>
              </w:rPr>
            </w:pPr>
            <w:r>
              <w:rPr>
                <w:rFonts w:cstheme="minorHAnsi"/>
                <w:sz w:val="18"/>
                <w:szCs w:val="18"/>
                <w:lang w:val="en-US"/>
              </w:rPr>
              <w:t>P1</w:t>
            </w:r>
          </w:p>
        </w:tc>
        <w:tc>
          <w:tcPr>
            <w:tcW w:w="1351" w:type="dxa"/>
            <w:shd w:val="clear" w:color="auto" w:fill="C1E4F5" w:themeFill="accent1" w:themeFillTint="33"/>
          </w:tcPr>
          <w:p w14:paraId="305BB835" w14:textId="77777777" w:rsidR="00930636" w:rsidRDefault="00930636" w:rsidP="002539B3">
            <w:pPr>
              <w:jc w:val="both"/>
              <w:rPr>
                <w:rFonts w:cstheme="minorHAnsi"/>
                <w:sz w:val="18"/>
                <w:szCs w:val="18"/>
                <w:lang w:val="en-US"/>
              </w:rPr>
            </w:pPr>
            <w:r>
              <w:rPr>
                <w:rFonts w:cstheme="minorHAnsi"/>
                <w:sz w:val="18"/>
                <w:szCs w:val="18"/>
                <w:lang w:val="en-US"/>
              </w:rPr>
              <w:t>P2</w:t>
            </w:r>
          </w:p>
          <w:p w14:paraId="49B68C51" w14:textId="77777777" w:rsidR="00930636" w:rsidRPr="002E0AC2" w:rsidRDefault="00930636" w:rsidP="002539B3">
            <w:pPr>
              <w:jc w:val="both"/>
              <w:rPr>
                <w:rFonts w:cstheme="minorHAnsi"/>
                <w:sz w:val="18"/>
                <w:szCs w:val="18"/>
                <w:lang w:val="en-US"/>
              </w:rPr>
            </w:pPr>
          </w:p>
        </w:tc>
        <w:tc>
          <w:tcPr>
            <w:tcW w:w="1361" w:type="dxa"/>
            <w:shd w:val="clear" w:color="auto" w:fill="C1E4F5" w:themeFill="accent1" w:themeFillTint="33"/>
          </w:tcPr>
          <w:p w14:paraId="7B31C8B4" w14:textId="77777777" w:rsidR="00930636" w:rsidRDefault="00930636" w:rsidP="002539B3">
            <w:pPr>
              <w:jc w:val="both"/>
              <w:rPr>
                <w:rFonts w:cstheme="minorHAnsi"/>
                <w:sz w:val="18"/>
                <w:szCs w:val="18"/>
                <w:lang w:val="en-US"/>
              </w:rPr>
            </w:pPr>
            <w:r>
              <w:rPr>
                <w:rFonts w:cstheme="minorHAnsi"/>
                <w:sz w:val="18"/>
                <w:szCs w:val="18"/>
                <w:lang w:val="en-US"/>
              </w:rPr>
              <w:t>P3</w:t>
            </w:r>
          </w:p>
        </w:tc>
        <w:tc>
          <w:tcPr>
            <w:tcW w:w="1357" w:type="dxa"/>
            <w:shd w:val="clear" w:color="auto" w:fill="C1E4F5" w:themeFill="accent1" w:themeFillTint="33"/>
          </w:tcPr>
          <w:p w14:paraId="3FED93F5" w14:textId="77777777" w:rsidR="00930636" w:rsidRDefault="00930636" w:rsidP="002539B3">
            <w:pPr>
              <w:jc w:val="both"/>
              <w:rPr>
                <w:rFonts w:cstheme="minorHAnsi"/>
                <w:sz w:val="18"/>
                <w:szCs w:val="18"/>
                <w:lang w:val="en-US"/>
              </w:rPr>
            </w:pPr>
            <w:r>
              <w:rPr>
                <w:rFonts w:cstheme="minorHAnsi"/>
                <w:sz w:val="18"/>
                <w:szCs w:val="18"/>
                <w:lang w:val="en-US"/>
              </w:rPr>
              <w:t>P4</w:t>
            </w:r>
          </w:p>
        </w:tc>
        <w:tc>
          <w:tcPr>
            <w:tcW w:w="1318" w:type="dxa"/>
            <w:shd w:val="clear" w:color="auto" w:fill="C1E4F5" w:themeFill="accent1" w:themeFillTint="33"/>
          </w:tcPr>
          <w:p w14:paraId="1851ED81" w14:textId="77777777" w:rsidR="00930636" w:rsidRDefault="00930636" w:rsidP="002539B3">
            <w:pPr>
              <w:jc w:val="both"/>
              <w:rPr>
                <w:rFonts w:cstheme="minorHAnsi"/>
                <w:sz w:val="18"/>
                <w:szCs w:val="18"/>
                <w:lang w:val="en-US"/>
              </w:rPr>
            </w:pPr>
            <w:r>
              <w:rPr>
                <w:rFonts w:cstheme="minorHAnsi"/>
                <w:sz w:val="18"/>
                <w:szCs w:val="18"/>
                <w:lang w:val="en-US"/>
              </w:rPr>
              <w:t>P5</w:t>
            </w:r>
          </w:p>
        </w:tc>
        <w:tc>
          <w:tcPr>
            <w:tcW w:w="1246" w:type="dxa"/>
            <w:shd w:val="clear" w:color="auto" w:fill="C1E4F5" w:themeFill="accent1" w:themeFillTint="33"/>
          </w:tcPr>
          <w:p w14:paraId="1A113CFD" w14:textId="77777777" w:rsidR="00930636" w:rsidRDefault="00930636" w:rsidP="002539B3">
            <w:pPr>
              <w:jc w:val="both"/>
              <w:rPr>
                <w:rFonts w:cstheme="minorHAnsi"/>
                <w:sz w:val="18"/>
                <w:szCs w:val="18"/>
                <w:lang w:val="en-US"/>
              </w:rPr>
            </w:pPr>
            <w:r>
              <w:rPr>
                <w:rFonts w:cstheme="minorHAnsi"/>
                <w:sz w:val="18"/>
                <w:szCs w:val="18"/>
                <w:lang w:val="en-US"/>
              </w:rPr>
              <w:t>P6</w:t>
            </w:r>
          </w:p>
        </w:tc>
      </w:tr>
      <w:tr w:rsidR="00930636" w:rsidRPr="003D37B8" w14:paraId="58F0F6F5" w14:textId="77777777" w:rsidTr="002539B3">
        <w:tc>
          <w:tcPr>
            <w:tcW w:w="7816" w:type="dxa"/>
            <w:gridSpan w:val="6"/>
            <w:shd w:val="clear" w:color="auto" w:fill="BFBFBF" w:themeFill="background1" w:themeFillShade="BF"/>
          </w:tcPr>
          <w:p w14:paraId="794C96D5" w14:textId="77777777" w:rsidR="00930636" w:rsidRDefault="00930636" w:rsidP="002539B3">
            <w:pPr>
              <w:jc w:val="both"/>
              <w:rPr>
                <w:rFonts w:cstheme="minorHAnsi"/>
                <w:sz w:val="18"/>
                <w:szCs w:val="18"/>
                <w:lang w:val="en-US"/>
              </w:rPr>
            </w:pPr>
            <w:r>
              <w:rPr>
                <w:rFonts w:cstheme="minorHAnsi"/>
                <w:sz w:val="18"/>
                <w:szCs w:val="18"/>
                <w:lang w:val="en-US"/>
              </w:rPr>
              <w:t xml:space="preserve">  TSM vs. NAP</w:t>
            </w:r>
            <w:r w:rsidRPr="001A736E">
              <w:rPr>
                <w:rFonts w:cstheme="minorHAnsi"/>
                <w:sz w:val="18"/>
                <w:szCs w:val="18"/>
                <w:vertAlign w:val="subscript"/>
                <w:lang w:val="en-US"/>
              </w:rPr>
              <w:t>S3</w:t>
            </w:r>
            <w:r>
              <w:rPr>
                <w:rFonts w:cstheme="minorHAnsi"/>
                <w:sz w:val="18"/>
                <w:szCs w:val="18"/>
                <w:lang w:val="en-US"/>
              </w:rPr>
              <w:t xml:space="preserve"> [g m</w:t>
            </w:r>
            <w:r w:rsidRPr="006A1462">
              <w:rPr>
                <w:rFonts w:cstheme="minorHAnsi"/>
                <w:sz w:val="18"/>
                <w:szCs w:val="18"/>
                <w:vertAlign w:val="superscript"/>
                <w:lang w:val="en-US"/>
              </w:rPr>
              <w:t>-3</w:t>
            </w:r>
            <w:r>
              <w:rPr>
                <w:rFonts w:cstheme="minorHAnsi"/>
                <w:sz w:val="18"/>
                <w:szCs w:val="18"/>
                <w:lang w:val="en-US"/>
              </w:rPr>
              <w:t>]</w:t>
            </w:r>
          </w:p>
        </w:tc>
        <w:tc>
          <w:tcPr>
            <w:tcW w:w="1246" w:type="dxa"/>
            <w:shd w:val="clear" w:color="auto" w:fill="BFBFBF" w:themeFill="background1" w:themeFillShade="BF"/>
          </w:tcPr>
          <w:p w14:paraId="0A437520" w14:textId="77777777" w:rsidR="00930636" w:rsidRDefault="00930636" w:rsidP="002539B3">
            <w:pPr>
              <w:jc w:val="both"/>
              <w:rPr>
                <w:rFonts w:cstheme="minorHAnsi"/>
                <w:sz w:val="18"/>
                <w:szCs w:val="18"/>
                <w:lang w:val="en-US"/>
              </w:rPr>
            </w:pPr>
          </w:p>
        </w:tc>
      </w:tr>
      <w:tr w:rsidR="00930636" w:rsidRPr="000B2AF1" w14:paraId="48764171" w14:textId="77777777" w:rsidTr="002539B3">
        <w:tc>
          <w:tcPr>
            <w:tcW w:w="1249" w:type="dxa"/>
            <w:shd w:val="clear" w:color="auto" w:fill="FFFFFF" w:themeFill="background1"/>
          </w:tcPr>
          <w:p w14:paraId="2F3F06E5" w14:textId="77777777" w:rsidR="00930636" w:rsidRPr="003B29F6" w:rsidRDefault="00930636" w:rsidP="002539B3">
            <w:pPr>
              <w:jc w:val="both"/>
              <w:rPr>
                <w:rFonts w:cstheme="minorHAnsi"/>
                <w:sz w:val="18"/>
                <w:szCs w:val="18"/>
                <w:lang w:val="en-US"/>
              </w:rPr>
            </w:pPr>
            <w:r>
              <w:rPr>
                <w:rFonts w:cstheme="minorHAnsi"/>
                <w:sz w:val="18"/>
                <w:szCs w:val="18"/>
                <w:lang w:val="en-US"/>
              </w:rPr>
              <w:t>S3A</w:t>
            </w:r>
          </w:p>
        </w:tc>
        <w:tc>
          <w:tcPr>
            <w:tcW w:w="1180" w:type="dxa"/>
            <w:shd w:val="clear" w:color="auto" w:fill="FFFFFF" w:themeFill="background1"/>
            <w:vAlign w:val="bottom"/>
          </w:tcPr>
          <w:p w14:paraId="1FF85CA1" w14:textId="77777777" w:rsidR="00930636" w:rsidRPr="003B29F6" w:rsidRDefault="00930636" w:rsidP="002539B3">
            <w:pPr>
              <w:jc w:val="both"/>
              <w:rPr>
                <w:rFonts w:cstheme="minorHAnsi"/>
                <w:sz w:val="18"/>
                <w:szCs w:val="18"/>
                <w:lang w:val="en-US"/>
              </w:rPr>
            </w:pPr>
            <w:r>
              <w:rPr>
                <w:rFonts w:cstheme="minorHAnsi"/>
                <w:sz w:val="18"/>
                <w:szCs w:val="18"/>
                <w:lang w:val="en-US"/>
              </w:rPr>
              <w:t>2.20</w:t>
            </w:r>
          </w:p>
        </w:tc>
        <w:tc>
          <w:tcPr>
            <w:tcW w:w="1351" w:type="dxa"/>
            <w:shd w:val="clear" w:color="auto" w:fill="FFFFFF" w:themeFill="background1"/>
            <w:vAlign w:val="bottom"/>
          </w:tcPr>
          <w:p w14:paraId="16065360" w14:textId="77777777" w:rsidR="00930636" w:rsidRPr="002E0AC2" w:rsidRDefault="00930636" w:rsidP="002539B3">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0BB936E9" w14:textId="77777777" w:rsidR="00930636" w:rsidRPr="002E0AC2" w:rsidRDefault="00930636" w:rsidP="002539B3">
            <w:pPr>
              <w:jc w:val="both"/>
              <w:rPr>
                <w:rFonts w:cstheme="minorHAnsi"/>
                <w:sz w:val="18"/>
                <w:szCs w:val="18"/>
                <w:lang w:val="en-US"/>
              </w:rPr>
            </w:pPr>
            <w:r>
              <w:rPr>
                <w:rFonts w:cstheme="minorHAnsi"/>
                <w:sz w:val="18"/>
                <w:szCs w:val="18"/>
                <w:lang w:val="en-US"/>
              </w:rPr>
              <w:t>1.50</w:t>
            </w:r>
          </w:p>
        </w:tc>
        <w:tc>
          <w:tcPr>
            <w:tcW w:w="1357" w:type="dxa"/>
            <w:shd w:val="clear" w:color="auto" w:fill="FFFFFF" w:themeFill="background1"/>
            <w:vAlign w:val="bottom"/>
          </w:tcPr>
          <w:p w14:paraId="5B7C427D" w14:textId="77777777" w:rsidR="00930636" w:rsidRPr="002E0AC2" w:rsidRDefault="00930636" w:rsidP="002539B3">
            <w:pPr>
              <w:jc w:val="both"/>
              <w:rPr>
                <w:rFonts w:cstheme="minorHAnsi"/>
                <w:sz w:val="18"/>
                <w:szCs w:val="18"/>
                <w:lang w:val="en-US"/>
              </w:rPr>
            </w:pPr>
            <w:r>
              <w:rPr>
                <w:rFonts w:cstheme="minorHAnsi"/>
                <w:sz w:val="18"/>
                <w:szCs w:val="18"/>
                <w:lang w:val="en-US"/>
              </w:rPr>
              <w:t>2.27</w:t>
            </w:r>
          </w:p>
        </w:tc>
        <w:tc>
          <w:tcPr>
            <w:tcW w:w="1318" w:type="dxa"/>
            <w:shd w:val="clear" w:color="auto" w:fill="FFFFFF" w:themeFill="background1"/>
            <w:vAlign w:val="bottom"/>
          </w:tcPr>
          <w:p w14:paraId="490F97F1" w14:textId="77777777" w:rsidR="00930636" w:rsidRPr="002E0AC2" w:rsidRDefault="00930636" w:rsidP="002539B3">
            <w:pPr>
              <w:jc w:val="both"/>
              <w:rPr>
                <w:rFonts w:cstheme="minorHAnsi"/>
                <w:sz w:val="18"/>
                <w:szCs w:val="18"/>
                <w:lang w:val="en-US"/>
              </w:rPr>
            </w:pPr>
            <w:r>
              <w:rPr>
                <w:rFonts w:cstheme="minorHAnsi"/>
                <w:sz w:val="18"/>
                <w:szCs w:val="18"/>
                <w:lang w:val="en-US"/>
              </w:rPr>
              <w:t>2.78</w:t>
            </w:r>
          </w:p>
        </w:tc>
        <w:tc>
          <w:tcPr>
            <w:tcW w:w="1246" w:type="dxa"/>
            <w:shd w:val="clear" w:color="auto" w:fill="FFFFFF" w:themeFill="background1"/>
          </w:tcPr>
          <w:p w14:paraId="7644CCEB" w14:textId="77777777" w:rsidR="00930636" w:rsidRPr="002E0AC2" w:rsidRDefault="00930636" w:rsidP="002539B3">
            <w:pPr>
              <w:jc w:val="both"/>
              <w:rPr>
                <w:rFonts w:cstheme="minorHAnsi"/>
                <w:sz w:val="18"/>
                <w:szCs w:val="18"/>
                <w:lang w:val="en-US"/>
              </w:rPr>
            </w:pPr>
            <w:r>
              <w:rPr>
                <w:rFonts w:cstheme="minorHAnsi"/>
                <w:sz w:val="18"/>
                <w:szCs w:val="18"/>
                <w:lang w:val="en-US"/>
              </w:rPr>
              <w:t>2.57</w:t>
            </w:r>
          </w:p>
        </w:tc>
      </w:tr>
      <w:tr w:rsidR="00930636" w:rsidRPr="000B2AF1" w14:paraId="7552CDB8" w14:textId="77777777" w:rsidTr="002539B3">
        <w:tc>
          <w:tcPr>
            <w:tcW w:w="1249" w:type="dxa"/>
            <w:shd w:val="clear" w:color="auto" w:fill="FFFFFF" w:themeFill="background1"/>
          </w:tcPr>
          <w:p w14:paraId="7BB95F71" w14:textId="77777777" w:rsidR="00930636" w:rsidRDefault="00930636" w:rsidP="002539B3">
            <w:pPr>
              <w:jc w:val="both"/>
              <w:rPr>
                <w:rFonts w:cstheme="minorHAnsi"/>
                <w:sz w:val="18"/>
                <w:szCs w:val="18"/>
                <w:lang w:val="en-US"/>
              </w:rPr>
            </w:pPr>
            <w:r>
              <w:rPr>
                <w:rFonts w:cstheme="minorHAnsi"/>
                <w:sz w:val="18"/>
                <w:szCs w:val="18"/>
                <w:lang w:val="en-US"/>
              </w:rPr>
              <w:t>S3B</w:t>
            </w:r>
          </w:p>
        </w:tc>
        <w:tc>
          <w:tcPr>
            <w:tcW w:w="1180" w:type="dxa"/>
            <w:shd w:val="clear" w:color="auto" w:fill="FFFFFF" w:themeFill="background1"/>
            <w:vAlign w:val="bottom"/>
          </w:tcPr>
          <w:p w14:paraId="118F78A0" w14:textId="77777777" w:rsidR="00930636" w:rsidRPr="00986826" w:rsidRDefault="00930636" w:rsidP="002539B3">
            <w:pPr>
              <w:jc w:val="both"/>
              <w:rPr>
                <w:rFonts w:cstheme="minorHAnsi"/>
                <w:sz w:val="18"/>
                <w:szCs w:val="18"/>
                <w:lang w:val="en-US"/>
              </w:rPr>
            </w:pPr>
            <w:r>
              <w:rPr>
                <w:rFonts w:cstheme="minorHAnsi"/>
                <w:sz w:val="18"/>
                <w:szCs w:val="18"/>
                <w:lang w:val="en-US"/>
              </w:rPr>
              <w:t>2.14</w:t>
            </w:r>
          </w:p>
        </w:tc>
        <w:tc>
          <w:tcPr>
            <w:tcW w:w="1351" w:type="dxa"/>
            <w:shd w:val="clear" w:color="auto" w:fill="FFFFFF" w:themeFill="background1"/>
            <w:vAlign w:val="bottom"/>
          </w:tcPr>
          <w:p w14:paraId="48134E4B" w14:textId="77777777" w:rsidR="00930636" w:rsidRPr="003B29F6" w:rsidRDefault="00930636" w:rsidP="002539B3">
            <w:pPr>
              <w:jc w:val="both"/>
              <w:rPr>
                <w:rFonts w:cstheme="minorHAnsi"/>
                <w:sz w:val="18"/>
                <w:szCs w:val="18"/>
                <w:lang w:val="en-US"/>
              </w:rPr>
            </w:pPr>
            <w:r>
              <w:rPr>
                <w:rFonts w:cstheme="minorHAnsi"/>
                <w:sz w:val="18"/>
                <w:szCs w:val="18"/>
                <w:lang w:val="en-US"/>
              </w:rPr>
              <w:t>1.48</w:t>
            </w:r>
          </w:p>
        </w:tc>
        <w:tc>
          <w:tcPr>
            <w:tcW w:w="1361" w:type="dxa"/>
            <w:shd w:val="clear" w:color="auto" w:fill="FFFFFF" w:themeFill="background1"/>
            <w:vAlign w:val="bottom"/>
          </w:tcPr>
          <w:p w14:paraId="27AF679E" w14:textId="77777777" w:rsidR="00930636" w:rsidRPr="003B29F6" w:rsidRDefault="00930636" w:rsidP="002539B3">
            <w:pPr>
              <w:jc w:val="both"/>
              <w:rPr>
                <w:rFonts w:cstheme="minorHAnsi"/>
                <w:sz w:val="18"/>
                <w:szCs w:val="18"/>
                <w:lang w:val="en-US"/>
              </w:rPr>
            </w:pPr>
            <w:r>
              <w:rPr>
                <w:rFonts w:cstheme="minorHAnsi"/>
                <w:sz w:val="18"/>
                <w:szCs w:val="18"/>
                <w:lang w:val="en-US"/>
              </w:rPr>
              <w:t>1.37</w:t>
            </w:r>
          </w:p>
        </w:tc>
        <w:tc>
          <w:tcPr>
            <w:tcW w:w="1357" w:type="dxa"/>
            <w:shd w:val="clear" w:color="auto" w:fill="FFFFFF" w:themeFill="background1"/>
            <w:vAlign w:val="bottom"/>
          </w:tcPr>
          <w:p w14:paraId="0F26E01C" w14:textId="77777777" w:rsidR="00930636" w:rsidRPr="003B29F6" w:rsidRDefault="00930636" w:rsidP="002539B3">
            <w:pPr>
              <w:jc w:val="both"/>
              <w:rPr>
                <w:rFonts w:cstheme="minorHAnsi"/>
                <w:sz w:val="18"/>
                <w:szCs w:val="18"/>
                <w:lang w:val="en-US"/>
              </w:rPr>
            </w:pPr>
            <w:r>
              <w:rPr>
                <w:rFonts w:cstheme="minorHAnsi"/>
                <w:sz w:val="18"/>
                <w:szCs w:val="18"/>
                <w:lang w:val="en-US"/>
              </w:rPr>
              <w:t>1.99</w:t>
            </w:r>
          </w:p>
        </w:tc>
        <w:tc>
          <w:tcPr>
            <w:tcW w:w="1318" w:type="dxa"/>
            <w:shd w:val="clear" w:color="auto" w:fill="FFFFFF" w:themeFill="background1"/>
            <w:vAlign w:val="bottom"/>
          </w:tcPr>
          <w:p w14:paraId="61703F21" w14:textId="77777777" w:rsidR="00930636" w:rsidRPr="003B29F6" w:rsidRDefault="00930636" w:rsidP="002539B3">
            <w:pPr>
              <w:jc w:val="both"/>
              <w:rPr>
                <w:rFonts w:cstheme="minorHAnsi"/>
                <w:sz w:val="18"/>
                <w:szCs w:val="18"/>
                <w:lang w:val="en-US"/>
              </w:rPr>
            </w:pPr>
            <w:r>
              <w:rPr>
                <w:rFonts w:cstheme="minorHAnsi"/>
                <w:sz w:val="18"/>
                <w:szCs w:val="18"/>
                <w:lang w:val="en-US"/>
              </w:rPr>
              <w:t>2.45</w:t>
            </w:r>
          </w:p>
        </w:tc>
        <w:tc>
          <w:tcPr>
            <w:tcW w:w="1246" w:type="dxa"/>
            <w:shd w:val="clear" w:color="auto" w:fill="FFFFFF" w:themeFill="background1"/>
          </w:tcPr>
          <w:p w14:paraId="2A32AE3B" w14:textId="77777777" w:rsidR="00930636" w:rsidRPr="003B29F6" w:rsidRDefault="00930636" w:rsidP="002539B3">
            <w:pPr>
              <w:jc w:val="both"/>
              <w:rPr>
                <w:rFonts w:cstheme="minorHAnsi"/>
                <w:sz w:val="18"/>
                <w:szCs w:val="18"/>
                <w:lang w:val="en-US"/>
              </w:rPr>
            </w:pPr>
            <w:r>
              <w:rPr>
                <w:rFonts w:cstheme="minorHAnsi"/>
                <w:sz w:val="18"/>
                <w:szCs w:val="18"/>
                <w:lang w:val="en-US"/>
              </w:rPr>
              <w:t>2.26</w:t>
            </w:r>
          </w:p>
        </w:tc>
      </w:tr>
      <w:tr w:rsidR="00930636" w:rsidRPr="00A607D9" w14:paraId="6F8AC253" w14:textId="77777777" w:rsidTr="002539B3">
        <w:trPr>
          <w:trHeight w:val="73"/>
        </w:trPr>
        <w:tc>
          <w:tcPr>
            <w:tcW w:w="1249" w:type="dxa"/>
            <w:shd w:val="clear" w:color="auto" w:fill="FFFFFF" w:themeFill="background1"/>
          </w:tcPr>
          <w:p w14:paraId="04AB0635" w14:textId="77777777" w:rsidR="00930636" w:rsidRPr="00C51130" w:rsidRDefault="00930636" w:rsidP="002539B3">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3019C432" w14:textId="77777777" w:rsidR="00930636" w:rsidRPr="003B29F6" w:rsidRDefault="00930636" w:rsidP="002539B3">
            <w:pPr>
              <w:jc w:val="both"/>
              <w:rPr>
                <w:rFonts w:cstheme="minorHAnsi"/>
                <w:sz w:val="18"/>
                <w:szCs w:val="18"/>
                <w:lang w:val="en-US"/>
              </w:rPr>
            </w:pPr>
            <w:r w:rsidRPr="00DA6892">
              <w:rPr>
                <w:rFonts w:cstheme="minorHAnsi"/>
                <w:sz w:val="18"/>
                <w:szCs w:val="18"/>
                <w:lang w:val="en-US"/>
              </w:rPr>
              <w:t>1.7</w:t>
            </w:r>
            <w:r>
              <w:rPr>
                <w:rFonts w:cstheme="minorHAnsi"/>
                <w:sz w:val="18"/>
                <w:szCs w:val="18"/>
                <w:lang w:val="en-US"/>
              </w:rPr>
              <w:t>0</w:t>
            </w:r>
          </w:p>
        </w:tc>
        <w:tc>
          <w:tcPr>
            <w:tcW w:w="1351" w:type="dxa"/>
            <w:shd w:val="clear" w:color="auto" w:fill="FFFFFF" w:themeFill="background1"/>
            <w:vAlign w:val="bottom"/>
          </w:tcPr>
          <w:p w14:paraId="67887AB1" w14:textId="77777777" w:rsidR="00930636" w:rsidRPr="002E0AC2" w:rsidRDefault="00930636" w:rsidP="002539B3">
            <w:pPr>
              <w:jc w:val="both"/>
              <w:rPr>
                <w:rFonts w:cstheme="minorHAnsi"/>
                <w:sz w:val="18"/>
                <w:szCs w:val="18"/>
                <w:lang w:val="en-US"/>
              </w:rPr>
            </w:pPr>
            <w:r w:rsidRPr="00DA6892">
              <w:rPr>
                <w:rFonts w:cstheme="minorHAnsi"/>
                <w:sz w:val="18"/>
                <w:szCs w:val="18"/>
                <w:lang w:val="en-US"/>
              </w:rPr>
              <w:t>2.1</w:t>
            </w:r>
            <w:r>
              <w:rPr>
                <w:rFonts w:cstheme="minorHAnsi"/>
                <w:sz w:val="18"/>
                <w:szCs w:val="18"/>
                <w:lang w:val="en-US"/>
              </w:rPr>
              <w:t>0</w:t>
            </w:r>
          </w:p>
        </w:tc>
        <w:tc>
          <w:tcPr>
            <w:tcW w:w="1361" w:type="dxa"/>
            <w:shd w:val="clear" w:color="auto" w:fill="FFFFFF" w:themeFill="background1"/>
            <w:vAlign w:val="bottom"/>
          </w:tcPr>
          <w:p w14:paraId="79D7D1E8" w14:textId="77777777" w:rsidR="00930636" w:rsidRPr="002E0AC2" w:rsidRDefault="00930636" w:rsidP="002539B3">
            <w:pPr>
              <w:jc w:val="both"/>
              <w:rPr>
                <w:rFonts w:cstheme="minorHAnsi"/>
                <w:sz w:val="18"/>
                <w:szCs w:val="18"/>
                <w:lang w:val="en-US"/>
              </w:rPr>
            </w:pPr>
            <w:r w:rsidRPr="00DA6892">
              <w:rPr>
                <w:rFonts w:cstheme="minorHAnsi"/>
                <w:sz w:val="18"/>
                <w:szCs w:val="18"/>
                <w:lang w:val="en-US"/>
              </w:rPr>
              <w:t>1.6</w:t>
            </w:r>
            <w:r>
              <w:rPr>
                <w:rFonts w:cstheme="minorHAnsi"/>
                <w:sz w:val="18"/>
                <w:szCs w:val="18"/>
                <w:lang w:val="en-US"/>
              </w:rPr>
              <w:t>0</w:t>
            </w:r>
          </w:p>
        </w:tc>
        <w:tc>
          <w:tcPr>
            <w:tcW w:w="1357" w:type="dxa"/>
            <w:shd w:val="clear" w:color="auto" w:fill="FFFFFF" w:themeFill="background1"/>
            <w:vAlign w:val="bottom"/>
          </w:tcPr>
          <w:p w14:paraId="679CA9EA" w14:textId="77777777" w:rsidR="00930636" w:rsidRPr="002E0AC2" w:rsidRDefault="00930636" w:rsidP="002539B3">
            <w:pPr>
              <w:jc w:val="both"/>
              <w:rPr>
                <w:rFonts w:cstheme="minorHAnsi"/>
                <w:sz w:val="18"/>
                <w:szCs w:val="18"/>
                <w:lang w:val="en-US"/>
              </w:rPr>
            </w:pPr>
            <w:r w:rsidRPr="00C03B38">
              <w:rPr>
                <w:rFonts w:cstheme="minorHAnsi"/>
                <w:sz w:val="18"/>
                <w:szCs w:val="18"/>
                <w:lang w:val="en-US"/>
              </w:rPr>
              <w:t>2.1</w:t>
            </w:r>
            <w:r>
              <w:rPr>
                <w:rFonts w:cstheme="minorHAnsi"/>
                <w:sz w:val="18"/>
                <w:szCs w:val="18"/>
                <w:lang w:val="en-US"/>
              </w:rPr>
              <w:t>2</w:t>
            </w:r>
          </w:p>
        </w:tc>
        <w:tc>
          <w:tcPr>
            <w:tcW w:w="1318" w:type="dxa"/>
            <w:shd w:val="clear" w:color="auto" w:fill="FFFFFF" w:themeFill="background1"/>
            <w:vAlign w:val="bottom"/>
          </w:tcPr>
          <w:p w14:paraId="002F60EF" w14:textId="77777777" w:rsidR="00930636" w:rsidRDefault="00930636" w:rsidP="002539B3">
            <w:pPr>
              <w:jc w:val="both"/>
              <w:rPr>
                <w:rFonts w:cstheme="minorHAnsi"/>
                <w:sz w:val="18"/>
                <w:szCs w:val="18"/>
                <w:lang w:val="en-US"/>
              </w:rPr>
            </w:pPr>
            <w:r>
              <w:rPr>
                <w:rFonts w:cstheme="minorHAnsi"/>
                <w:sz w:val="18"/>
                <w:szCs w:val="18"/>
                <w:lang w:val="en-US"/>
              </w:rPr>
              <w:t>1.9</w:t>
            </w:r>
          </w:p>
        </w:tc>
        <w:tc>
          <w:tcPr>
            <w:tcW w:w="1246" w:type="dxa"/>
            <w:shd w:val="clear" w:color="auto" w:fill="FFFFFF" w:themeFill="background1"/>
          </w:tcPr>
          <w:p w14:paraId="34A66C05" w14:textId="77777777" w:rsidR="00930636" w:rsidRDefault="00930636" w:rsidP="002539B3">
            <w:pPr>
              <w:jc w:val="both"/>
              <w:rPr>
                <w:rFonts w:cstheme="minorHAnsi"/>
                <w:sz w:val="18"/>
                <w:szCs w:val="18"/>
                <w:lang w:val="en-US"/>
              </w:rPr>
            </w:pPr>
            <w:r>
              <w:rPr>
                <w:rFonts w:cstheme="minorHAnsi"/>
                <w:sz w:val="18"/>
                <w:szCs w:val="18"/>
                <w:lang w:val="en-US"/>
              </w:rPr>
              <w:t>1.45</w:t>
            </w:r>
          </w:p>
        </w:tc>
      </w:tr>
      <w:tr w:rsidR="00930636" w:rsidRPr="00A607D9" w14:paraId="562D3E93" w14:textId="77777777" w:rsidTr="002539B3">
        <w:trPr>
          <w:trHeight w:val="73"/>
        </w:trPr>
        <w:tc>
          <w:tcPr>
            <w:tcW w:w="7816" w:type="dxa"/>
            <w:gridSpan w:val="6"/>
            <w:shd w:val="clear" w:color="auto" w:fill="BFBFBF" w:themeFill="background1" w:themeFillShade="BF"/>
          </w:tcPr>
          <w:p w14:paraId="394DCF75" w14:textId="77777777" w:rsidR="00930636" w:rsidRPr="006A1462" w:rsidRDefault="00930636" w:rsidP="002539B3">
            <w:pPr>
              <w:jc w:val="both"/>
              <w:rPr>
                <w:rFonts w:cstheme="minorHAnsi"/>
                <w:sz w:val="18"/>
                <w:szCs w:val="18"/>
                <w:lang w:val="de-CH"/>
              </w:rPr>
            </w:pPr>
            <w:r w:rsidRPr="006A1462">
              <w:rPr>
                <w:rFonts w:cstheme="minorHAnsi"/>
                <w:sz w:val="18"/>
                <w:szCs w:val="18"/>
                <w:lang w:val="de-CH"/>
              </w:rPr>
              <w:t xml:space="preserve">  CPHY</w:t>
            </w:r>
            <w:r w:rsidRPr="006A1462">
              <w:rPr>
                <w:rFonts w:cstheme="minorHAnsi"/>
                <w:sz w:val="18"/>
                <w:szCs w:val="18"/>
                <w:vertAlign w:val="subscript"/>
                <w:lang w:val="de-CH"/>
              </w:rPr>
              <w:t>HPLC</w:t>
            </w:r>
            <w:r w:rsidRPr="006A1462">
              <w:rPr>
                <w:rFonts w:cstheme="minorHAnsi"/>
                <w:sz w:val="18"/>
                <w:szCs w:val="18"/>
                <w:lang w:val="de-CH"/>
              </w:rPr>
              <w:t xml:space="preserve"> vs. CPHY</w:t>
            </w:r>
            <w:r w:rsidRPr="006A1462">
              <w:rPr>
                <w:rFonts w:cstheme="minorHAnsi"/>
                <w:sz w:val="18"/>
                <w:szCs w:val="18"/>
                <w:vertAlign w:val="subscript"/>
                <w:lang w:val="de-CH"/>
              </w:rPr>
              <w:t>S3</w:t>
            </w:r>
            <w:r w:rsidRPr="006A1462">
              <w:rPr>
                <w:rFonts w:cstheme="minorHAnsi"/>
                <w:sz w:val="18"/>
                <w:szCs w:val="18"/>
                <w:lang w:val="de-CH"/>
              </w:rPr>
              <w:t xml:space="preserve"> [</w:t>
            </w:r>
            <w:r>
              <w:rPr>
                <w:rFonts w:cstheme="minorHAnsi"/>
                <w:sz w:val="18"/>
                <w:szCs w:val="18"/>
                <w:lang w:val="de-CH"/>
              </w:rPr>
              <w:t>m</w:t>
            </w:r>
            <w:r w:rsidRPr="006A1462">
              <w:rPr>
                <w:rFonts w:cstheme="minorHAnsi"/>
                <w:sz w:val="18"/>
                <w:szCs w:val="18"/>
                <w:lang w:val="de-CH"/>
              </w:rPr>
              <w:t>g m</w:t>
            </w:r>
            <w:r w:rsidRPr="006A1462">
              <w:rPr>
                <w:rFonts w:cstheme="minorHAnsi"/>
                <w:sz w:val="18"/>
                <w:szCs w:val="18"/>
                <w:vertAlign w:val="superscript"/>
                <w:lang w:val="de-CH"/>
              </w:rPr>
              <w:t>-3</w:t>
            </w:r>
            <w:r w:rsidRPr="006A1462">
              <w:rPr>
                <w:rFonts w:cstheme="minorHAnsi"/>
                <w:sz w:val="18"/>
                <w:szCs w:val="18"/>
                <w:lang w:val="de-CH"/>
              </w:rPr>
              <w:t>]</w:t>
            </w:r>
          </w:p>
        </w:tc>
        <w:tc>
          <w:tcPr>
            <w:tcW w:w="1246" w:type="dxa"/>
            <w:shd w:val="clear" w:color="auto" w:fill="BFBFBF" w:themeFill="background1" w:themeFillShade="BF"/>
          </w:tcPr>
          <w:p w14:paraId="791C8528" w14:textId="77777777" w:rsidR="00930636" w:rsidRPr="006A1462" w:rsidRDefault="00930636" w:rsidP="002539B3">
            <w:pPr>
              <w:jc w:val="both"/>
              <w:rPr>
                <w:rFonts w:cstheme="minorHAnsi"/>
                <w:sz w:val="18"/>
                <w:szCs w:val="18"/>
                <w:lang w:val="de-CH"/>
              </w:rPr>
            </w:pPr>
          </w:p>
        </w:tc>
      </w:tr>
      <w:tr w:rsidR="00930636" w:rsidRPr="00A607D9" w14:paraId="29D32B2C" w14:textId="77777777" w:rsidTr="002539B3">
        <w:trPr>
          <w:trHeight w:val="73"/>
        </w:trPr>
        <w:tc>
          <w:tcPr>
            <w:tcW w:w="1249" w:type="dxa"/>
            <w:shd w:val="clear" w:color="auto" w:fill="FFFFFF" w:themeFill="background1"/>
          </w:tcPr>
          <w:p w14:paraId="20C66EBD" w14:textId="77777777" w:rsidR="00930636" w:rsidRPr="00C51130" w:rsidRDefault="00930636" w:rsidP="002539B3">
            <w:pPr>
              <w:jc w:val="both"/>
              <w:rPr>
                <w:rFonts w:cstheme="minorHAnsi"/>
                <w:i/>
                <w:iCs/>
                <w:sz w:val="18"/>
                <w:szCs w:val="18"/>
                <w:lang w:val="en-US"/>
              </w:rPr>
            </w:pPr>
            <w:r>
              <w:rPr>
                <w:rFonts w:cstheme="minorHAnsi"/>
                <w:sz w:val="18"/>
                <w:szCs w:val="18"/>
                <w:lang w:val="en-US"/>
              </w:rPr>
              <w:t>S3A</w:t>
            </w:r>
          </w:p>
        </w:tc>
        <w:tc>
          <w:tcPr>
            <w:tcW w:w="1180" w:type="dxa"/>
            <w:shd w:val="clear" w:color="auto" w:fill="FFFFFF" w:themeFill="background1"/>
            <w:vAlign w:val="bottom"/>
          </w:tcPr>
          <w:p w14:paraId="7792FA42" w14:textId="77777777" w:rsidR="00930636" w:rsidRPr="00310BF3" w:rsidRDefault="00930636" w:rsidP="002539B3">
            <w:pPr>
              <w:jc w:val="both"/>
              <w:rPr>
                <w:rFonts w:cstheme="minorHAnsi"/>
                <w:sz w:val="18"/>
                <w:szCs w:val="18"/>
                <w:lang w:val="en-US"/>
              </w:rPr>
            </w:pPr>
            <w:r>
              <w:rPr>
                <w:rFonts w:cstheme="minorHAnsi"/>
                <w:sz w:val="18"/>
                <w:szCs w:val="18"/>
                <w:lang w:val="en-US"/>
              </w:rPr>
              <w:t>1.42</w:t>
            </w:r>
          </w:p>
        </w:tc>
        <w:tc>
          <w:tcPr>
            <w:tcW w:w="1351" w:type="dxa"/>
            <w:shd w:val="clear" w:color="auto" w:fill="FFFFFF" w:themeFill="background1"/>
            <w:vAlign w:val="bottom"/>
          </w:tcPr>
          <w:p w14:paraId="5C97BF9E" w14:textId="77777777" w:rsidR="00930636" w:rsidRPr="00310BF3" w:rsidRDefault="00930636" w:rsidP="002539B3">
            <w:pPr>
              <w:jc w:val="both"/>
              <w:rPr>
                <w:rFonts w:cstheme="minorHAnsi"/>
                <w:sz w:val="18"/>
                <w:szCs w:val="18"/>
                <w:lang w:val="en-US"/>
              </w:rPr>
            </w:pPr>
            <w:r>
              <w:rPr>
                <w:rFonts w:cstheme="minorHAnsi"/>
                <w:sz w:val="18"/>
                <w:szCs w:val="18"/>
                <w:lang w:val="en-US"/>
              </w:rPr>
              <w:t>1.49</w:t>
            </w:r>
          </w:p>
        </w:tc>
        <w:tc>
          <w:tcPr>
            <w:tcW w:w="1361" w:type="dxa"/>
            <w:shd w:val="clear" w:color="auto" w:fill="FFFFFF" w:themeFill="background1"/>
            <w:vAlign w:val="bottom"/>
          </w:tcPr>
          <w:p w14:paraId="449F042A" w14:textId="77777777" w:rsidR="00930636" w:rsidRPr="00310BF3" w:rsidRDefault="00930636" w:rsidP="002539B3">
            <w:pPr>
              <w:jc w:val="both"/>
              <w:rPr>
                <w:rFonts w:cstheme="minorHAnsi"/>
                <w:sz w:val="18"/>
                <w:szCs w:val="18"/>
                <w:lang w:val="en-US"/>
              </w:rPr>
            </w:pPr>
            <w:r>
              <w:rPr>
                <w:rFonts w:cstheme="minorHAnsi"/>
                <w:sz w:val="18"/>
                <w:szCs w:val="18"/>
                <w:lang w:val="en-US"/>
              </w:rPr>
              <w:t>1.49</w:t>
            </w:r>
          </w:p>
        </w:tc>
        <w:tc>
          <w:tcPr>
            <w:tcW w:w="1357" w:type="dxa"/>
            <w:shd w:val="clear" w:color="auto" w:fill="FFFFFF" w:themeFill="background1"/>
            <w:vAlign w:val="bottom"/>
          </w:tcPr>
          <w:p w14:paraId="236F8B16" w14:textId="77777777" w:rsidR="00930636" w:rsidRPr="00310BF3" w:rsidRDefault="00930636" w:rsidP="002539B3">
            <w:pPr>
              <w:jc w:val="both"/>
              <w:rPr>
                <w:rFonts w:cstheme="minorHAnsi"/>
                <w:sz w:val="18"/>
                <w:szCs w:val="18"/>
                <w:lang w:val="en-US"/>
              </w:rPr>
            </w:pPr>
            <w:r>
              <w:rPr>
                <w:rFonts w:cstheme="minorHAnsi"/>
                <w:sz w:val="18"/>
                <w:szCs w:val="18"/>
                <w:lang w:val="en-US"/>
              </w:rPr>
              <w:t>0.91</w:t>
            </w:r>
          </w:p>
        </w:tc>
        <w:tc>
          <w:tcPr>
            <w:tcW w:w="1318" w:type="dxa"/>
            <w:shd w:val="clear" w:color="auto" w:fill="FFFFFF" w:themeFill="background1"/>
            <w:vAlign w:val="bottom"/>
          </w:tcPr>
          <w:p w14:paraId="09379DF1" w14:textId="77777777" w:rsidR="00930636" w:rsidRPr="00310BF3" w:rsidRDefault="00930636" w:rsidP="002539B3">
            <w:pPr>
              <w:jc w:val="both"/>
              <w:rPr>
                <w:rFonts w:cstheme="minorHAnsi"/>
                <w:sz w:val="18"/>
                <w:szCs w:val="18"/>
                <w:lang w:val="en-US"/>
              </w:rPr>
            </w:pPr>
            <w:r>
              <w:rPr>
                <w:rFonts w:cstheme="minorHAnsi"/>
                <w:sz w:val="18"/>
                <w:szCs w:val="18"/>
                <w:lang w:val="en-US"/>
              </w:rPr>
              <w:t>1.11</w:t>
            </w:r>
          </w:p>
        </w:tc>
        <w:tc>
          <w:tcPr>
            <w:tcW w:w="1246" w:type="dxa"/>
            <w:shd w:val="clear" w:color="auto" w:fill="FFFFFF" w:themeFill="background1"/>
          </w:tcPr>
          <w:p w14:paraId="35B2DCF3" w14:textId="77777777" w:rsidR="00930636" w:rsidRPr="00310BF3" w:rsidRDefault="00930636" w:rsidP="002539B3">
            <w:pPr>
              <w:jc w:val="both"/>
              <w:rPr>
                <w:rFonts w:cstheme="minorHAnsi"/>
                <w:sz w:val="18"/>
                <w:szCs w:val="18"/>
                <w:lang w:val="en-US"/>
              </w:rPr>
            </w:pPr>
            <w:r>
              <w:rPr>
                <w:rFonts w:cstheme="minorHAnsi"/>
                <w:sz w:val="18"/>
                <w:szCs w:val="18"/>
                <w:lang w:val="en-US"/>
              </w:rPr>
              <w:t>1.43</w:t>
            </w:r>
          </w:p>
        </w:tc>
      </w:tr>
      <w:tr w:rsidR="00930636" w:rsidRPr="00A607D9" w14:paraId="00F018A4" w14:textId="77777777" w:rsidTr="002539B3">
        <w:trPr>
          <w:trHeight w:val="73"/>
        </w:trPr>
        <w:tc>
          <w:tcPr>
            <w:tcW w:w="1249" w:type="dxa"/>
            <w:shd w:val="clear" w:color="auto" w:fill="FFFFFF" w:themeFill="background1"/>
          </w:tcPr>
          <w:p w14:paraId="252C091C" w14:textId="77777777" w:rsidR="00930636" w:rsidRPr="00C51130" w:rsidRDefault="00930636" w:rsidP="002539B3">
            <w:pPr>
              <w:jc w:val="both"/>
              <w:rPr>
                <w:rFonts w:cstheme="minorHAnsi"/>
                <w:i/>
                <w:iCs/>
                <w:sz w:val="18"/>
                <w:szCs w:val="18"/>
                <w:lang w:val="en-US"/>
              </w:rPr>
            </w:pPr>
            <w:r>
              <w:rPr>
                <w:rFonts w:cstheme="minorHAnsi"/>
                <w:sz w:val="18"/>
                <w:szCs w:val="18"/>
                <w:lang w:val="en-US"/>
              </w:rPr>
              <w:t>S3B</w:t>
            </w:r>
          </w:p>
        </w:tc>
        <w:tc>
          <w:tcPr>
            <w:tcW w:w="1180" w:type="dxa"/>
            <w:shd w:val="clear" w:color="auto" w:fill="FFFFFF" w:themeFill="background1"/>
            <w:vAlign w:val="bottom"/>
          </w:tcPr>
          <w:p w14:paraId="25662DA6" w14:textId="77777777" w:rsidR="00930636" w:rsidRPr="00310BF3" w:rsidRDefault="00930636" w:rsidP="002539B3">
            <w:pPr>
              <w:jc w:val="both"/>
              <w:rPr>
                <w:rFonts w:cstheme="minorHAnsi"/>
                <w:sz w:val="18"/>
                <w:szCs w:val="18"/>
                <w:lang w:val="en-US"/>
              </w:rPr>
            </w:pPr>
            <w:r>
              <w:rPr>
                <w:rFonts w:cstheme="minorHAnsi"/>
                <w:sz w:val="18"/>
                <w:szCs w:val="18"/>
                <w:lang w:val="en-US"/>
              </w:rPr>
              <w:t>1.35</w:t>
            </w:r>
          </w:p>
        </w:tc>
        <w:tc>
          <w:tcPr>
            <w:tcW w:w="1351" w:type="dxa"/>
            <w:shd w:val="clear" w:color="auto" w:fill="FFFFFF" w:themeFill="background1"/>
            <w:vAlign w:val="bottom"/>
          </w:tcPr>
          <w:p w14:paraId="5BF1EECD" w14:textId="77777777" w:rsidR="00930636" w:rsidRPr="00310BF3" w:rsidRDefault="00930636" w:rsidP="002539B3">
            <w:pPr>
              <w:jc w:val="both"/>
              <w:rPr>
                <w:rFonts w:cstheme="minorHAnsi"/>
                <w:sz w:val="18"/>
                <w:szCs w:val="18"/>
                <w:lang w:val="en-US"/>
              </w:rPr>
            </w:pPr>
            <w:r>
              <w:rPr>
                <w:rFonts w:cstheme="minorHAnsi"/>
                <w:sz w:val="18"/>
                <w:szCs w:val="18"/>
                <w:lang w:val="en-US"/>
              </w:rPr>
              <w:t>1.44</w:t>
            </w:r>
          </w:p>
        </w:tc>
        <w:tc>
          <w:tcPr>
            <w:tcW w:w="1361" w:type="dxa"/>
            <w:shd w:val="clear" w:color="auto" w:fill="FFFFFF" w:themeFill="background1"/>
            <w:vAlign w:val="bottom"/>
          </w:tcPr>
          <w:p w14:paraId="6B6322D5" w14:textId="77777777" w:rsidR="00930636" w:rsidRPr="00310BF3" w:rsidRDefault="00930636" w:rsidP="002539B3">
            <w:pPr>
              <w:jc w:val="both"/>
              <w:rPr>
                <w:rFonts w:cstheme="minorHAnsi"/>
                <w:sz w:val="18"/>
                <w:szCs w:val="18"/>
                <w:lang w:val="en-US"/>
              </w:rPr>
            </w:pPr>
            <w:r>
              <w:rPr>
                <w:rFonts w:cstheme="minorHAnsi"/>
                <w:sz w:val="18"/>
                <w:szCs w:val="18"/>
                <w:lang w:val="en-US"/>
              </w:rPr>
              <w:t>1.39</w:t>
            </w:r>
          </w:p>
        </w:tc>
        <w:tc>
          <w:tcPr>
            <w:tcW w:w="1357" w:type="dxa"/>
            <w:shd w:val="clear" w:color="auto" w:fill="FFFFFF" w:themeFill="background1"/>
            <w:vAlign w:val="bottom"/>
          </w:tcPr>
          <w:p w14:paraId="553C48F4" w14:textId="77777777" w:rsidR="00930636" w:rsidRPr="00310BF3" w:rsidRDefault="00930636" w:rsidP="002539B3">
            <w:pPr>
              <w:jc w:val="both"/>
              <w:rPr>
                <w:rFonts w:cstheme="minorHAnsi"/>
                <w:sz w:val="18"/>
                <w:szCs w:val="18"/>
                <w:lang w:val="en-US"/>
              </w:rPr>
            </w:pPr>
            <w:r>
              <w:rPr>
                <w:rFonts w:cstheme="minorHAnsi"/>
                <w:sz w:val="18"/>
                <w:szCs w:val="18"/>
                <w:lang w:val="en-US"/>
              </w:rPr>
              <w:t>0.88</w:t>
            </w:r>
          </w:p>
        </w:tc>
        <w:tc>
          <w:tcPr>
            <w:tcW w:w="1318" w:type="dxa"/>
            <w:shd w:val="clear" w:color="auto" w:fill="FFFFFF" w:themeFill="background1"/>
            <w:vAlign w:val="bottom"/>
          </w:tcPr>
          <w:p w14:paraId="04C790FC" w14:textId="77777777" w:rsidR="00930636" w:rsidRPr="00310BF3" w:rsidRDefault="00930636" w:rsidP="002539B3">
            <w:pPr>
              <w:jc w:val="both"/>
              <w:rPr>
                <w:rFonts w:cstheme="minorHAnsi"/>
                <w:sz w:val="18"/>
                <w:szCs w:val="18"/>
                <w:lang w:val="en-US"/>
              </w:rPr>
            </w:pPr>
            <w:r>
              <w:rPr>
                <w:rFonts w:cstheme="minorHAnsi"/>
                <w:sz w:val="18"/>
                <w:szCs w:val="18"/>
                <w:lang w:val="en-US"/>
              </w:rPr>
              <w:t>0.71</w:t>
            </w:r>
          </w:p>
        </w:tc>
        <w:tc>
          <w:tcPr>
            <w:tcW w:w="1246" w:type="dxa"/>
            <w:shd w:val="clear" w:color="auto" w:fill="FFFFFF" w:themeFill="background1"/>
          </w:tcPr>
          <w:p w14:paraId="7711CCF0" w14:textId="77777777" w:rsidR="00930636" w:rsidRPr="00310BF3" w:rsidRDefault="00930636" w:rsidP="002539B3">
            <w:pPr>
              <w:jc w:val="both"/>
              <w:rPr>
                <w:rFonts w:cstheme="minorHAnsi"/>
                <w:sz w:val="18"/>
                <w:szCs w:val="18"/>
                <w:lang w:val="en-US"/>
              </w:rPr>
            </w:pPr>
            <w:r>
              <w:rPr>
                <w:rFonts w:cstheme="minorHAnsi"/>
                <w:sz w:val="18"/>
                <w:szCs w:val="18"/>
                <w:lang w:val="en-US"/>
              </w:rPr>
              <w:t>1.46</w:t>
            </w:r>
          </w:p>
        </w:tc>
      </w:tr>
      <w:tr w:rsidR="00930636" w:rsidRPr="00A607D9" w14:paraId="503F62FC" w14:textId="77777777" w:rsidTr="002539B3">
        <w:trPr>
          <w:trHeight w:val="73"/>
        </w:trPr>
        <w:tc>
          <w:tcPr>
            <w:tcW w:w="1249" w:type="dxa"/>
            <w:shd w:val="clear" w:color="auto" w:fill="FFFFFF" w:themeFill="background1"/>
          </w:tcPr>
          <w:p w14:paraId="15EDEC06" w14:textId="77777777" w:rsidR="00930636" w:rsidRPr="00C51130" w:rsidRDefault="00930636" w:rsidP="002539B3">
            <w:pPr>
              <w:jc w:val="both"/>
              <w:rPr>
                <w:rFonts w:cstheme="minorHAnsi"/>
                <w:i/>
                <w:iCs/>
                <w:sz w:val="18"/>
                <w:szCs w:val="18"/>
                <w:lang w:val="en-US"/>
              </w:rPr>
            </w:pPr>
            <w:r w:rsidRPr="00C51130">
              <w:rPr>
                <w:rFonts w:cstheme="minorHAnsi"/>
                <w:i/>
                <w:iCs/>
                <w:sz w:val="18"/>
                <w:szCs w:val="18"/>
                <w:lang w:val="en-US"/>
              </w:rPr>
              <w:t>In situ</w:t>
            </w:r>
          </w:p>
        </w:tc>
        <w:tc>
          <w:tcPr>
            <w:tcW w:w="1180" w:type="dxa"/>
            <w:shd w:val="clear" w:color="auto" w:fill="FFFFFF" w:themeFill="background1"/>
            <w:vAlign w:val="bottom"/>
          </w:tcPr>
          <w:p w14:paraId="63846E9B" w14:textId="77777777" w:rsidR="00930636" w:rsidRPr="00310BF3" w:rsidRDefault="00930636" w:rsidP="002539B3">
            <w:pPr>
              <w:jc w:val="both"/>
              <w:rPr>
                <w:rFonts w:cstheme="minorHAnsi"/>
                <w:sz w:val="18"/>
                <w:szCs w:val="18"/>
                <w:lang w:val="en-US"/>
              </w:rPr>
            </w:pPr>
            <w:r w:rsidRPr="000859E8">
              <w:rPr>
                <w:rFonts w:cstheme="minorHAnsi"/>
                <w:sz w:val="18"/>
                <w:szCs w:val="18"/>
                <w:lang w:val="en-US"/>
              </w:rPr>
              <w:t>1.32</w:t>
            </w:r>
          </w:p>
        </w:tc>
        <w:tc>
          <w:tcPr>
            <w:tcW w:w="1351" w:type="dxa"/>
            <w:shd w:val="clear" w:color="auto" w:fill="FFFFFF" w:themeFill="background1"/>
            <w:vAlign w:val="bottom"/>
          </w:tcPr>
          <w:p w14:paraId="6A942023" w14:textId="77777777" w:rsidR="00930636" w:rsidRPr="00310BF3" w:rsidRDefault="00930636" w:rsidP="002539B3">
            <w:pPr>
              <w:jc w:val="both"/>
              <w:rPr>
                <w:rFonts w:cstheme="minorHAnsi"/>
                <w:sz w:val="18"/>
                <w:szCs w:val="18"/>
                <w:lang w:val="en-US"/>
              </w:rPr>
            </w:pPr>
            <w:r>
              <w:rPr>
                <w:rFonts w:cstheme="minorHAnsi"/>
                <w:sz w:val="18"/>
                <w:szCs w:val="18"/>
                <w:lang w:val="en-US"/>
              </w:rPr>
              <w:t>1.55</w:t>
            </w:r>
          </w:p>
        </w:tc>
        <w:tc>
          <w:tcPr>
            <w:tcW w:w="1361" w:type="dxa"/>
            <w:shd w:val="clear" w:color="auto" w:fill="FFFFFF" w:themeFill="background1"/>
            <w:vAlign w:val="bottom"/>
          </w:tcPr>
          <w:p w14:paraId="4FA1CF8E" w14:textId="77777777" w:rsidR="00930636" w:rsidRPr="00310BF3" w:rsidRDefault="00930636" w:rsidP="002539B3">
            <w:pPr>
              <w:jc w:val="both"/>
              <w:rPr>
                <w:rFonts w:cstheme="minorHAnsi"/>
                <w:sz w:val="18"/>
                <w:szCs w:val="18"/>
                <w:lang w:val="en-US"/>
              </w:rPr>
            </w:pPr>
            <w:r>
              <w:rPr>
                <w:rFonts w:cstheme="minorHAnsi"/>
                <w:sz w:val="18"/>
                <w:szCs w:val="18"/>
                <w:lang w:val="en-US"/>
              </w:rPr>
              <w:t>1.82</w:t>
            </w:r>
          </w:p>
        </w:tc>
        <w:tc>
          <w:tcPr>
            <w:tcW w:w="1357" w:type="dxa"/>
            <w:shd w:val="clear" w:color="auto" w:fill="FFFFFF" w:themeFill="background1"/>
            <w:vAlign w:val="bottom"/>
          </w:tcPr>
          <w:p w14:paraId="0DA4698F" w14:textId="77777777" w:rsidR="00930636" w:rsidRPr="00310BF3" w:rsidRDefault="00930636" w:rsidP="002539B3">
            <w:pPr>
              <w:jc w:val="both"/>
              <w:rPr>
                <w:rFonts w:cstheme="minorHAnsi"/>
                <w:sz w:val="18"/>
                <w:szCs w:val="18"/>
                <w:lang w:val="en-US"/>
              </w:rPr>
            </w:pPr>
            <w:r>
              <w:rPr>
                <w:rFonts w:cstheme="minorHAnsi"/>
                <w:sz w:val="18"/>
                <w:szCs w:val="18"/>
                <w:lang w:val="en-US"/>
              </w:rPr>
              <w:t>1.07</w:t>
            </w:r>
          </w:p>
        </w:tc>
        <w:tc>
          <w:tcPr>
            <w:tcW w:w="1318" w:type="dxa"/>
            <w:shd w:val="clear" w:color="auto" w:fill="FFFFFF" w:themeFill="background1"/>
            <w:vAlign w:val="bottom"/>
          </w:tcPr>
          <w:p w14:paraId="777246CC" w14:textId="77777777" w:rsidR="00930636" w:rsidRPr="00310BF3" w:rsidRDefault="00930636" w:rsidP="002539B3">
            <w:pPr>
              <w:jc w:val="both"/>
              <w:rPr>
                <w:rFonts w:cstheme="minorHAnsi"/>
                <w:sz w:val="18"/>
                <w:szCs w:val="18"/>
                <w:lang w:val="en-US"/>
              </w:rPr>
            </w:pPr>
            <w:r>
              <w:rPr>
                <w:rFonts w:cstheme="minorHAnsi"/>
                <w:sz w:val="18"/>
                <w:szCs w:val="18"/>
                <w:lang w:val="en-US"/>
              </w:rPr>
              <w:t>1.02</w:t>
            </w:r>
          </w:p>
        </w:tc>
        <w:tc>
          <w:tcPr>
            <w:tcW w:w="1246" w:type="dxa"/>
            <w:shd w:val="clear" w:color="auto" w:fill="FFFFFF" w:themeFill="background1"/>
          </w:tcPr>
          <w:p w14:paraId="7612F49F" w14:textId="77777777" w:rsidR="00930636" w:rsidRDefault="00930636" w:rsidP="002539B3">
            <w:pPr>
              <w:jc w:val="both"/>
              <w:rPr>
                <w:rFonts w:cstheme="minorHAnsi"/>
                <w:sz w:val="18"/>
                <w:szCs w:val="18"/>
                <w:lang w:val="en-US"/>
              </w:rPr>
            </w:pPr>
            <w:r>
              <w:rPr>
                <w:rFonts w:cstheme="minorHAnsi"/>
                <w:sz w:val="18"/>
                <w:szCs w:val="18"/>
                <w:lang w:val="en-US"/>
              </w:rPr>
              <w:t>1.44</w:t>
            </w:r>
          </w:p>
        </w:tc>
      </w:tr>
    </w:tbl>
    <w:p w14:paraId="38970E83" w14:textId="77777777" w:rsidR="00930636" w:rsidRDefault="00930636" w:rsidP="00942566">
      <w:pPr>
        <w:jc w:val="both"/>
        <w:rPr>
          <w:lang w:val="en-US"/>
        </w:rPr>
      </w:pPr>
    </w:p>
    <w:p w14:paraId="184D1BAB" w14:textId="77777777" w:rsidR="008E5E68" w:rsidRDefault="008E5E68" w:rsidP="005A2AD0">
      <w:pPr>
        <w:keepNext/>
        <w:spacing w:before="240"/>
        <w:jc w:val="center"/>
      </w:pPr>
      <w:r>
        <w:rPr>
          <w:noProof/>
        </w:rPr>
        <w:lastRenderedPageBreak/>
        <w:drawing>
          <wp:inline distT="0" distB="0" distL="0" distR="0" wp14:anchorId="531108C1" wp14:editId="41AF9D06">
            <wp:extent cx="5605200" cy="3960000"/>
            <wp:effectExtent l="0" t="0" r="0" b="2540"/>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5200" cy="3960000"/>
                    </a:xfrm>
                    <a:prstGeom prst="rect">
                      <a:avLst/>
                    </a:prstGeom>
                    <a:noFill/>
                    <a:ln>
                      <a:noFill/>
                    </a:ln>
                  </pic:spPr>
                </pic:pic>
              </a:graphicData>
            </a:graphic>
          </wp:inline>
        </w:drawing>
      </w:r>
    </w:p>
    <w:p w14:paraId="1610A9C1" w14:textId="39BB31CE" w:rsidR="008E5E68" w:rsidRDefault="008E5E68" w:rsidP="00942566">
      <w:pPr>
        <w:pStyle w:val="Beschriftung"/>
        <w:jc w:val="both"/>
        <w:rPr>
          <w:lang w:val="en-US"/>
        </w:rPr>
      </w:pPr>
      <w:bookmarkStart w:id="100" w:name="_Ref235016584"/>
      <w:r w:rsidRPr="005C5054">
        <w:rPr>
          <w:lang w:val="en-US"/>
        </w:rPr>
        <w:t xml:space="preserve">Figure </w:t>
      </w:r>
      <w:r>
        <w:fldChar w:fldCharType="begin"/>
      </w:r>
      <w:r w:rsidRPr="005C5054">
        <w:rPr>
          <w:lang w:val="en-US"/>
        </w:rPr>
        <w:instrText xml:space="preserve"> SEQ Figure \* ARABIC </w:instrText>
      </w:r>
      <w:r>
        <w:fldChar w:fldCharType="separate"/>
      </w:r>
      <w:r w:rsidR="002A7B3A">
        <w:rPr>
          <w:noProof/>
          <w:lang w:val="en-US"/>
        </w:rPr>
        <w:t>23</w:t>
      </w:r>
      <w:r>
        <w:fldChar w:fldCharType="end"/>
      </w:r>
      <w:bookmarkEnd w:id="100"/>
      <w:r w:rsidRPr="005C5054">
        <w:rPr>
          <w:lang w:val="en-US"/>
        </w:rPr>
        <w:t xml:space="preserve">: </w:t>
      </w:r>
      <w:r w:rsidR="005A2AD0" w:rsidRPr="00C22850">
        <w:rPr>
          <w:lang w:val="en-US"/>
        </w:rPr>
        <w:t xml:space="preserve">Retrievals for a </w:t>
      </w:r>
      <w:r w:rsidR="005A2AD0">
        <w:rPr>
          <w:lang w:val="en-US"/>
        </w:rPr>
        <w:t>S3A image paired with in situ data (points) from a spatially distributed campaign (16.6.2021). TSM: total suspended matter (considered equivalent to particulate non-algal concentration), CPHY: phytoplankton concentration (in situ samples: all pigments), CDOM: colored dissolved organic matter absorption at 440 nm (no in situ samples).</w:t>
      </w:r>
    </w:p>
    <w:p w14:paraId="5F2F2A2C" w14:textId="784BB243" w:rsidR="005F50FF" w:rsidRPr="00EA35DB" w:rsidRDefault="005F50FF" w:rsidP="005F50FF">
      <w:pPr>
        <w:spacing w:before="240"/>
        <w:jc w:val="both"/>
        <w:rPr>
          <w:lang w:val="en-US"/>
        </w:rPr>
      </w:pPr>
      <w:r>
        <w:rPr>
          <w:lang w:val="en-US"/>
        </w:rPr>
        <w:t>Combining the results from all three campaigns (</w:t>
      </w:r>
      <w:r>
        <w:rPr>
          <w:lang w:val="en-US"/>
        </w:rPr>
        <w:fldChar w:fldCharType="begin"/>
      </w:r>
      <w:r>
        <w:rPr>
          <w:lang w:val="en-US"/>
        </w:rPr>
        <w:instrText xml:space="preserve"> REF _Ref235016603 \h </w:instrText>
      </w:r>
      <w:r>
        <w:rPr>
          <w:lang w:val="en-US"/>
        </w:rPr>
      </w:r>
      <w:r>
        <w:rPr>
          <w:lang w:val="en-US"/>
        </w:rPr>
        <w:fldChar w:fldCharType="separate"/>
      </w:r>
      <w:r w:rsidR="002A7B3A" w:rsidRPr="00DE4670">
        <w:rPr>
          <w:lang w:val="en-US"/>
        </w:rPr>
        <w:t xml:space="preserve">Figure </w:t>
      </w:r>
      <w:r w:rsidR="002A7B3A">
        <w:rPr>
          <w:noProof/>
          <w:lang w:val="en-US"/>
        </w:rPr>
        <w:t>24</w:t>
      </w:r>
      <w:r>
        <w:rPr>
          <w:lang w:val="en-US"/>
        </w:rPr>
        <w:fldChar w:fldCharType="end"/>
      </w:r>
      <w:r>
        <w:rPr>
          <w:lang w:val="en-US"/>
        </w:rPr>
        <w:t>)</w:t>
      </w:r>
      <w:r w:rsidRPr="002C6796">
        <w:rPr>
          <w:lang w:val="en-US"/>
        </w:rPr>
        <w:t xml:space="preserve">, very good agreement was </w:t>
      </w:r>
      <w:r>
        <w:rPr>
          <w:lang w:val="en-US"/>
        </w:rPr>
        <w:t xml:space="preserve">achieved </w:t>
      </w:r>
      <w:r w:rsidRPr="002C6796">
        <w:rPr>
          <w:lang w:val="en-US"/>
        </w:rPr>
        <w:t>between CPHY</w:t>
      </w:r>
      <w:r w:rsidRPr="002C6796">
        <w:rPr>
          <w:vertAlign w:val="subscript"/>
          <w:lang w:val="en-US"/>
        </w:rPr>
        <w:t>S3</w:t>
      </w:r>
      <w:r w:rsidRPr="002C6796">
        <w:rPr>
          <w:lang w:val="en-US"/>
        </w:rPr>
        <w:t xml:space="preserve"> and CPHY</w:t>
      </w:r>
      <w:r w:rsidRPr="002C6796">
        <w:rPr>
          <w:vertAlign w:val="subscript"/>
          <w:lang w:val="en-US"/>
        </w:rPr>
        <w:t>HPLC</w:t>
      </w:r>
      <w:r>
        <w:rPr>
          <w:lang w:val="en-US"/>
        </w:rPr>
        <w:t xml:space="preserve"> (r = 0.87, bias = 0.3%, RMSE = 0.72 mg m</w:t>
      </w:r>
      <w:r w:rsidRPr="00C679C7">
        <w:rPr>
          <w:vertAlign w:val="superscript"/>
          <w:lang w:val="en-US"/>
        </w:rPr>
        <w:t>-3</w:t>
      </w:r>
      <w:r>
        <w:rPr>
          <w:lang w:val="en-US"/>
        </w:rPr>
        <w:t>, MdSA = 20.7%). Good results were also obtained when comparing NAP</w:t>
      </w:r>
      <w:r w:rsidRPr="00147E0B">
        <w:rPr>
          <w:vertAlign w:val="subscript"/>
          <w:lang w:val="en-US"/>
        </w:rPr>
        <w:t xml:space="preserve">S3 </w:t>
      </w:r>
      <w:r>
        <w:rPr>
          <w:lang w:val="en-US"/>
        </w:rPr>
        <w:t>and TSM (r = 0.78, bias = 15.1%, RMSE = 0.47 g m</w:t>
      </w:r>
      <w:r w:rsidRPr="005476DD">
        <w:rPr>
          <w:vertAlign w:val="superscript"/>
          <w:lang w:val="en-US"/>
        </w:rPr>
        <w:t>-3</w:t>
      </w:r>
      <w:r>
        <w:rPr>
          <w:lang w:val="en-US"/>
        </w:rPr>
        <w:t>, MdSA = 29.6%).</w:t>
      </w:r>
    </w:p>
    <w:p w14:paraId="737EB693" w14:textId="6B26B0BF" w:rsidR="005F50FF" w:rsidRPr="005F50FF" w:rsidRDefault="005F50FF" w:rsidP="005F50FF">
      <w:pPr>
        <w:spacing w:before="240"/>
        <w:jc w:val="both"/>
        <w:rPr>
          <w:lang w:val="en-US"/>
        </w:rPr>
      </w:pPr>
      <w:r>
        <w:rPr>
          <w:lang w:val="en-US"/>
        </w:rPr>
        <w:t>When comparing CPHY</w:t>
      </w:r>
      <w:r w:rsidRPr="00555592">
        <w:rPr>
          <w:vertAlign w:val="subscript"/>
          <w:lang w:val="en-US"/>
        </w:rPr>
        <w:t>S3</w:t>
      </w:r>
      <w:r>
        <w:rPr>
          <w:lang w:val="en-US"/>
        </w:rPr>
        <w:t xml:space="preserve"> to CHL</w:t>
      </w:r>
      <w:r w:rsidRPr="00611B1A">
        <w:rPr>
          <w:vertAlign w:val="subscript"/>
          <w:lang w:val="en-US"/>
        </w:rPr>
        <w:t>HPLC</w:t>
      </w:r>
      <w:r>
        <w:rPr>
          <w:lang w:val="en-US"/>
        </w:rPr>
        <w:t xml:space="preserve"> (also excluding Chlorophyll </w:t>
      </w:r>
      <w:r w:rsidRPr="00455A79">
        <w:rPr>
          <w:i/>
          <w:iCs/>
          <w:lang w:val="en-US"/>
        </w:rPr>
        <w:t>a</w:t>
      </w:r>
      <w:r>
        <w:rPr>
          <w:lang w:val="en-US"/>
        </w:rPr>
        <w:t xml:space="preserve"> Chlorophyllide and other Chlorophylls) instead of the total pigment concentration CPHY</w:t>
      </w:r>
      <w:r w:rsidRPr="00611B1A">
        <w:rPr>
          <w:vertAlign w:val="subscript"/>
          <w:lang w:val="en-US"/>
        </w:rPr>
        <w:t>HPLC</w:t>
      </w:r>
      <w:r>
        <w:rPr>
          <w:lang w:val="en-US"/>
        </w:rPr>
        <w:t>, correlation remains similar (r = 0.81) but significant Bias is introduced (86.2%), resulting in apparent overestimates.</w:t>
      </w:r>
    </w:p>
    <w:p w14:paraId="6925D820" w14:textId="18FEA90D" w:rsidR="00520E5B" w:rsidRDefault="00FC054F" w:rsidP="00942566">
      <w:pPr>
        <w:keepNext/>
        <w:jc w:val="both"/>
      </w:pPr>
      <w:r>
        <w:rPr>
          <w:noProof/>
        </w:rPr>
        <w:lastRenderedPageBreak/>
        <w:drawing>
          <wp:inline distT="0" distB="0" distL="0" distR="0" wp14:anchorId="1FA87A81" wp14:editId="68254A91">
            <wp:extent cx="5654649" cy="2673989"/>
            <wp:effectExtent l="0" t="0" r="3810"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70512" cy="2728779"/>
                    </a:xfrm>
                    <a:prstGeom prst="rect">
                      <a:avLst/>
                    </a:prstGeom>
                    <a:noFill/>
                    <a:ln>
                      <a:noFill/>
                    </a:ln>
                  </pic:spPr>
                </pic:pic>
              </a:graphicData>
            </a:graphic>
          </wp:inline>
        </w:drawing>
      </w:r>
    </w:p>
    <w:p w14:paraId="2E8690A8" w14:textId="7FA0FD61" w:rsidR="004608E3" w:rsidRDefault="00520E5B" w:rsidP="00C77DC8">
      <w:pPr>
        <w:pStyle w:val="Beschriftung"/>
        <w:keepNext/>
        <w:spacing w:after="0"/>
        <w:jc w:val="both"/>
        <w:rPr>
          <w:lang w:val="fr-CH"/>
        </w:rPr>
      </w:pPr>
      <w:bookmarkStart w:id="101" w:name="_Ref235016603"/>
      <w:r w:rsidRPr="00DE4670">
        <w:rPr>
          <w:lang w:val="en-US"/>
        </w:rPr>
        <w:t xml:space="preserve">Figure </w:t>
      </w:r>
      <w:r>
        <w:fldChar w:fldCharType="begin"/>
      </w:r>
      <w:r w:rsidRPr="00DE4670">
        <w:rPr>
          <w:lang w:val="en-US"/>
        </w:rPr>
        <w:instrText xml:space="preserve"> SEQ Figure \* ARABIC </w:instrText>
      </w:r>
      <w:r>
        <w:fldChar w:fldCharType="separate"/>
      </w:r>
      <w:r w:rsidR="002A7B3A">
        <w:rPr>
          <w:noProof/>
          <w:lang w:val="en-US"/>
        </w:rPr>
        <w:t>24</w:t>
      </w:r>
      <w:r>
        <w:fldChar w:fldCharType="end"/>
      </w:r>
      <w:bookmarkEnd w:id="101"/>
      <w:r w:rsidRPr="00DE4670">
        <w:rPr>
          <w:lang w:val="en-US"/>
        </w:rPr>
        <w:t xml:space="preserve">: </w:t>
      </w:r>
      <w:r w:rsidR="00DE4670" w:rsidRPr="00DE4670">
        <w:rPr>
          <w:lang w:val="en-US"/>
        </w:rPr>
        <w:t>Validation of CPHY</w:t>
      </w:r>
      <w:r w:rsidR="00DE4670" w:rsidRPr="00DE4670">
        <w:rPr>
          <w:vertAlign w:val="subscript"/>
          <w:lang w:val="en-US"/>
        </w:rPr>
        <w:t>S3</w:t>
      </w:r>
      <w:r w:rsidR="00DE4670" w:rsidRPr="00DE4670">
        <w:rPr>
          <w:lang w:val="en-US"/>
        </w:rPr>
        <w:t xml:space="preserve"> a</w:t>
      </w:r>
      <w:r w:rsidR="00DE4670">
        <w:rPr>
          <w:lang w:val="en-US"/>
        </w:rPr>
        <w:t>nd NAP</w:t>
      </w:r>
      <w:r w:rsidR="00DE4670" w:rsidRPr="00DE4670">
        <w:rPr>
          <w:vertAlign w:val="subscript"/>
          <w:lang w:val="en-US"/>
        </w:rPr>
        <w:t>S3</w:t>
      </w:r>
      <w:r w:rsidR="005E172C">
        <w:rPr>
          <w:i w:val="0"/>
          <w:iCs w:val="0"/>
          <w:lang w:val="en-US"/>
        </w:rPr>
        <w:t xml:space="preserve"> </w:t>
      </w:r>
      <w:r w:rsidR="0007154E">
        <w:rPr>
          <w:lang w:val="en-US"/>
        </w:rPr>
        <w:t xml:space="preserve">retrievals from </w:t>
      </w:r>
      <w:r w:rsidR="00EA35DB">
        <w:rPr>
          <w:lang w:val="en-US"/>
        </w:rPr>
        <w:t>five S3</w:t>
      </w:r>
      <w:r w:rsidR="002E628B">
        <w:rPr>
          <w:lang w:val="en-US"/>
        </w:rPr>
        <w:t xml:space="preserve"> </w:t>
      </w:r>
      <w:r w:rsidR="0007154E">
        <w:rPr>
          <w:lang w:val="en-US"/>
        </w:rPr>
        <w:t xml:space="preserve">images </w:t>
      </w:r>
      <w:r w:rsidR="0043471A">
        <w:rPr>
          <w:lang w:val="en-US"/>
        </w:rPr>
        <w:t>using</w:t>
      </w:r>
      <w:r w:rsidR="0007154E">
        <w:rPr>
          <w:lang w:val="en-US"/>
        </w:rPr>
        <w:t xml:space="preserve"> in situ </w:t>
      </w:r>
      <w:r w:rsidR="005E172C">
        <w:rPr>
          <w:lang w:val="en-US"/>
        </w:rPr>
        <w:t>CPHY</w:t>
      </w:r>
      <w:r w:rsidR="005E172C" w:rsidRPr="005E172C">
        <w:rPr>
          <w:vertAlign w:val="subscript"/>
          <w:lang w:val="en-US"/>
        </w:rPr>
        <w:t>HPLC</w:t>
      </w:r>
      <w:r w:rsidR="005E172C">
        <w:rPr>
          <w:lang w:val="en-US"/>
        </w:rPr>
        <w:t xml:space="preserve"> and TSM </w:t>
      </w:r>
      <w:r w:rsidR="0007154E">
        <w:rPr>
          <w:lang w:val="en-US"/>
        </w:rPr>
        <w:t>from three spatially distributed campaigns</w:t>
      </w:r>
      <w:r w:rsidR="00A073B4">
        <w:rPr>
          <w:lang w:val="en-US"/>
        </w:rPr>
        <w:t>.</w:t>
      </w:r>
      <w:r w:rsidR="00FC4B75" w:rsidRPr="00A073B4">
        <w:rPr>
          <w:lang w:val="en-US"/>
        </w:rPr>
        <w:t xml:space="preserve"> </w:t>
      </w:r>
      <w:r w:rsidR="00FC4B75" w:rsidRPr="00D60392">
        <w:rPr>
          <w:lang w:val="fr-CH"/>
        </w:rPr>
        <w:t>TSM: total suspended matter, NAP</w:t>
      </w:r>
      <w:r w:rsidR="00FC4B75" w:rsidRPr="00D60392">
        <w:rPr>
          <w:vertAlign w:val="subscript"/>
          <w:lang w:val="fr-CH"/>
        </w:rPr>
        <w:t>S3</w:t>
      </w:r>
      <w:r w:rsidR="00FC4B75" w:rsidRPr="00D60392">
        <w:rPr>
          <w:lang w:val="fr-CH"/>
        </w:rPr>
        <w:t>: satellite non-algal particle concentration, CPHY</w:t>
      </w:r>
      <w:r w:rsidR="00FC4B75" w:rsidRPr="00D60392">
        <w:rPr>
          <w:vertAlign w:val="subscript"/>
          <w:lang w:val="fr-CH"/>
        </w:rPr>
        <w:t>HPLC</w:t>
      </w:r>
      <w:r w:rsidR="00FC4B75" w:rsidRPr="00D60392">
        <w:rPr>
          <w:lang w:val="fr-CH"/>
        </w:rPr>
        <w:t>: total phytoplankton pigment concentration, CPHY</w:t>
      </w:r>
      <w:r w:rsidR="00FC4B75" w:rsidRPr="00D60392">
        <w:rPr>
          <w:vertAlign w:val="subscript"/>
          <w:lang w:val="fr-CH"/>
        </w:rPr>
        <w:t>S3</w:t>
      </w:r>
      <w:r w:rsidR="00FC4B75" w:rsidRPr="00D60392">
        <w:rPr>
          <w:lang w:val="fr-CH"/>
        </w:rPr>
        <w:t>: satellite phytoplankton concentration</w:t>
      </w:r>
      <w:r w:rsidR="00C77DC8" w:rsidRPr="00D60392">
        <w:rPr>
          <w:lang w:val="fr-CH"/>
        </w:rPr>
        <w:t>.</w:t>
      </w:r>
    </w:p>
    <w:p w14:paraId="17E63DDA" w14:textId="77777777" w:rsidR="007D43AF" w:rsidRDefault="007D43AF" w:rsidP="005F50FF">
      <w:pPr>
        <w:pStyle w:val="berschrift1"/>
        <w:jc w:val="both"/>
        <w:rPr>
          <w:lang w:val="en-US"/>
        </w:rPr>
      </w:pPr>
      <w:bookmarkStart w:id="102" w:name="_Toc237527429"/>
      <w:r>
        <w:rPr>
          <w:lang w:val="en-US"/>
        </w:rPr>
        <w:t>4. Discussion</w:t>
      </w:r>
      <w:bookmarkEnd w:id="102"/>
    </w:p>
    <w:p w14:paraId="0FFDDE89" w14:textId="7693DB35" w:rsidR="003E382C" w:rsidRDefault="003D11CE" w:rsidP="00942566">
      <w:pPr>
        <w:pStyle w:val="berschrift2"/>
        <w:jc w:val="both"/>
        <w:rPr>
          <w:lang w:val="en-US"/>
        </w:rPr>
      </w:pPr>
      <w:bookmarkStart w:id="103" w:name="_Toc237527430"/>
      <w:r>
        <w:rPr>
          <w:lang w:val="en-US"/>
        </w:rPr>
        <w:t xml:space="preserve">4.1 </w:t>
      </w:r>
      <w:r w:rsidR="009F7F1D">
        <w:rPr>
          <w:lang w:val="en-US"/>
        </w:rPr>
        <w:t>AC</w:t>
      </w:r>
      <w:r w:rsidR="00F529E3">
        <w:rPr>
          <w:lang w:val="en-US"/>
        </w:rPr>
        <w:t>: a limiting factor</w:t>
      </w:r>
      <w:bookmarkEnd w:id="103"/>
    </w:p>
    <w:p w14:paraId="5A45C06A" w14:textId="35897C70" w:rsidR="000F26AF" w:rsidRDefault="00C72A9A" w:rsidP="00942566">
      <w:pPr>
        <w:jc w:val="both"/>
        <w:rPr>
          <w:lang w:val="en-US"/>
        </w:rPr>
      </w:pPr>
      <w:r>
        <w:rPr>
          <w:lang w:val="en-US"/>
        </w:rPr>
        <w:t xml:space="preserve">Water constituent retrievals should also include an assessment of AC accuracy </w:t>
      </w:r>
      <w:r>
        <w:rPr>
          <w:lang w:val="en-US"/>
        </w:rPr>
        <w:fldChar w:fldCharType="begin"/>
      </w:r>
      <w:r w:rsidR="000B003C">
        <w:rPr>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Pr>
          <w:lang w:val="en-US"/>
        </w:rPr>
        <w:fldChar w:fldCharType="separate"/>
      </w:r>
      <w:r w:rsidRPr="00F329D7">
        <w:rPr>
          <w:rFonts w:ascii="Aptos" w:hAnsi="Aptos"/>
          <w:lang w:val="en-US"/>
        </w:rPr>
        <w:t>(Ogashawara et al., 2021)</w:t>
      </w:r>
      <w:r>
        <w:rPr>
          <w:lang w:val="en-US"/>
        </w:rPr>
        <w:fldChar w:fldCharType="end"/>
      </w:r>
      <w:r>
        <w:rPr>
          <w:lang w:val="en-US"/>
        </w:rPr>
        <w:t>.</w:t>
      </w:r>
      <w:r w:rsidR="00115655">
        <w:rPr>
          <w:lang w:val="en-US"/>
        </w:rPr>
        <w:t xml:space="preserve"> </w:t>
      </w:r>
      <w:r w:rsidR="00F66FE8">
        <w:rPr>
          <w:lang w:val="en-US"/>
        </w:rPr>
        <w:t>AC</w:t>
      </w:r>
      <w:r w:rsidR="009A5A69">
        <w:rPr>
          <w:lang w:val="en-US"/>
        </w:rPr>
        <w:t xml:space="preserve"> </w:t>
      </w:r>
      <w:r w:rsidR="00115655">
        <w:rPr>
          <w:lang w:val="en-US"/>
        </w:rPr>
        <w:t>accuracy is a limiting factor, as these errors</w:t>
      </w:r>
      <w:r w:rsidR="001D7021">
        <w:rPr>
          <w:lang w:val="en-US"/>
        </w:rPr>
        <w:t xml:space="preserve"> </w:t>
      </w:r>
      <w:r w:rsidR="00EB1A49">
        <w:rPr>
          <w:lang w:val="en-US"/>
        </w:rPr>
        <w:t xml:space="preserve">strongly </w:t>
      </w:r>
      <w:r w:rsidR="001D7021">
        <w:rPr>
          <w:lang w:val="en-US"/>
        </w:rPr>
        <w:t xml:space="preserve">propagate downstream. </w:t>
      </w:r>
      <w:r>
        <w:rPr>
          <w:lang w:val="en-US"/>
        </w:rPr>
        <w:t>This notion is not new</w:t>
      </w:r>
      <w:r w:rsidR="00F51BD3">
        <w:rPr>
          <w:lang w:val="en-US"/>
        </w:rPr>
        <w:t xml:space="preserve">; according to early estimates by </w:t>
      </w:r>
      <w:r w:rsidR="009C1F0E">
        <w:rPr>
          <w:lang w:val="en-US"/>
        </w:rPr>
        <w:t xml:space="preserve">Gordon and Clark </w:t>
      </w:r>
      <w:r w:rsidR="009C1F0E">
        <w:rPr>
          <w:lang w:val="en-US"/>
        </w:rPr>
        <w:fldChar w:fldCharType="begin"/>
      </w:r>
      <w:r w:rsidR="009C1F0E">
        <w:rPr>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Pr>
          <w:lang w:val="en-US"/>
        </w:rPr>
        <w:fldChar w:fldCharType="separate"/>
      </w:r>
      <w:r w:rsidR="009C1F0E" w:rsidRPr="009C1F0E">
        <w:rPr>
          <w:rFonts w:ascii="Aptos" w:hAnsi="Aptos"/>
          <w:lang w:val="en-US"/>
        </w:rPr>
        <w:t>(1981)</w:t>
      </w:r>
      <w:r w:rsidR="009C1F0E">
        <w:rPr>
          <w:lang w:val="en-US"/>
        </w:rPr>
        <w:fldChar w:fldCharType="end"/>
      </w:r>
      <w:r w:rsidR="001D7021" w:rsidRPr="00192425">
        <w:rPr>
          <w:lang w:val="en-US"/>
        </w:rPr>
        <w:t xml:space="preserve"> </w:t>
      </w:r>
      <w:r w:rsidR="004A1FC5">
        <w:rPr>
          <w:lang w:val="en-US"/>
        </w:rPr>
        <w:t xml:space="preserve">errors &lt;5% are </w:t>
      </w:r>
      <w:r w:rsidR="00817CD3">
        <w:rPr>
          <w:lang w:val="en-US"/>
        </w:rPr>
        <w:t xml:space="preserve">needed </w:t>
      </w:r>
      <w:r w:rsidR="009C1F0E">
        <w:rPr>
          <w:lang w:val="en-US"/>
        </w:rPr>
        <w:t xml:space="preserve">in the blue wavelengths </w:t>
      </w:r>
      <w:r w:rsidR="00817CD3">
        <w:rPr>
          <w:lang w:val="en-US"/>
        </w:rPr>
        <w:t>to achieve</w:t>
      </w:r>
      <w:r w:rsidR="00F42E83">
        <w:rPr>
          <w:lang w:val="en-US"/>
        </w:rPr>
        <w:t xml:space="preserve"> </w:t>
      </w:r>
      <w:r w:rsidR="00D7419E">
        <w:rPr>
          <w:lang w:val="en-US"/>
        </w:rPr>
        <w:t>CHL</w:t>
      </w:r>
      <w:r w:rsidR="00F42E83">
        <w:rPr>
          <w:lang w:val="en-US"/>
        </w:rPr>
        <w:t xml:space="preserve"> </w:t>
      </w:r>
      <w:r w:rsidR="004614B0">
        <w:rPr>
          <w:lang w:val="en-US"/>
        </w:rPr>
        <w:t xml:space="preserve">ocean </w:t>
      </w:r>
      <w:r w:rsidR="00F42E83">
        <w:rPr>
          <w:lang w:val="en-US"/>
        </w:rPr>
        <w:t>products with errors &lt;30%.</w:t>
      </w:r>
      <w:r w:rsidR="00AB016E">
        <w:rPr>
          <w:lang w:val="en-US"/>
        </w:rPr>
        <w:t xml:space="preserve"> </w:t>
      </w:r>
      <w:r w:rsidR="006406BA">
        <w:rPr>
          <w:lang w:val="en-US"/>
        </w:rPr>
        <w:t xml:space="preserve">Although </w:t>
      </w:r>
      <w:r w:rsidR="001972EA">
        <w:rPr>
          <w:lang w:val="en-US"/>
        </w:rPr>
        <w:t>this early benchmark does not directly apply to this study</w:t>
      </w:r>
      <w:r w:rsidR="00B336DF">
        <w:rPr>
          <w:lang w:val="en-US"/>
        </w:rPr>
        <w:t xml:space="preserve"> and other more sophisticated retrieval algorithms</w:t>
      </w:r>
      <w:r w:rsidR="00C00210">
        <w:rPr>
          <w:lang w:val="en-US"/>
        </w:rPr>
        <w:t>,</w:t>
      </w:r>
      <w:r w:rsidR="00971F08">
        <w:rPr>
          <w:lang w:val="en-US"/>
        </w:rPr>
        <w:t xml:space="preserve"> </w:t>
      </w:r>
      <w:r w:rsidR="00B336DF">
        <w:rPr>
          <w:lang w:val="en-US"/>
        </w:rPr>
        <w:t>it clearly shows th</w:t>
      </w:r>
      <w:r w:rsidR="00334222">
        <w:rPr>
          <w:lang w:val="en-US"/>
        </w:rPr>
        <w:t>at</w:t>
      </w:r>
      <w:r w:rsidR="00B336DF">
        <w:rPr>
          <w:lang w:val="en-US"/>
        </w:rPr>
        <w:t xml:space="preserve"> </w:t>
      </w:r>
      <w:r w:rsidR="002C7FB5">
        <w:rPr>
          <w:lang w:val="en-US"/>
        </w:rPr>
        <w:t xml:space="preserve">even </w:t>
      </w:r>
      <w:r w:rsidR="00EB2C70">
        <w:rPr>
          <w:lang w:val="en-US"/>
        </w:rPr>
        <w:t xml:space="preserve">45 years later </w:t>
      </w:r>
      <w:r w:rsidR="00B336DF">
        <w:rPr>
          <w:lang w:val="en-US"/>
        </w:rPr>
        <w:t xml:space="preserve">AC errors </w:t>
      </w:r>
      <w:r w:rsidR="00C11CFD">
        <w:rPr>
          <w:lang w:val="en-US"/>
        </w:rPr>
        <w:t>(</w:t>
      </w:r>
      <w:r w:rsidR="00010F49">
        <w:rPr>
          <w:lang w:val="en-US"/>
        </w:rPr>
        <w:t xml:space="preserve">here </w:t>
      </w:r>
      <w:r w:rsidR="00C11CFD">
        <w:rPr>
          <w:lang w:val="en-US"/>
        </w:rPr>
        <w:t>21.</w:t>
      </w:r>
      <w:r w:rsidR="00DA77F5">
        <w:rPr>
          <w:lang w:val="en-US"/>
        </w:rPr>
        <w:t>4</w:t>
      </w:r>
      <w:r w:rsidR="00C11CFD">
        <w:rPr>
          <w:lang w:val="en-US"/>
        </w:rPr>
        <w:t xml:space="preserve"> </w:t>
      </w:r>
      <w:r w:rsidR="00947DDC">
        <w:rPr>
          <w:lang w:val="en-US"/>
        </w:rPr>
        <w:t>–</w:t>
      </w:r>
      <w:r w:rsidR="00C11CFD">
        <w:rPr>
          <w:lang w:val="en-US"/>
        </w:rPr>
        <w:t xml:space="preserve"> </w:t>
      </w:r>
      <w:r w:rsidR="00735228">
        <w:rPr>
          <w:lang w:val="en-US"/>
        </w:rPr>
        <w:t>9</w:t>
      </w:r>
      <w:r w:rsidR="00DA77F5">
        <w:rPr>
          <w:lang w:val="en-US"/>
        </w:rPr>
        <w:t>9</w:t>
      </w:r>
      <w:r w:rsidR="00C11CFD" w:rsidRPr="00027576">
        <w:rPr>
          <w:lang w:val="en-US"/>
        </w:rPr>
        <w:t>%</w:t>
      </w:r>
      <w:r w:rsidR="006B2593">
        <w:rPr>
          <w:lang w:val="en-US"/>
        </w:rPr>
        <w:t xml:space="preserve"> </w:t>
      </w:r>
      <w:r w:rsidR="00010F49">
        <w:rPr>
          <w:lang w:val="en-US"/>
        </w:rPr>
        <w:t>at relevant bands</w:t>
      </w:r>
      <w:r w:rsidR="00C11CFD">
        <w:rPr>
          <w:lang w:val="en-US"/>
        </w:rPr>
        <w:t>)</w:t>
      </w:r>
      <w:r w:rsidR="006B2593">
        <w:rPr>
          <w:lang w:val="en-US"/>
        </w:rPr>
        <w:t xml:space="preserve"> </w:t>
      </w:r>
      <w:r w:rsidR="00C11CFD">
        <w:rPr>
          <w:lang w:val="en-US"/>
        </w:rPr>
        <w:t xml:space="preserve">are </w:t>
      </w:r>
      <w:r w:rsidR="00334222">
        <w:rPr>
          <w:lang w:val="en-US"/>
        </w:rPr>
        <w:t xml:space="preserve">still </w:t>
      </w:r>
      <w:r w:rsidR="00C11CFD">
        <w:rPr>
          <w:lang w:val="en-US"/>
        </w:rPr>
        <w:t>far beyond what would be needed for high accuracy retrievals</w:t>
      </w:r>
      <w:r w:rsidR="00674585">
        <w:rPr>
          <w:lang w:val="en-US"/>
        </w:rPr>
        <w:t>.</w:t>
      </w:r>
    </w:p>
    <w:p w14:paraId="29507703" w14:textId="6B89B109" w:rsidR="003E5DE9" w:rsidRDefault="00B32468" w:rsidP="00942566">
      <w:pPr>
        <w:jc w:val="both"/>
        <w:rPr>
          <w:lang w:val="en-US"/>
        </w:rPr>
      </w:pPr>
      <w:r>
        <w:rPr>
          <w:lang w:val="en-US"/>
        </w:rPr>
        <w:t xml:space="preserve">For the retrieval of </w:t>
      </w:r>
      <w:r w:rsidR="00D7419E">
        <w:rPr>
          <w:lang w:val="en-US"/>
        </w:rPr>
        <w:t>CHL</w:t>
      </w:r>
      <w:r w:rsidR="008522CA">
        <w:rPr>
          <w:lang w:val="en-US"/>
        </w:rPr>
        <w:t xml:space="preserve"> and </w:t>
      </w:r>
      <w:r>
        <w:rPr>
          <w:lang w:val="en-US"/>
        </w:rPr>
        <w:t>phytoplankton</w:t>
      </w:r>
      <w:r w:rsidR="008522CA">
        <w:rPr>
          <w:lang w:val="en-US"/>
        </w:rPr>
        <w:t xml:space="preserve"> </w:t>
      </w:r>
      <w:r w:rsidR="00500BD9">
        <w:rPr>
          <w:lang w:val="en-US"/>
        </w:rPr>
        <w:t xml:space="preserve">information about </w:t>
      </w:r>
      <w:r>
        <w:rPr>
          <w:lang w:val="en-US"/>
        </w:rPr>
        <w:t>the second absorption peak</w:t>
      </w:r>
      <w:r w:rsidR="008522CA">
        <w:rPr>
          <w:lang w:val="en-US"/>
        </w:rPr>
        <w:t xml:space="preserve"> around </w:t>
      </w:r>
      <w:r w:rsidR="00E40285">
        <w:rPr>
          <w:lang w:val="en-US"/>
        </w:rPr>
        <w:t>6</w:t>
      </w:r>
      <w:r w:rsidR="00F43D50">
        <w:rPr>
          <w:lang w:val="en-US"/>
        </w:rPr>
        <w:t>65</w:t>
      </w:r>
      <w:r w:rsidR="00E40285">
        <w:rPr>
          <w:lang w:val="en-US"/>
        </w:rPr>
        <w:t xml:space="preserve"> nm</w:t>
      </w:r>
      <w:r w:rsidR="0055046F">
        <w:rPr>
          <w:lang w:val="en-US"/>
        </w:rPr>
        <w:t xml:space="preserve"> is crucial </w:t>
      </w:r>
      <w:r w:rsidR="0055046F">
        <w:rPr>
          <w:lang w:val="en-US"/>
        </w:rPr>
        <w:fldChar w:fldCharType="begin"/>
      </w:r>
      <w:r w:rsidR="0055046F">
        <w:rPr>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Pr>
          <w:rFonts w:ascii="Cambria Math" w:hAnsi="Cambria Math" w:cs="Cambria Math"/>
          <w:lang w:val="en-US"/>
        </w:rPr>
        <w:instrText>∼</w:instrText>
      </w:r>
      <w:r w:rsidR="0055046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Pr>
          <w:lang w:val="en-US"/>
        </w:rPr>
        <w:fldChar w:fldCharType="separate"/>
      </w:r>
      <w:r w:rsidR="0055046F" w:rsidRPr="0055046F">
        <w:rPr>
          <w:rFonts w:ascii="Aptos" w:hAnsi="Aptos"/>
          <w:lang w:val="en-US"/>
        </w:rPr>
        <w:t>(Cael et al., 2020)</w:t>
      </w:r>
      <w:r w:rsidR="0055046F">
        <w:rPr>
          <w:lang w:val="en-US"/>
        </w:rPr>
        <w:fldChar w:fldCharType="end"/>
      </w:r>
      <w:r w:rsidR="0055046F">
        <w:rPr>
          <w:lang w:val="en-US"/>
        </w:rPr>
        <w:t xml:space="preserve">. </w:t>
      </w:r>
      <w:r w:rsidR="008522CA">
        <w:rPr>
          <w:lang w:val="en-US"/>
        </w:rPr>
        <w:t xml:space="preserve">However, </w:t>
      </w:r>
      <w:r w:rsidR="00530C59">
        <w:rPr>
          <w:lang w:val="en-US"/>
        </w:rPr>
        <w:t xml:space="preserve">evaluation of the 665 nm band revealed limited </w:t>
      </w:r>
      <w:r w:rsidR="00D605D8">
        <w:rPr>
          <w:lang w:val="en-US"/>
        </w:rPr>
        <w:t xml:space="preserve">AC </w:t>
      </w:r>
      <w:r w:rsidR="00530C59">
        <w:rPr>
          <w:lang w:val="en-US"/>
        </w:rPr>
        <w:t>accuracies (</w:t>
      </w:r>
      <w:r w:rsidR="00EA3AA1">
        <w:rPr>
          <w:lang w:val="en-US"/>
        </w:rPr>
        <w:t>MdSA</w:t>
      </w:r>
      <w:r w:rsidR="008E3EF3">
        <w:rPr>
          <w:lang w:val="en-US"/>
        </w:rPr>
        <w:t xml:space="preserve"> = </w:t>
      </w:r>
      <w:r w:rsidR="00735228">
        <w:rPr>
          <w:lang w:val="en-US"/>
        </w:rPr>
        <w:t>9</w:t>
      </w:r>
      <w:r w:rsidR="00A05FF1">
        <w:rPr>
          <w:lang w:val="en-US"/>
        </w:rPr>
        <w:t>9</w:t>
      </w:r>
      <w:r w:rsidR="008E3EF3">
        <w:rPr>
          <w:lang w:val="en-US"/>
        </w:rPr>
        <w:t>%</w:t>
      </w:r>
      <w:r w:rsidR="00530C59">
        <w:rPr>
          <w:lang w:val="en-US"/>
        </w:rPr>
        <w:t>)</w:t>
      </w:r>
      <w:r w:rsidR="00AD7AA0">
        <w:rPr>
          <w:lang w:val="en-US"/>
        </w:rPr>
        <w:t xml:space="preserve">. </w:t>
      </w:r>
      <w:r w:rsidR="00337DA4">
        <w:rPr>
          <w:lang w:val="en-US"/>
        </w:rPr>
        <w:t>The underperformance of</w:t>
      </w:r>
      <w:r w:rsidR="00684EA0">
        <w:rPr>
          <w:lang w:val="en-US"/>
        </w:rPr>
        <w:t xml:space="preserve"> POLYMER </w:t>
      </w:r>
      <w:r w:rsidR="000F5BD6">
        <w:rPr>
          <w:lang w:val="en-US"/>
        </w:rPr>
        <w:t>at</w:t>
      </w:r>
      <w:r w:rsidR="00657434">
        <w:rPr>
          <w:lang w:val="en-US"/>
        </w:rPr>
        <w:t xml:space="preserve"> longer wavelengths</w:t>
      </w:r>
      <w:r w:rsidR="00337DA4">
        <w:rPr>
          <w:lang w:val="en-US"/>
        </w:rPr>
        <w:t xml:space="preserve"> </w:t>
      </w:r>
      <w:r w:rsidR="00DE3E62">
        <w:rPr>
          <w:lang w:val="en-US"/>
        </w:rPr>
        <w:t xml:space="preserve">has been observed in previous studies </w:t>
      </w:r>
      <w:r w:rsidR="00D46A49">
        <w:rPr>
          <w:lang w:val="en-US"/>
        </w:rPr>
        <w:fldChar w:fldCharType="begin"/>
      </w:r>
      <w:r w:rsidR="0026008D">
        <w:rPr>
          <w:lang w:val="en-US"/>
        </w:rPr>
        <w:instrText xml:space="preserve"> ADDIN ZOTERO_ITEM CSL_CITATION {"citationID":"Lmx2YOn4","properties":{"unsorted":false,"formattedCitation":"(Soppa et al., 2021; Werther et al., 2022b)","plainCitation":"(Soppa et al., 2021; Werther et al., 2022b)","dontUpdate":true,"noteIndex":0},"citationItems":[{"id":111,"uris":["http://zotero.org/users/local/MXqSo32P/items/6S9W68NB"],"itemData":{"id":111,"type":"article-journal","abstract":"Spaceborne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8m9V8i4c/zJBIiqEf","uris":["http://zotero.org/users/local/MXqSo32P/items/S9F7LYPW"],"itemData":{"id":125,"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Pr>
          <w:lang w:val="en-US"/>
        </w:rPr>
        <w:fldChar w:fldCharType="separate"/>
      </w:r>
      <w:r w:rsidR="0008721B" w:rsidRPr="0008721B">
        <w:rPr>
          <w:rFonts w:ascii="Aptos" w:hAnsi="Aptos"/>
          <w:lang w:val="en-US"/>
        </w:rPr>
        <w:t>(Soppa et al., 2021; Werther et al., 2022)</w:t>
      </w:r>
      <w:r w:rsidR="00D46A49">
        <w:rPr>
          <w:lang w:val="en-US"/>
        </w:rPr>
        <w:fldChar w:fldCharType="end"/>
      </w:r>
      <w:r w:rsidR="00845B8F">
        <w:rPr>
          <w:lang w:val="en-US"/>
        </w:rPr>
        <w:t>.</w:t>
      </w:r>
      <w:r w:rsidR="00C24B89">
        <w:rPr>
          <w:lang w:val="en-US"/>
        </w:rPr>
        <w:t xml:space="preserve"> </w:t>
      </w:r>
      <w:r w:rsidR="003352CC">
        <w:rPr>
          <w:lang w:val="en-US"/>
        </w:rPr>
        <w:t xml:space="preserve">Since </w:t>
      </w:r>
      <w:r w:rsidR="001E458A">
        <w:rPr>
          <w:lang w:val="en-US"/>
        </w:rPr>
        <w:t xml:space="preserve">past studies using the Thetis dataset have shown that </w:t>
      </w:r>
      <w:r w:rsidR="003352CC">
        <w:rPr>
          <w:lang w:val="en-US"/>
        </w:rPr>
        <w:t xml:space="preserve">POLYMER </w:t>
      </w:r>
      <w:r w:rsidR="001E458A">
        <w:rPr>
          <w:lang w:val="en-US"/>
        </w:rPr>
        <w:t xml:space="preserve">is the best performing AC algorithm for Lake Geneva </w:t>
      </w:r>
      <w:r w:rsidR="00E50277">
        <w:rPr>
          <w:lang w:val="en-US"/>
        </w:rPr>
        <w:t xml:space="preserve">and that errors in the 665 band are high for all algorithms </w:t>
      </w:r>
      <w:r w:rsidR="00E50277">
        <w:rPr>
          <w:lang w:val="en-US"/>
        </w:rPr>
        <w:fldChar w:fldCharType="begin"/>
      </w:r>
      <w:r w:rsidR="00E1512D">
        <w:rPr>
          <w:lang w:val="en-US"/>
        </w:rPr>
        <w:instrText xml:space="preserve"> ADDIN ZOTERO_ITEM CSL_CITATION {"citationID":"1dZ91Oh7","properties":{"unsorted":false,"formattedCitation":"(Gupana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Pr>
          <w:lang w:val="en-US"/>
        </w:rPr>
        <w:fldChar w:fldCharType="separate"/>
      </w:r>
      <w:r w:rsidR="0008721B" w:rsidRPr="0008721B">
        <w:rPr>
          <w:rFonts w:ascii="Aptos" w:hAnsi="Aptos"/>
          <w:lang w:val="en-US"/>
        </w:rPr>
        <w:t>(Gupana et al., 2025; Werther et al., 2022)</w:t>
      </w:r>
      <w:r w:rsidR="00E50277">
        <w:rPr>
          <w:lang w:val="en-US"/>
        </w:rPr>
        <w:fldChar w:fldCharType="end"/>
      </w:r>
      <w:r w:rsidR="00A00F9A">
        <w:rPr>
          <w:lang w:val="en-US"/>
        </w:rPr>
        <w:t>, it is unlikely that</w:t>
      </w:r>
      <w:r w:rsidR="00356B37">
        <w:rPr>
          <w:lang w:val="en-US"/>
        </w:rPr>
        <w:t xml:space="preserve"> switching AC algorithm would improve retrievals.</w:t>
      </w:r>
    </w:p>
    <w:p w14:paraId="0EDC6564" w14:textId="4A4F56A5" w:rsidR="00507165" w:rsidRDefault="003E5DE9" w:rsidP="00942566">
      <w:pPr>
        <w:jc w:val="both"/>
        <w:rPr>
          <w:lang w:val="en-US"/>
        </w:rPr>
      </w:pPr>
      <w:r>
        <w:rPr>
          <w:lang w:val="en-US"/>
        </w:rPr>
        <w:t>MiniWASI proved</w:t>
      </w:r>
      <w:r w:rsidR="003607D2">
        <w:rPr>
          <w:lang w:val="en-US"/>
        </w:rPr>
        <w:t xml:space="preserve"> somewhat resistant </w:t>
      </w:r>
      <w:r w:rsidR="009C1C69">
        <w:rPr>
          <w:lang w:val="en-US"/>
        </w:rPr>
        <w:t>to AC errors</w:t>
      </w:r>
      <w:r w:rsidR="00D11E05">
        <w:rPr>
          <w:lang w:val="en-US"/>
        </w:rPr>
        <w:t xml:space="preserve"> at 665 nm,</w:t>
      </w:r>
      <w:r w:rsidR="00B2372A">
        <w:rPr>
          <w:lang w:val="en-US"/>
        </w:rPr>
        <w:t xml:space="preserve"> with </w:t>
      </w:r>
      <w:r w:rsidR="00EF6419">
        <w:rPr>
          <w:lang w:val="en-US"/>
        </w:rPr>
        <w:t>fitted</w:t>
      </w:r>
      <w:r w:rsidR="00B2372A">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B2372A">
        <w:rPr>
          <w:lang w:val="en-US"/>
        </w:rPr>
        <w:t xml:space="preserve"> showing significantly better results</w:t>
      </w:r>
      <w:r w:rsidR="000208A1">
        <w:rPr>
          <w:lang w:val="en-US"/>
        </w:rPr>
        <w:t xml:space="preserve"> (</w:t>
      </w:r>
      <w:r w:rsidR="00EC30F8">
        <w:rPr>
          <w:lang w:val="en-US"/>
        </w:rPr>
        <w:t xml:space="preserve">MdSA improvement from </w:t>
      </w:r>
      <w:r w:rsidR="00D11E05">
        <w:rPr>
          <w:lang w:val="en-US"/>
        </w:rPr>
        <w:t>9</w:t>
      </w:r>
      <w:r w:rsidR="00DB3732">
        <w:rPr>
          <w:lang w:val="en-US"/>
        </w:rPr>
        <w:t xml:space="preserve">9 </w:t>
      </w:r>
      <w:r w:rsidR="00D11E05">
        <w:rPr>
          <w:lang w:val="en-US"/>
        </w:rPr>
        <w:t>to 3</w:t>
      </w:r>
      <w:r w:rsidR="00A80EE5">
        <w:rPr>
          <w:lang w:val="en-US"/>
        </w:rPr>
        <w:t>7.7</w:t>
      </w:r>
      <w:r w:rsidR="00D11E05">
        <w:rPr>
          <w:lang w:val="en-US"/>
        </w:rPr>
        <w:t>%</w:t>
      </w:r>
      <w:r w:rsidR="000208A1">
        <w:rPr>
          <w:lang w:val="en-US"/>
        </w:rPr>
        <w:t>)</w:t>
      </w:r>
      <w:r w:rsidR="004C246A">
        <w:rPr>
          <w:lang w:val="en-US"/>
        </w:rPr>
        <w:t>, hence effectively extrapolating the band</w:t>
      </w:r>
      <w:r w:rsidR="00CD4F1E">
        <w:rPr>
          <w:lang w:val="en-US"/>
        </w:rPr>
        <w:t xml:space="preserve"> based on the more consistent bands.</w:t>
      </w:r>
    </w:p>
    <w:p w14:paraId="325F2DB7" w14:textId="60E6B036" w:rsidR="00F70362" w:rsidRDefault="00F70362" w:rsidP="00942566">
      <w:pPr>
        <w:jc w:val="both"/>
        <w:rPr>
          <w:lang w:val="en-US"/>
        </w:rPr>
      </w:pPr>
      <w:r>
        <w:rPr>
          <w:lang w:val="en-US"/>
        </w:rPr>
        <w:lastRenderedPageBreak/>
        <w:t xml:space="preserve">The </w:t>
      </w:r>
      <w:r w:rsidR="00EE0481">
        <w:rPr>
          <w:lang w:val="en-US"/>
        </w:rPr>
        <w:t>impact</w:t>
      </w:r>
      <w:r>
        <w:rPr>
          <w:lang w:val="en-US"/>
        </w:rPr>
        <w:t xml:space="preserve"> of</w:t>
      </w:r>
      <w:r w:rsidR="00EE0481">
        <w:rPr>
          <w:lang w:val="en-US"/>
        </w:rPr>
        <w:t xml:space="preserve"> </w:t>
      </w:r>
      <w:r w:rsidR="00AA0EE5">
        <w:rPr>
          <w:lang w:val="en-US"/>
        </w:rPr>
        <w:t xml:space="preserve">the </w:t>
      </w:r>
      <w:r>
        <w:rPr>
          <w:lang w:val="en-US"/>
        </w:rPr>
        <w:t xml:space="preserve">adjacency effect </w:t>
      </w:r>
      <w:r w:rsidR="00EE0481">
        <w:rPr>
          <w:lang w:val="en-US"/>
        </w:rPr>
        <w:t xml:space="preserve">(AE) </w:t>
      </w:r>
      <w:r>
        <w:rPr>
          <w:lang w:val="en-US"/>
        </w:rPr>
        <w:t>remains a big unknown.</w:t>
      </w:r>
      <w:r w:rsidR="00EE0481">
        <w:rPr>
          <w:lang w:val="en-US"/>
        </w:rPr>
        <w:t xml:space="preserve"> The validation of POLYMER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E0481">
        <w:rPr>
          <w:lang w:val="en-US"/>
        </w:rPr>
        <w:t xml:space="preserve"> implicitly includes errors due to AE, which are technically not part of AC itself. </w:t>
      </w:r>
      <w:r w:rsidR="00AA0EE5">
        <w:rPr>
          <w:lang w:val="en-US"/>
        </w:rPr>
        <w:t>AE</w:t>
      </w:r>
      <w:r>
        <w:rPr>
          <w:lang w:val="en-US"/>
        </w:rPr>
        <w:t xml:space="preserve"> </w:t>
      </w:r>
      <w:r w:rsidR="00AA0EE5">
        <w:rPr>
          <w:lang w:val="en-US"/>
        </w:rPr>
        <w:t>is</w:t>
      </w:r>
      <w:r>
        <w:rPr>
          <w:lang w:val="en-US"/>
        </w:rPr>
        <w:t xml:space="preserve"> strongest close to the shore and </w:t>
      </w:r>
      <w:r w:rsidR="00D2516E">
        <w:rPr>
          <w:lang w:val="en-US"/>
        </w:rPr>
        <w:t>in</w:t>
      </w:r>
      <w:r>
        <w:rPr>
          <w:lang w:val="en-US"/>
        </w:rPr>
        <w:t xml:space="preserve"> the NIR bands</w:t>
      </w:r>
      <w:r w:rsidR="00D2516E">
        <w:rPr>
          <w:lang w:val="en-US"/>
        </w:rPr>
        <w:t xml:space="preserve"> </w:t>
      </w:r>
      <w:r>
        <w:rPr>
          <w:lang w:val="en-US"/>
        </w:rPr>
        <w:fldChar w:fldCharType="begin"/>
      </w:r>
      <w:r>
        <w:rPr>
          <w:lang w:val="en-US"/>
        </w:rPr>
        <w:instrText xml:space="preserve"> ADDIN ZOTERO_ITEM CSL_CITATION {"citationID":"AKFEZIiA","properties":{"unsorted":false,"formattedCitation":"(Castagna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9406C2">
        <w:rPr>
          <w:rFonts w:ascii="Aptos" w:hAnsi="Aptos"/>
          <w:lang w:val="en-US"/>
        </w:rPr>
        <w:t>(Castagna &amp; Vanhellemont, 2025)</w:t>
      </w:r>
      <w:r>
        <w:rPr>
          <w:lang w:val="en-US"/>
        </w:rPr>
        <w:fldChar w:fldCharType="end"/>
      </w:r>
      <w:r>
        <w:rPr>
          <w:lang w:val="en-US"/>
        </w:rPr>
        <w:t xml:space="preserve">. POLYMER can by design implicitly correct for (some of) the adjacency signal although not as well as  explicit physical modelling </w:t>
      </w:r>
      <w:r>
        <w:rPr>
          <w:lang w:val="en-US"/>
        </w:rPr>
        <w:fldChar w:fldCharType="begin"/>
      </w:r>
      <w:r>
        <w:rPr>
          <w:lang w:val="en-US"/>
        </w:rPr>
        <w:instrText xml:space="preserve"> ADDIN ZOTERO_ITEM CSL_CITATION {"citationID":"FBFUM56n","properties":{"unsorted":false,"formattedCitation":"(Castagna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Pr>
          <w:lang w:val="en-US"/>
        </w:rPr>
        <w:fldChar w:fldCharType="separate"/>
      </w:r>
      <w:r w:rsidRPr="00367CB0">
        <w:rPr>
          <w:rFonts w:ascii="Aptos" w:hAnsi="Aptos"/>
          <w:lang w:val="en-US"/>
        </w:rPr>
        <w:t>(Castagna &amp; Vanhellemont, 2025)</w:t>
      </w:r>
      <w:r>
        <w:rPr>
          <w:lang w:val="en-US"/>
        </w:rPr>
        <w:fldChar w:fldCharType="end"/>
      </w:r>
      <w:r>
        <w:rPr>
          <w:lang w:val="en-US"/>
        </w:rPr>
        <w:t xml:space="preserve">. </w:t>
      </w:r>
    </w:p>
    <w:p w14:paraId="1B5E834B" w14:textId="36A9CA91" w:rsidR="00F70362" w:rsidRDefault="00F70362" w:rsidP="00942566">
      <w:pPr>
        <w:jc w:val="both"/>
        <w:rPr>
          <w:lang w:val="en-US"/>
        </w:rPr>
      </w:pPr>
      <w:r>
        <w:rPr>
          <w:lang w:val="en-US"/>
        </w:rPr>
        <w:t xml:space="preserve">While adjacency effects generally add to the total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F5474C">
        <w:rPr>
          <w:rFonts w:eastAsiaTheme="minorEastAsia"/>
          <w:lang w:val="en-US"/>
        </w:rPr>
        <w:t xml:space="preserve">, </w:t>
      </w:r>
      <w:r w:rsidR="002148CB">
        <w:rPr>
          <w:lang w:val="en-US"/>
        </w:rPr>
        <w:t>AE</w:t>
      </w:r>
      <w:r>
        <w:rPr>
          <w:lang w:val="en-US"/>
        </w:rPr>
        <w:t xml:space="preserve"> in the NIR may propagate to different errors in the visible wavelengths </w:t>
      </w:r>
      <w:r w:rsidR="00E6647D">
        <w:rPr>
          <w:lang w:val="en-US"/>
        </w:rPr>
        <w:t xml:space="preserve">for POLYMER </w:t>
      </w:r>
      <w:r>
        <w:rPr>
          <w:lang w:val="en-US"/>
        </w:rPr>
        <w:fldChar w:fldCharType="begin"/>
      </w:r>
      <w:r w:rsidR="00B8569A">
        <w:rPr>
          <w:lang w:val="en-US"/>
        </w:rPr>
        <w:instrText xml:space="preserve"> ADDIN ZOTERO_ITEM CSL_CITATION {"citationID":"s4NFpZhh","properties":{"unsorted":false,"formattedCitation":"(Y. Wu et al., 2024)","plainCitation":"(Y. 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sidR="00B8569A" w:rsidRPr="00B8569A">
        <w:rPr>
          <w:rFonts w:ascii="Aptos" w:hAnsi="Aptos"/>
          <w:lang w:val="en-US"/>
        </w:rPr>
        <w:t>(Y. Wu et al., 2024)</w:t>
      </w:r>
      <w:r>
        <w:rPr>
          <w:lang w:val="en-US"/>
        </w:rPr>
        <w:fldChar w:fldCharType="end"/>
      </w:r>
      <w:r>
        <w:rPr>
          <w:lang w:val="en-US"/>
        </w:rPr>
        <w:t>.</w:t>
      </w:r>
      <w:r>
        <w:rPr>
          <w:lang w:val="en-US"/>
        </w:rPr>
        <w:fldChar w:fldCharType="begin"/>
      </w:r>
      <w:r>
        <w:rPr>
          <w:lang w:val="en-US"/>
        </w:rPr>
        <w:instrText xml:space="preserve"> ADDIN ZOTERO_ITEM CSL_CITATION {"citationID":"GNi68uhP","properties":{"unsorted":false,"formattedCitation":"(Wu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Pr>
          <w:lang w:val="en-US"/>
        </w:rPr>
        <w:fldChar w:fldCharType="separate"/>
      </w:r>
      <w:r>
        <w:rPr>
          <w:rFonts w:ascii="Aptos" w:hAnsi="Aptos"/>
          <w:lang w:val="en-US"/>
        </w:rPr>
        <w:t xml:space="preserve"> </w:t>
      </w:r>
      <w:r w:rsidR="0016373F">
        <w:rPr>
          <w:rFonts w:ascii="Aptos" w:hAnsi="Aptos"/>
          <w:lang w:val="en-US"/>
        </w:rPr>
        <w:t xml:space="preserve">Y. </w:t>
      </w:r>
      <w:r w:rsidRPr="008A730F">
        <w:rPr>
          <w:rFonts w:ascii="Aptos" w:hAnsi="Aptos"/>
          <w:lang w:val="en-US"/>
        </w:rPr>
        <w:t>Wu et al.</w:t>
      </w:r>
      <w:r>
        <w:rPr>
          <w:rFonts w:ascii="Aptos" w:hAnsi="Aptos"/>
          <w:lang w:val="en-US"/>
        </w:rPr>
        <w:t xml:space="preserve"> (</w:t>
      </w:r>
      <w:r w:rsidRPr="008A730F">
        <w:rPr>
          <w:rFonts w:ascii="Aptos" w:hAnsi="Aptos"/>
          <w:lang w:val="en-US"/>
        </w:rPr>
        <w:t>2024)</w:t>
      </w:r>
      <w:r>
        <w:rPr>
          <w:lang w:val="en-US"/>
        </w:rPr>
        <w:fldChar w:fldCharType="end"/>
      </w:r>
      <w:r>
        <w:rPr>
          <w:lang w:val="en-US"/>
        </w:rPr>
        <w:t xml:space="preserve"> found, that </w:t>
      </w:r>
      <w:r w:rsidR="00730C03">
        <w:rPr>
          <w:lang w:val="en-US"/>
        </w:rPr>
        <w:t>AE</w:t>
      </w:r>
      <w:r>
        <w:rPr>
          <w:lang w:val="en-US"/>
        </w:rPr>
        <w:t xml:space="preserve"> correction significantly improved near-shore performance of POLYMER for the whole spectrum.</w:t>
      </w:r>
      <w:r w:rsidR="00635D91">
        <w:rPr>
          <w:lang w:val="en-US"/>
        </w:rPr>
        <w:t xml:space="preserve"> </w:t>
      </w:r>
      <w:r>
        <w:rPr>
          <w:lang w:val="en-US"/>
        </w:rPr>
        <w:t xml:space="preserve">Visual interpretation suggests that </w:t>
      </w:r>
      <w:r w:rsidR="00A67A79">
        <w:rPr>
          <w:lang w:val="en-US"/>
        </w:rPr>
        <w:t>AE</w:t>
      </w:r>
      <w:r>
        <w:rPr>
          <w:lang w:val="en-US"/>
        </w:rPr>
        <w:t xml:space="preserve"> have a significant impact on the visual spectrum for about 3 pixels from shore (~1 km). However, visual interpretation alone cannot confirm a strong impact on the pixel south of LéXPLORE</w:t>
      </w:r>
      <w:r w:rsidR="005D4FA6">
        <w:rPr>
          <w:lang w:val="en-US"/>
        </w:rPr>
        <w:t>, which served as reference.</w:t>
      </w:r>
    </w:p>
    <w:p w14:paraId="7D390931" w14:textId="05FB5E58" w:rsidR="00F67873" w:rsidRPr="00F67873" w:rsidRDefault="00F67873" w:rsidP="00942566">
      <w:pPr>
        <w:jc w:val="both"/>
        <w:rPr>
          <w:lang w:val="en-US"/>
        </w:rPr>
      </w:pPr>
      <w:r>
        <w:rPr>
          <w:lang w:val="en-US"/>
        </w:rPr>
        <w:t>Errors in the blue and red bands</w:t>
      </w:r>
      <w:r w:rsidRPr="00F67873">
        <w:rPr>
          <w:lang w:val="en-US"/>
        </w:rPr>
        <w:t xml:space="preserve"> propagate directly into the CDOM (Section 4.</w:t>
      </w:r>
      <w:r w:rsidR="00594053">
        <w:rPr>
          <w:lang w:val="en-US"/>
        </w:rPr>
        <w:t>6</w:t>
      </w:r>
      <w:r w:rsidRPr="00F67873">
        <w:rPr>
          <w:lang w:val="en-US"/>
        </w:rPr>
        <w:t>) and absorption IOP (Section 4.</w:t>
      </w:r>
      <w:r w:rsidR="00594053">
        <w:rPr>
          <w:lang w:val="en-US"/>
        </w:rPr>
        <w:t>7</w:t>
      </w:r>
      <w:r w:rsidRPr="00F67873">
        <w:rPr>
          <w:lang w:val="en-US"/>
        </w:rPr>
        <w:t>) results discussed below</w:t>
      </w:r>
      <w:r>
        <w:rPr>
          <w:lang w:val="en-US"/>
        </w:rPr>
        <w:t>.</w:t>
      </w:r>
    </w:p>
    <w:p w14:paraId="6911D1E0" w14:textId="69FC46D6" w:rsidR="005A2701" w:rsidRPr="003042E4" w:rsidRDefault="005A2701" w:rsidP="00942566">
      <w:pPr>
        <w:pStyle w:val="berschrift2"/>
        <w:jc w:val="both"/>
        <w:rPr>
          <w:lang w:val="en-US"/>
        </w:rPr>
      </w:pPr>
      <w:bookmarkStart w:id="104" w:name="_Toc237527431"/>
      <w:r w:rsidRPr="003042E4">
        <w:rPr>
          <w:lang w:val="en-US"/>
        </w:rPr>
        <w:t xml:space="preserve">4.2 </w:t>
      </w:r>
      <w:r w:rsidR="00BA021C">
        <w:rPr>
          <w:lang w:val="en-US"/>
        </w:rPr>
        <w:t>Matchup representativeness</w:t>
      </w:r>
      <w:bookmarkEnd w:id="104"/>
    </w:p>
    <w:p w14:paraId="5698EF48" w14:textId="7C008169" w:rsidR="00064180" w:rsidRPr="00C90F2C" w:rsidRDefault="005A2701" w:rsidP="00C90F2C">
      <w:pPr>
        <w:jc w:val="both"/>
        <w:rPr>
          <w:lang w:val="en-US"/>
        </w:rPr>
      </w:pPr>
      <w:r>
        <w:rPr>
          <w:lang w:val="en-US"/>
        </w:rPr>
        <w:t>A variety of factors</w:t>
      </w:r>
      <w:r w:rsidR="00123919">
        <w:rPr>
          <w:lang w:val="en-US"/>
        </w:rPr>
        <w:t xml:space="preserve"> </w:t>
      </w:r>
      <w:r w:rsidR="00F474B2">
        <w:rPr>
          <w:lang w:val="en-US"/>
        </w:rPr>
        <w:t>related to satellite matchups</w:t>
      </w:r>
      <w:r w:rsidR="00123919">
        <w:rPr>
          <w:lang w:val="en-US"/>
        </w:rPr>
        <w:t xml:space="preserve">, which apply to all constituents, </w:t>
      </w:r>
      <w:r w:rsidR="00F474B2">
        <w:rPr>
          <w:lang w:val="en-US"/>
        </w:rPr>
        <w:t xml:space="preserve"> </w:t>
      </w:r>
      <w:r>
        <w:rPr>
          <w:lang w:val="en-US"/>
        </w:rPr>
        <w:t>complicate the general assessment of errors.</w:t>
      </w:r>
      <w:r w:rsidR="00123919">
        <w:rPr>
          <w:lang w:val="en-US"/>
        </w:rPr>
        <w:t xml:space="preserve"> </w:t>
      </w:r>
      <w:r w:rsidR="000E1495">
        <w:rPr>
          <w:lang w:val="en-US"/>
        </w:rPr>
        <w:t xml:space="preserve">Hence, they are listed here </w:t>
      </w:r>
      <w:r w:rsidR="00FF013D">
        <w:rPr>
          <w:lang w:val="en-US"/>
        </w:rPr>
        <w:t>to</w:t>
      </w:r>
      <w:r w:rsidR="000E1495">
        <w:rPr>
          <w:lang w:val="en-US"/>
        </w:rPr>
        <w:t xml:space="preserve"> </w:t>
      </w:r>
      <w:r w:rsidR="00B8687E">
        <w:rPr>
          <w:lang w:val="en-US"/>
        </w:rPr>
        <w:t xml:space="preserve">further </w:t>
      </w:r>
      <w:r w:rsidR="000E1495">
        <w:rPr>
          <w:lang w:val="en-US"/>
        </w:rPr>
        <w:t xml:space="preserve">contextualize </w:t>
      </w:r>
      <w:r w:rsidR="00FF013D">
        <w:rPr>
          <w:lang w:val="en-US"/>
        </w:rPr>
        <w:t xml:space="preserve">the discussion of the validation exercise. </w:t>
      </w:r>
      <w:r w:rsidRPr="00C90F2C">
        <w:rPr>
          <w:lang w:val="en-US"/>
        </w:rPr>
        <w:t xml:space="preserve">What the satellite “sees” may not be representative of the </w:t>
      </w:r>
      <w:r w:rsidRPr="00C90F2C">
        <w:rPr>
          <w:i/>
          <w:iCs/>
          <w:lang w:val="en-US"/>
        </w:rPr>
        <w:t>in situ</w:t>
      </w:r>
      <w:r w:rsidRPr="00C90F2C">
        <w:rPr>
          <w:lang w:val="en-US"/>
        </w:rPr>
        <w:t xml:space="preserve"> data, generally referred to as “(matchup) representativeness” </w:t>
      </w:r>
      <w:r w:rsidRPr="00C90F2C">
        <w:rPr>
          <w:lang w:val="en-US"/>
        </w:rPr>
        <w:fldChar w:fldCharType="begin"/>
      </w:r>
      <w:r w:rsidRPr="00C90F2C">
        <w:rPr>
          <w:lang w:val="en-US"/>
        </w:rPr>
        <w:instrText xml:space="preserve"> ADDIN ZOTERO_ITEM CSL_CITATION {"citationID":"T2GgUbu0","properties":{"unsorted":false,"formattedCitation":"(Bonnier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Pr="00C90F2C">
        <w:rPr>
          <w:lang w:val="en-US"/>
        </w:rPr>
        <w:fldChar w:fldCharType="separate"/>
      </w:r>
      <w:r w:rsidRPr="00C90F2C">
        <w:rPr>
          <w:rFonts w:ascii="Aptos" w:hAnsi="Aptos"/>
          <w:lang w:val="en-US"/>
        </w:rPr>
        <w:t>(Bonnier et al., 2024)</w:t>
      </w:r>
      <w:r w:rsidRPr="00C90F2C">
        <w:rPr>
          <w:lang w:val="en-US"/>
        </w:rPr>
        <w:fldChar w:fldCharType="end"/>
      </w:r>
      <w:r w:rsidR="00734975" w:rsidRPr="00C90F2C">
        <w:rPr>
          <w:lang w:val="en-US"/>
        </w:rPr>
        <w:t>.</w:t>
      </w:r>
      <w:r w:rsidRPr="00C90F2C">
        <w:rPr>
          <w:lang w:val="en-US"/>
        </w:rPr>
        <w:t xml:space="preserve"> </w:t>
      </w:r>
      <w:r w:rsidR="00716BEC" w:rsidRPr="00C90F2C">
        <w:rPr>
          <w:lang w:val="en-US"/>
        </w:rPr>
        <w:t>We subset thes</w:t>
      </w:r>
      <w:r w:rsidR="00064180" w:rsidRPr="00C90F2C">
        <w:rPr>
          <w:lang w:val="en-US"/>
        </w:rPr>
        <w:t>e int</w:t>
      </w:r>
      <w:r w:rsidR="00BE206E" w:rsidRPr="00C90F2C">
        <w:rPr>
          <w:lang w:val="en-US"/>
        </w:rPr>
        <w:t>o</w:t>
      </w:r>
      <w:r w:rsidR="00064180" w:rsidRPr="00C90F2C">
        <w:rPr>
          <w:lang w:val="en-US"/>
        </w:rPr>
        <w:t xml:space="preserve"> three </w:t>
      </w:r>
      <w:r w:rsidR="00BE206E" w:rsidRPr="00C90F2C">
        <w:rPr>
          <w:lang w:val="en-US"/>
        </w:rPr>
        <w:t>classes</w:t>
      </w:r>
      <w:r w:rsidR="00064180" w:rsidRPr="00C90F2C">
        <w:rPr>
          <w:lang w:val="en-US"/>
        </w:rPr>
        <w:t>:</w:t>
      </w:r>
    </w:p>
    <w:p w14:paraId="69B33D09" w14:textId="2AF467F8" w:rsidR="00492398" w:rsidRPr="009F7F1D" w:rsidRDefault="00414BF0" w:rsidP="00C90F2C">
      <w:pPr>
        <w:pStyle w:val="Listenabsatz"/>
        <w:numPr>
          <w:ilvl w:val="0"/>
          <w:numId w:val="7"/>
        </w:numPr>
        <w:jc w:val="both"/>
        <w:rPr>
          <w:lang w:val="en-US"/>
        </w:rPr>
      </w:pPr>
      <w:r>
        <w:rPr>
          <w:lang w:val="en-US"/>
        </w:rPr>
        <w:t>Vertical</w:t>
      </w:r>
      <w:r w:rsidR="00437816">
        <w:rPr>
          <w:lang w:val="en-US"/>
        </w:rPr>
        <w:t xml:space="preserve"> </w:t>
      </w:r>
      <w:r w:rsidR="00064180" w:rsidRPr="009F7F1D">
        <w:rPr>
          <w:lang w:val="en-US"/>
        </w:rPr>
        <w:t xml:space="preserve">mismatch: </w:t>
      </w:r>
      <w:r w:rsidR="000B6B99">
        <w:rPr>
          <w:lang w:val="en-US"/>
        </w:rPr>
        <w:t>For</w:t>
      </w:r>
      <w:r w:rsidR="00DE37D9" w:rsidRPr="009F7F1D">
        <w:rPr>
          <w:lang w:val="en-US"/>
        </w:rPr>
        <w:t xml:space="preserve"> phytoplankton, samples</w:t>
      </w:r>
      <w:r w:rsidR="005A2701" w:rsidRPr="009F7F1D">
        <w:rPr>
          <w:lang w:val="en-US"/>
        </w:rPr>
        <w:t xml:space="preserve"> include water along the first 18 m of the column while the visibility at SHL2 is on average only 7 m. </w:t>
      </w:r>
      <w:r w:rsidR="00883D52">
        <w:rPr>
          <w:lang w:val="en-US"/>
        </w:rPr>
        <w:t>Hence, large parts of the depth column making up the data is</w:t>
      </w:r>
      <w:r w:rsidR="000B6B99">
        <w:rPr>
          <w:lang w:val="en-US"/>
        </w:rPr>
        <w:t xml:space="preserve"> not visible to the satellite. </w:t>
      </w:r>
      <w:r w:rsidR="00903231">
        <w:rPr>
          <w:lang w:val="en-US"/>
        </w:rPr>
        <w:t>Examples</w:t>
      </w:r>
      <w:r w:rsidR="00A92A6D" w:rsidRPr="009F7F1D">
        <w:rPr>
          <w:lang w:val="en-US"/>
        </w:rPr>
        <w:t xml:space="preserve"> of</w:t>
      </w:r>
      <w:r w:rsidR="00183F01" w:rsidRPr="009F7F1D">
        <w:rPr>
          <w:lang w:val="en-US"/>
        </w:rPr>
        <w:t xml:space="preserve"> </w:t>
      </w:r>
      <w:r w:rsidR="00FD79EE">
        <w:rPr>
          <w:lang w:val="en-US"/>
        </w:rPr>
        <w:t xml:space="preserve">the </w:t>
      </w:r>
      <w:r w:rsidR="00183F01" w:rsidRPr="009F7F1D">
        <w:rPr>
          <w:lang w:val="en-US"/>
        </w:rPr>
        <w:t>CHL maximum</w:t>
      </w:r>
      <w:r w:rsidR="00FD79EE">
        <w:rPr>
          <w:lang w:val="en-US"/>
        </w:rPr>
        <w:t xml:space="preserve"> being</w:t>
      </w:r>
      <w:r w:rsidR="00903231">
        <w:rPr>
          <w:lang w:val="en-US"/>
        </w:rPr>
        <w:t xml:space="preserve"> not visible to the satellite but still in </w:t>
      </w:r>
      <w:r w:rsidR="00B144CD">
        <w:rPr>
          <w:lang w:val="en-US"/>
        </w:rPr>
        <w:t xml:space="preserve">the </w:t>
      </w:r>
      <w:r w:rsidR="00C34EA0" w:rsidRPr="00C34EA0">
        <w:rPr>
          <w:i/>
          <w:iCs/>
          <w:lang w:val="en-US"/>
        </w:rPr>
        <w:t>in situ</w:t>
      </w:r>
      <w:r w:rsidR="00C34EA0">
        <w:rPr>
          <w:lang w:val="en-US"/>
        </w:rPr>
        <w:t xml:space="preserve"> </w:t>
      </w:r>
      <w:r w:rsidR="00903231">
        <w:rPr>
          <w:lang w:val="en-US"/>
        </w:rPr>
        <w:t>reference</w:t>
      </w:r>
      <w:r w:rsidR="00183F01" w:rsidRPr="009F7F1D">
        <w:rPr>
          <w:lang w:val="en-US"/>
        </w:rPr>
        <w:t xml:space="preserve"> </w:t>
      </w:r>
      <w:r w:rsidR="00903231">
        <w:rPr>
          <w:lang w:val="en-US"/>
        </w:rPr>
        <w:t xml:space="preserve">are </w:t>
      </w:r>
      <w:r w:rsidR="00B144CD">
        <w:rPr>
          <w:lang w:val="en-US"/>
        </w:rPr>
        <w:t xml:space="preserve">shown and </w:t>
      </w:r>
      <w:r w:rsidR="00903231">
        <w:rPr>
          <w:lang w:val="en-US"/>
        </w:rPr>
        <w:t>discussed</w:t>
      </w:r>
      <w:r w:rsidR="00492398" w:rsidRPr="009F7F1D">
        <w:rPr>
          <w:lang w:val="en-US"/>
        </w:rPr>
        <w:t xml:space="preserve"> in Sections </w:t>
      </w:r>
      <w:r w:rsidR="0006399F" w:rsidRPr="009F7F1D">
        <w:rPr>
          <w:lang w:val="en-US"/>
        </w:rPr>
        <w:t>3.2.1</w:t>
      </w:r>
      <w:r w:rsidR="00492398" w:rsidRPr="009F7F1D">
        <w:rPr>
          <w:lang w:val="en-US"/>
        </w:rPr>
        <w:t xml:space="preserve"> and </w:t>
      </w:r>
      <w:r w:rsidR="0006399F" w:rsidRPr="009F7F1D">
        <w:rPr>
          <w:lang w:val="en-US"/>
        </w:rPr>
        <w:t>4.</w:t>
      </w:r>
      <w:r w:rsidR="00363209">
        <w:rPr>
          <w:lang w:val="en-US"/>
        </w:rPr>
        <w:t>4.1</w:t>
      </w:r>
      <w:r w:rsidR="00B144CD">
        <w:rPr>
          <w:lang w:val="en-US"/>
        </w:rPr>
        <w:t xml:space="preserve"> respectively</w:t>
      </w:r>
      <w:r w:rsidR="00492398" w:rsidRPr="009F7F1D">
        <w:rPr>
          <w:lang w:val="en-US"/>
        </w:rPr>
        <w:t>.</w:t>
      </w:r>
    </w:p>
    <w:p w14:paraId="5D708E91" w14:textId="61B8512D" w:rsidR="00DB14A1" w:rsidRDefault="00DB14A1" w:rsidP="00C90F2C">
      <w:pPr>
        <w:pStyle w:val="Listenabsatz"/>
        <w:numPr>
          <w:ilvl w:val="0"/>
          <w:numId w:val="7"/>
        </w:numPr>
        <w:jc w:val="both"/>
        <w:rPr>
          <w:lang w:val="en-US"/>
        </w:rPr>
      </w:pPr>
      <w:r>
        <w:rPr>
          <w:lang w:val="en-US"/>
        </w:rPr>
        <w:t>Spatial mismatch:</w:t>
      </w:r>
      <w:r w:rsidR="005A2701">
        <w:rPr>
          <w:lang w:val="en-US"/>
        </w:rPr>
        <w:t xml:space="preserve"> </w:t>
      </w:r>
      <w:r>
        <w:rPr>
          <w:lang w:val="en-US"/>
        </w:rPr>
        <w:t>T</w:t>
      </w:r>
      <w:r w:rsidR="005A2701">
        <w:rPr>
          <w:lang w:val="en-US"/>
        </w:rPr>
        <w:t>he pixel area may not be representative of the sampling location</w:t>
      </w:r>
      <w:r>
        <w:rPr>
          <w:lang w:val="en-US"/>
        </w:rPr>
        <w:t xml:space="preserve"> (e.g. small scale patterns at </w:t>
      </w:r>
      <w:r w:rsidR="001F5227">
        <w:rPr>
          <w:lang w:val="en-US"/>
        </w:rPr>
        <w:t>low spatial resolution)</w:t>
      </w:r>
      <w:r>
        <w:rPr>
          <w:lang w:val="en-US"/>
        </w:rPr>
        <w:t>.</w:t>
      </w:r>
    </w:p>
    <w:p w14:paraId="7B5899D3" w14:textId="30FDFDAD" w:rsidR="005A2701" w:rsidRDefault="001F5227" w:rsidP="00C90F2C">
      <w:pPr>
        <w:pStyle w:val="Listenabsatz"/>
        <w:numPr>
          <w:ilvl w:val="0"/>
          <w:numId w:val="7"/>
        </w:numPr>
        <w:jc w:val="both"/>
        <w:rPr>
          <w:lang w:val="en-US"/>
        </w:rPr>
      </w:pPr>
      <w:r>
        <w:rPr>
          <w:lang w:val="en-US"/>
        </w:rPr>
        <w:t>Temporal mismatch: S</w:t>
      </w:r>
      <w:r w:rsidR="005A2701">
        <w:rPr>
          <w:lang w:val="en-US"/>
        </w:rPr>
        <w:t>ignificant changes in constituent concentrations may have occurred between image acquisition and time of sampling.</w:t>
      </w:r>
      <w:r w:rsidR="00B15B8F">
        <w:rPr>
          <w:lang w:val="en-US"/>
        </w:rPr>
        <w:t xml:space="preserve"> </w:t>
      </w:r>
      <w:r w:rsidR="00FC30ED">
        <w:rPr>
          <w:lang w:val="en-US"/>
        </w:rPr>
        <w:t>T</w:t>
      </w:r>
      <w:r w:rsidR="00B15B8F">
        <w:rPr>
          <w:lang w:val="en-US"/>
        </w:rPr>
        <w:t>emporal mismatch at LéXPLORE is</w:t>
      </w:r>
      <w:r w:rsidR="00FC30ED">
        <w:rPr>
          <w:lang w:val="en-US"/>
        </w:rPr>
        <w:t xml:space="preserve"> usually</w:t>
      </w:r>
      <w:r w:rsidR="00B15B8F">
        <w:rPr>
          <w:lang w:val="en-US"/>
        </w:rPr>
        <w:t xml:space="preserve"> less than an hour</w:t>
      </w:r>
      <w:r w:rsidR="00534ABD">
        <w:rPr>
          <w:lang w:val="en-US"/>
        </w:rPr>
        <w:t xml:space="preserve">, </w:t>
      </w:r>
      <w:r w:rsidR="00FC30ED">
        <w:rPr>
          <w:lang w:val="en-US"/>
        </w:rPr>
        <w:t>unknown at SHL2 (no timestamps)</w:t>
      </w:r>
      <w:r w:rsidR="00534ABD">
        <w:rPr>
          <w:lang w:val="en-US"/>
        </w:rPr>
        <w:t xml:space="preserve">, and </w:t>
      </w:r>
      <w:r w:rsidR="0017542F">
        <w:rPr>
          <w:lang w:val="en-US"/>
        </w:rPr>
        <w:t>four to five</w:t>
      </w:r>
      <w:r w:rsidR="00253D22">
        <w:rPr>
          <w:lang w:val="en-US"/>
        </w:rPr>
        <w:t xml:space="preserve"> hours for the field campaigns</w:t>
      </w:r>
      <w:r w:rsidR="00FC30ED">
        <w:rPr>
          <w:lang w:val="en-US"/>
        </w:rPr>
        <w:t>.</w:t>
      </w:r>
    </w:p>
    <w:p w14:paraId="5DBDA160" w14:textId="0923E7AA" w:rsidR="00D61669" w:rsidRPr="00D61669" w:rsidRDefault="00D61669" w:rsidP="00D61669">
      <w:pPr>
        <w:jc w:val="both"/>
        <w:rPr>
          <w:lang w:val="en-US"/>
        </w:rPr>
      </w:pPr>
      <w:r w:rsidRPr="00D61669">
        <w:rPr>
          <w:lang w:val="en-US"/>
        </w:rPr>
        <w:t xml:space="preserve">Closely related </w:t>
      </w:r>
      <w:r w:rsidR="00296E09">
        <w:rPr>
          <w:lang w:val="en-US"/>
        </w:rPr>
        <w:t xml:space="preserve">to </w:t>
      </w:r>
      <w:r w:rsidR="003F647E">
        <w:rPr>
          <w:lang w:val="en-US"/>
        </w:rPr>
        <w:t>vertical mismatches</w:t>
      </w:r>
      <w:r w:rsidRPr="00D61669">
        <w:rPr>
          <w:lang w:val="en-US"/>
        </w:rPr>
        <w:t xml:space="preserve"> </w:t>
      </w:r>
      <w:r w:rsidR="003F647E">
        <w:rPr>
          <w:lang w:val="en-US"/>
        </w:rPr>
        <w:t xml:space="preserve">is </w:t>
      </w:r>
      <w:r w:rsidRPr="00D61669">
        <w:rPr>
          <w:lang w:val="en-US"/>
        </w:rPr>
        <w:t>the issue</w:t>
      </w:r>
      <w:r w:rsidR="003076BA">
        <w:rPr>
          <w:lang w:val="en-US"/>
        </w:rPr>
        <w:t xml:space="preserve"> of</w:t>
      </w:r>
      <w:r w:rsidRPr="00D61669">
        <w:rPr>
          <w:lang w:val="en-US"/>
        </w:rPr>
        <w:t xml:space="preserve"> non-uniformities: Bio-optical models such as WASI assume that constituents are uniformly distributed throughout the vertical column. Especially for phytoplankton, this is rarely the case. </w:t>
      </w:r>
      <w:r w:rsidR="00E95796">
        <w:rPr>
          <w:lang w:val="en-US"/>
        </w:rPr>
        <w:t>As a result</w:t>
      </w:r>
      <w:r w:rsidR="00D92325">
        <w:rPr>
          <w:lang w:val="en-US"/>
        </w:rPr>
        <w:t xml:space="preserve">, the </w:t>
      </w:r>
      <w:r w:rsidR="00E95796">
        <w:rPr>
          <w:lang w:val="en-US"/>
        </w:rPr>
        <w:t xml:space="preserve">impact of near-surface constituent concentrations is greatest on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E95796">
        <w:rPr>
          <w:lang w:val="en-US"/>
        </w:rPr>
        <w:t xml:space="preserve"> spectrum</w:t>
      </w:r>
      <w:r w:rsidR="004111A2">
        <w:rPr>
          <w:lang w:val="en-US"/>
        </w:rPr>
        <w:t xml:space="preserve">. </w:t>
      </w:r>
      <w:r w:rsidR="00E95796">
        <w:rPr>
          <w:lang w:val="en-US"/>
        </w:rPr>
        <w:t>Further, s</w:t>
      </w:r>
      <w:r w:rsidRPr="00D61669">
        <w:rPr>
          <w:lang w:val="en-US"/>
        </w:rPr>
        <w:t xml:space="preserve">uch non-uniformities result in wavelength-dependent effects </w:t>
      </w:r>
      <w:r w:rsidR="00E95796">
        <w:rPr>
          <w:lang w:val="en-US"/>
        </w:rPr>
        <w:t xml:space="preserve">(different penetration depths) </w:t>
      </w:r>
      <w:r w:rsidRPr="00D61669">
        <w:rPr>
          <w:lang w:val="en-US"/>
        </w:rPr>
        <w:t xml:space="preserve">which are hard to account for. Radiative transfer simulations have </w:t>
      </w:r>
      <w:r w:rsidRPr="00D61669">
        <w:rPr>
          <w:lang w:val="en-US"/>
        </w:rPr>
        <w:lastRenderedPageBreak/>
        <w:t xml:space="preserve">shown this to be a significant source of errors </w:t>
      </w:r>
      <w:r w:rsidRPr="00D61669">
        <w:rPr>
          <w:lang w:val="en-US"/>
        </w:rPr>
        <w:fldChar w:fldCharType="begin"/>
      </w:r>
      <w:r w:rsidR="00E9171C">
        <w:rPr>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D61669">
        <w:rPr>
          <w:lang w:val="en-US"/>
        </w:rPr>
        <w:fldChar w:fldCharType="separate"/>
      </w:r>
      <w:r w:rsidRPr="00D61669">
        <w:rPr>
          <w:rFonts w:ascii="Aptos" w:hAnsi="Aptos"/>
          <w:lang w:val="en-US"/>
        </w:rPr>
        <w:t>(Nouchi, 2018)</w:t>
      </w:r>
      <w:r w:rsidRPr="00D61669">
        <w:rPr>
          <w:lang w:val="en-US"/>
        </w:rPr>
        <w:fldChar w:fldCharType="end"/>
      </w:r>
      <w:r w:rsidRPr="00D61669">
        <w:rPr>
          <w:lang w:val="en-US"/>
        </w:rPr>
        <w:t xml:space="preserve">. </w:t>
      </w:r>
      <w:r w:rsidR="00D55972">
        <w:rPr>
          <w:lang w:val="en-US"/>
        </w:rPr>
        <w:t>An example of a strongly non-uniform aLH</w:t>
      </w:r>
      <w:r w:rsidR="00D55972" w:rsidRPr="00541C3A">
        <w:rPr>
          <w:vertAlign w:val="subscript"/>
          <w:lang w:val="en-US"/>
        </w:rPr>
        <w:t>676</w:t>
      </w:r>
      <w:r w:rsidR="00D55972">
        <w:rPr>
          <w:lang w:val="en-US"/>
        </w:rPr>
        <w:t xml:space="preserve"> profile is presented in Appendix 4</w:t>
      </w:r>
      <w:r w:rsidR="00FF640C">
        <w:rPr>
          <w:lang w:val="en-US"/>
        </w:rPr>
        <w:t xml:space="preserve"> and discussed in Section </w:t>
      </w:r>
      <w:r w:rsidR="00224504">
        <w:rPr>
          <w:lang w:val="en-US"/>
        </w:rPr>
        <w:t>4.4.3</w:t>
      </w:r>
      <w:r w:rsidR="00D55972">
        <w:rPr>
          <w:lang w:val="en-US"/>
        </w:rPr>
        <w:t>.</w:t>
      </w:r>
    </w:p>
    <w:p w14:paraId="5BD0991E" w14:textId="55BC1916" w:rsidR="00C90F2C" w:rsidRPr="00A0487B" w:rsidRDefault="00CC2BF0" w:rsidP="00A0487B">
      <w:pPr>
        <w:pStyle w:val="berschrift2"/>
        <w:jc w:val="both"/>
        <w:rPr>
          <w:lang w:val="en-US"/>
        </w:rPr>
      </w:pPr>
      <w:bookmarkStart w:id="105" w:name="_Toc237527432"/>
      <w:r w:rsidRPr="00594509">
        <w:rPr>
          <w:lang w:val="en-US"/>
        </w:rPr>
        <w:t>4.</w:t>
      </w:r>
      <w:r w:rsidR="00073BBB">
        <w:rPr>
          <w:lang w:val="en-US"/>
        </w:rPr>
        <w:t>3</w:t>
      </w:r>
      <w:r w:rsidRPr="00594509">
        <w:rPr>
          <w:lang w:val="en-US"/>
        </w:rPr>
        <w:t xml:space="preserve"> Phytoplankton </w:t>
      </w:r>
      <w:r w:rsidR="000E6B4B">
        <w:rPr>
          <w:lang w:val="en-US"/>
        </w:rPr>
        <w:t xml:space="preserve">taxa </w:t>
      </w:r>
      <w:r w:rsidRPr="00594509">
        <w:rPr>
          <w:lang w:val="en-US"/>
        </w:rPr>
        <w:t>retrieval: limitations</w:t>
      </w:r>
      <w:bookmarkEnd w:id="105"/>
    </w:p>
    <w:p w14:paraId="7B487900" w14:textId="51AF535B" w:rsidR="004F4BC7" w:rsidRDefault="00594509" w:rsidP="00942566">
      <w:pPr>
        <w:jc w:val="both"/>
        <w:rPr>
          <w:lang w:val="en-US"/>
        </w:rPr>
      </w:pPr>
      <w:r>
        <w:rPr>
          <w:lang w:val="en-US"/>
        </w:rPr>
        <w:t xml:space="preserve">Retrievals of </w:t>
      </w:r>
      <w:r w:rsidR="00F43FF5">
        <w:rPr>
          <w:lang w:val="en-US"/>
        </w:rPr>
        <w:t xml:space="preserve">individual </w:t>
      </w:r>
      <w:r w:rsidR="007A32BD">
        <w:rPr>
          <w:lang w:val="en-US"/>
        </w:rPr>
        <w:t xml:space="preserve">phytoplankton taxa </w:t>
      </w:r>
      <w:r w:rsidR="009C5F13">
        <w:rPr>
          <w:lang w:val="en-US"/>
        </w:rPr>
        <w:t xml:space="preserve">were largely </w:t>
      </w:r>
      <w:r w:rsidR="004D4A05">
        <w:rPr>
          <w:lang w:val="en-US"/>
        </w:rPr>
        <w:t>unsuccessful</w:t>
      </w:r>
      <w:r w:rsidR="00E3184E">
        <w:rPr>
          <w:lang w:val="en-US"/>
        </w:rPr>
        <w:t>; significant</w:t>
      </w:r>
      <w:r w:rsidR="004B150A">
        <w:rPr>
          <w:lang w:val="en-US"/>
        </w:rPr>
        <w:t xml:space="preserve"> correlation</w:t>
      </w:r>
      <w:r w:rsidR="00E3184E">
        <w:rPr>
          <w:lang w:val="en-US"/>
        </w:rPr>
        <w:t xml:space="preserve"> </w:t>
      </w:r>
      <w:r w:rsidR="004B150A">
        <w:rPr>
          <w:lang w:val="en-US"/>
        </w:rPr>
        <w:t xml:space="preserve">could only be achieved with </w:t>
      </w:r>
      <w:r w:rsidR="00EB4FA4">
        <w:rPr>
          <w:lang w:val="en-US"/>
        </w:rPr>
        <w:t>one taxon</w:t>
      </w:r>
      <w:r w:rsidR="004B150A">
        <w:rPr>
          <w:lang w:val="en-US"/>
        </w:rPr>
        <w:t xml:space="preserve"> (</w:t>
      </w:r>
      <w:r w:rsidR="0031672C">
        <w:rPr>
          <w:lang w:val="en-US"/>
        </w:rPr>
        <w:t>d</w:t>
      </w:r>
      <w:r w:rsidR="004B150A">
        <w:rPr>
          <w:lang w:val="en-US"/>
        </w:rPr>
        <w:t>iatoms).</w:t>
      </w:r>
      <w:r w:rsidR="00EB1207">
        <w:rPr>
          <w:lang w:val="en-US"/>
        </w:rPr>
        <w:t xml:space="preserve"> </w:t>
      </w:r>
      <w:r w:rsidR="00304AAA">
        <w:rPr>
          <w:lang w:val="en-US"/>
        </w:rPr>
        <w:t xml:space="preserve">Although </w:t>
      </w:r>
      <w:r w:rsidR="003B0BC8">
        <w:rPr>
          <w:lang w:val="en-US"/>
        </w:rPr>
        <w:t xml:space="preserve">it has been shown that such retrievals are possible </w:t>
      </w:r>
      <w:r w:rsidR="00B51FFF">
        <w:rPr>
          <w:lang w:val="en-US"/>
        </w:rPr>
        <w:t>for Case</w:t>
      </w:r>
      <w:r w:rsidR="004C7BA8">
        <w:rPr>
          <w:lang w:val="en-US"/>
        </w:rPr>
        <w:t xml:space="preserve"> </w:t>
      </w:r>
      <w:r w:rsidR="00B51FFF">
        <w:rPr>
          <w:lang w:val="en-US"/>
        </w:rPr>
        <w:t>2 waters using</w:t>
      </w:r>
      <w:r w:rsidR="003B0BC8">
        <w:rPr>
          <w:lang w:val="en-US"/>
        </w:rPr>
        <w:t xml:space="preserve"> </w:t>
      </w:r>
      <w:r w:rsidR="003B0BC8" w:rsidRPr="008E1A16">
        <w:rPr>
          <w:i/>
          <w:iCs/>
          <w:lang w:val="en-US"/>
        </w:rPr>
        <w:t>in situ</w:t>
      </w:r>
      <w:r w:rsidR="003B0BC8">
        <w:rPr>
          <w:lang w:val="en-US"/>
        </w:rPr>
        <w:t xml:space="preserve"> hyperspectral data </w:t>
      </w:r>
      <w:r w:rsidR="003B0BC8">
        <w:rPr>
          <w:lang w:val="en-US"/>
        </w:rPr>
        <w:fldChar w:fldCharType="begin"/>
      </w:r>
      <w:r w:rsidR="003B0BC8">
        <w:rPr>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3B0BC8">
        <w:rPr>
          <w:lang w:val="en-US"/>
        </w:rPr>
        <w:fldChar w:fldCharType="separate"/>
      </w:r>
      <w:r w:rsidR="003B0BC8" w:rsidRPr="003B0BC8">
        <w:rPr>
          <w:rFonts w:ascii="Aptos" w:hAnsi="Aptos"/>
          <w:lang w:val="en-US"/>
        </w:rPr>
        <w:t>(Maire et al., 2025)</w:t>
      </w:r>
      <w:r w:rsidR="003B0BC8">
        <w:rPr>
          <w:lang w:val="en-US"/>
        </w:rPr>
        <w:fldChar w:fldCharType="end"/>
      </w:r>
      <w:r w:rsidR="00710C7A">
        <w:rPr>
          <w:lang w:val="en-US"/>
        </w:rPr>
        <w:t xml:space="preserve"> the application to spaceborne </w:t>
      </w:r>
      <w:r w:rsidR="00B461FC">
        <w:rPr>
          <w:lang w:val="en-US"/>
        </w:rPr>
        <w:t xml:space="preserve">multispectral data </w:t>
      </w:r>
      <w:r w:rsidR="008E1A16">
        <w:rPr>
          <w:lang w:val="en-US"/>
        </w:rPr>
        <w:t xml:space="preserve">remains challenging. </w:t>
      </w:r>
      <w:r w:rsidR="00304AAA">
        <w:rPr>
          <w:lang w:val="en-US"/>
        </w:rPr>
        <w:t>On the sensor side a variety of limitations exist</w:t>
      </w:r>
      <w:r w:rsidR="00006CAD">
        <w:rPr>
          <w:lang w:val="en-US"/>
        </w:rPr>
        <w:t>, such as l</w:t>
      </w:r>
      <w:r w:rsidR="008E1A16">
        <w:rPr>
          <w:lang w:val="en-US"/>
        </w:rPr>
        <w:t xml:space="preserve">ow spectral </w:t>
      </w:r>
      <w:r w:rsidR="00410826">
        <w:rPr>
          <w:lang w:val="en-US"/>
        </w:rPr>
        <w:t>and spatial resolutions</w:t>
      </w:r>
      <w:r w:rsidR="003466FB">
        <w:rPr>
          <w:lang w:val="en-US"/>
        </w:rPr>
        <w:t xml:space="preserve">, AC errors, </w:t>
      </w:r>
      <w:r w:rsidR="00006CAD">
        <w:rPr>
          <w:lang w:val="en-US"/>
        </w:rPr>
        <w:t xml:space="preserve">and </w:t>
      </w:r>
      <w:r w:rsidR="00156F58">
        <w:rPr>
          <w:lang w:val="en-US"/>
        </w:rPr>
        <w:t>instrument noise (i.e. low</w:t>
      </w:r>
      <w:r w:rsidR="003466FB">
        <w:rPr>
          <w:lang w:val="en-US"/>
        </w:rPr>
        <w:t xml:space="preserve"> </w:t>
      </w:r>
      <w:r w:rsidR="00006CAD">
        <w:rPr>
          <w:lang w:val="en-US"/>
        </w:rPr>
        <w:t>SNR</w:t>
      </w:r>
      <w:r w:rsidR="00156F58">
        <w:rPr>
          <w:lang w:val="en-US"/>
        </w:rPr>
        <w:t>)</w:t>
      </w:r>
      <w:r w:rsidR="00006CAD">
        <w:rPr>
          <w:lang w:val="en-US"/>
        </w:rPr>
        <w:t xml:space="preserve"> </w:t>
      </w:r>
      <w:r w:rsidR="00006CAD">
        <w:rPr>
          <w:lang w:val="en-US"/>
        </w:rPr>
        <w:fldChar w:fldCharType="begin"/>
      </w:r>
      <w:r w:rsidR="00006CAD">
        <w:rPr>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006CAD">
        <w:rPr>
          <w:lang w:val="en-US"/>
        </w:rPr>
        <w:fldChar w:fldCharType="separate"/>
      </w:r>
      <w:r w:rsidR="00006CAD" w:rsidRPr="00006CAD">
        <w:rPr>
          <w:rFonts w:ascii="Aptos" w:hAnsi="Aptos"/>
          <w:lang w:val="en-US"/>
        </w:rPr>
        <w:t>(Giardino et al., 2019)</w:t>
      </w:r>
      <w:r w:rsidR="00006CAD">
        <w:rPr>
          <w:lang w:val="en-US"/>
        </w:rPr>
        <w:fldChar w:fldCharType="end"/>
      </w:r>
      <w:r w:rsidR="00006CAD">
        <w:rPr>
          <w:lang w:val="en-US"/>
        </w:rPr>
        <w:t>.</w:t>
      </w:r>
    </w:p>
    <w:p w14:paraId="628E243C" w14:textId="214C8D7B" w:rsidR="006E4CB8" w:rsidRDefault="004F4BC7" w:rsidP="00942566">
      <w:pPr>
        <w:jc w:val="both"/>
        <w:rPr>
          <w:lang w:val="en-US"/>
        </w:rPr>
      </w:pPr>
      <w:r>
        <w:rPr>
          <w:lang w:val="en-US"/>
        </w:rPr>
        <w:t>On the model side</w:t>
      </w:r>
      <w:r w:rsidR="002D28D9">
        <w:rPr>
          <w:lang w:val="en-US"/>
        </w:rPr>
        <w:t>,</w:t>
      </w:r>
      <w:r w:rsidR="0017175C">
        <w:rPr>
          <w:lang w:val="en-US"/>
        </w:rPr>
        <w:t xml:space="preserve"> the inclusion of different phytoplankton absorption</w:t>
      </w:r>
      <w:r w:rsidR="008754E7">
        <w:rPr>
          <w:lang w:val="en-US"/>
        </w:rPr>
        <w:t xml:space="preserve"> SIOP</w:t>
      </w:r>
      <w:r w:rsidR="0017175C">
        <w:rPr>
          <w:lang w:val="en-US"/>
        </w:rPr>
        <w:t xml:space="preserve"> spectra </w:t>
      </w:r>
      <w:r w:rsidR="002D28D9">
        <w:rPr>
          <w:lang w:val="en-US"/>
        </w:rPr>
        <w:t>can lead to the inversion</w:t>
      </w:r>
      <w:r w:rsidR="008754E7">
        <w:rPr>
          <w:lang w:val="en-US"/>
        </w:rPr>
        <w:t xml:space="preserve"> being strongly ill-posed</w:t>
      </w:r>
      <w:r w:rsidR="00B6696E">
        <w:rPr>
          <w:lang w:val="en-US"/>
        </w:rPr>
        <w:t xml:space="preserve">, </w:t>
      </w:r>
      <w:r w:rsidR="008754E7">
        <w:rPr>
          <w:lang w:val="en-US"/>
        </w:rPr>
        <w:t xml:space="preserve">even for hyperspectral measurements </w:t>
      </w:r>
      <w:r w:rsidR="00AF2E1F">
        <w:rPr>
          <w:lang w:val="en-US"/>
        </w:rPr>
        <w:fldChar w:fldCharType="begin"/>
      </w:r>
      <w:r w:rsidR="00AF2E1F">
        <w:rPr>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AF2E1F">
        <w:rPr>
          <w:rFonts w:ascii="Cambria Math" w:hAnsi="Cambria Math" w:cs="Cambria Math"/>
          <w:lang w:val="en-US"/>
        </w:rPr>
        <w:instrText>∼</w:instrText>
      </w:r>
      <w:r w:rsidR="00AF2E1F">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AF2E1F">
        <w:rPr>
          <w:lang w:val="en-US"/>
        </w:rPr>
        <w:fldChar w:fldCharType="separate"/>
      </w:r>
      <w:r w:rsidR="00AF2E1F" w:rsidRPr="00AF2E1F">
        <w:rPr>
          <w:rFonts w:ascii="Aptos" w:hAnsi="Aptos"/>
          <w:lang w:val="en-US"/>
        </w:rPr>
        <w:t>(Cael et al., 2020)</w:t>
      </w:r>
      <w:r w:rsidR="00AF2E1F">
        <w:rPr>
          <w:lang w:val="en-US"/>
        </w:rPr>
        <w:fldChar w:fldCharType="end"/>
      </w:r>
      <w:r w:rsidR="008754E7">
        <w:rPr>
          <w:lang w:val="en-US"/>
        </w:rPr>
        <w:t>.</w:t>
      </w:r>
      <w:r>
        <w:rPr>
          <w:lang w:val="en-US"/>
        </w:rPr>
        <w:t xml:space="preserve"> </w:t>
      </w:r>
      <w:r w:rsidR="00B6696E">
        <w:rPr>
          <w:lang w:val="en-US"/>
        </w:rPr>
        <w:t>In turn</w:t>
      </w:r>
      <w:r w:rsidR="008754E7">
        <w:rPr>
          <w:lang w:val="en-US"/>
        </w:rPr>
        <w:t>, t</w:t>
      </w:r>
      <w:r w:rsidR="000052C3">
        <w:rPr>
          <w:lang w:val="en-US"/>
        </w:rPr>
        <w:t xml:space="preserve">he introduction of errors can lead to degradation of </w:t>
      </w:r>
      <w:r w:rsidR="008754E7">
        <w:rPr>
          <w:lang w:val="en-US"/>
        </w:rPr>
        <w:t xml:space="preserve">hyperspectral spaceborne </w:t>
      </w:r>
      <w:r w:rsidR="000052C3">
        <w:rPr>
          <w:lang w:val="en-US"/>
        </w:rPr>
        <w:t>retrievals (Maire et al., in preparation)</w:t>
      </w:r>
      <w:r w:rsidR="008754E7">
        <w:rPr>
          <w:lang w:val="en-US"/>
        </w:rPr>
        <w:t xml:space="preserve">. </w:t>
      </w:r>
      <w:r w:rsidR="00536647">
        <w:rPr>
          <w:lang w:val="en-US"/>
        </w:rPr>
        <w:t>For</w:t>
      </w:r>
      <w:r w:rsidR="008754E7">
        <w:rPr>
          <w:lang w:val="en-US"/>
        </w:rPr>
        <w:t xml:space="preserve"> </w:t>
      </w:r>
      <w:r w:rsidR="00536647">
        <w:rPr>
          <w:lang w:val="en-US"/>
        </w:rPr>
        <w:t>multis</w:t>
      </w:r>
      <w:r w:rsidR="003F5B65">
        <w:rPr>
          <w:lang w:val="en-US"/>
        </w:rPr>
        <w:t>pectral sensors</w:t>
      </w:r>
      <w:r w:rsidR="009E2CA9">
        <w:rPr>
          <w:lang w:val="en-US"/>
        </w:rPr>
        <w:t>,</w:t>
      </w:r>
      <w:r w:rsidR="003F5B65">
        <w:rPr>
          <w:lang w:val="en-US"/>
        </w:rPr>
        <w:t xml:space="preserve"> </w:t>
      </w:r>
      <w:r w:rsidR="00C07E6C">
        <w:rPr>
          <w:lang w:val="en-US"/>
        </w:rPr>
        <w:t>the</w:t>
      </w:r>
      <w:r w:rsidR="00FD0DD5">
        <w:rPr>
          <w:lang w:val="en-US"/>
        </w:rPr>
        <w:t xml:space="preserve"> lower number of bands</w:t>
      </w:r>
      <w:r w:rsidR="002E6177">
        <w:rPr>
          <w:lang w:val="en-US"/>
        </w:rPr>
        <w:t xml:space="preserve"> naturally increases</w:t>
      </w:r>
      <w:r w:rsidR="00C07E6C">
        <w:rPr>
          <w:lang w:val="en-US"/>
        </w:rPr>
        <w:t xml:space="preserve"> the ill-posedness </w:t>
      </w:r>
      <w:r w:rsidR="002E6177">
        <w:rPr>
          <w:lang w:val="en-US"/>
        </w:rPr>
        <w:t>of the inverse problem</w:t>
      </w:r>
      <w:r w:rsidR="00B6696E">
        <w:rPr>
          <w:lang w:val="en-US"/>
        </w:rPr>
        <w:t>.</w:t>
      </w:r>
    </w:p>
    <w:p w14:paraId="00871BCA" w14:textId="4EA31AFD" w:rsidR="00521D7C" w:rsidRDefault="00521D7C" w:rsidP="00942566">
      <w:pPr>
        <w:jc w:val="both"/>
        <w:rPr>
          <w:noProof/>
          <w:lang w:val="en-US"/>
        </w:rPr>
      </w:pPr>
      <w:r>
        <w:rPr>
          <w:lang w:val="en-US"/>
        </w:rPr>
        <w:t>Another major modeling uncertainty is that t</w:t>
      </w:r>
      <w:r w:rsidRPr="00B633B0">
        <w:rPr>
          <w:lang w:val="en-US"/>
        </w:rPr>
        <w:t xml:space="preserve">he SIOPs used in this study were taken from Lake Constance. There is no guarantee that they are representative of Lake Geneva; this study effectively works with an uncalibrated model. In the case of phytoplankton, one taxon with significant abundance and biovolume, namely </w:t>
      </w:r>
      <w:r w:rsidR="0031672C">
        <w:rPr>
          <w:lang w:val="en-US"/>
        </w:rPr>
        <w:t>c</w:t>
      </w:r>
      <w:r w:rsidRPr="00B633B0">
        <w:rPr>
          <w:lang w:val="en-US"/>
        </w:rPr>
        <w:t>hrysophyceae, was not parametrized.</w:t>
      </w:r>
    </w:p>
    <w:p w14:paraId="036D7DFE" w14:textId="36351218" w:rsidR="0058513A" w:rsidRDefault="0004100D" w:rsidP="00942566">
      <w:pPr>
        <w:jc w:val="both"/>
        <w:rPr>
          <w:lang w:val="en-US"/>
        </w:rPr>
      </w:pPr>
      <w:r>
        <w:rPr>
          <w:lang w:val="en-US"/>
        </w:rPr>
        <w:t xml:space="preserve">SIOPs of phytoplankton species, even among a single taxon, can vary strongly </w:t>
      </w:r>
      <w:r>
        <w:rPr>
          <w:lang w:val="en-US"/>
        </w:rPr>
        <w:fldChar w:fldCharType="begin"/>
      </w:r>
      <w:r>
        <w:rPr>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Pr>
          <w:lang w:val="en-US"/>
        </w:rPr>
        <w:fldChar w:fldCharType="separate"/>
      </w:r>
      <w:r w:rsidRPr="00704264">
        <w:rPr>
          <w:rFonts w:ascii="Aptos" w:hAnsi="Aptos"/>
          <w:lang w:val="en-US"/>
        </w:rPr>
        <w:t>(Maire et al., 2025)</w:t>
      </w:r>
      <w:r>
        <w:rPr>
          <w:lang w:val="en-US"/>
        </w:rPr>
        <w:fldChar w:fldCharType="end"/>
      </w:r>
      <w:r>
        <w:rPr>
          <w:lang w:val="en-US"/>
        </w:rPr>
        <w:t xml:space="preserve">. Despite this, bulk phytoplankton absorption can generally be described by just a few spectral shapes </w:t>
      </w:r>
      <w:r>
        <w:rPr>
          <w:lang w:val="en-US"/>
        </w:rPr>
        <w:fldChar w:fldCharType="begin"/>
      </w:r>
      <w:r>
        <w:rPr>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Pr>
          <w:rFonts w:ascii="Cambria Math" w:hAnsi="Cambria Math" w:cs="Cambria Math"/>
          <w:lang w:val="en-US"/>
        </w:rPr>
        <w:instrText>∼</w:instrText>
      </w:r>
      <w:r>
        <w:rPr>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Pr>
          <w:lang w:val="en-US"/>
        </w:rPr>
        <w:fldChar w:fldCharType="separate"/>
      </w:r>
      <w:r w:rsidRPr="00AF13D1">
        <w:rPr>
          <w:rFonts w:ascii="Aptos" w:hAnsi="Aptos"/>
          <w:lang w:val="en-US"/>
        </w:rPr>
        <w:t>(Cael et al., 2020)</w:t>
      </w:r>
      <w:r>
        <w:rPr>
          <w:lang w:val="en-US"/>
        </w:rPr>
        <w:fldChar w:fldCharType="end"/>
      </w:r>
      <w:r>
        <w:rPr>
          <w:lang w:val="en-US"/>
        </w:rPr>
        <w:t xml:space="preserve">. </w:t>
      </w:r>
      <w:r w:rsidR="00794D20" w:rsidRPr="00794D20">
        <w:rPr>
          <w:lang w:val="en-US"/>
        </w:rPr>
        <w:t xml:space="preserve">This may explain why individual phytoplankton taxa could not be retrieved, while the retrieved bulk concentration mostly aligned with </w:t>
      </w:r>
      <w:r w:rsidR="00794D20" w:rsidRPr="00F946BB">
        <w:rPr>
          <w:i/>
          <w:iCs/>
          <w:lang w:val="en-US"/>
        </w:rPr>
        <w:t>in situ</w:t>
      </w:r>
      <w:r w:rsidR="00794D20" w:rsidRPr="00794D20">
        <w:rPr>
          <w:lang w:val="en-US"/>
        </w:rPr>
        <w:t xml:space="preserve"> measurements across various methods and locations</w:t>
      </w:r>
      <w:r w:rsidR="00794D20">
        <w:rPr>
          <w:lang w:val="en-US"/>
        </w:rPr>
        <w:t>.</w:t>
      </w:r>
    </w:p>
    <w:p w14:paraId="6F336754" w14:textId="0B511BEC" w:rsidR="00E11915" w:rsidRDefault="00E11915" w:rsidP="00942566">
      <w:pPr>
        <w:jc w:val="both"/>
        <w:rPr>
          <w:lang w:val="en-US"/>
        </w:rPr>
      </w:pPr>
      <w:r w:rsidRPr="00CC427A">
        <w:rPr>
          <w:i/>
          <w:iCs/>
          <w:lang w:val="en-US"/>
        </w:rPr>
        <w:t>In situ</w:t>
      </w:r>
      <w:r w:rsidRPr="00CC427A">
        <w:rPr>
          <w:lang w:val="en-US"/>
        </w:rPr>
        <w:t xml:space="preserve"> concentrations of individual taxa are not known exactly, but their biovolumes indicate they are generally low (</w:t>
      </w:r>
      <w:r>
        <w:rPr>
          <w:lang w:val="en-US"/>
        </w:rPr>
        <w:fldChar w:fldCharType="begin"/>
      </w:r>
      <w:r>
        <w:rPr>
          <w:lang w:val="en-US"/>
        </w:rPr>
        <w:instrText xml:space="preserve"> REF _Ref235016185 \h </w:instrText>
      </w:r>
      <w:r>
        <w:rPr>
          <w:lang w:val="en-US"/>
        </w:rPr>
      </w:r>
      <w:r>
        <w:rPr>
          <w:lang w:val="en-US"/>
        </w:rPr>
        <w:fldChar w:fldCharType="separate"/>
      </w:r>
      <w:r w:rsidR="002A7B3A" w:rsidRPr="001654FD">
        <w:rPr>
          <w:lang w:val="en-US"/>
        </w:rPr>
        <w:t xml:space="preserve">Figure </w:t>
      </w:r>
      <w:r w:rsidR="002A7B3A">
        <w:rPr>
          <w:noProof/>
          <w:lang w:val="en-US"/>
        </w:rPr>
        <w:t>12</w:t>
      </w:r>
      <w:r>
        <w:rPr>
          <w:lang w:val="en-US"/>
        </w:rPr>
        <w:fldChar w:fldCharType="end"/>
      </w:r>
      <w:r>
        <w:rPr>
          <w:lang w:val="en-US"/>
        </w:rPr>
        <w:t>). Retrieval failure</w:t>
      </w:r>
      <w:r w:rsidRPr="008776D8">
        <w:rPr>
          <w:lang w:val="en-US"/>
        </w:rPr>
        <w:t xml:space="preserve"> </w:t>
      </w:r>
      <w:r>
        <w:rPr>
          <w:lang w:val="en-US"/>
        </w:rPr>
        <w:t xml:space="preserve">for Lake Geneva conditions </w:t>
      </w:r>
      <w:r w:rsidRPr="008776D8">
        <w:rPr>
          <w:lang w:val="en-US"/>
        </w:rPr>
        <w:t>is consistent with Maire et al. (in preparation), who report a detection limit of</w:t>
      </w:r>
      <w:r>
        <w:rPr>
          <w:lang w:val="en-US"/>
        </w:rPr>
        <w:t xml:space="preserve"> 5 mg m</w:t>
      </w:r>
      <w:r w:rsidRPr="007C461B">
        <w:rPr>
          <w:vertAlign w:val="superscript"/>
          <w:lang w:val="en-US"/>
        </w:rPr>
        <w:t>-3</w:t>
      </w:r>
      <w:r>
        <w:rPr>
          <w:lang w:val="en-US"/>
        </w:rPr>
        <w:t xml:space="preserve"> </w:t>
      </w:r>
      <w:r w:rsidRPr="008776D8">
        <w:rPr>
          <w:lang w:val="en-US"/>
        </w:rPr>
        <w:t>for retrieving individual phytoplankton taxa</w:t>
      </w:r>
      <w:r>
        <w:rPr>
          <w:lang w:val="en-US"/>
        </w:rPr>
        <w:t xml:space="preserve"> (mono-bloom case)</w:t>
      </w:r>
      <w:r w:rsidRPr="008776D8">
        <w:rPr>
          <w:lang w:val="en-US"/>
        </w:rPr>
        <w:t>.</w:t>
      </w:r>
      <w:r>
        <w:rPr>
          <w:lang w:val="en-US"/>
        </w:rPr>
        <w:t xml:space="preserve"> </w:t>
      </w:r>
      <w:r w:rsidRPr="00A3595F">
        <w:rPr>
          <w:lang w:val="en-US"/>
        </w:rPr>
        <w:t>Diatoms</w:t>
      </w:r>
      <w:r>
        <w:rPr>
          <w:lang w:val="en-US"/>
        </w:rPr>
        <w:t xml:space="preserve">, </w:t>
      </w:r>
      <w:r w:rsidRPr="00A3595F">
        <w:rPr>
          <w:lang w:val="en-US"/>
        </w:rPr>
        <w:t xml:space="preserve">the only taxon for which retrievals correlated with </w:t>
      </w:r>
      <w:r w:rsidRPr="00A3595F">
        <w:rPr>
          <w:i/>
          <w:iCs/>
          <w:lang w:val="en-US"/>
        </w:rPr>
        <w:t>in situ</w:t>
      </w:r>
      <w:r w:rsidRPr="00A3595F">
        <w:rPr>
          <w:lang w:val="en-US"/>
        </w:rPr>
        <w:t xml:space="preserve"> data</w:t>
      </w:r>
      <w:r>
        <w:rPr>
          <w:lang w:val="en-US"/>
        </w:rPr>
        <w:t xml:space="preserve">, </w:t>
      </w:r>
      <w:r w:rsidRPr="00A3595F">
        <w:rPr>
          <w:lang w:val="en-US"/>
        </w:rPr>
        <w:t>also show the highest biovolumes, further supporting this explanation.</w:t>
      </w:r>
    </w:p>
    <w:p w14:paraId="0BDA78B0" w14:textId="648FBB88" w:rsidR="00553FA2" w:rsidRDefault="008A41E2" w:rsidP="00942566">
      <w:pPr>
        <w:jc w:val="both"/>
        <w:rPr>
          <w:lang w:val="en-US"/>
        </w:rPr>
      </w:pPr>
      <w:r>
        <w:rPr>
          <w:lang w:val="en-US"/>
        </w:rPr>
        <w:t>We suspect that f</w:t>
      </w:r>
      <w:r w:rsidR="009266EB">
        <w:rPr>
          <w:lang w:val="en-US"/>
        </w:rPr>
        <w:t xml:space="preserve">or this study the combination of significant errors in the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266EB">
        <w:rPr>
          <w:lang w:val="en-US"/>
        </w:rPr>
        <w:t xml:space="preserve"> (21.</w:t>
      </w:r>
      <w:r w:rsidR="00BC3A89">
        <w:rPr>
          <w:lang w:val="en-US"/>
        </w:rPr>
        <w:t>4</w:t>
      </w:r>
      <w:r w:rsidR="009266EB">
        <w:rPr>
          <w:lang w:val="en-US"/>
        </w:rPr>
        <w:t xml:space="preserve"> – </w:t>
      </w:r>
      <w:r w:rsidR="006B419C">
        <w:rPr>
          <w:lang w:val="en-US"/>
        </w:rPr>
        <w:t>99</w:t>
      </w:r>
      <w:r w:rsidR="009266EB" w:rsidRPr="00027576">
        <w:rPr>
          <w:lang w:val="en-US"/>
        </w:rPr>
        <w:t>%</w:t>
      </w:r>
      <w:r w:rsidR="009266EB">
        <w:rPr>
          <w:lang w:val="en-US"/>
        </w:rPr>
        <w:t xml:space="preserve"> depending on the band)</w:t>
      </w:r>
      <w:r>
        <w:rPr>
          <w:lang w:val="en-US"/>
        </w:rPr>
        <w:t xml:space="preserve">, </w:t>
      </w:r>
      <w:r w:rsidR="009266EB">
        <w:rPr>
          <w:lang w:val="en-US"/>
        </w:rPr>
        <w:t>low spectral resolution (five used bands)</w:t>
      </w:r>
      <w:r>
        <w:rPr>
          <w:lang w:val="en-US"/>
        </w:rPr>
        <w:t>, and relatively low concentrations</w:t>
      </w:r>
      <w:r w:rsidR="009266EB">
        <w:rPr>
          <w:lang w:val="en-US"/>
        </w:rPr>
        <w:t xml:space="preserve"> are</w:t>
      </w:r>
      <w:r>
        <w:rPr>
          <w:lang w:val="en-US"/>
        </w:rPr>
        <w:t xml:space="preserve"> </w:t>
      </w:r>
      <w:r w:rsidR="009266EB">
        <w:rPr>
          <w:lang w:val="en-US"/>
        </w:rPr>
        <w:t xml:space="preserve">the main reasons for the poor performance of taxa retrievals. </w:t>
      </w:r>
      <w:r w:rsidR="00553FA2">
        <w:rPr>
          <w:lang w:val="en-US"/>
        </w:rPr>
        <w:t>How spaceborne retrievals of phytoplankton taxa could be improved</w:t>
      </w:r>
      <w:r w:rsidR="00553FA2" w:rsidRPr="0058513A">
        <w:rPr>
          <w:lang w:val="en-US"/>
        </w:rPr>
        <w:t xml:space="preserve"> </w:t>
      </w:r>
      <w:r w:rsidR="00553FA2">
        <w:rPr>
          <w:lang w:val="en-US"/>
        </w:rPr>
        <w:t>is</w:t>
      </w:r>
      <w:r w:rsidR="00553FA2" w:rsidRPr="0058513A">
        <w:rPr>
          <w:lang w:val="en-US"/>
        </w:rPr>
        <w:t xml:space="preserve"> </w:t>
      </w:r>
      <w:r w:rsidR="00553FA2">
        <w:rPr>
          <w:lang w:val="en-US"/>
        </w:rPr>
        <w:t xml:space="preserve">further </w:t>
      </w:r>
      <w:r w:rsidR="00553FA2" w:rsidRPr="0058513A">
        <w:rPr>
          <w:lang w:val="en-US"/>
        </w:rPr>
        <w:t>discussed in Sections 4.</w:t>
      </w:r>
      <w:r w:rsidR="00553FA2">
        <w:rPr>
          <w:lang w:val="en-US"/>
        </w:rPr>
        <w:t>8</w:t>
      </w:r>
      <w:r w:rsidR="00553FA2" w:rsidRPr="0058513A">
        <w:rPr>
          <w:lang w:val="en-US"/>
        </w:rPr>
        <w:t>.3</w:t>
      </w:r>
      <w:r w:rsidR="00553FA2">
        <w:rPr>
          <w:lang w:val="en-US"/>
        </w:rPr>
        <w:t xml:space="preserve"> and </w:t>
      </w:r>
      <w:r w:rsidR="00553FA2" w:rsidRPr="0058513A">
        <w:rPr>
          <w:lang w:val="en-US"/>
        </w:rPr>
        <w:t>4.</w:t>
      </w:r>
      <w:r w:rsidR="00553FA2">
        <w:rPr>
          <w:lang w:val="en-US"/>
        </w:rPr>
        <w:t>8</w:t>
      </w:r>
      <w:r w:rsidR="00553FA2" w:rsidRPr="0058513A">
        <w:rPr>
          <w:lang w:val="en-US"/>
        </w:rPr>
        <w:t>.4</w:t>
      </w:r>
      <w:r w:rsidR="00553FA2">
        <w:rPr>
          <w:lang w:val="en-US"/>
        </w:rPr>
        <w:t>.</w:t>
      </w:r>
    </w:p>
    <w:p w14:paraId="112D88A2" w14:textId="0D32C82E" w:rsidR="00292F3D" w:rsidRDefault="00292F3D" w:rsidP="00292F3D">
      <w:pPr>
        <w:pStyle w:val="berschrift2"/>
        <w:jc w:val="both"/>
        <w:rPr>
          <w:lang w:val="en-US"/>
        </w:rPr>
      </w:pPr>
      <w:bookmarkStart w:id="106" w:name="_Toc237527433"/>
      <w:r w:rsidRPr="00594509">
        <w:rPr>
          <w:lang w:val="en-US"/>
        </w:rPr>
        <w:lastRenderedPageBreak/>
        <w:t>4.</w:t>
      </w:r>
      <w:r w:rsidR="00073BBB">
        <w:rPr>
          <w:lang w:val="en-US"/>
        </w:rPr>
        <w:t>4</w:t>
      </w:r>
      <w:r w:rsidRPr="00594509">
        <w:rPr>
          <w:lang w:val="en-US"/>
        </w:rPr>
        <w:t xml:space="preserve"> </w:t>
      </w:r>
      <w:r w:rsidR="0023520E" w:rsidRPr="0023520E">
        <w:rPr>
          <w:lang w:val="en-US"/>
        </w:rPr>
        <w:t>Bulk phytoplankton retrieval: strengths and limitations</w:t>
      </w:r>
      <w:bookmarkEnd w:id="106"/>
    </w:p>
    <w:p w14:paraId="2A7CF045" w14:textId="64633DC0" w:rsidR="007E6A1F" w:rsidRPr="007E6A1F" w:rsidRDefault="007E6A1F" w:rsidP="007E6A1F">
      <w:pPr>
        <w:pStyle w:val="berschrift3"/>
        <w:rPr>
          <w:lang w:val="en-US"/>
        </w:rPr>
      </w:pPr>
      <w:bookmarkStart w:id="107" w:name="_Toc237527434"/>
      <w:r w:rsidRPr="001E213D">
        <w:rPr>
          <w:lang w:val="en-US"/>
        </w:rPr>
        <w:t>4.4.1 SHL2 validation and matchup representativeness</w:t>
      </w:r>
      <w:bookmarkEnd w:id="107"/>
    </w:p>
    <w:p w14:paraId="718C3158" w14:textId="39FAFEB2" w:rsidR="0023520E" w:rsidRDefault="0023520E" w:rsidP="0023520E">
      <w:pPr>
        <w:rPr>
          <w:lang w:val="en-US"/>
        </w:rPr>
      </w:pPr>
      <w:r>
        <w:rPr>
          <w:lang w:val="en-US"/>
        </w:rPr>
        <w:t>While individual taxa retrievals were unsuccessful, b</w:t>
      </w:r>
      <w:r w:rsidRPr="0023520E">
        <w:rPr>
          <w:lang w:val="en-US"/>
        </w:rPr>
        <w:t xml:space="preserve">ulk phytoplankton </w:t>
      </w:r>
      <w:r w:rsidR="00D24660">
        <w:rPr>
          <w:lang w:val="en-US"/>
        </w:rPr>
        <w:t>retrievals in the form of CHL</w:t>
      </w:r>
      <w:r w:rsidR="00534A29">
        <w:rPr>
          <w:lang w:val="en-US"/>
        </w:rPr>
        <w:t xml:space="preserve"> largely achieved good results</w:t>
      </w:r>
      <w:r w:rsidR="006304B6">
        <w:rPr>
          <w:lang w:val="en-US"/>
        </w:rPr>
        <w:t xml:space="preserve"> (see Sections</w:t>
      </w:r>
      <w:r w:rsidR="00BF4E99">
        <w:rPr>
          <w:lang w:val="en-US"/>
        </w:rPr>
        <w:t xml:space="preserve"> 3.2.1, 3.3.1, and 3.4)</w:t>
      </w:r>
      <w:r w:rsidR="00534A29">
        <w:rPr>
          <w:lang w:val="en-US"/>
        </w:rPr>
        <w:t>.</w:t>
      </w:r>
    </w:p>
    <w:p w14:paraId="09CFB86D" w14:textId="016EBC9A" w:rsidR="00AF59AF" w:rsidRDefault="002B4A1F" w:rsidP="00942566">
      <w:pPr>
        <w:jc w:val="both"/>
        <w:rPr>
          <w:lang w:val="en-US"/>
        </w:rPr>
      </w:pPr>
      <w:r>
        <w:rPr>
          <w:lang w:val="en-US"/>
        </w:rPr>
        <w:t>At SHL2</w:t>
      </w:r>
      <w:r w:rsidR="00E87446">
        <w:rPr>
          <w:lang w:val="en-US"/>
        </w:rPr>
        <w:t xml:space="preserve"> </w:t>
      </w:r>
      <w:r w:rsidR="00BF4E99">
        <w:rPr>
          <w:lang w:val="en-US"/>
        </w:rPr>
        <w:t>good results were achieved (</w:t>
      </w:r>
      <w:r w:rsidR="0006399F">
        <w:rPr>
          <w:lang w:val="en-US"/>
        </w:rPr>
        <w:t>r = 0.8)</w:t>
      </w:r>
      <w:r w:rsidR="00E87446">
        <w:rPr>
          <w:lang w:val="en-US"/>
        </w:rPr>
        <w:t xml:space="preserve"> with good matching of the </w:t>
      </w:r>
      <w:r w:rsidR="00E87446" w:rsidRPr="00E87446">
        <w:rPr>
          <w:i/>
          <w:iCs/>
          <w:lang w:val="en-US"/>
        </w:rPr>
        <w:t>in situ</w:t>
      </w:r>
      <w:r w:rsidR="00E87446">
        <w:rPr>
          <w:lang w:val="en-US"/>
        </w:rPr>
        <w:t xml:space="preserve"> time series.</w:t>
      </w:r>
      <w:r w:rsidR="00F226BC">
        <w:rPr>
          <w:lang w:val="en-US"/>
        </w:rPr>
        <w:t xml:space="preserve"> </w:t>
      </w:r>
      <w:r w:rsidR="00E87446">
        <w:rPr>
          <w:lang w:val="en-US"/>
        </w:rPr>
        <w:t>T</w:t>
      </w:r>
      <w:r w:rsidR="00F226BC">
        <w:rPr>
          <w:lang w:val="en-US"/>
        </w:rPr>
        <w:t xml:space="preserve">he underestimation </w:t>
      </w:r>
      <w:r w:rsidR="00D7419E">
        <w:rPr>
          <w:lang w:val="en-US"/>
        </w:rPr>
        <w:t>CHL</w:t>
      </w:r>
      <w:r w:rsidR="00F226BC" w:rsidRPr="00951B5A">
        <w:rPr>
          <w:vertAlign w:val="subscript"/>
          <w:lang w:val="en-US"/>
        </w:rPr>
        <w:t>S</w:t>
      </w:r>
      <w:r w:rsidR="005E3B52">
        <w:rPr>
          <w:lang w:val="en-US"/>
        </w:rPr>
        <w:t xml:space="preserve"> coincided with </w:t>
      </w:r>
      <w:r w:rsidR="00020517">
        <w:rPr>
          <w:lang w:val="en-US"/>
        </w:rPr>
        <w:t xml:space="preserve">the </w:t>
      </w:r>
      <w:r w:rsidR="00D7419E">
        <w:rPr>
          <w:lang w:val="en-US"/>
        </w:rPr>
        <w:t>CHL</w:t>
      </w:r>
      <w:r w:rsidR="00020517" w:rsidRPr="00020517">
        <w:rPr>
          <w:vertAlign w:val="subscript"/>
          <w:lang w:val="en-US"/>
        </w:rPr>
        <w:t>S</w:t>
      </w:r>
      <w:r w:rsidR="00020517">
        <w:rPr>
          <w:lang w:val="en-US"/>
        </w:rPr>
        <w:t xml:space="preserve"> maximum being </w:t>
      </w:r>
      <w:r w:rsidR="00D90C6B">
        <w:rPr>
          <w:lang w:val="en-US"/>
        </w:rPr>
        <w:t xml:space="preserve">below the Secchi depth but still within the top 7.5 m </w:t>
      </w:r>
      <w:r w:rsidR="00CC58DA">
        <w:rPr>
          <w:lang w:val="en-US"/>
        </w:rPr>
        <w:t>of the water column</w:t>
      </w:r>
      <w:r w:rsidR="00FA664E">
        <w:rPr>
          <w:lang w:val="en-US"/>
        </w:rPr>
        <w:t xml:space="preserve"> </w:t>
      </w:r>
      <w:r w:rsidR="00AC7AA1">
        <w:rPr>
          <w:lang w:val="en-US"/>
        </w:rPr>
        <w:t xml:space="preserve">for </w:t>
      </w:r>
      <w:r w:rsidR="0005228B">
        <w:rPr>
          <w:lang w:val="en-US"/>
        </w:rPr>
        <w:t>five matchups</w:t>
      </w:r>
      <w:r w:rsidR="00AC7AA1">
        <w:rPr>
          <w:lang w:val="en-US"/>
        </w:rPr>
        <w:t xml:space="preserve"> in mid-2021 and fall 2023.</w:t>
      </w:r>
      <w:r w:rsidR="00674897">
        <w:rPr>
          <w:lang w:val="en-US"/>
        </w:rPr>
        <w:t xml:space="preserve"> In such cases, </w:t>
      </w:r>
      <w:r w:rsidR="00754A9E">
        <w:rPr>
          <w:lang w:val="en-US"/>
        </w:rPr>
        <w:t xml:space="preserve">the </w:t>
      </w:r>
      <w:r w:rsidR="00D7419E">
        <w:rPr>
          <w:lang w:val="en-US"/>
        </w:rPr>
        <w:t>CHL</w:t>
      </w:r>
      <w:r w:rsidR="00754A9E" w:rsidRPr="009D5441">
        <w:rPr>
          <w:vertAlign w:val="subscript"/>
          <w:lang w:val="en-US"/>
        </w:rPr>
        <w:t>S</w:t>
      </w:r>
      <w:r w:rsidR="00754A9E">
        <w:rPr>
          <w:lang w:val="en-US"/>
        </w:rPr>
        <w:t xml:space="preserve"> maximum is not visible to the satellite but still shows up in the </w:t>
      </w:r>
      <w:r w:rsidR="009D5441" w:rsidRPr="009D5441">
        <w:rPr>
          <w:i/>
          <w:iCs/>
          <w:lang w:val="en-US"/>
        </w:rPr>
        <w:t>in situ</w:t>
      </w:r>
      <w:r w:rsidR="009D5441">
        <w:rPr>
          <w:lang w:val="en-US"/>
        </w:rPr>
        <w:t xml:space="preserve"> reference. </w:t>
      </w:r>
    </w:p>
    <w:p w14:paraId="1B8DDFD1" w14:textId="3501A0A0" w:rsidR="00AF59AF" w:rsidRDefault="003D2B03" w:rsidP="00942566">
      <w:pPr>
        <w:jc w:val="both"/>
        <w:rPr>
          <w:lang w:val="en-US"/>
        </w:rPr>
      </w:pPr>
      <w:r>
        <w:rPr>
          <w:lang w:val="en-US"/>
        </w:rPr>
        <w:t>For the same dataset, B</w:t>
      </w:r>
      <w:r w:rsidR="0083356D">
        <w:rPr>
          <w:lang w:val="en-US"/>
        </w:rPr>
        <w:t xml:space="preserve">onnier et al. </w:t>
      </w:r>
      <w:r w:rsidR="00F87A3D">
        <w:rPr>
          <w:lang w:val="en-US"/>
        </w:rPr>
        <w:fldChar w:fldCharType="begin"/>
      </w:r>
      <w:r w:rsidR="00F87A3D">
        <w:rPr>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F87A3D">
        <w:rPr>
          <w:lang w:val="en-US"/>
        </w:rPr>
        <w:fldChar w:fldCharType="separate"/>
      </w:r>
      <w:r w:rsidR="00F87A3D" w:rsidRPr="00F87A3D">
        <w:rPr>
          <w:rFonts w:ascii="Aptos" w:hAnsi="Aptos"/>
          <w:lang w:val="en-US"/>
        </w:rPr>
        <w:t>(2024)</w:t>
      </w:r>
      <w:r w:rsidR="00F87A3D">
        <w:rPr>
          <w:lang w:val="en-US"/>
        </w:rPr>
        <w:fldChar w:fldCharType="end"/>
      </w:r>
      <w:r w:rsidR="0083356D">
        <w:rPr>
          <w:lang w:val="en-US"/>
        </w:rPr>
        <w:t xml:space="preserve"> </w:t>
      </w:r>
      <w:r>
        <w:rPr>
          <w:lang w:val="en-US"/>
        </w:rPr>
        <w:t xml:space="preserve">weighted the </w:t>
      </w:r>
      <w:r w:rsidRPr="003D2B03">
        <w:rPr>
          <w:i/>
          <w:iCs/>
          <w:lang w:val="en-US"/>
        </w:rPr>
        <w:t>in situ</w:t>
      </w:r>
      <w:r>
        <w:rPr>
          <w:lang w:val="en-US"/>
        </w:rPr>
        <w:t xml:space="preserve"> data </w:t>
      </w:r>
      <w:r w:rsidR="003E241D">
        <w:rPr>
          <w:lang w:val="en-US"/>
        </w:rPr>
        <w:t xml:space="preserve">according to the </w:t>
      </w:r>
      <w:r w:rsidR="00985A9B">
        <w:rPr>
          <w:lang w:val="en-US"/>
        </w:rPr>
        <w:t>optical visibility</w:t>
      </w:r>
      <w:r w:rsidR="00A67FF4">
        <w:rPr>
          <w:lang w:val="en-US"/>
        </w:rPr>
        <w:t xml:space="preserve"> </w:t>
      </w:r>
      <w:r w:rsidR="00E24F59">
        <w:rPr>
          <w:lang w:val="en-US"/>
        </w:rPr>
        <w:t>to improve matchup representativeness</w:t>
      </w:r>
      <w:r w:rsidR="005F3659">
        <w:rPr>
          <w:lang w:val="en-US"/>
        </w:rPr>
        <w:t xml:space="preserve">. This improved the agreement between the </w:t>
      </w:r>
      <w:r w:rsidR="00904644">
        <w:rPr>
          <w:lang w:val="en-US"/>
        </w:rPr>
        <w:t>S3</w:t>
      </w:r>
      <w:r w:rsidR="005F3659">
        <w:rPr>
          <w:lang w:val="en-US"/>
        </w:rPr>
        <w:t xml:space="preserve">-derived ESA CCI product </w:t>
      </w:r>
      <w:r w:rsidR="00D920B9">
        <w:rPr>
          <w:lang w:val="en-US"/>
        </w:rPr>
        <w:t xml:space="preserve">and </w:t>
      </w:r>
      <w:r w:rsidR="00D7419E">
        <w:rPr>
          <w:lang w:val="en-US"/>
        </w:rPr>
        <w:t>CHL</w:t>
      </w:r>
      <w:r w:rsidR="00D920B9" w:rsidRPr="00D920B9">
        <w:rPr>
          <w:vertAlign w:val="subscript"/>
          <w:lang w:val="en-US"/>
        </w:rPr>
        <w:t>S</w:t>
      </w:r>
      <w:r w:rsidR="0099254D">
        <w:rPr>
          <w:lang w:val="en-US"/>
        </w:rPr>
        <w:t xml:space="preserve"> </w:t>
      </w:r>
      <w:r w:rsidR="00A67FF4">
        <w:rPr>
          <w:lang w:val="en-US"/>
        </w:rPr>
        <w:t xml:space="preserve">compared </w:t>
      </w:r>
      <w:r w:rsidR="00B33A77">
        <w:rPr>
          <w:lang w:val="en-US"/>
        </w:rPr>
        <w:t xml:space="preserve">to when taking a simple depth average </w:t>
      </w:r>
      <w:r w:rsidR="0099254D">
        <w:rPr>
          <w:lang w:val="en-US"/>
        </w:rPr>
        <w:t>(r = 0.8</w:t>
      </w:r>
      <w:r w:rsidR="00B33A77">
        <w:rPr>
          <w:lang w:val="en-US"/>
        </w:rPr>
        <w:t xml:space="preserve"> vs. r = 0.85</w:t>
      </w:r>
      <w:r w:rsidR="0099254D">
        <w:rPr>
          <w:lang w:val="en-US"/>
        </w:rPr>
        <w:t>).</w:t>
      </w:r>
      <w:r w:rsidR="00B33A77">
        <w:rPr>
          <w:lang w:val="en-US"/>
        </w:rPr>
        <w:t xml:space="preserve"> </w:t>
      </w:r>
      <w:r w:rsidR="003B3ECB">
        <w:rPr>
          <w:lang w:val="en-US"/>
        </w:rPr>
        <w:t xml:space="preserve">They also noted that the agreement was generally highest </w:t>
      </w:r>
      <w:r w:rsidR="00E40618">
        <w:rPr>
          <w:lang w:val="en-US"/>
        </w:rPr>
        <w:t xml:space="preserve">when </w:t>
      </w:r>
      <w:r w:rsidR="005870B1">
        <w:rPr>
          <w:lang w:val="en-US"/>
        </w:rPr>
        <w:t xml:space="preserve">looking </w:t>
      </w:r>
      <w:r w:rsidR="00997AA2">
        <w:rPr>
          <w:lang w:val="en-US"/>
        </w:rPr>
        <w:t>at the first 2 or 5 m of the water column. This study</w:t>
      </w:r>
      <w:r w:rsidR="00681FE1">
        <w:rPr>
          <w:lang w:val="en-US"/>
        </w:rPr>
        <w:t xml:space="preserve"> </w:t>
      </w:r>
      <w:r w:rsidR="006615D4">
        <w:rPr>
          <w:lang w:val="en-US"/>
        </w:rPr>
        <w:t xml:space="preserve">observed </w:t>
      </w:r>
      <w:r w:rsidR="00A153AD">
        <w:rPr>
          <w:lang w:val="en-US"/>
        </w:rPr>
        <w:t>no</w:t>
      </w:r>
      <w:r w:rsidR="00E33437">
        <w:rPr>
          <w:lang w:val="en-US"/>
        </w:rPr>
        <w:t xml:space="preserve"> </w:t>
      </w:r>
      <w:r w:rsidR="006615D4">
        <w:rPr>
          <w:lang w:val="en-US"/>
        </w:rPr>
        <w:t xml:space="preserve"> improvements when decreasing the depth</w:t>
      </w:r>
      <w:r w:rsidR="00240335">
        <w:rPr>
          <w:lang w:val="en-US"/>
        </w:rPr>
        <w:t xml:space="preserve"> for averaging</w:t>
      </w:r>
      <w:r w:rsidR="003B351B">
        <w:rPr>
          <w:lang w:val="en-US"/>
        </w:rPr>
        <w:t xml:space="preserve">, </w:t>
      </w:r>
      <w:r w:rsidR="00681FE1">
        <w:rPr>
          <w:lang w:val="en-US"/>
        </w:rPr>
        <w:t>hence it was kept at 7.5 m</w:t>
      </w:r>
      <w:r w:rsidR="001147AE">
        <w:rPr>
          <w:lang w:val="en-US"/>
        </w:rPr>
        <w:t xml:space="preserve">. </w:t>
      </w:r>
    </w:p>
    <w:p w14:paraId="57EC6A96" w14:textId="6EE868A2" w:rsidR="009D487B" w:rsidRDefault="001B215E" w:rsidP="00942566">
      <w:pPr>
        <w:jc w:val="both"/>
        <w:rPr>
          <w:lang w:val="en-US"/>
        </w:rPr>
      </w:pPr>
      <w:r w:rsidRPr="001B215E">
        <w:rPr>
          <w:lang w:val="en-US"/>
        </w:rPr>
        <w:t xml:space="preserve">While optically </w:t>
      </w:r>
      <w:r w:rsidR="00AF59AF" w:rsidRPr="001B215E">
        <w:rPr>
          <w:lang w:val="en-US"/>
        </w:rPr>
        <w:t>weighing</w:t>
      </w:r>
      <w:r w:rsidRPr="001B215E">
        <w:rPr>
          <w:lang w:val="en-US"/>
        </w:rPr>
        <w:t xml:space="preserve"> the </w:t>
      </w:r>
      <w:r w:rsidRPr="00CA7510">
        <w:rPr>
          <w:i/>
          <w:iCs/>
          <w:lang w:val="en-US"/>
        </w:rPr>
        <w:t>in situ</w:t>
      </w:r>
      <w:r w:rsidRPr="001B215E">
        <w:rPr>
          <w:lang w:val="en-US"/>
        </w:rPr>
        <w:t xml:space="preserve"> data may increase matchup representativeness</w:t>
      </w:r>
      <w:r w:rsidR="003C74B6" w:rsidRPr="003C74B6">
        <w:rPr>
          <w:lang w:val="en-US"/>
        </w:rPr>
        <w:t xml:space="preserve">, a simple depth-averaged </w:t>
      </w:r>
      <w:r w:rsidR="00D7419E">
        <w:rPr>
          <w:lang w:val="en-US"/>
        </w:rPr>
        <w:t>CHL</w:t>
      </w:r>
      <w:r w:rsidR="003C74B6" w:rsidRPr="003C74B6">
        <w:rPr>
          <w:lang w:val="en-US"/>
        </w:rPr>
        <w:t xml:space="preserve"> represents a physically defined and directly measurable quantity, whereas optically weighted </w:t>
      </w:r>
      <w:r w:rsidR="00D7419E">
        <w:rPr>
          <w:lang w:val="en-US"/>
        </w:rPr>
        <w:t>CHL</w:t>
      </w:r>
      <w:r w:rsidR="003C74B6" w:rsidRPr="003C74B6">
        <w:rPr>
          <w:lang w:val="en-US"/>
        </w:rPr>
        <w:t xml:space="preserve"> is a derived quantity whose value depends on the chosen weighting scheme.</w:t>
      </w:r>
    </w:p>
    <w:p w14:paraId="3CDA5DA8" w14:textId="4F6ED567" w:rsidR="002905B1" w:rsidRDefault="00266B46" w:rsidP="00942566">
      <w:pPr>
        <w:jc w:val="both"/>
        <w:rPr>
          <w:lang w:val="en-US"/>
        </w:rPr>
      </w:pPr>
      <w:r>
        <w:rPr>
          <w:lang w:val="en-US"/>
        </w:rPr>
        <w:t xml:space="preserve">This study </w:t>
      </w:r>
      <w:r w:rsidR="00D9222B">
        <w:rPr>
          <w:lang w:val="en-US"/>
        </w:rPr>
        <w:t>achieved</w:t>
      </w:r>
      <w:r>
        <w:rPr>
          <w:lang w:val="en-US"/>
        </w:rPr>
        <w:t xml:space="preserve"> the </w:t>
      </w:r>
      <w:r w:rsidR="00D9222B">
        <w:rPr>
          <w:lang w:val="en-US"/>
        </w:rPr>
        <w:t xml:space="preserve">same correlation as the </w:t>
      </w:r>
      <w:r w:rsidR="006D2206">
        <w:rPr>
          <w:lang w:val="en-US"/>
        </w:rPr>
        <w:t>ESA CCI product</w:t>
      </w:r>
      <w:r w:rsidR="00D9222B">
        <w:rPr>
          <w:lang w:val="en-US"/>
        </w:rPr>
        <w:t xml:space="preserve"> (r = 0.8).</w:t>
      </w:r>
      <w:r w:rsidR="008B7EE8">
        <w:rPr>
          <w:lang w:val="en-US"/>
        </w:rPr>
        <w:t xml:space="preserve"> </w:t>
      </w:r>
      <w:r w:rsidR="000F2B63">
        <w:rPr>
          <w:lang w:val="en-US"/>
        </w:rPr>
        <w:t>H</w:t>
      </w:r>
      <w:r w:rsidR="008B7EE8">
        <w:rPr>
          <w:lang w:val="en-US"/>
        </w:rPr>
        <w:t xml:space="preserve">owever, the uncorrected ESA CCI product was clearly biased </w:t>
      </w:r>
      <w:r w:rsidR="000F2B63">
        <w:rPr>
          <w:lang w:val="en-US"/>
        </w:rPr>
        <w:t>(-2.7 mg m</w:t>
      </w:r>
      <w:r w:rsidR="000F2B63" w:rsidRPr="000F2B63">
        <w:rPr>
          <w:vertAlign w:val="superscript"/>
          <w:lang w:val="en-US"/>
        </w:rPr>
        <w:t>-3</w:t>
      </w:r>
      <w:r w:rsidR="000F2B63">
        <w:rPr>
          <w:lang w:val="en-US"/>
        </w:rPr>
        <w:t>)</w:t>
      </w:r>
      <w:r w:rsidR="00744738">
        <w:rPr>
          <w:lang w:val="en-US"/>
        </w:rPr>
        <w:t xml:space="preserve">, while </w:t>
      </w:r>
      <w:r w:rsidR="002B59DE">
        <w:rPr>
          <w:lang w:val="en-US"/>
        </w:rPr>
        <w:t xml:space="preserve">this was less of an issue </w:t>
      </w:r>
      <w:r w:rsidR="003C1BCE">
        <w:rPr>
          <w:lang w:val="en-US"/>
        </w:rPr>
        <w:t>for MiniWASI retrievals</w:t>
      </w:r>
      <w:r w:rsidR="00E52663">
        <w:rPr>
          <w:lang w:val="en-US"/>
        </w:rPr>
        <w:t xml:space="preserve"> (see Section 3.2.1)</w:t>
      </w:r>
      <w:r w:rsidR="003C1BCE">
        <w:rPr>
          <w:lang w:val="en-US"/>
        </w:rPr>
        <w:t xml:space="preserve">. </w:t>
      </w:r>
      <w:r w:rsidR="00EA071C">
        <w:rPr>
          <w:lang w:val="en-US"/>
        </w:rPr>
        <w:t xml:space="preserve">This supports the general </w:t>
      </w:r>
      <w:r w:rsidR="00731AE0">
        <w:rPr>
          <w:lang w:val="en-US"/>
        </w:rPr>
        <w:t>notion</w:t>
      </w:r>
      <w:r w:rsidR="00EA071C">
        <w:rPr>
          <w:lang w:val="en-US"/>
        </w:rPr>
        <w:t xml:space="preserve"> that physical models are more widely applicable</w:t>
      </w:r>
      <w:r w:rsidR="006F2A26">
        <w:rPr>
          <w:lang w:val="en-US"/>
        </w:rPr>
        <w:t xml:space="preserve"> </w:t>
      </w:r>
      <w:r w:rsidR="006F2A26">
        <w:rPr>
          <w:lang w:val="en-US"/>
        </w:rPr>
        <w:fldChar w:fldCharType="begin"/>
      </w:r>
      <w:r w:rsidR="006F2A26">
        <w:rPr>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F2A26">
        <w:rPr>
          <w:lang w:val="en-US"/>
        </w:rPr>
        <w:fldChar w:fldCharType="separate"/>
      </w:r>
      <w:r w:rsidR="006F2A26" w:rsidRPr="006F2A26">
        <w:rPr>
          <w:rFonts w:ascii="Aptos" w:hAnsi="Aptos"/>
          <w:lang w:val="en-US"/>
        </w:rPr>
        <w:t>(Giardino et al., 2019)</w:t>
      </w:r>
      <w:r w:rsidR="006F2A26">
        <w:rPr>
          <w:lang w:val="en-US"/>
        </w:rPr>
        <w:fldChar w:fldCharType="end"/>
      </w:r>
      <w:r w:rsidR="00EA071C">
        <w:rPr>
          <w:lang w:val="en-US"/>
        </w:rPr>
        <w:t>, while empirical</w:t>
      </w:r>
      <w:r w:rsidR="00A842E4">
        <w:rPr>
          <w:lang w:val="en-US"/>
        </w:rPr>
        <w:t xml:space="preserve"> models, such as the OC2 algorithm ESA CCI uses for Lake Geneva, require </w:t>
      </w:r>
      <w:r w:rsidR="00F27547">
        <w:rPr>
          <w:lang w:val="en-US"/>
        </w:rPr>
        <w:t xml:space="preserve">lake-specific </w:t>
      </w:r>
      <w:r w:rsidR="00A842E4">
        <w:rPr>
          <w:lang w:val="en-US"/>
        </w:rPr>
        <w:t>calibration.</w:t>
      </w:r>
      <w:r w:rsidR="00AE65E8">
        <w:rPr>
          <w:lang w:val="en-US"/>
        </w:rPr>
        <w:t xml:space="preserve"> </w:t>
      </w:r>
      <w:r w:rsidR="001F692D">
        <w:rPr>
          <w:lang w:val="en-US"/>
        </w:rPr>
        <w:t xml:space="preserve">Comparing different OC algorithms, </w:t>
      </w:r>
      <w:r w:rsidR="00AE65E8">
        <w:rPr>
          <w:lang w:val="en-US"/>
        </w:rPr>
        <w:t xml:space="preserve">Bonnier et al. </w:t>
      </w:r>
      <w:r w:rsidR="00674769">
        <w:rPr>
          <w:lang w:val="en-US"/>
        </w:rPr>
        <w:fldChar w:fldCharType="begin"/>
      </w:r>
      <w:r w:rsidR="00674769">
        <w:rPr>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00674769">
        <w:rPr>
          <w:lang w:val="en-US"/>
        </w:rPr>
        <w:fldChar w:fldCharType="separate"/>
      </w:r>
      <w:r w:rsidR="00674769" w:rsidRPr="00674769">
        <w:rPr>
          <w:rFonts w:ascii="Aptos" w:hAnsi="Aptos"/>
          <w:lang w:val="en-US"/>
        </w:rPr>
        <w:t>(2024)</w:t>
      </w:r>
      <w:r w:rsidR="00674769">
        <w:rPr>
          <w:lang w:val="en-US"/>
        </w:rPr>
        <w:fldChar w:fldCharType="end"/>
      </w:r>
      <w:r w:rsidR="00674769">
        <w:rPr>
          <w:lang w:val="en-US"/>
        </w:rPr>
        <w:t xml:space="preserve"> found best results </w:t>
      </w:r>
      <w:r w:rsidR="001F692D">
        <w:rPr>
          <w:lang w:val="en-US"/>
        </w:rPr>
        <w:t xml:space="preserve">for re-calibrated OC4 (r = 0.9); however </w:t>
      </w:r>
      <w:r w:rsidR="002E3C8A">
        <w:rPr>
          <w:lang w:val="en-US"/>
        </w:rPr>
        <w:t xml:space="preserve">this comparison applied the abovementioned </w:t>
      </w:r>
      <w:r w:rsidR="00CD54AC">
        <w:rPr>
          <w:lang w:val="en-US"/>
        </w:rPr>
        <w:t>optical weighting strategy which makes it hard to directly compare results to this study.</w:t>
      </w:r>
    </w:p>
    <w:p w14:paraId="405174B5" w14:textId="3715C4C3" w:rsidR="007E6A1F" w:rsidRPr="002402ED" w:rsidRDefault="002402ED" w:rsidP="002402ED">
      <w:pPr>
        <w:pStyle w:val="berschrift3"/>
        <w:rPr>
          <w:lang w:val="en-US"/>
        </w:rPr>
      </w:pPr>
      <w:bookmarkStart w:id="108" w:name="_Toc237527435"/>
      <w:r w:rsidRPr="002402ED">
        <w:rPr>
          <w:lang w:val="en-US"/>
        </w:rPr>
        <w:t xml:space="preserve">4.4.2 LéXPLORE: intercomparison of </w:t>
      </w:r>
      <w:r w:rsidRPr="00D95BC5">
        <w:rPr>
          <w:i/>
          <w:iCs/>
          <w:lang w:val="en-US"/>
        </w:rPr>
        <w:t>in situ</w:t>
      </w:r>
      <w:r w:rsidRPr="002402ED">
        <w:rPr>
          <w:lang w:val="en-US"/>
        </w:rPr>
        <w:t xml:space="preserve"> CHL </w:t>
      </w:r>
      <w:r w:rsidR="00826D69">
        <w:rPr>
          <w:lang w:val="en-US"/>
        </w:rPr>
        <w:t xml:space="preserve">and CPHY </w:t>
      </w:r>
      <w:r w:rsidRPr="002402ED">
        <w:rPr>
          <w:lang w:val="en-US"/>
        </w:rPr>
        <w:t>references</w:t>
      </w:r>
      <w:bookmarkEnd w:id="108"/>
    </w:p>
    <w:p w14:paraId="6EBB37E7" w14:textId="077F9D40" w:rsidR="00700102" w:rsidRPr="007C7020" w:rsidRDefault="00400D5E" w:rsidP="00942566">
      <w:pPr>
        <w:jc w:val="both"/>
        <w:rPr>
          <w:rFonts w:cstheme="minorHAnsi"/>
          <w:lang w:val="en-US"/>
        </w:rPr>
      </w:pPr>
      <w:r>
        <w:rPr>
          <w:lang w:val="en-US"/>
        </w:rPr>
        <w:t xml:space="preserve">At </w:t>
      </w:r>
      <w:r w:rsidR="0094322E">
        <w:rPr>
          <w:lang w:val="en-US"/>
        </w:rPr>
        <w:t xml:space="preserve">LéXPLORE different </w:t>
      </w:r>
      <w:r w:rsidR="0094322E" w:rsidRPr="0094322E">
        <w:rPr>
          <w:i/>
          <w:iCs/>
          <w:lang w:val="en-US"/>
        </w:rPr>
        <w:t>in situ</w:t>
      </w:r>
      <w:r w:rsidR="0094322E">
        <w:rPr>
          <w:lang w:val="en-US"/>
        </w:rPr>
        <w:t xml:space="preserve"> products of </w:t>
      </w:r>
      <w:r w:rsidR="00D7419E">
        <w:rPr>
          <w:lang w:val="en-US"/>
        </w:rPr>
        <w:t>CHL</w:t>
      </w:r>
      <w:r w:rsidR="0094322E">
        <w:rPr>
          <w:lang w:val="en-US"/>
        </w:rPr>
        <w:t xml:space="preserve"> and CPHY showed </w:t>
      </w:r>
      <w:r w:rsidR="00BC4BF2">
        <w:rPr>
          <w:lang w:val="en-US"/>
        </w:rPr>
        <w:t xml:space="preserve">substantial differences. </w:t>
      </w:r>
      <w:r w:rsidR="00D7419E">
        <w:rPr>
          <w:lang w:val="en-US"/>
        </w:rPr>
        <w:t>CHL</w:t>
      </w:r>
      <w:r w:rsidR="00BC4BF2" w:rsidRPr="00BC4BF2">
        <w:rPr>
          <w:vertAlign w:val="subscript"/>
          <w:lang w:val="en-US"/>
        </w:rPr>
        <w:t>F</w:t>
      </w:r>
      <w:r w:rsidR="00BC4BF2">
        <w:rPr>
          <w:lang w:val="en-US"/>
        </w:rPr>
        <w:t xml:space="preserve"> was </w:t>
      </w:r>
      <w:r w:rsidR="00686EA3">
        <w:rPr>
          <w:lang w:val="en-US"/>
        </w:rPr>
        <w:t xml:space="preserve">negatively biased compared to </w:t>
      </w:r>
      <w:r w:rsidR="003C0C84">
        <w:rPr>
          <w:lang w:val="en-US"/>
        </w:rPr>
        <w:t xml:space="preserve">the other products, </w:t>
      </w:r>
      <w:r w:rsidR="004F3CDB">
        <w:rPr>
          <w:lang w:val="en-US"/>
        </w:rPr>
        <w:t xml:space="preserve">which is </w:t>
      </w:r>
      <w:r w:rsidR="003C0C84">
        <w:rPr>
          <w:lang w:val="en-US"/>
        </w:rPr>
        <w:t xml:space="preserve">most likely due to </w:t>
      </w:r>
      <w:r w:rsidR="00F122D5">
        <w:rPr>
          <w:lang w:val="en-US"/>
        </w:rPr>
        <w:t xml:space="preserve">systematic </w:t>
      </w:r>
      <w:r w:rsidR="004F3CDB">
        <w:rPr>
          <w:lang w:val="en-US"/>
        </w:rPr>
        <w:t>underestimations</w:t>
      </w:r>
      <w:r w:rsidR="00F122D5">
        <w:rPr>
          <w:lang w:val="en-US"/>
        </w:rPr>
        <w:t xml:space="preserve"> under NPQ conditions</w:t>
      </w:r>
      <w:r w:rsidR="004F3CDB">
        <w:rPr>
          <w:lang w:val="en-US"/>
        </w:rPr>
        <w:t xml:space="preserve"> (see Section</w:t>
      </w:r>
      <w:r w:rsidR="00365F3B">
        <w:rPr>
          <w:lang w:val="en-US"/>
        </w:rPr>
        <w:t xml:space="preserve"> 2.3.2</w:t>
      </w:r>
      <w:r w:rsidR="004F3CDB">
        <w:rPr>
          <w:lang w:val="en-US"/>
        </w:rPr>
        <w:t>)</w:t>
      </w:r>
      <w:r w:rsidR="004A18E4">
        <w:rPr>
          <w:lang w:val="en-US"/>
        </w:rPr>
        <w:t xml:space="preserve">. </w:t>
      </w:r>
      <w:r w:rsidR="003F3BB0">
        <w:rPr>
          <w:lang w:val="en-US"/>
        </w:rPr>
        <w:t>CPHY</w:t>
      </w:r>
      <w:r w:rsidR="003F3BB0" w:rsidRPr="005B0AE1">
        <w:rPr>
          <w:vertAlign w:val="subscript"/>
          <w:lang w:val="en-US"/>
        </w:rPr>
        <w:t>R</w:t>
      </w:r>
      <w:r w:rsidR="003F3BB0">
        <w:rPr>
          <w:lang w:val="en-US"/>
        </w:rPr>
        <w:t xml:space="preserve"> showed </w:t>
      </w:r>
      <w:r w:rsidR="003152B2">
        <w:rPr>
          <w:lang w:val="en-US"/>
        </w:rPr>
        <w:t>some outliers</w:t>
      </w:r>
      <w:r w:rsidR="005B0AE1">
        <w:rPr>
          <w:lang w:val="en-US"/>
        </w:rPr>
        <w:t xml:space="preserve"> negatively impact</w:t>
      </w:r>
      <w:r w:rsidR="003152B2">
        <w:rPr>
          <w:lang w:val="en-US"/>
        </w:rPr>
        <w:t>ing</w:t>
      </w:r>
      <w:r w:rsidR="005B0AE1">
        <w:rPr>
          <w:lang w:val="en-US"/>
        </w:rPr>
        <w:t xml:space="preserve"> the correlation with other </w:t>
      </w:r>
      <w:r w:rsidR="00216F50">
        <w:rPr>
          <w:lang w:val="en-US"/>
        </w:rPr>
        <w:t>products</w:t>
      </w:r>
      <w:r w:rsidR="005B0AE1">
        <w:rPr>
          <w:lang w:val="en-US"/>
        </w:rPr>
        <w:t>.</w:t>
      </w:r>
      <w:r w:rsidR="00744826">
        <w:rPr>
          <w:lang w:val="en-US"/>
        </w:rPr>
        <w:t xml:space="preserve"> </w:t>
      </w:r>
      <w:r w:rsidR="00F36333">
        <w:rPr>
          <w:lang w:val="en-US"/>
        </w:rPr>
        <w:t>However, its general good agreement with</w:t>
      </w:r>
      <w:r w:rsidR="00D47B92">
        <w:rPr>
          <w:lang w:val="en-US"/>
        </w:rPr>
        <w:t xml:space="preserve"> CHL</w:t>
      </w:r>
      <w:r w:rsidR="00D47B92" w:rsidRPr="00A21208">
        <w:rPr>
          <w:vertAlign w:val="subscript"/>
          <w:lang w:val="en-US"/>
        </w:rPr>
        <w:t>A</w:t>
      </w:r>
      <w:r w:rsidR="00D47B92" w:rsidRPr="00076B61">
        <w:rPr>
          <w:rFonts w:cstheme="minorHAnsi"/>
          <w:lang w:val="en-US"/>
        </w:rPr>
        <w:t xml:space="preserve"> </w:t>
      </w:r>
      <w:r w:rsidR="00D47B92">
        <w:rPr>
          <w:rFonts w:cstheme="minorHAnsi"/>
          <w:lang w:val="en-US"/>
        </w:rPr>
        <w:t xml:space="preserve">and </w:t>
      </w:r>
      <w:r w:rsidR="00D47B92" w:rsidRPr="00076B61">
        <w:rPr>
          <w:rFonts w:cstheme="minorHAnsi"/>
          <w:lang w:val="en-US"/>
        </w:rPr>
        <w:t>aLH</w:t>
      </w:r>
      <w:r w:rsidR="00D47B92" w:rsidRPr="00076B61">
        <w:rPr>
          <w:rFonts w:cstheme="minorHAnsi"/>
          <w:vertAlign w:val="subscript"/>
          <w:lang w:val="en-US"/>
        </w:rPr>
        <w:t>676</w:t>
      </w:r>
      <w:r w:rsidR="00D47B92" w:rsidRPr="00076B61">
        <w:rPr>
          <w:rFonts w:cstheme="minorHAnsi"/>
          <w:lang w:val="en-US"/>
        </w:rPr>
        <w:t>→</w:t>
      </w:r>
      <w:r w:rsidR="00D47B92">
        <w:rPr>
          <w:rFonts w:cstheme="minorHAnsi"/>
          <w:lang w:val="en-US"/>
        </w:rPr>
        <w:t>CHL supports the chosen methodology as a</w:t>
      </w:r>
      <w:r w:rsidR="00364DAD">
        <w:rPr>
          <w:rFonts w:cstheme="minorHAnsi"/>
          <w:lang w:val="en-US"/>
        </w:rPr>
        <w:t xml:space="preserve"> means of phytoplankton retrieval.</w:t>
      </w:r>
    </w:p>
    <w:p w14:paraId="2DBB47BC" w14:textId="59FB7B60" w:rsidR="00904A78" w:rsidRDefault="00473400" w:rsidP="00942566">
      <w:pPr>
        <w:jc w:val="both"/>
        <w:rPr>
          <w:rFonts w:cstheme="minorHAnsi"/>
          <w:lang w:val="en-US"/>
        </w:rPr>
      </w:pPr>
      <w:r>
        <w:rPr>
          <w:rFonts w:cstheme="minorHAnsi"/>
          <w:lang w:val="en-US"/>
        </w:rPr>
        <w:t>While aLH</w:t>
      </w:r>
      <w:r w:rsidR="0081706E" w:rsidRPr="0081706E">
        <w:rPr>
          <w:rFonts w:cstheme="minorHAnsi"/>
          <w:vertAlign w:val="subscript"/>
          <w:lang w:val="en-US"/>
        </w:rPr>
        <w:t>676</w:t>
      </w:r>
      <w:r w:rsidR="0081706E">
        <w:rPr>
          <w:lang w:val="en-US"/>
        </w:rPr>
        <w:t xml:space="preserve"> was highly correlated</w:t>
      </w:r>
      <w:r w:rsidR="00EF4FA3">
        <w:rPr>
          <w:lang w:val="en-US"/>
        </w:rPr>
        <w:t xml:space="preserve"> with other products</w:t>
      </w:r>
      <w:r w:rsidR="0081706E">
        <w:rPr>
          <w:lang w:val="en-US"/>
        </w:rPr>
        <w:t xml:space="preserve">, the linear conversion of </w:t>
      </w:r>
      <w:r w:rsidR="0081706E" w:rsidRPr="00076B61">
        <w:rPr>
          <w:rFonts w:cstheme="minorHAnsi"/>
          <w:lang w:val="en-US"/>
        </w:rPr>
        <w:t>aLH</w:t>
      </w:r>
      <w:r w:rsidR="0081706E" w:rsidRPr="00076B61">
        <w:rPr>
          <w:rFonts w:cstheme="minorHAnsi"/>
          <w:vertAlign w:val="subscript"/>
          <w:lang w:val="en-US"/>
        </w:rPr>
        <w:t>676</w:t>
      </w:r>
      <w:r w:rsidR="0081706E" w:rsidRPr="00076B61">
        <w:rPr>
          <w:rFonts w:cstheme="minorHAnsi"/>
          <w:lang w:val="en-US"/>
        </w:rPr>
        <w:t>→</w:t>
      </w:r>
      <w:r w:rsidR="00D7419E">
        <w:rPr>
          <w:rFonts w:cstheme="minorHAnsi"/>
          <w:lang w:val="en-US"/>
        </w:rPr>
        <w:t>CHL</w:t>
      </w:r>
      <w:r w:rsidR="0081706E">
        <w:rPr>
          <w:rFonts w:cstheme="minorHAnsi"/>
          <w:lang w:val="en-US"/>
        </w:rPr>
        <w:t xml:space="preserve"> </w:t>
      </w:r>
      <w:r w:rsidR="005C2411">
        <w:rPr>
          <w:rFonts w:cstheme="minorHAnsi"/>
          <w:lang w:val="en-US"/>
        </w:rPr>
        <w:t xml:space="preserve">consistently </w:t>
      </w:r>
      <w:r w:rsidR="00EF4FA3">
        <w:rPr>
          <w:rFonts w:cstheme="minorHAnsi"/>
          <w:lang w:val="en-US"/>
        </w:rPr>
        <w:t>showed</w:t>
      </w:r>
      <w:r w:rsidR="00877A0A">
        <w:rPr>
          <w:rFonts w:cstheme="minorHAnsi"/>
          <w:lang w:val="en-US"/>
        </w:rPr>
        <w:t xml:space="preserve"> </w:t>
      </w:r>
      <w:r w:rsidR="00B63C3E">
        <w:rPr>
          <w:rFonts w:cstheme="minorHAnsi"/>
          <w:lang w:val="en-US"/>
        </w:rPr>
        <w:t>overestimat</w:t>
      </w:r>
      <w:r w:rsidR="00312E76">
        <w:rPr>
          <w:rFonts w:cstheme="minorHAnsi"/>
          <w:lang w:val="en-US"/>
        </w:rPr>
        <w:t>es</w:t>
      </w:r>
      <w:r w:rsidR="00877A0A">
        <w:rPr>
          <w:rFonts w:cstheme="minorHAnsi"/>
          <w:lang w:val="en-US"/>
        </w:rPr>
        <w:t xml:space="preserve"> at low </w:t>
      </w:r>
      <w:r w:rsidR="0081680D">
        <w:rPr>
          <w:rFonts w:cstheme="minorHAnsi"/>
          <w:lang w:val="en-US"/>
        </w:rPr>
        <w:t>concentrations</w:t>
      </w:r>
      <w:r w:rsidR="00877A0A">
        <w:rPr>
          <w:rFonts w:cstheme="minorHAnsi"/>
          <w:lang w:val="en-US"/>
        </w:rPr>
        <w:t xml:space="preserve"> and </w:t>
      </w:r>
      <w:r w:rsidR="00B63C3E">
        <w:rPr>
          <w:rFonts w:cstheme="minorHAnsi"/>
          <w:lang w:val="en-US"/>
        </w:rPr>
        <w:t>under</w:t>
      </w:r>
      <w:r w:rsidR="00877A0A">
        <w:rPr>
          <w:rFonts w:cstheme="minorHAnsi"/>
          <w:lang w:val="en-US"/>
        </w:rPr>
        <w:t>estima</w:t>
      </w:r>
      <w:r w:rsidR="00312E76">
        <w:rPr>
          <w:rFonts w:cstheme="minorHAnsi"/>
          <w:lang w:val="en-US"/>
        </w:rPr>
        <w:t>tes</w:t>
      </w:r>
      <w:r w:rsidR="00877A0A">
        <w:rPr>
          <w:rFonts w:cstheme="minorHAnsi"/>
          <w:lang w:val="en-US"/>
        </w:rPr>
        <w:t xml:space="preserve"> at high </w:t>
      </w:r>
      <w:r w:rsidR="0081680D">
        <w:rPr>
          <w:rFonts w:cstheme="minorHAnsi"/>
          <w:lang w:val="en-US"/>
        </w:rPr>
        <w:t>concentrations</w:t>
      </w:r>
      <w:r w:rsidR="002D0749">
        <w:rPr>
          <w:rFonts w:cstheme="minorHAnsi"/>
          <w:lang w:val="en-US"/>
        </w:rPr>
        <w:t xml:space="preserve"> </w:t>
      </w:r>
      <w:r w:rsidR="003F550A">
        <w:rPr>
          <w:rFonts w:cstheme="minorHAnsi"/>
          <w:lang w:val="en-US"/>
        </w:rPr>
        <w:t>in cross-comparisons</w:t>
      </w:r>
      <w:r w:rsidR="002D0749">
        <w:rPr>
          <w:rFonts w:cstheme="minorHAnsi"/>
          <w:lang w:val="en-US"/>
        </w:rPr>
        <w:t xml:space="preserve">. </w:t>
      </w:r>
      <w:r w:rsidR="00DB1B19">
        <w:rPr>
          <w:rFonts w:cstheme="minorHAnsi"/>
          <w:lang w:val="en-US"/>
        </w:rPr>
        <w:t xml:space="preserve">Different equations have </w:t>
      </w:r>
      <w:r w:rsidR="00DB1B19">
        <w:rPr>
          <w:rFonts w:cstheme="minorHAnsi"/>
          <w:lang w:val="en-US"/>
        </w:rPr>
        <w:lastRenderedPageBreak/>
        <w:t xml:space="preserve">been proposed for the </w:t>
      </w:r>
      <w:r w:rsidR="00DB1B19" w:rsidRPr="00076B61">
        <w:rPr>
          <w:rFonts w:cstheme="minorHAnsi"/>
          <w:lang w:val="en-US"/>
        </w:rPr>
        <w:t>aLH</w:t>
      </w:r>
      <w:r w:rsidR="00DB1B19" w:rsidRPr="00076B61">
        <w:rPr>
          <w:rFonts w:cstheme="minorHAnsi"/>
          <w:vertAlign w:val="subscript"/>
          <w:lang w:val="en-US"/>
        </w:rPr>
        <w:t>676</w:t>
      </w:r>
      <w:r w:rsidR="00DB1B19" w:rsidRPr="00076B61">
        <w:rPr>
          <w:rFonts w:cstheme="minorHAnsi"/>
          <w:lang w:val="en-US"/>
        </w:rPr>
        <w:t>→</w:t>
      </w:r>
      <w:r w:rsidR="00D7419E">
        <w:rPr>
          <w:rFonts w:cstheme="minorHAnsi"/>
          <w:lang w:val="en-US"/>
        </w:rPr>
        <w:t>CHL</w:t>
      </w:r>
      <w:r w:rsidR="00DB1B19">
        <w:rPr>
          <w:rFonts w:cstheme="minorHAnsi"/>
          <w:lang w:val="en-US"/>
        </w:rPr>
        <w:t xml:space="preserve"> conversion in Case 1 waters</w:t>
      </w:r>
      <w:r w:rsidR="002822F9">
        <w:rPr>
          <w:rFonts w:cstheme="minorHAnsi"/>
          <w:lang w:val="en-US"/>
        </w:rPr>
        <w:t xml:space="preserve"> </w:t>
      </w:r>
      <w:r w:rsidR="002822F9">
        <w:rPr>
          <w:rFonts w:cstheme="minorHAnsi"/>
          <w:lang w:val="en-US"/>
        </w:rPr>
        <w:fldChar w:fldCharType="begin"/>
      </w:r>
      <w:r w:rsidR="00887FC2">
        <w:rPr>
          <w:rFonts w:cstheme="minorHAnsi"/>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887FC2">
        <w:rPr>
          <w:rFonts w:ascii="Cambria Math" w:hAnsi="Cambria Math" w:cs="Cambria Math"/>
          <w:lang w:val="en-US"/>
        </w:rPr>
        <w:instrText>∼</w:instrText>
      </w:r>
      <w:r w:rsidR="00887FC2">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822F9">
        <w:rPr>
          <w:rFonts w:cstheme="minorHAnsi"/>
          <w:lang w:val="en-US"/>
        </w:rPr>
        <w:fldChar w:fldCharType="separate"/>
      </w:r>
      <w:r w:rsidR="002822F9" w:rsidRPr="00D72B65">
        <w:rPr>
          <w:rFonts w:ascii="Aptos" w:hAnsi="Aptos"/>
          <w:lang w:val="en-US"/>
        </w:rPr>
        <w:t>(</w:t>
      </w:r>
      <w:r w:rsidR="002F12A1">
        <w:rPr>
          <w:rFonts w:ascii="Aptos" w:hAnsi="Aptos"/>
          <w:lang w:val="en-US"/>
        </w:rPr>
        <w:t xml:space="preserve">see </w:t>
      </w:r>
      <w:r w:rsidR="00A15393" w:rsidRPr="00D72B65">
        <w:rPr>
          <w:rFonts w:ascii="Aptos" w:hAnsi="Aptos"/>
          <w:lang w:val="en-US"/>
        </w:rPr>
        <w:t xml:space="preserve">e.g. </w:t>
      </w:r>
      <w:r w:rsidR="002822F9" w:rsidRPr="00D72B65">
        <w:rPr>
          <w:rFonts w:ascii="Aptos" w:hAnsi="Aptos"/>
          <w:lang w:val="en-US"/>
        </w:rPr>
        <w:t>Boss et al., 2013; Cael et al., 2020)</w:t>
      </w:r>
      <w:r w:rsidR="002822F9">
        <w:rPr>
          <w:rFonts w:cstheme="minorHAnsi"/>
          <w:lang w:val="en-US"/>
        </w:rPr>
        <w:fldChar w:fldCharType="end"/>
      </w:r>
      <w:r w:rsidR="0007066E" w:rsidRPr="00D72B65">
        <w:rPr>
          <w:rFonts w:cstheme="minorHAnsi"/>
          <w:lang w:val="en-US"/>
        </w:rPr>
        <w:t xml:space="preserve">. </w:t>
      </w:r>
      <w:r w:rsidR="00B97D30">
        <w:rPr>
          <w:rFonts w:cstheme="minorHAnsi"/>
          <w:lang w:val="en-US"/>
        </w:rPr>
        <w:t>T</w:t>
      </w:r>
      <w:r w:rsidR="00A81CA7" w:rsidRPr="00E71607">
        <w:rPr>
          <w:rFonts w:cstheme="minorHAnsi"/>
          <w:lang w:val="en-US"/>
        </w:rPr>
        <w:t xml:space="preserve">he conversion from phytoplankton </w:t>
      </w:r>
      <w:r w:rsidR="00E71607" w:rsidRPr="00E71607">
        <w:rPr>
          <w:rFonts w:cstheme="minorHAnsi"/>
          <w:lang w:val="en-US"/>
        </w:rPr>
        <w:t xml:space="preserve">absorption to </w:t>
      </w:r>
      <w:r w:rsidR="00D7419E">
        <w:rPr>
          <w:rFonts w:cstheme="minorHAnsi"/>
          <w:lang w:val="en-US"/>
        </w:rPr>
        <w:t>CHL</w:t>
      </w:r>
      <w:r w:rsidR="00E71607" w:rsidRPr="00E71607">
        <w:rPr>
          <w:rFonts w:cstheme="minorHAnsi"/>
          <w:lang w:val="en-US"/>
        </w:rPr>
        <w:t xml:space="preserve"> </w:t>
      </w:r>
      <w:r w:rsidR="00D72B65">
        <w:rPr>
          <w:rFonts w:cstheme="minorHAnsi"/>
          <w:lang w:val="en-US"/>
        </w:rPr>
        <w:t>or</w:t>
      </w:r>
      <w:r w:rsidR="00E71607" w:rsidRPr="00E71607">
        <w:rPr>
          <w:rFonts w:cstheme="minorHAnsi"/>
          <w:lang w:val="en-US"/>
        </w:rPr>
        <w:t xml:space="preserve"> C</w:t>
      </w:r>
      <w:r w:rsidR="00E71607">
        <w:rPr>
          <w:rFonts w:cstheme="minorHAnsi"/>
          <w:lang w:val="en-US"/>
        </w:rPr>
        <w:t xml:space="preserve">PHY is dependent on </w:t>
      </w:r>
      <w:r w:rsidR="00230FEC">
        <w:rPr>
          <w:rFonts w:cstheme="minorHAnsi"/>
          <w:lang w:val="en-US"/>
        </w:rPr>
        <w:t xml:space="preserve">packaging effects </w:t>
      </w:r>
      <w:r w:rsidR="00230FEC">
        <w:rPr>
          <w:rFonts w:cstheme="minorHAnsi"/>
          <w:lang w:val="en-US"/>
        </w:rPr>
        <w:fldChar w:fldCharType="begin"/>
      </w:r>
      <w:r w:rsidR="00230FEC">
        <w:rPr>
          <w:rFonts w:cstheme="minorHAnsi"/>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w:instrText>
      </w:r>
      <w:r w:rsidR="00230FEC">
        <w:rPr>
          <w:rFonts w:ascii="Cambria Math" w:hAnsi="Cambria Math" w:cs="Cambria Math"/>
          <w:lang w:val="en-US"/>
        </w:rPr>
        <w:instrText>‐</w:instrText>
      </w:r>
      <w:r w:rsidR="00230FEC">
        <w:rPr>
          <w:rFonts w:cstheme="minorHAnsi"/>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xml:space="preserve"> were derived by least squares fitting to power functions. These relationships can be used to produce\n              a\n              \n                ph\n              \n              *\n              spectra as a function of </w:instrText>
      </w:r>
      <w:r w:rsidR="00230FEC">
        <w:rPr>
          <w:rFonts w:ascii="MS Gothic" w:eastAsia="MS Gothic" w:hAnsi="MS Gothic" w:cs="MS Gothic" w:hint="eastAsia"/>
          <w:lang w:val="en-US"/>
        </w:rPr>
        <w:instrText>〈</w:instrText>
      </w:r>
      <w:r w:rsidR="00230FEC">
        <w:rPr>
          <w:rFonts w:cstheme="minorHAnsi"/>
          <w:lang w:val="en-US"/>
        </w:rPr>
        <w:instrText>chl</w:instrText>
      </w:r>
      <w:r w:rsidR="00230FEC">
        <w:rPr>
          <w:rFonts w:ascii="MS Gothic" w:eastAsia="MS Gothic" w:hAnsi="MS Gothic" w:cs="MS Gothic" w:hint="eastAsia"/>
          <w:lang w:val="en-US"/>
        </w:rPr>
        <w:instrText>〉</w:instrText>
      </w:r>
      <w:r w:rsidR="00230FEC">
        <w:rPr>
          <w:rFonts w:cstheme="minorHAnsi"/>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230FEC">
        <w:rPr>
          <w:rFonts w:ascii="Cambria Math" w:hAnsi="Cambria Math" w:cs="Cambria Math"/>
          <w:lang w:val="en-US"/>
        </w:rPr>
        <w:instrText>‐</w:instrText>
      </w:r>
      <w:r w:rsidR="00230FEC">
        <w:rPr>
          <w:rFonts w:cstheme="minorHAnsi"/>
          <w:lang w:val="en-US"/>
        </w:rPr>
        <w:instrText>specific absorption coefficients of natural phytoplankton: Analysis and parameterization","title-short":"Variability in the chlorophyll</w:instrText>
      </w:r>
      <w:r w:rsidR="00230FEC">
        <w:rPr>
          <w:rFonts w:ascii="Cambria Math" w:hAnsi="Cambria Math" w:cs="Cambria Math"/>
          <w:lang w:val="en-US"/>
        </w:rPr>
        <w:instrText>‐</w:instrText>
      </w:r>
      <w:r w:rsidR="00230FEC">
        <w:rPr>
          <w:rFonts w:cstheme="minorHAnsi"/>
          <w:lang w:val="en-US"/>
        </w:rPr>
        <w:instrText xml:space="preserve">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230FEC">
        <w:rPr>
          <w:rFonts w:ascii="Cambria Math" w:hAnsi="Cambria Math" w:cs="Cambria Math"/>
          <w:lang w:val="en-US"/>
        </w:rPr>
        <w:instrText>‐</w:instrText>
      </w:r>
      <w:r w:rsidR="00230FEC">
        <w:rPr>
          <w:rFonts w:cstheme="minorHAnsi"/>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230FEC">
        <w:rPr>
          <w:rFonts w:ascii="Cambria Math" w:hAnsi="Cambria Math" w:cs="Cambria Math"/>
          <w:lang w:val="en-US"/>
        </w:rPr>
        <w:instrText>‐</w:instrText>
      </w:r>
      <w:r w:rsidR="00230FEC">
        <w:rPr>
          <w:rFonts w:cstheme="minorHAnsi"/>
          <w:lang w:val="en-US"/>
        </w:rPr>
        <w:instrText>optical algorithms when applied to the Southern Ocean.\n            \n          , \n            Key Points\n            \n              \n                \n                  Variations in photosynthetic and photoprotective pigments are not discernible by changes in the chlorophyll</w:instrText>
      </w:r>
      <w:r w:rsidR="00230FEC">
        <w:rPr>
          <w:rFonts w:ascii="Cambria Math" w:hAnsi="Cambria Math" w:cs="Cambria Math"/>
          <w:lang w:val="en-US"/>
        </w:rPr>
        <w:instrText>‐</w:instrText>
      </w:r>
      <w:r w:rsidR="00230FEC">
        <w:rPr>
          <w:rFonts w:cstheme="minorHAnsi"/>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230FEC">
        <w:rPr>
          <w:rFonts w:cstheme="minorHAnsi"/>
          <w:lang w:val="en-US"/>
        </w:rPr>
        <w:fldChar w:fldCharType="separate"/>
      </w:r>
      <w:r w:rsidR="00230FEC" w:rsidRPr="00230FEC">
        <w:rPr>
          <w:rFonts w:ascii="Aptos" w:hAnsi="Aptos"/>
          <w:lang w:val="en-US"/>
        </w:rPr>
        <w:t>(Bricaud et al., 1995; Ferreira et al., 2017)</w:t>
      </w:r>
      <w:r w:rsidR="00230FEC">
        <w:rPr>
          <w:rFonts w:cstheme="minorHAnsi"/>
          <w:lang w:val="en-US"/>
        </w:rPr>
        <w:fldChar w:fldCharType="end"/>
      </w:r>
      <w:r w:rsidR="00230FEC">
        <w:rPr>
          <w:rFonts w:cstheme="minorHAnsi"/>
          <w:lang w:val="en-US"/>
        </w:rPr>
        <w:t xml:space="preserve"> and thus </w:t>
      </w:r>
      <w:r w:rsidR="00F43D3A">
        <w:rPr>
          <w:rFonts w:cstheme="minorHAnsi"/>
          <w:lang w:val="en-US"/>
        </w:rPr>
        <w:t xml:space="preserve">also </w:t>
      </w:r>
      <w:r w:rsidR="00230FEC">
        <w:rPr>
          <w:rFonts w:cstheme="minorHAnsi"/>
          <w:lang w:val="en-US"/>
        </w:rPr>
        <w:t xml:space="preserve">cell size and </w:t>
      </w:r>
      <w:r w:rsidR="00E71607">
        <w:rPr>
          <w:rFonts w:cstheme="minorHAnsi"/>
          <w:lang w:val="en-US"/>
        </w:rPr>
        <w:t>the phytoplankton community</w:t>
      </w:r>
      <w:r w:rsidR="00947E80">
        <w:rPr>
          <w:rFonts w:cstheme="minorHAnsi"/>
          <w:lang w:val="en-US"/>
        </w:rPr>
        <w:t xml:space="preserve"> </w:t>
      </w:r>
      <w:r w:rsidR="0009416C">
        <w:rPr>
          <w:rFonts w:cstheme="minorHAnsi"/>
          <w:lang w:val="en-US"/>
        </w:rPr>
        <w:fldChar w:fldCharType="begin"/>
      </w:r>
      <w:r w:rsidR="0009416C">
        <w:rPr>
          <w:rFonts w:cstheme="minorHAnsi"/>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9416C">
        <w:rPr>
          <w:rFonts w:ascii="Cambria Math" w:hAnsi="Cambria Math" w:cs="Cambria Math"/>
          <w:lang w:val="en-US"/>
        </w:rPr>
        <w:instrText>∼</w:instrText>
      </w:r>
      <w:r w:rsidR="0009416C">
        <w:rPr>
          <w:rFonts w:cstheme="minorHAnsi"/>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09416C">
        <w:rPr>
          <w:rFonts w:cstheme="minorHAnsi"/>
          <w:lang w:val="en-US"/>
        </w:rPr>
        <w:fldChar w:fldCharType="separate"/>
      </w:r>
      <w:r w:rsidR="0009416C" w:rsidRPr="0009416C">
        <w:rPr>
          <w:rFonts w:ascii="Aptos" w:hAnsi="Aptos"/>
          <w:lang w:val="en-US"/>
        </w:rPr>
        <w:t>(Boss et al., 2013; Cael et al., 2020)</w:t>
      </w:r>
      <w:r w:rsidR="0009416C">
        <w:rPr>
          <w:rFonts w:cstheme="minorHAnsi"/>
          <w:lang w:val="en-US"/>
        </w:rPr>
        <w:fldChar w:fldCharType="end"/>
      </w:r>
      <w:r w:rsidR="004063FA">
        <w:rPr>
          <w:rFonts w:cstheme="minorHAnsi"/>
          <w:lang w:val="en-US"/>
        </w:rPr>
        <w:t xml:space="preserve">. </w:t>
      </w:r>
      <w:r w:rsidR="00077528">
        <w:rPr>
          <w:rFonts w:cstheme="minorHAnsi"/>
          <w:lang w:val="en-US"/>
        </w:rPr>
        <w:t>Further</w:t>
      </w:r>
      <w:r w:rsidR="004063FA">
        <w:rPr>
          <w:rFonts w:cstheme="minorHAnsi"/>
          <w:lang w:val="en-US"/>
        </w:rPr>
        <w:t xml:space="preserve">, any </w:t>
      </w:r>
      <w:r w:rsidR="00077528">
        <w:rPr>
          <w:rFonts w:cstheme="minorHAnsi"/>
          <w:lang w:val="en-US"/>
        </w:rPr>
        <w:t>bias</w:t>
      </w:r>
      <w:r w:rsidR="00921E08">
        <w:rPr>
          <w:rFonts w:cstheme="minorHAnsi"/>
          <w:lang w:val="en-US"/>
        </w:rPr>
        <w:t xml:space="preserve"> in the absorption measurements</w:t>
      </w:r>
      <w:r w:rsidR="00077528">
        <w:rPr>
          <w:rFonts w:cstheme="minorHAnsi"/>
          <w:lang w:val="en-US"/>
        </w:rPr>
        <w:t xml:space="preserve"> will </w:t>
      </w:r>
      <w:r w:rsidR="00845468">
        <w:rPr>
          <w:rFonts w:cstheme="minorHAnsi"/>
          <w:lang w:val="en-US"/>
        </w:rPr>
        <w:t xml:space="preserve">naturally </w:t>
      </w:r>
      <w:r w:rsidR="00921E08">
        <w:rPr>
          <w:rFonts w:cstheme="minorHAnsi"/>
          <w:lang w:val="en-US"/>
        </w:rPr>
        <w:t>propagate; hence,</w:t>
      </w:r>
      <w:r w:rsidR="003A7416">
        <w:rPr>
          <w:rFonts w:cstheme="minorHAnsi"/>
          <w:lang w:val="en-US"/>
        </w:rPr>
        <w:t xml:space="preserve"> </w:t>
      </w:r>
      <w:r w:rsidR="00444E7D">
        <w:rPr>
          <w:rFonts w:cstheme="minorHAnsi"/>
          <w:lang w:val="en-US"/>
        </w:rPr>
        <w:t xml:space="preserve">conversion was computed based on a local relationship for the Thetis profiler </w:t>
      </w:r>
      <w:r w:rsidR="005D0E94">
        <w:rPr>
          <w:rFonts w:cstheme="minorHAnsi"/>
          <w:lang w:val="en-US"/>
        </w:rPr>
        <w:fldChar w:fldCharType="begin"/>
      </w:r>
      <w:r w:rsidR="00887FC2">
        <w:rPr>
          <w:rFonts w:cstheme="minorHAnsi"/>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5D0E94">
        <w:rPr>
          <w:rFonts w:cstheme="minorHAnsi"/>
          <w:lang w:val="en-US"/>
        </w:rPr>
        <w:fldChar w:fldCharType="separate"/>
      </w:r>
      <w:r w:rsidR="005D0E94" w:rsidRPr="005D0E94">
        <w:rPr>
          <w:rFonts w:ascii="Aptos" w:hAnsi="Aptos"/>
          <w:lang w:val="en-US"/>
        </w:rPr>
        <w:t>(Minaudo et al., 2021</w:t>
      </w:r>
      <w:r w:rsidR="005D0E94">
        <w:rPr>
          <w:rFonts w:ascii="Aptos" w:hAnsi="Aptos"/>
          <w:lang w:val="en-US"/>
        </w:rPr>
        <w:t>, supplementary material</w:t>
      </w:r>
      <w:r w:rsidR="005D0E94" w:rsidRPr="005D0E94">
        <w:rPr>
          <w:rFonts w:ascii="Aptos" w:hAnsi="Aptos"/>
          <w:lang w:val="en-US"/>
        </w:rPr>
        <w:t>)</w:t>
      </w:r>
      <w:r w:rsidR="005D0E94">
        <w:rPr>
          <w:rFonts w:cstheme="minorHAnsi"/>
          <w:lang w:val="en-US"/>
        </w:rPr>
        <w:fldChar w:fldCharType="end"/>
      </w:r>
      <w:r w:rsidR="005D0E94">
        <w:rPr>
          <w:rFonts w:cstheme="minorHAnsi"/>
          <w:lang w:val="en-US"/>
        </w:rPr>
        <w:t>.</w:t>
      </w:r>
    </w:p>
    <w:p w14:paraId="60BA6FC1" w14:textId="59A53367" w:rsidR="00075C44" w:rsidRDefault="00536BE7" w:rsidP="00942566">
      <w:pPr>
        <w:jc w:val="both"/>
        <w:rPr>
          <w:lang w:val="en-US"/>
        </w:rPr>
      </w:pPr>
      <w:r>
        <w:rPr>
          <w:rFonts w:cstheme="minorHAnsi"/>
          <w:lang w:val="en-US"/>
        </w:rPr>
        <w:t xml:space="preserve">While such conversions are routinely used to assess </w:t>
      </w:r>
      <w:r w:rsidR="00D7419E">
        <w:rPr>
          <w:rFonts w:cstheme="minorHAnsi"/>
          <w:lang w:val="en-US"/>
        </w:rPr>
        <w:t>CHL</w:t>
      </w:r>
      <w:r>
        <w:rPr>
          <w:rFonts w:cstheme="minorHAnsi"/>
          <w:lang w:val="en-US"/>
        </w:rPr>
        <w:t xml:space="preserve"> and CPHY in Case 1 waters</w:t>
      </w:r>
      <w:r w:rsidR="0031753F">
        <w:rPr>
          <w:rFonts w:cstheme="minorHAnsi"/>
          <w:lang w:val="en-US"/>
        </w:rPr>
        <w:t xml:space="preserve">, </w:t>
      </w:r>
      <w:r w:rsidR="00875684">
        <w:rPr>
          <w:rFonts w:cstheme="minorHAnsi"/>
          <w:lang w:val="en-US"/>
        </w:rPr>
        <w:t>the used</w:t>
      </w:r>
      <w:r w:rsidR="004E2F78">
        <w:rPr>
          <w:rFonts w:cstheme="minorHAnsi"/>
          <w:lang w:val="en-US"/>
        </w:rPr>
        <w:t xml:space="preserve"> conversion has not been </w:t>
      </w:r>
      <w:r w:rsidR="008146B4">
        <w:rPr>
          <w:rFonts w:cstheme="minorHAnsi"/>
          <w:lang w:val="en-US"/>
        </w:rPr>
        <w:t>systematically evaluated</w:t>
      </w:r>
      <w:r w:rsidR="00875684">
        <w:rPr>
          <w:rFonts w:cstheme="minorHAnsi"/>
          <w:lang w:val="en-US"/>
        </w:rPr>
        <w:t xml:space="preserve"> for the Thetis profiler</w:t>
      </w:r>
      <w:r w:rsidR="008146B4">
        <w:rPr>
          <w:rFonts w:cstheme="minorHAnsi"/>
          <w:lang w:val="en-US"/>
        </w:rPr>
        <w:t xml:space="preserve">. Rather, past research </w:t>
      </w:r>
      <w:r w:rsidR="00A06843">
        <w:rPr>
          <w:rFonts w:cstheme="minorHAnsi"/>
          <w:lang w:val="en-US"/>
        </w:rPr>
        <w:t xml:space="preserve">at LéXPLORE </w:t>
      </w:r>
      <w:r w:rsidR="008146B4">
        <w:rPr>
          <w:rFonts w:cstheme="minorHAnsi"/>
          <w:lang w:val="en-US"/>
        </w:rPr>
        <w:t xml:space="preserve">used </w:t>
      </w:r>
      <w:r w:rsidR="008146B4" w:rsidRPr="00076B61">
        <w:rPr>
          <w:rFonts w:cstheme="minorHAnsi"/>
          <w:lang w:val="en-US"/>
        </w:rPr>
        <w:t>aLH</w:t>
      </w:r>
      <w:r w:rsidR="008146B4" w:rsidRPr="00076B61">
        <w:rPr>
          <w:rFonts w:cstheme="minorHAnsi"/>
          <w:vertAlign w:val="subscript"/>
          <w:lang w:val="en-US"/>
        </w:rPr>
        <w:t>676</w:t>
      </w:r>
      <w:r w:rsidR="008146B4">
        <w:rPr>
          <w:rFonts w:cstheme="minorHAnsi"/>
          <w:lang w:val="en-US"/>
        </w:rPr>
        <w:t xml:space="preserve"> to correct </w:t>
      </w:r>
      <w:r w:rsidR="00D7419E">
        <w:rPr>
          <w:rFonts w:cstheme="minorHAnsi"/>
          <w:lang w:val="en-US"/>
        </w:rPr>
        <w:t>CHL</w:t>
      </w:r>
      <w:r w:rsidR="008146B4" w:rsidRPr="008146B4">
        <w:rPr>
          <w:rFonts w:cstheme="minorHAnsi"/>
          <w:vertAlign w:val="subscript"/>
          <w:lang w:val="en-US"/>
        </w:rPr>
        <w:t>F</w:t>
      </w:r>
      <w:r w:rsidR="008146B4">
        <w:rPr>
          <w:rFonts w:cstheme="minorHAnsi"/>
          <w:lang w:val="en-US"/>
        </w:rPr>
        <w:t xml:space="preserve"> </w:t>
      </w:r>
      <w:r w:rsidR="00360471">
        <w:rPr>
          <w:rFonts w:cstheme="minorHAnsi"/>
          <w:lang w:val="en-US"/>
        </w:rPr>
        <w:t xml:space="preserve">for NPQ effects </w:t>
      </w:r>
      <w:r w:rsidR="00360471">
        <w:rPr>
          <w:rFonts w:cstheme="minorHAnsi"/>
          <w:lang w:val="en-US"/>
        </w:rPr>
        <w:fldChar w:fldCharType="begin"/>
      </w:r>
      <w:r w:rsidR="00E1512D">
        <w:rPr>
          <w:rFonts w:cstheme="minorHAnsi"/>
          <w:lang w:val="en-US"/>
        </w:rPr>
        <w:instrText xml:space="preserve"> ADDIN ZOTERO_ITEM CSL_CITATION {"citationID":"S5qK5MST","properties":{"unsorted":false,"formattedCitation":"(Gupana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360471">
        <w:rPr>
          <w:rFonts w:cstheme="minorHAnsi"/>
          <w:lang w:val="en-US"/>
        </w:rPr>
        <w:fldChar w:fldCharType="separate"/>
      </w:r>
      <w:r w:rsidR="0008721B" w:rsidRPr="0008721B">
        <w:rPr>
          <w:rFonts w:ascii="Aptos" w:hAnsi="Aptos"/>
          <w:lang w:val="en-US"/>
        </w:rPr>
        <w:t>(Gupana et al., 2025; Werther et al., 2022)</w:t>
      </w:r>
      <w:r w:rsidR="00360471">
        <w:rPr>
          <w:rFonts w:cstheme="minorHAnsi"/>
          <w:lang w:val="en-US"/>
        </w:rPr>
        <w:fldChar w:fldCharType="end"/>
      </w:r>
      <w:r w:rsidR="007F577A">
        <w:rPr>
          <w:rFonts w:cstheme="minorHAnsi"/>
          <w:lang w:val="en-US"/>
        </w:rPr>
        <w:t xml:space="preserve">. </w:t>
      </w:r>
      <w:r w:rsidR="00F63342">
        <w:rPr>
          <w:rFonts w:cstheme="minorHAnsi"/>
          <w:lang w:val="en-US"/>
        </w:rPr>
        <w:t xml:space="preserve">While </w:t>
      </w:r>
      <w:r w:rsidR="00D7419E">
        <w:rPr>
          <w:rFonts w:cstheme="minorHAnsi"/>
          <w:lang w:val="en-US"/>
        </w:rPr>
        <w:t>CHL</w:t>
      </w:r>
      <w:r w:rsidR="001E3C99" w:rsidRPr="001E3C99">
        <w:rPr>
          <w:rFonts w:cstheme="minorHAnsi"/>
          <w:vertAlign w:val="subscript"/>
          <w:lang w:val="en-US"/>
        </w:rPr>
        <w:t>A</w:t>
      </w:r>
      <w:r w:rsidR="001E3C99">
        <w:rPr>
          <w:lang w:val="en-US"/>
        </w:rPr>
        <w:t xml:space="preserve"> </w:t>
      </w:r>
      <w:r w:rsidR="00F63342">
        <w:rPr>
          <w:lang w:val="en-US"/>
        </w:rPr>
        <w:t>was</w:t>
      </w:r>
      <w:r w:rsidR="003F3BB0">
        <w:rPr>
          <w:lang w:val="en-US"/>
        </w:rPr>
        <w:t xml:space="preserve"> consistent with other </w:t>
      </w:r>
      <w:r w:rsidR="00AF279D">
        <w:rPr>
          <w:lang w:val="en-US"/>
        </w:rPr>
        <w:t xml:space="preserve">products, uncertainties </w:t>
      </w:r>
      <w:r w:rsidR="00676FBD">
        <w:rPr>
          <w:lang w:val="en-US"/>
        </w:rPr>
        <w:t>in the absorption measurements will propagate to aLH</w:t>
      </w:r>
      <w:r w:rsidR="00676FBD" w:rsidRPr="00676FBD">
        <w:rPr>
          <w:vertAlign w:val="subscript"/>
          <w:lang w:val="en-US"/>
        </w:rPr>
        <w:t>676</w:t>
      </w:r>
      <w:r w:rsidR="00A21208">
        <w:rPr>
          <w:lang w:val="en-US"/>
        </w:rPr>
        <w:t xml:space="preserve"> and </w:t>
      </w:r>
      <w:r w:rsidR="00FF51BE">
        <w:rPr>
          <w:lang w:val="en-US"/>
        </w:rPr>
        <w:t xml:space="preserve">in turn </w:t>
      </w:r>
      <w:r w:rsidR="00D7419E">
        <w:rPr>
          <w:lang w:val="en-US"/>
        </w:rPr>
        <w:t>CHL</w:t>
      </w:r>
      <w:r w:rsidR="00A21208" w:rsidRPr="00A21208">
        <w:rPr>
          <w:vertAlign w:val="subscript"/>
          <w:lang w:val="en-US"/>
        </w:rPr>
        <w:t>A</w:t>
      </w:r>
      <w:r w:rsidR="00FF51BE">
        <w:rPr>
          <w:lang w:val="en-US"/>
        </w:rPr>
        <w:t>.</w:t>
      </w:r>
      <w:r w:rsidR="00D741DF">
        <w:rPr>
          <w:lang w:val="en-US"/>
        </w:rPr>
        <w:t xml:space="preserve"> </w:t>
      </w:r>
    </w:p>
    <w:p w14:paraId="77431FA6" w14:textId="6A515457" w:rsidR="00047790" w:rsidRDefault="00FF51BE" w:rsidP="00942566">
      <w:pPr>
        <w:jc w:val="both"/>
        <w:rPr>
          <w:lang w:val="en-US"/>
        </w:rPr>
      </w:pPr>
      <w:r>
        <w:rPr>
          <w:lang w:val="en-US"/>
        </w:rPr>
        <w:t xml:space="preserve">The quality control of hyperspectral absorption profiles revealed </w:t>
      </w:r>
      <w:r w:rsidR="009E317C">
        <w:rPr>
          <w:lang w:val="en-US"/>
        </w:rPr>
        <w:t>many</w:t>
      </w:r>
      <w:r w:rsidR="00942D94">
        <w:rPr>
          <w:lang w:val="en-US"/>
        </w:rPr>
        <w:t xml:space="preserve"> </w:t>
      </w:r>
      <w:r w:rsidR="009E6EDD">
        <w:rPr>
          <w:lang w:val="en-US"/>
        </w:rPr>
        <w:t>profiles with spikes</w:t>
      </w:r>
      <w:r w:rsidR="00ED339A">
        <w:rPr>
          <w:lang w:val="en-US"/>
        </w:rPr>
        <w:t xml:space="preserve"> and </w:t>
      </w:r>
      <w:r w:rsidR="009E6EDD">
        <w:rPr>
          <w:lang w:val="en-US"/>
        </w:rPr>
        <w:t xml:space="preserve">gaps. </w:t>
      </w:r>
      <w:r w:rsidR="00B84E79">
        <w:rPr>
          <w:lang w:val="en-US"/>
        </w:rPr>
        <w:t>Such profiles were filtered out for</w:t>
      </w:r>
      <w:r w:rsidR="009E6EDD">
        <w:rPr>
          <w:lang w:val="en-US"/>
        </w:rPr>
        <w:t xml:space="preserve"> absorption matchups (N = 1</w:t>
      </w:r>
      <w:r w:rsidR="003D17D7">
        <w:rPr>
          <w:lang w:val="en-US"/>
        </w:rPr>
        <w:t>4</w:t>
      </w:r>
      <w:r w:rsidR="00861026">
        <w:rPr>
          <w:lang w:val="en-US"/>
        </w:rPr>
        <w:t>6</w:t>
      </w:r>
      <w:r w:rsidR="009E6EDD">
        <w:rPr>
          <w:lang w:val="en-US"/>
        </w:rPr>
        <w:t>)</w:t>
      </w:r>
      <w:r w:rsidR="00B84E79">
        <w:rPr>
          <w:lang w:val="en-US"/>
        </w:rPr>
        <w:t xml:space="preserve"> but not for aLH</w:t>
      </w:r>
      <w:r w:rsidR="00670B5E" w:rsidRPr="00670B5E">
        <w:rPr>
          <w:vertAlign w:val="subscript"/>
          <w:lang w:val="en-US"/>
        </w:rPr>
        <w:t>6</w:t>
      </w:r>
      <w:r w:rsidR="00B84E79" w:rsidRPr="00670B5E">
        <w:rPr>
          <w:vertAlign w:val="subscript"/>
          <w:lang w:val="en-US"/>
        </w:rPr>
        <w:t>76</w:t>
      </w:r>
      <w:r w:rsidR="00B84E79">
        <w:rPr>
          <w:lang w:val="en-US"/>
        </w:rPr>
        <w:t xml:space="preserve"> matchups (N = </w:t>
      </w:r>
      <w:r w:rsidR="004672E9">
        <w:rPr>
          <w:lang w:val="en-US"/>
        </w:rPr>
        <w:t>299</w:t>
      </w:r>
      <w:r w:rsidR="002A1731">
        <w:rPr>
          <w:lang w:val="en-US"/>
        </w:rPr>
        <w:t>).</w:t>
      </w:r>
      <w:r w:rsidR="006950F5">
        <w:rPr>
          <w:lang w:val="en-US"/>
        </w:rPr>
        <w:t xml:space="preserve"> While using the standard L2 </w:t>
      </w:r>
      <w:r w:rsidR="00D83484">
        <w:rPr>
          <w:lang w:val="en-US"/>
        </w:rPr>
        <w:t>aLH</w:t>
      </w:r>
      <w:r w:rsidR="00D83484" w:rsidRPr="00D83484">
        <w:rPr>
          <w:vertAlign w:val="subscript"/>
          <w:lang w:val="en-US"/>
        </w:rPr>
        <w:t>676</w:t>
      </w:r>
      <w:r w:rsidR="006950F5">
        <w:rPr>
          <w:lang w:val="en-US"/>
        </w:rPr>
        <w:t xml:space="preserve"> provided by the </w:t>
      </w:r>
      <w:r w:rsidR="00D83484">
        <w:rPr>
          <w:lang w:val="en-US"/>
        </w:rPr>
        <w:t xml:space="preserve">datalakes website ensures consistency with previous studies using the same dataset </w:t>
      </w:r>
      <w:r w:rsidR="00675825">
        <w:rPr>
          <w:lang w:val="en-US"/>
        </w:rPr>
        <w:fldChar w:fldCharType="begin"/>
      </w:r>
      <w:r w:rsidR="00887FC2">
        <w:rPr>
          <w:lang w:val="en-US"/>
        </w:rPr>
        <w:instrText xml:space="preserve"> ADDIN ZOTERO_ITEM CSL_CITATION {"citationID":"1KuW7JoZ","properties":{"unsorted":false,"formattedCitation":"(Gupana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675825">
        <w:rPr>
          <w:lang w:val="en-US"/>
        </w:rPr>
        <w:fldChar w:fldCharType="separate"/>
      </w:r>
      <w:r w:rsidR="00675825" w:rsidRPr="00675825">
        <w:rPr>
          <w:rFonts w:ascii="Aptos" w:hAnsi="Aptos"/>
          <w:lang w:val="en-US"/>
        </w:rPr>
        <w:t>(</w:t>
      </w:r>
      <w:r w:rsidR="00C875FF">
        <w:rPr>
          <w:rFonts w:ascii="Aptos" w:hAnsi="Aptos"/>
          <w:lang w:val="en-US"/>
        </w:rPr>
        <w:t xml:space="preserve">e.g. </w:t>
      </w:r>
      <w:r w:rsidR="00675825" w:rsidRPr="00675825">
        <w:rPr>
          <w:rFonts w:ascii="Aptos" w:hAnsi="Aptos"/>
          <w:lang w:val="en-US"/>
        </w:rPr>
        <w:t>Gupana et al., 2025; Werther et al., 2022)</w:t>
      </w:r>
      <w:r w:rsidR="00675825">
        <w:rPr>
          <w:lang w:val="en-US"/>
        </w:rPr>
        <w:fldChar w:fldCharType="end"/>
      </w:r>
      <w:r w:rsidR="00576DB3">
        <w:rPr>
          <w:lang w:val="en-US"/>
        </w:rPr>
        <w:t xml:space="preserve"> as well as general reproducibility</w:t>
      </w:r>
      <w:r w:rsidR="00986857">
        <w:rPr>
          <w:lang w:val="en-US"/>
        </w:rPr>
        <w:t>,</w:t>
      </w:r>
      <w:r w:rsidR="00576DB3">
        <w:rPr>
          <w:lang w:val="en-US"/>
        </w:rPr>
        <w:t xml:space="preserve"> </w:t>
      </w:r>
      <w:r w:rsidR="00804D3B">
        <w:rPr>
          <w:lang w:val="en-US"/>
        </w:rPr>
        <w:t xml:space="preserve">additional quality control may increase the </w:t>
      </w:r>
      <w:r w:rsidR="00924C84">
        <w:rPr>
          <w:lang w:val="en-US"/>
        </w:rPr>
        <w:t>products accuracy.</w:t>
      </w:r>
    </w:p>
    <w:p w14:paraId="5B607AA1" w14:textId="291A1FEA" w:rsidR="00F54786" w:rsidRPr="00465E0A" w:rsidRDefault="00F54786" w:rsidP="00F54786">
      <w:pPr>
        <w:pStyle w:val="berschrift3"/>
        <w:rPr>
          <w:lang w:val="en-US"/>
        </w:rPr>
      </w:pPr>
      <w:bookmarkStart w:id="109" w:name="_Toc237527436"/>
      <w:r w:rsidRPr="00F54786">
        <w:rPr>
          <w:lang w:val="en-US"/>
        </w:rPr>
        <w:t xml:space="preserve">4.4.3 </w:t>
      </w:r>
      <w:r w:rsidR="00465E0A" w:rsidRPr="00465E0A">
        <w:rPr>
          <w:lang w:val="en-US"/>
        </w:rPr>
        <w:t>Factors limiting retrieval performance at LéXPLORE</w:t>
      </w:r>
      <w:bookmarkEnd w:id="109"/>
    </w:p>
    <w:p w14:paraId="0F165970" w14:textId="0CE51FCD" w:rsidR="0055086D" w:rsidRDefault="006055A8" w:rsidP="00942566">
      <w:pPr>
        <w:jc w:val="both"/>
        <w:rPr>
          <w:lang w:val="en-US"/>
        </w:rPr>
      </w:pPr>
      <w:r>
        <w:rPr>
          <w:lang w:val="en-US"/>
        </w:rPr>
        <w:t>Correlations</w:t>
      </w:r>
      <w:r w:rsidR="00047790">
        <w:rPr>
          <w:lang w:val="en-US"/>
        </w:rPr>
        <w:t xml:space="preserve"> between CPHY</w:t>
      </w:r>
      <w:r w:rsidR="00047790" w:rsidRPr="00047790">
        <w:rPr>
          <w:vertAlign w:val="subscript"/>
          <w:lang w:val="en-US"/>
        </w:rPr>
        <w:t>S3</w:t>
      </w:r>
      <w:r w:rsidR="00047790">
        <w:rPr>
          <w:lang w:val="en-US"/>
        </w:rPr>
        <w:t xml:space="preserve"> </w:t>
      </w:r>
      <w:r w:rsidR="00820152">
        <w:rPr>
          <w:lang w:val="en-US"/>
        </w:rPr>
        <w:t xml:space="preserve">and </w:t>
      </w:r>
      <w:r w:rsidR="00820152" w:rsidRPr="00820152">
        <w:rPr>
          <w:i/>
          <w:iCs/>
          <w:lang w:val="en-US"/>
        </w:rPr>
        <w:t>in situ</w:t>
      </w:r>
      <w:r w:rsidR="00820152">
        <w:rPr>
          <w:lang w:val="en-US"/>
        </w:rPr>
        <w:t xml:space="preserve"> data at LéXPLORE</w:t>
      </w:r>
      <w:r w:rsidR="00A1208E">
        <w:rPr>
          <w:lang w:val="en-US"/>
        </w:rPr>
        <w:t xml:space="preserve"> </w:t>
      </w:r>
      <w:r w:rsidR="00753FA4">
        <w:rPr>
          <w:lang w:val="en-US"/>
        </w:rPr>
        <w:t xml:space="preserve">(0.68 – 0.73) </w:t>
      </w:r>
      <w:r w:rsidR="00E413DF">
        <w:rPr>
          <w:lang w:val="en-US"/>
        </w:rPr>
        <w:t>were</w:t>
      </w:r>
      <w:r w:rsidR="00A1208E">
        <w:rPr>
          <w:lang w:val="en-US"/>
        </w:rPr>
        <w:t xml:space="preserve"> </w:t>
      </w:r>
      <w:r w:rsidR="0077024F">
        <w:rPr>
          <w:lang w:val="en-US"/>
        </w:rPr>
        <w:t>worse than at SHL2 (r = 0.</w:t>
      </w:r>
      <w:r>
        <w:rPr>
          <w:lang w:val="en-US"/>
        </w:rPr>
        <w:t>8). Further</w:t>
      </w:r>
      <w:r w:rsidR="00231F0D">
        <w:rPr>
          <w:lang w:val="en-US"/>
        </w:rPr>
        <w:t>more</w:t>
      </w:r>
      <w:r>
        <w:rPr>
          <w:lang w:val="en-US"/>
        </w:rPr>
        <w:t>, CPHY</w:t>
      </w:r>
      <w:r w:rsidRPr="00047790">
        <w:rPr>
          <w:vertAlign w:val="subscript"/>
          <w:lang w:val="en-US"/>
        </w:rPr>
        <w:t>S3</w:t>
      </w:r>
      <w:r>
        <w:rPr>
          <w:lang w:val="en-US"/>
        </w:rPr>
        <w:t xml:space="preserve"> was significantly biased to underestimate </w:t>
      </w:r>
      <w:r w:rsidR="00D7419E">
        <w:rPr>
          <w:lang w:val="en-US"/>
        </w:rPr>
        <w:t>CHL</w:t>
      </w:r>
      <w:r>
        <w:rPr>
          <w:lang w:val="en-US"/>
        </w:rPr>
        <w:t xml:space="preserve"> </w:t>
      </w:r>
      <w:r w:rsidR="00EF3BA9">
        <w:rPr>
          <w:lang w:val="en-US"/>
        </w:rPr>
        <w:t>and</w:t>
      </w:r>
      <w:r>
        <w:rPr>
          <w:lang w:val="en-US"/>
        </w:rPr>
        <w:t xml:space="preserve"> CPHY, except for </w:t>
      </w:r>
      <w:r w:rsidR="00D7419E">
        <w:rPr>
          <w:lang w:val="en-US"/>
        </w:rPr>
        <w:t>CHL</w:t>
      </w:r>
      <w:r w:rsidRPr="006055A8">
        <w:rPr>
          <w:vertAlign w:val="subscript"/>
          <w:lang w:val="en-US"/>
        </w:rPr>
        <w:t>F</w:t>
      </w:r>
      <w:r>
        <w:rPr>
          <w:lang w:val="en-US"/>
        </w:rPr>
        <w:t>, which is expected due to NPQ effects.</w:t>
      </w:r>
      <w:r w:rsidR="0055086D">
        <w:rPr>
          <w:lang w:val="en-US"/>
        </w:rPr>
        <w:t xml:space="preserve"> Possible reasons for </w:t>
      </w:r>
      <w:r w:rsidR="000F472F">
        <w:rPr>
          <w:lang w:val="en-US"/>
        </w:rPr>
        <w:t>degraded performance</w:t>
      </w:r>
      <w:r w:rsidR="0055086D">
        <w:rPr>
          <w:lang w:val="en-US"/>
        </w:rPr>
        <w:t xml:space="preserve"> may include:</w:t>
      </w:r>
    </w:p>
    <w:p w14:paraId="72E60E5C" w14:textId="692B620D" w:rsidR="00BF280F" w:rsidRDefault="002B36C9" w:rsidP="00942566">
      <w:pPr>
        <w:pStyle w:val="Listenabsatz"/>
        <w:numPr>
          <w:ilvl w:val="0"/>
          <w:numId w:val="7"/>
        </w:numPr>
        <w:jc w:val="both"/>
        <w:rPr>
          <w:lang w:val="en-US"/>
        </w:rPr>
      </w:pPr>
      <w:r>
        <w:rPr>
          <w:lang w:val="en-US"/>
        </w:rPr>
        <w:t xml:space="preserve">Lower quality of </w:t>
      </w:r>
      <w:r w:rsidRPr="002B36C9">
        <w:rPr>
          <w:i/>
          <w:iCs/>
          <w:lang w:val="en-US"/>
        </w:rPr>
        <w:t>in situ</w:t>
      </w:r>
      <w:r>
        <w:rPr>
          <w:lang w:val="en-US"/>
        </w:rPr>
        <w:t xml:space="preserve"> data: </w:t>
      </w:r>
      <w:r w:rsidR="00D7419E">
        <w:rPr>
          <w:lang w:val="en-US"/>
        </w:rPr>
        <w:t>CHL</w:t>
      </w:r>
      <w:r w:rsidR="00180BDD" w:rsidRPr="00180BDD">
        <w:rPr>
          <w:vertAlign w:val="subscript"/>
          <w:lang w:val="en-US"/>
        </w:rPr>
        <w:t>S</w:t>
      </w:r>
      <w:r w:rsidR="00180BDD">
        <w:rPr>
          <w:lang w:val="en-US"/>
        </w:rPr>
        <w:t xml:space="preserve"> samples are collected using </w:t>
      </w:r>
      <w:r w:rsidR="00E74921">
        <w:rPr>
          <w:lang w:val="en-US"/>
        </w:rPr>
        <w:t>a state-of-the-art spectrophotometric approach (</w:t>
      </w:r>
      <w:r w:rsidR="00E74921" w:rsidRPr="00F362BF">
        <w:rPr>
          <w:lang w:val="en-US"/>
        </w:rPr>
        <w:t>ISO10260:1992</w:t>
      </w:r>
      <w:r w:rsidR="00E74921">
        <w:rPr>
          <w:lang w:val="en-US"/>
        </w:rPr>
        <w:t xml:space="preserve">). </w:t>
      </w:r>
      <w:r w:rsidR="00D7419E">
        <w:rPr>
          <w:lang w:val="en-US"/>
        </w:rPr>
        <w:t>CHL</w:t>
      </w:r>
      <w:r w:rsidR="00620659" w:rsidRPr="00620659">
        <w:rPr>
          <w:vertAlign w:val="subscript"/>
          <w:lang w:val="en-US"/>
        </w:rPr>
        <w:t>F</w:t>
      </w:r>
      <w:r w:rsidR="00620659">
        <w:rPr>
          <w:lang w:val="en-US"/>
        </w:rPr>
        <w:t xml:space="preserve">, </w:t>
      </w:r>
      <w:r w:rsidR="00D7419E">
        <w:rPr>
          <w:lang w:val="en-US"/>
        </w:rPr>
        <w:t>CHL</w:t>
      </w:r>
      <w:r w:rsidR="00620659" w:rsidRPr="00947A00">
        <w:rPr>
          <w:vertAlign w:val="subscript"/>
          <w:lang w:val="en-US"/>
        </w:rPr>
        <w:t>A</w:t>
      </w:r>
      <w:r w:rsidR="00620659">
        <w:rPr>
          <w:lang w:val="en-US"/>
        </w:rPr>
        <w:t xml:space="preserve">, </w:t>
      </w:r>
      <w:r w:rsidR="00947A00" w:rsidRPr="00076B61">
        <w:rPr>
          <w:rFonts w:cstheme="minorHAnsi"/>
          <w:lang w:val="en-US"/>
        </w:rPr>
        <w:t>aLH</w:t>
      </w:r>
      <w:r w:rsidR="00947A00" w:rsidRPr="00076B61">
        <w:rPr>
          <w:rFonts w:cstheme="minorHAnsi"/>
          <w:vertAlign w:val="subscript"/>
          <w:lang w:val="en-US"/>
        </w:rPr>
        <w:t>676</w:t>
      </w:r>
      <w:r w:rsidR="00947A00" w:rsidRPr="00076B61">
        <w:rPr>
          <w:rFonts w:cstheme="minorHAnsi"/>
          <w:lang w:val="en-US"/>
        </w:rPr>
        <w:t>→</w:t>
      </w:r>
      <w:r w:rsidR="00D7419E">
        <w:rPr>
          <w:rFonts w:cstheme="minorHAnsi"/>
          <w:lang w:val="en-US"/>
        </w:rPr>
        <w:t>CHL</w:t>
      </w:r>
      <w:r w:rsidR="00947A00">
        <w:rPr>
          <w:rFonts w:cstheme="minorHAnsi"/>
          <w:lang w:val="en-US"/>
        </w:rPr>
        <w:t xml:space="preserve"> are not </w:t>
      </w:r>
      <w:r w:rsidR="00AB78E5">
        <w:rPr>
          <w:rFonts w:cstheme="minorHAnsi"/>
          <w:lang w:val="en-US"/>
        </w:rPr>
        <w:t>laboratory</w:t>
      </w:r>
      <w:r w:rsidR="00947A00">
        <w:rPr>
          <w:rFonts w:cstheme="minorHAnsi"/>
          <w:lang w:val="en-US"/>
        </w:rPr>
        <w:t xml:space="preserve"> measurements of </w:t>
      </w:r>
      <w:r w:rsidR="00D7419E">
        <w:rPr>
          <w:rFonts w:cstheme="minorHAnsi"/>
          <w:lang w:val="en-US"/>
        </w:rPr>
        <w:t>CHL</w:t>
      </w:r>
      <w:r w:rsidR="00EC1147">
        <w:rPr>
          <w:rFonts w:cstheme="minorHAnsi"/>
          <w:lang w:val="en-US"/>
        </w:rPr>
        <w:t xml:space="preserve"> but rather convert either fluorescence</w:t>
      </w:r>
      <w:r w:rsidR="000D7948">
        <w:rPr>
          <w:rFonts w:cstheme="minorHAnsi"/>
          <w:lang w:val="en-US"/>
        </w:rPr>
        <w:t xml:space="preserve"> (</w:t>
      </w:r>
      <w:r w:rsidR="00D7419E">
        <w:rPr>
          <w:rFonts w:cstheme="minorHAnsi"/>
          <w:lang w:val="en-US"/>
        </w:rPr>
        <w:t>CHL</w:t>
      </w:r>
      <w:r w:rsidR="000D7948" w:rsidRPr="000D7948">
        <w:rPr>
          <w:rFonts w:cstheme="minorHAnsi"/>
          <w:vertAlign w:val="subscript"/>
          <w:lang w:val="en-US"/>
        </w:rPr>
        <w:t>F</w:t>
      </w:r>
      <w:r w:rsidR="000D7948">
        <w:rPr>
          <w:rFonts w:cstheme="minorHAnsi"/>
          <w:lang w:val="en-US"/>
        </w:rPr>
        <w:t>)</w:t>
      </w:r>
      <w:r w:rsidR="00EC1147">
        <w:rPr>
          <w:rFonts w:cstheme="minorHAnsi"/>
          <w:lang w:val="en-US"/>
        </w:rPr>
        <w:t>, absorption</w:t>
      </w:r>
      <w:r w:rsidR="000D7948">
        <w:rPr>
          <w:rFonts w:cstheme="minorHAnsi"/>
          <w:lang w:val="en-US"/>
        </w:rPr>
        <w:t xml:space="preserve"> (</w:t>
      </w:r>
      <w:r w:rsidR="000D7948" w:rsidRPr="00076B61">
        <w:rPr>
          <w:rFonts w:cstheme="minorHAnsi"/>
          <w:lang w:val="en-US"/>
        </w:rPr>
        <w:t>aLH</w:t>
      </w:r>
      <w:r w:rsidR="000D7948" w:rsidRPr="00076B61">
        <w:rPr>
          <w:rFonts w:cstheme="minorHAnsi"/>
          <w:vertAlign w:val="subscript"/>
          <w:lang w:val="en-US"/>
        </w:rPr>
        <w:t>676</w:t>
      </w:r>
      <w:r w:rsidR="000D7948" w:rsidRPr="00076B61">
        <w:rPr>
          <w:rFonts w:cstheme="minorHAnsi"/>
          <w:lang w:val="en-US"/>
        </w:rPr>
        <w:t>→</w:t>
      </w:r>
      <w:r w:rsidR="00D7419E">
        <w:rPr>
          <w:rFonts w:cstheme="minorHAnsi"/>
          <w:lang w:val="en-US"/>
        </w:rPr>
        <w:t>CHL</w:t>
      </w:r>
      <w:r w:rsidR="000D7948">
        <w:rPr>
          <w:rFonts w:cstheme="minorHAnsi"/>
          <w:lang w:val="en-US"/>
        </w:rPr>
        <w:t>), or a mix of both (</w:t>
      </w:r>
      <w:r w:rsidR="00D7419E">
        <w:rPr>
          <w:lang w:val="en-US"/>
        </w:rPr>
        <w:t>CHL</w:t>
      </w:r>
      <w:r w:rsidR="002D324D" w:rsidRPr="00947A00">
        <w:rPr>
          <w:vertAlign w:val="subscript"/>
          <w:lang w:val="en-US"/>
        </w:rPr>
        <w:t>A</w:t>
      </w:r>
      <w:r w:rsidR="000D7948">
        <w:rPr>
          <w:rFonts w:cstheme="minorHAnsi"/>
          <w:lang w:val="en-US"/>
        </w:rPr>
        <w:t>)</w:t>
      </w:r>
      <w:r w:rsidR="002D324D">
        <w:rPr>
          <w:rFonts w:cstheme="minorHAnsi"/>
          <w:lang w:val="en-US"/>
        </w:rPr>
        <w:t xml:space="preserve"> to </w:t>
      </w:r>
      <w:r w:rsidR="00D7419E">
        <w:rPr>
          <w:rFonts w:cstheme="minorHAnsi"/>
          <w:lang w:val="en-US"/>
        </w:rPr>
        <w:t>CHL</w:t>
      </w:r>
      <w:r w:rsidR="002D324D">
        <w:rPr>
          <w:rFonts w:cstheme="minorHAnsi"/>
          <w:lang w:val="en-US"/>
        </w:rPr>
        <w:t>.</w:t>
      </w:r>
      <w:r w:rsidR="0005251D">
        <w:rPr>
          <w:rFonts w:cstheme="minorHAnsi"/>
          <w:lang w:val="en-US"/>
        </w:rPr>
        <w:t xml:space="preserve"> </w:t>
      </w:r>
      <w:r w:rsidR="00785BC5">
        <w:rPr>
          <w:rFonts w:cstheme="minorHAnsi"/>
          <w:lang w:val="en-US"/>
        </w:rPr>
        <w:t>This</w:t>
      </w:r>
      <w:r w:rsidR="00FC044B">
        <w:rPr>
          <w:rFonts w:cstheme="minorHAnsi"/>
          <w:lang w:val="en-US"/>
        </w:rPr>
        <w:t xml:space="preserve"> data </w:t>
      </w:r>
      <w:r w:rsidR="00785BC5">
        <w:rPr>
          <w:rFonts w:cstheme="minorHAnsi"/>
          <w:lang w:val="en-US"/>
        </w:rPr>
        <w:t>is</w:t>
      </w:r>
      <w:r w:rsidR="00FC044B">
        <w:rPr>
          <w:rFonts w:cstheme="minorHAnsi"/>
          <w:lang w:val="en-US"/>
        </w:rPr>
        <w:t xml:space="preserve"> further acquired autonomously by the Thetis profiler</w:t>
      </w:r>
      <w:r w:rsidR="00785BC5">
        <w:rPr>
          <w:rFonts w:cstheme="minorHAnsi"/>
          <w:lang w:val="en-US"/>
        </w:rPr>
        <w:t xml:space="preserve"> and not routinely manually checked</w:t>
      </w:r>
      <w:r w:rsidR="00FC044B">
        <w:rPr>
          <w:rFonts w:cstheme="minorHAnsi"/>
          <w:lang w:val="en-US"/>
        </w:rPr>
        <w:t xml:space="preserve">. </w:t>
      </w:r>
      <w:r w:rsidR="0005251D">
        <w:rPr>
          <w:rFonts w:cstheme="minorHAnsi"/>
          <w:lang w:val="en-US"/>
        </w:rPr>
        <w:t>CPHY</w:t>
      </w:r>
      <w:r w:rsidR="0005251D" w:rsidRPr="0005251D">
        <w:rPr>
          <w:rFonts w:cstheme="minorHAnsi"/>
          <w:vertAlign w:val="subscript"/>
          <w:lang w:val="en-US"/>
        </w:rPr>
        <w:t>R</w:t>
      </w:r>
      <w:r w:rsidR="0005251D">
        <w:rPr>
          <w:rFonts w:cstheme="minorHAnsi"/>
          <w:lang w:val="en-US"/>
        </w:rPr>
        <w:t xml:space="preserve"> is, like CPHY</w:t>
      </w:r>
      <w:r w:rsidR="0005251D" w:rsidRPr="0005251D">
        <w:rPr>
          <w:rFonts w:cstheme="minorHAnsi"/>
          <w:vertAlign w:val="subscript"/>
          <w:lang w:val="en-US"/>
        </w:rPr>
        <w:t>S3</w:t>
      </w:r>
      <w:r w:rsidR="0005251D">
        <w:rPr>
          <w:lang w:val="en-US"/>
        </w:rPr>
        <w:t xml:space="preserve">, a result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546E40">
        <w:rPr>
          <w:lang w:val="en-US"/>
        </w:rPr>
        <w:t xml:space="preserve"> inversion and should thus be interpreted with additional caution.</w:t>
      </w:r>
    </w:p>
    <w:p w14:paraId="7CF0BDBE" w14:textId="5C7F70E3" w:rsidR="00D074F8" w:rsidRPr="00D074F8" w:rsidRDefault="00D074F8" w:rsidP="00942566">
      <w:pPr>
        <w:pStyle w:val="Listenabsatz"/>
        <w:numPr>
          <w:ilvl w:val="0"/>
          <w:numId w:val="7"/>
        </w:numPr>
        <w:jc w:val="both"/>
        <w:rPr>
          <w:lang w:val="en-US"/>
        </w:rPr>
      </w:pPr>
      <w:r>
        <w:rPr>
          <w:lang w:val="en-US"/>
        </w:rPr>
        <w:t xml:space="preserve">Positional uncertainty: To avoid undesired effects of the LéXPLORE platform 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lang w:val="en-US"/>
        </w:rPr>
        <w:t xml:space="preserve">, the pixel south of the platform </w:t>
      </w:r>
      <w:r w:rsidR="00BA12A2">
        <w:rPr>
          <w:lang w:val="en-US"/>
        </w:rPr>
        <w:t>was</w:t>
      </w:r>
      <w:r>
        <w:rPr>
          <w:lang w:val="en-US"/>
        </w:rPr>
        <w:t xml:space="preserve"> taken as reference</w:t>
      </w:r>
      <w:r w:rsidR="00F77D61">
        <w:rPr>
          <w:lang w:val="en-US"/>
        </w:rPr>
        <w:t>, resulting in a spatial mismatch</w:t>
      </w:r>
      <w:r>
        <w:rPr>
          <w:lang w:val="en-US"/>
        </w:rPr>
        <w:t xml:space="preserve">. The distance between </w:t>
      </w:r>
      <w:r w:rsidR="003D2EA5">
        <w:rPr>
          <w:lang w:val="en-US"/>
        </w:rPr>
        <w:t>the Thetis profiler and the center of the southern pixel is approximately 250 m</w:t>
      </w:r>
      <w:r w:rsidR="009F6BBB">
        <w:rPr>
          <w:lang w:val="en-US"/>
        </w:rPr>
        <w:t>.</w:t>
      </w:r>
      <w:r w:rsidR="00BA12A2">
        <w:rPr>
          <w:lang w:val="en-US"/>
        </w:rPr>
        <w:t xml:space="preserve"> </w:t>
      </w:r>
    </w:p>
    <w:p w14:paraId="724F5E29" w14:textId="1C099002" w:rsidR="00AA20B9" w:rsidRDefault="000024D3" w:rsidP="00942566">
      <w:pPr>
        <w:pStyle w:val="Listenabsatz"/>
        <w:numPr>
          <w:ilvl w:val="0"/>
          <w:numId w:val="7"/>
        </w:numPr>
        <w:jc w:val="both"/>
        <w:rPr>
          <w:lang w:val="en-US"/>
        </w:rPr>
      </w:pPr>
      <w:r>
        <w:rPr>
          <w:lang w:val="en-US"/>
        </w:rPr>
        <w:t xml:space="preserve">Lower quality of </w:t>
      </w:r>
      <w:r w:rsidRPr="000024D3">
        <w:rPr>
          <w:lang w:val="en-US"/>
        </w:rPr>
        <w:t>satellite</w:t>
      </w:r>
      <w:r>
        <w:rPr>
          <w:i/>
          <w:iCs/>
          <w:lang w:val="en-US"/>
        </w:rPr>
        <w:t xml:space="preserve"> </w:t>
      </w:r>
      <w:r>
        <w:rPr>
          <w:lang w:val="en-US"/>
        </w:rPr>
        <w:t>data due to AE</w:t>
      </w:r>
      <w:r w:rsidR="00720FAA">
        <w:rPr>
          <w:lang w:val="en-US"/>
        </w:rPr>
        <w:t xml:space="preserve">: </w:t>
      </w:r>
      <w:r w:rsidR="00B0590C">
        <w:rPr>
          <w:lang w:val="en-US"/>
        </w:rPr>
        <w:t>Pixels located close to the shore are</w:t>
      </w:r>
      <w:r>
        <w:rPr>
          <w:lang w:val="en-US"/>
        </w:rPr>
        <w:t xml:space="preserve"> more</w:t>
      </w:r>
      <w:r w:rsidR="00B0590C">
        <w:rPr>
          <w:lang w:val="en-US"/>
        </w:rPr>
        <w:t xml:space="preserve"> strongly impacted</w:t>
      </w:r>
      <w:r w:rsidR="00F71024">
        <w:rPr>
          <w:lang w:val="en-US"/>
        </w:rPr>
        <w:t xml:space="preserve">, i.e. </w:t>
      </w:r>
      <w:r w:rsidR="002A1FCF">
        <w:rPr>
          <w:lang w:val="en-US"/>
        </w:rPr>
        <w:t xml:space="preserve">a significant </w:t>
      </w:r>
      <w:r w:rsidR="00F71024">
        <w:rPr>
          <w:lang w:val="en-US"/>
        </w:rPr>
        <w:t xml:space="preserve">part of the optical signal </w:t>
      </w:r>
      <w:r w:rsidR="00FC1A9E">
        <w:rPr>
          <w:lang w:val="en-US"/>
        </w:rPr>
        <w:t xml:space="preserve">may </w:t>
      </w:r>
      <w:r w:rsidR="00E2055F">
        <w:rPr>
          <w:lang w:val="en-US"/>
        </w:rPr>
        <w:t>originate</w:t>
      </w:r>
      <w:r w:rsidR="00F71024">
        <w:rPr>
          <w:lang w:val="en-US"/>
        </w:rPr>
        <w:t xml:space="preserve"> from</w:t>
      </w:r>
      <w:r w:rsidR="000064F4">
        <w:rPr>
          <w:lang w:val="en-US"/>
        </w:rPr>
        <w:t xml:space="preserve"> adjacent</w:t>
      </w:r>
      <w:r w:rsidR="00F71024">
        <w:rPr>
          <w:lang w:val="en-US"/>
        </w:rPr>
        <w:t xml:space="preserve"> l</w:t>
      </w:r>
      <w:r w:rsidR="002A1FCF">
        <w:rPr>
          <w:lang w:val="en-US"/>
        </w:rPr>
        <w:t xml:space="preserve">and </w:t>
      </w:r>
      <w:r w:rsidR="000064F4">
        <w:rPr>
          <w:lang w:val="en-US"/>
        </w:rPr>
        <w:t xml:space="preserve">pixels </w:t>
      </w:r>
      <w:r w:rsidR="00980749">
        <w:rPr>
          <w:lang w:val="en-US"/>
        </w:rPr>
        <w:t xml:space="preserve">through atmospheric scattering </w:t>
      </w:r>
      <w:r w:rsidR="002A1FCF">
        <w:rPr>
          <w:lang w:val="en-US"/>
        </w:rPr>
        <w:t xml:space="preserve">rather than the </w:t>
      </w:r>
      <w:r w:rsidR="000064F4">
        <w:rPr>
          <w:lang w:val="en-US"/>
        </w:rPr>
        <w:t xml:space="preserve">lake </w:t>
      </w:r>
      <w:r w:rsidR="00887FC2">
        <w:rPr>
          <w:lang w:val="en-US"/>
        </w:rPr>
        <w:fldChar w:fldCharType="begin"/>
      </w:r>
      <w:r w:rsidR="00887FC2">
        <w:rPr>
          <w:lang w:val="en-US"/>
        </w:rPr>
        <w:instrText xml:space="preserve"> ADDIN ZOTERO_ITEM CSL_CITATION {"citationID":"nTPRJ8av","properties":{"unsorted":false,"formattedCitation":"(Castagna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887FC2">
        <w:rPr>
          <w:lang w:val="en-US"/>
        </w:rPr>
        <w:fldChar w:fldCharType="separate"/>
      </w:r>
      <w:r w:rsidR="00887FC2" w:rsidRPr="00887FC2">
        <w:rPr>
          <w:rFonts w:ascii="Aptos" w:hAnsi="Aptos"/>
          <w:lang w:val="en-US"/>
        </w:rPr>
        <w:t>(Castagna &amp; Vanhellemont, 2025)</w:t>
      </w:r>
      <w:r w:rsidR="00887FC2">
        <w:rPr>
          <w:lang w:val="en-US"/>
        </w:rPr>
        <w:fldChar w:fldCharType="end"/>
      </w:r>
      <w:r w:rsidR="002A1FCF">
        <w:rPr>
          <w:lang w:val="en-US"/>
        </w:rPr>
        <w:t>.</w:t>
      </w:r>
    </w:p>
    <w:p w14:paraId="52B7BDD8" w14:textId="71F990CF" w:rsidR="00597EA8" w:rsidRDefault="00597EA8" w:rsidP="00942566">
      <w:pPr>
        <w:pStyle w:val="Listenabsatz"/>
        <w:numPr>
          <w:ilvl w:val="0"/>
          <w:numId w:val="7"/>
        </w:numPr>
        <w:jc w:val="both"/>
        <w:rPr>
          <w:lang w:val="en-US"/>
        </w:rPr>
      </w:pPr>
      <w:r>
        <w:rPr>
          <w:lang w:val="en-US"/>
        </w:rPr>
        <w:lastRenderedPageBreak/>
        <w:t xml:space="preserve">Higher optical complexity: </w:t>
      </w:r>
      <w:r w:rsidR="006A31DC">
        <w:rPr>
          <w:lang w:val="en-US"/>
        </w:rPr>
        <w:t xml:space="preserve">While </w:t>
      </w:r>
      <w:r w:rsidR="00DC3349" w:rsidRPr="00DC3349">
        <w:rPr>
          <w:lang w:val="en-US"/>
        </w:rPr>
        <w:t>NAP</w:t>
      </w:r>
      <w:r w:rsidR="00DC3349" w:rsidRPr="006A31DC">
        <w:rPr>
          <w:vertAlign w:val="subscript"/>
          <w:lang w:val="en-US"/>
        </w:rPr>
        <w:t>S3</w:t>
      </w:r>
      <w:r w:rsidR="00DC3349">
        <w:rPr>
          <w:lang w:val="en-US"/>
        </w:rPr>
        <w:t xml:space="preserve"> </w:t>
      </w:r>
      <w:r w:rsidR="0045351C">
        <w:rPr>
          <w:lang w:val="en-US"/>
        </w:rPr>
        <w:t>was at most moderate</w:t>
      </w:r>
      <w:r w:rsidR="006A31DC">
        <w:rPr>
          <w:lang w:val="en-US"/>
        </w:rPr>
        <w:t xml:space="preserve"> </w:t>
      </w:r>
      <w:r w:rsidR="0045351C">
        <w:rPr>
          <w:lang w:val="en-US"/>
        </w:rPr>
        <w:t>(</w:t>
      </w:r>
      <w:r w:rsidR="00C91D6E">
        <w:rPr>
          <w:lang w:val="en-US"/>
        </w:rPr>
        <w:t>2 g m</w:t>
      </w:r>
      <w:r w:rsidR="00C91D6E" w:rsidRPr="00C91D6E">
        <w:rPr>
          <w:vertAlign w:val="superscript"/>
          <w:lang w:val="en-US"/>
        </w:rPr>
        <w:t>-3</w:t>
      </w:r>
      <w:r w:rsidR="0045351C">
        <w:rPr>
          <w:lang w:val="en-US"/>
        </w:rPr>
        <w:t>)</w:t>
      </w:r>
      <w:r w:rsidR="006A31DC">
        <w:rPr>
          <w:lang w:val="en-US"/>
        </w:rPr>
        <w:t xml:space="preserve"> at SHL2 (</w:t>
      </w:r>
      <w:r w:rsidR="009868AC">
        <w:rPr>
          <w:lang w:val="en-US"/>
        </w:rPr>
        <w:fldChar w:fldCharType="begin"/>
      </w:r>
      <w:r w:rsidR="009868AC">
        <w:rPr>
          <w:lang w:val="en-US"/>
        </w:rPr>
        <w:instrText xml:space="preserve"> REF _Ref235016151 \h </w:instrText>
      </w:r>
      <w:r w:rsidR="009868AC">
        <w:rPr>
          <w:lang w:val="en-US"/>
        </w:rPr>
      </w:r>
      <w:r w:rsidR="009868AC">
        <w:rPr>
          <w:lang w:val="en-US"/>
        </w:rPr>
        <w:fldChar w:fldCharType="separate"/>
      </w:r>
      <w:r w:rsidR="002A7B3A" w:rsidRPr="00BE7644">
        <w:rPr>
          <w:lang w:val="en-US"/>
        </w:rPr>
        <w:t xml:space="preserve">Figure </w:t>
      </w:r>
      <w:r w:rsidR="002A7B3A">
        <w:rPr>
          <w:noProof/>
          <w:lang w:val="en-US"/>
        </w:rPr>
        <w:t>10</w:t>
      </w:r>
      <w:r w:rsidR="009868AC">
        <w:rPr>
          <w:lang w:val="en-US"/>
        </w:rPr>
        <w:fldChar w:fldCharType="end"/>
      </w:r>
      <w:r w:rsidR="009868AC">
        <w:rPr>
          <w:lang w:val="en-US"/>
        </w:rPr>
        <w:t xml:space="preserve">) </w:t>
      </w:r>
      <w:r w:rsidR="00623C32">
        <w:rPr>
          <w:lang w:val="en-US"/>
        </w:rPr>
        <w:t xml:space="preserve">high concentrations </w:t>
      </w:r>
      <w:r w:rsidR="00EB1A35">
        <w:rPr>
          <w:lang w:val="en-US"/>
        </w:rPr>
        <w:t>(4 g m</w:t>
      </w:r>
      <w:r w:rsidR="00EB1A35" w:rsidRPr="00C91D6E">
        <w:rPr>
          <w:vertAlign w:val="superscript"/>
          <w:lang w:val="en-US"/>
        </w:rPr>
        <w:t>-3</w:t>
      </w:r>
      <w:r w:rsidR="00EB1A35">
        <w:rPr>
          <w:lang w:val="en-US"/>
        </w:rPr>
        <w:t xml:space="preserve">) </w:t>
      </w:r>
      <w:r w:rsidR="00623C32">
        <w:rPr>
          <w:lang w:val="en-US"/>
        </w:rPr>
        <w:t>were sometimes observed at</w:t>
      </w:r>
      <w:r w:rsidR="00DC3349">
        <w:rPr>
          <w:lang w:val="en-US"/>
        </w:rPr>
        <w:t xml:space="preserve"> LéXPLORE</w:t>
      </w:r>
      <w:r w:rsidR="00EB1A35">
        <w:rPr>
          <w:lang w:val="en-US"/>
        </w:rPr>
        <w:t xml:space="preserve"> (</w:t>
      </w:r>
      <w:r w:rsidR="00904484">
        <w:rPr>
          <w:lang w:val="en-US"/>
        </w:rPr>
        <w:fldChar w:fldCharType="begin"/>
      </w:r>
      <w:r w:rsidR="00904484">
        <w:rPr>
          <w:lang w:val="en-US"/>
        </w:rPr>
        <w:instrText xml:space="preserve"> REF _Ref235016318 \h </w:instrText>
      </w:r>
      <w:r w:rsidR="00904484">
        <w:rPr>
          <w:lang w:val="en-US"/>
        </w:rPr>
      </w:r>
      <w:r w:rsidR="00904484">
        <w:rPr>
          <w:lang w:val="en-US"/>
        </w:rPr>
        <w:fldChar w:fldCharType="separate"/>
      </w:r>
      <w:r w:rsidR="002A7B3A" w:rsidRPr="00712D8E">
        <w:rPr>
          <w:lang w:val="en-US"/>
        </w:rPr>
        <w:t xml:space="preserve">Figure </w:t>
      </w:r>
      <w:r w:rsidR="002A7B3A">
        <w:rPr>
          <w:noProof/>
          <w:lang w:val="en-US"/>
        </w:rPr>
        <w:t>17</w:t>
      </w:r>
      <w:r w:rsidR="00904484">
        <w:rPr>
          <w:lang w:val="en-US"/>
        </w:rPr>
        <w:fldChar w:fldCharType="end"/>
      </w:r>
      <w:r w:rsidR="00EB1A35">
        <w:rPr>
          <w:lang w:val="en-US"/>
        </w:rPr>
        <w:t>)</w:t>
      </w:r>
      <w:r w:rsidR="00623C32">
        <w:rPr>
          <w:lang w:val="en-US"/>
        </w:rPr>
        <w:t xml:space="preserve">. </w:t>
      </w:r>
      <w:r w:rsidR="00904484">
        <w:rPr>
          <w:lang w:val="en-US"/>
        </w:rPr>
        <w:t xml:space="preserve">This mirrors </w:t>
      </w:r>
      <w:r w:rsidR="004E54DD">
        <w:rPr>
          <w:lang w:val="en-US"/>
        </w:rPr>
        <w:t>large scale lake processe</w:t>
      </w:r>
      <w:r w:rsidR="00755F3F">
        <w:rPr>
          <w:lang w:val="en-US"/>
        </w:rPr>
        <w:t>s: A</w:t>
      </w:r>
      <w:r w:rsidR="00842373" w:rsidRPr="00DC3349">
        <w:rPr>
          <w:lang w:val="en-US"/>
        </w:rPr>
        <w:t>t</w:t>
      </w:r>
      <w:r w:rsidR="00842373">
        <w:rPr>
          <w:lang w:val="en-US"/>
        </w:rPr>
        <w:t xml:space="preserve"> the northern shore, </w:t>
      </w:r>
      <w:r w:rsidR="00836F4B">
        <w:rPr>
          <w:lang w:val="en-US"/>
        </w:rPr>
        <w:t>i</w:t>
      </w:r>
      <w:r w:rsidR="00B60194">
        <w:rPr>
          <w:lang w:val="en-US"/>
        </w:rPr>
        <w:t xml:space="preserve">nterflow dynamics may lead to the upwelling of suspended </w:t>
      </w:r>
      <w:r w:rsidR="00836F4B">
        <w:rPr>
          <w:lang w:val="en-US"/>
        </w:rPr>
        <w:t xml:space="preserve">matter </w:t>
      </w:r>
      <w:r w:rsidR="00D22189">
        <w:rPr>
          <w:lang w:val="en-US"/>
        </w:rPr>
        <w:t>and</w:t>
      </w:r>
      <w:r w:rsidR="00836F4B">
        <w:rPr>
          <w:lang w:val="en-US"/>
        </w:rPr>
        <w:t xml:space="preserve"> the precipitation of calcite</w:t>
      </w:r>
      <w:r w:rsidR="00F521E5">
        <w:rPr>
          <w:lang w:val="en-US"/>
        </w:rPr>
        <w:t xml:space="preserve"> </w:t>
      </w:r>
      <w:r w:rsidR="00E1512D">
        <w:rPr>
          <w:lang w:val="en-US"/>
        </w:rPr>
        <w:fldChar w:fldCharType="begin"/>
      </w:r>
      <w:r w:rsidR="00F3087E">
        <w:rPr>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w:instrText>
      </w:r>
      <w:r w:rsidR="00F3087E" w:rsidRPr="003B32C9">
        <w:rPr>
          <w:lang w:val="en-US"/>
        </w:rPr>
        <w:instrText xml:space="preserve">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E1512D">
        <w:rPr>
          <w:lang w:val="en-US"/>
        </w:rPr>
        <w:fldChar w:fldCharType="separate"/>
      </w:r>
      <w:r w:rsidR="00C74D72" w:rsidRPr="003B32C9">
        <w:rPr>
          <w:rFonts w:ascii="Aptos" w:hAnsi="Aptos"/>
          <w:lang w:val="en-US"/>
        </w:rPr>
        <w:t>(Many et al., 2022</w:t>
      </w:r>
      <w:r w:rsidR="00B77165" w:rsidRPr="003B32C9">
        <w:rPr>
          <w:rFonts w:ascii="Aptos" w:hAnsi="Aptos"/>
          <w:lang w:val="en-US"/>
        </w:rPr>
        <w:t xml:space="preserve">; Many et al., </w:t>
      </w:r>
      <w:r w:rsidR="00C74D72" w:rsidRPr="003B32C9">
        <w:rPr>
          <w:rFonts w:ascii="Aptos" w:hAnsi="Aptos"/>
          <w:lang w:val="en-US"/>
        </w:rPr>
        <w:t>2024; Nouchi et al., 2019)</w:t>
      </w:r>
      <w:r w:rsidR="00E1512D">
        <w:rPr>
          <w:lang w:val="en-US"/>
        </w:rPr>
        <w:fldChar w:fldCharType="end"/>
      </w:r>
      <w:r w:rsidR="00836F4B" w:rsidRPr="003B32C9">
        <w:rPr>
          <w:lang w:val="en-US"/>
        </w:rPr>
        <w:t>.</w:t>
      </w:r>
      <w:r w:rsidR="00646C95" w:rsidRPr="003B32C9">
        <w:rPr>
          <w:lang w:val="en-US"/>
        </w:rPr>
        <w:t xml:space="preserve"> </w:t>
      </w:r>
      <w:r w:rsidR="00C574BC" w:rsidRPr="00301EB6">
        <w:rPr>
          <w:lang w:val="en-US"/>
        </w:rPr>
        <w:t>Possible implications</w:t>
      </w:r>
      <w:r w:rsidR="00C913AD">
        <w:rPr>
          <w:lang w:val="en-US"/>
        </w:rPr>
        <w:t>,</w:t>
      </w:r>
      <w:r w:rsidR="00C574BC" w:rsidRPr="00301EB6">
        <w:rPr>
          <w:lang w:val="en-US"/>
        </w:rPr>
        <w:t xml:space="preserve"> </w:t>
      </w:r>
      <w:r w:rsidR="00A42D32">
        <w:rPr>
          <w:lang w:val="en-US"/>
        </w:rPr>
        <w:t>include</w:t>
      </w:r>
      <w:r w:rsidR="00301EB6" w:rsidRPr="00301EB6">
        <w:rPr>
          <w:lang w:val="en-US"/>
        </w:rPr>
        <w:t xml:space="preserve"> masking of the optical s</w:t>
      </w:r>
      <w:r w:rsidR="00301EB6">
        <w:rPr>
          <w:lang w:val="en-US"/>
        </w:rPr>
        <w:t xml:space="preserve">ignal </w:t>
      </w:r>
      <w:r w:rsidR="00F64A08">
        <w:rPr>
          <w:lang w:val="en-US"/>
        </w:rPr>
        <w:fldChar w:fldCharType="begin"/>
      </w:r>
      <w:r w:rsidR="00F64A08">
        <w:rPr>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F64A08">
        <w:rPr>
          <w:lang w:val="en-US"/>
        </w:rPr>
        <w:fldChar w:fldCharType="separate"/>
      </w:r>
      <w:r w:rsidR="00F64A08" w:rsidRPr="00F64A08">
        <w:rPr>
          <w:rFonts w:ascii="Aptos" w:hAnsi="Aptos"/>
          <w:lang w:val="en-US"/>
        </w:rPr>
        <w:t>(Giardino et al., 2019)</w:t>
      </w:r>
      <w:r w:rsidR="00F64A08">
        <w:rPr>
          <w:lang w:val="en-US"/>
        </w:rPr>
        <w:fldChar w:fldCharType="end"/>
      </w:r>
      <w:r w:rsidR="00A42D32">
        <w:rPr>
          <w:lang w:val="en-US"/>
        </w:rPr>
        <w:t xml:space="preserve"> and</w:t>
      </w:r>
      <w:r w:rsidR="00301EB6">
        <w:rPr>
          <w:lang w:val="en-US"/>
        </w:rPr>
        <w:t xml:space="preserve"> </w:t>
      </w:r>
      <w:r w:rsidR="000719DC">
        <w:rPr>
          <w:lang w:val="en-US"/>
        </w:rPr>
        <w:t>degraded matchup representativeness</w:t>
      </w:r>
      <w:r w:rsidR="00C913AD">
        <w:rPr>
          <w:lang w:val="en-US"/>
        </w:rPr>
        <w:t>, are discussed further</w:t>
      </w:r>
      <w:r w:rsidR="00F64A08">
        <w:rPr>
          <w:lang w:val="en-US"/>
        </w:rPr>
        <w:t>.</w:t>
      </w:r>
    </w:p>
    <w:p w14:paraId="39158FE6" w14:textId="24A30C5B" w:rsidR="00505249" w:rsidRPr="00301EB6" w:rsidRDefault="00505249" w:rsidP="00942566">
      <w:pPr>
        <w:pStyle w:val="Listenabsatz"/>
        <w:numPr>
          <w:ilvl w:val="0"/>
          <w:numId w:val="7"/>
        </w:numPr>
        <w:jc w:val="both"/>
        <w:rPr>
          <w:lang w:val="en-US"/>
        </w:rPr>
      </w:pPr>
      <w:r>
        <w:rPr>
          <w:lang w:val="en-US"/>
        </w:rPr>
        <w:t xml:space="preserve">Timeframe mismatch: SHL2 data did not include 2024 data, where </w:t>
      </w:r>
      <w:r w:rsidR="00117EFC">
        <w:rPr>
          <w:lang w:val="en-US"/>
        </w:rPr>
        <w:t>retrievals at LéXPLORE were in comparatively bad agreement with CHL</w:t>
      </w:r>
      <w:r w:rsidR="00117EFC" w:rsidRPr="00117EFC">
        <w:rPr>
          <w:vertAlign w:val="subscript"/>
          <w:lang w:val="en-US"/>
        </w:rPr>
        <w:t>A</w:t>
      </w:r>
      <w:r w:rsidR="00117EFC">
        <w:rPr>
          <w:lang w:val="en-US"/>
        </w:rPr>
        <w:t xml:space="preserve"> (see Section 3.3.3).</w:t>
      </w:r>
    </w:p>
    <w:p w14:paraId="0D7CAF6E" w14:textId="3BE937FD" w:rsidR="00594922" w:rsidRPr="00BC2067" w:rsidRDefault="00594922" w:rsidP="00942566">
      <w:pPr>
        <w:jc w:val="both"/>
        <w:rPr>
          <w:lang w:val="en-US"/>
        </w:rPr>
      </w:pPr>
      <w:r>
        <w:rPr>
          <w:lang w:val="en-US"/>
        </w:rPr>
        <w:t xml:space="preserve">Noticeable </w:t>
      </w:r>
      <w:r w:rsidR="009B1FF2">
        <w:rPr>
          <w:lang w:val="en-US"/>
        </w:rPr>
        <w:t xml:space="preserve">underestimations </w:t>
      </w:r>
      <w:r w:rsidR="00E2419F">
        <w:rPr>
          <w:lang w:val="en-US"/>
        </w:rPr>
        <w:t xml:space="preserve">of </w:t>
      </w:r>
      <w:r w:rsidR="00D7419E">
        <w:rPr>
          <w:lang w:val="en-US"/>
        </w:rPr>
        <w:t>CHL</w:t>
      </w:r>
      <w:r w:rsidR="00E2419F" w:rsidRPr="00E2419F">
        <w:rPr>
          <w:vertAlign w:val="subscript"/>
          <w:lang w:val="en-US"/>
        </w:rPr>
        <w:t>A</w:t>
      </w:r>
      <w:r w:rsidR="00E2419F">
        <w:rPr>
          <w:lang w:val="en-US"/>
        </w:rPr>
        <w:t xml:space="preserve"> </w:t>
      </w:r>
      <w:r w:rsidR="009B1FF2">
        <w:rPr>
          <w:lang w:val="en-US"/>
        </w:rPr>
        <w:t>in summer 2024</w:t>
      </w:r>
      <w:r w:rsidR="00E2419F">
        <w:rPr>
          <w:lang w:val="en-US"/>
        </w:rPr>
        <w:t xml:space="preserve"> may be caused by high NAP concentrations</w:t>
      </w:r>
      <w:r w:rsidR="00F90567">
        <w:rPr>
          <w:lang w:val="en-US"/>
        </w:rPr>
        <w:t>.</w:t>
      </w:r>
      <w:r w:rsidR="00E2419F">
        <w:rPr>
          <w:lang w:val="en-US"/>
        </w:rPr>
        <w:t xml:space="preserve"> On one hand, the </w:t>
      </w:r>
      <w:r w:rsidR="008F3BE6">
        <w:rPr>
          <w:lang w:val="en-US"/>
        </w:rPr>
        <w:t xml:space="preserve">accurate </w:t>
      </w:r>
      <w:r w:rsidR="00E2419F">
        <w:rPr>
          <w:lang w:val="en-US"/>
        </w:rPr>
        <w:t>retrieval</w:t>
      </w:r>
      <w:r w:rsidR="004E2874">
        <w:rPr>
          <w:lang w:val="en-US"/>
        </w:rPr>
        <w:t xml:space="preserve"> of</w:t>
      </w:r>
      <w:r w:rsidR="00E2419F">
        <w:rPr>
          <w:lang w:val="en-US"/>
        </w:rPr>
        <w:t xml:space="preserve"> </w:t>
      </w:r>
      <w:r w:rsidR="004926FA">
        <w:rPr>
          <w:lang w:val="en-US"/>
        </w:rPr>
        <w:t xml:space="preserve">low to intermediate </w:t>
      </w:r>
      <w:r w:rsidR="00D7419E">
        <w:rPr>
          <w:lang w:val="en-US"/>
        </w:rPr>
        <w:t>CHL</w:t>
      </w:r>
      <w:r w:rsidR="00386D46">
        <w:rPr>
          <w:lang w:val="en-US"/>
        </w:rPr>
        <w:t xml:space="preserve"> </w:t>
      </w:r>
      <w:r w:rsidR="004926FA">
        <w:rPr>
          <w:lang w:val="en-US"/>
        </w:rPr>
        <w:t xml:space="preserve">may be difficult given the </w:t>
      </w:r>
      <w:r w:rsidR="008F3BE6">
        <w:rPr>
          <w:lang w:val="en-US"/>
        </w:rPr>
        <w:t>large NAP contribution</w:t>
      </w:r>
      <w:r w:rsidR="004E2874">
        <w:rPr>
          <w:lang w:val="en-US"/>
        </w:rPr>
        <w:t xml:space="preserve"> </w:t>
      </w:r>
      <w:r w:rsidR="00386D46">
        <w:rPr>
          <w:lang w:val="en-US"/>
        </w:rPr>
        <w:t xml:space="preserve">to </w:t>
      </w:r>
      <w:r w:rsidR="008F3BE6">
        <w:rPr>
          <w:lang w:val="en-US"/>
        </w:rPr>
        <w:t>the optical signal</w:t>
      </w:r>
      <w:r w:rsidR="003F1AC8">
        <w:rPr>
          <w:lang w:val="en-US"/>
        </w:rPr>
        <w:t xml:space="preserve"> (“masking effect”)</w:t>
      </w:r>
      <w:r w:rsidR="008F3BE6">
        <w:rPr>
          <w:lang w:val="en-US"/>
        </w:rPr>
        <w:t xml:space="preserve">. </w:t>
      </w:r>
      <w:r w:rsidR="00F90567">
        <w:rPr>
          <w:lang w:val="en-US"/>
        </w:rPr>
        <w:t>On the other hand</w:t>
      </w:r>
      <w:r w:rsidR="004E2874">
        <w:rPr>
          <w:lang w:val="en-US"/>
        </w:rPr>
        <w:t xml:space="preserve">, high NAP concentrations </w:t>
      </w:r>
      <w:r w:rsidR="006A22FB">
        <w:rPr>
          <w:lang w:val="en-US"/>
        </w:rPr>
        <w:t>could</w:t>
      </w:r>
      <w:r w:rsidR="002E249C">
        <w:rPr>
          <w:lang w:val="en-US"/>
        </w:rPr>
        <w:t xml:space="preserve"> impact</w:t>
      </w:r>
      <w:r w:rsidR="004E0395">
        <w:rPr>
          <w:lang w:val="en-US"/>
        </w:rPr>
        <w:t xml:space="preserve"> matchup representativeness, as the </w:t>
      </w:r>
      <w:r w:rsidR="00D7419E">
        <w:rPr>
          <w:lang w:val="en-US"/>
        </w:rPr>
        <w:t>CHL</w:t>
      </w:r>
      <w:r w:rsidR="004E0395">
        <w:rPr>
          <w:lang w:val="en-US"/>
        </w:rPr>
        <w:t xml:space="preserve"> maximum </w:t>
      </w:r>
      <w:r w:rsidR="00BA0599">
        <w:rPr>
          <w:lang w:val="en-US"/>
        </w:rPr>
        <w:t xml:space="preserve">may not be visible to the satellite </w:t>
      </w:r>
      <w:r w:rsidR="002E249C">
        <w:rPr>
          <w:lang w:val="en-US"/>
        </w:rPr>
        <w:t>while still showing up in the depth-</w:t>
      </w:r>
      <w:r w:rsidR="00CB5760">
        <w:rPr>
          <w:lang w:val="en-US"/>
        </w:rPr>
        <w:t>average</w:t>
      </w:r>
      <w:r w:rsidR="002E249C">
        <w:rPr>
          <w:lang w:val="en-US"/>
        </w:rPr>
        <w:t xml:space="preserve"> </w:t>
      </w:r>
      <w:r w:rsidR="00D7419E">
        <w:rPr>
          <w:lang w:val="en-US"/>
        </w:rPr>
        <w:t>CHL</w:t>
      </w:r>
      <w:r w:rsidR="002E249C" w:rsidRPr="002E249C">
        <w:rPr>
          <w:vertAlign w:val="subscript"/>
          <w:lang w:val="en-US"/>
        </w:rPr>
        <w:t>A</w:t>
      </w:r>
      <w:r w:rsidR="00CE4D27">
        <w:rPr>
          <w:lang w:val="en-US"/>
        </w:rPr>
        <w:t>, as has also been shown for the SHL2 station using auxiliary Secchi d</w:t>
      </w:r>
      <w:r w:rsidR="00F0600A">
        <w:rPr>
          <w:lang w:val="en-US"/>
        </w:rPr>
        <w:t>epth data.</w:t>
      </w:r>
      <w:r w:rsidR="00BC3BCD">
        <w:rPr>
          <w:lang w:val="en-US"/>
        </w:rPr>
        <w:t xml:space="preserve"> Although</w:t>
      </w:r>
      <w:r w:rsidR="00BC2067">
        <w:rPr>
          <w:lang w:val="en-US"/>
        </w:rPr>
        <w:t xml:space="preserve"> visibility is </w:t>
      </w:r>
      <w:r w:rsidR="00470FF9">
        <w:rPr>
          <w:lang w:val="en-US"/>
        </w:rPr>
        <w:t>un</w:t>
      </w:r>
      <w:r w:rsidR="00BC2067">
        <w:rPr>
          <w:lang w:val="en-US"/>
        </w:rPr>
        <w:t>known, the inspection of</w:t>
      </w:r>
      <w:r w:rsidR="00E42130">
        <w:rPr>
          <w:lang w:val="en-US"/>
        </w:rPr>
        <w:t xml:space="preserve"> corresponding</w:t>
      </w:r>
      <w:r w:rsidR="00BC2067">
        <w:rPr>
          <w:lang w:val="en-US"/>
        </w:rPr>
        <w:t xml:space="preserve"> </w:t>
      </w:r>
      <w:r w:rsidR="00BC2067" w:rsidRPr="00E42130">
        <w:rPr>
          <w:i/>
          <w:iCs/>
          <w:lang w:val="en-US"/>
        </w:rPr>
        <w:t>in situ</w:t>
      </w:r>
      <w:r w:rsidR="00BC2067">
        <w:rPr>
          <w:lang w:val="en-US"/>
        </w:rPr>
        <w:t xml:space="preserve"> aLH</w:t>
      </w:r>
      <w:r w:rsidR="00BC2067" w:rsidRPr="00BC2067">
        <w:rPr>
          <w:vertAlign w:val="subscript"/>
          <w:lang w:val="en-US"/>
        </w:rPr>
        <w:t>676</w:t>
      </w:r>
      <w:r w:rsidR="00BC2067">
        <w:rPr>
          <w:lang w:val="en-US"/>
        </w:rPr>
        <w:t xml:space="preserve"> depth profiles </w:t>
      </w:r>
      <w:r w:rsidR="00C84923">
        <w:rPr>
          <w:lang w:val="en-US"/>
        </w:rPr>
        <w:t xml:space="preserve">showed </w:t>
      </w:r>
      <w:r w:rsidR="00E42130">
        <w:rPr>
          <w:lang w:val="en-US"/>
        </w:rPr>
        <w:t>non-surface CHL</w:t>
      </w:r>
      <w:r w:rsidR="00470FF9">
        <w:rPr>
          <w:lang w:val="en-US"/>
        </w:rPr>
        <w:t xml:space="preserve"> maxima, </w:t>
      </w:r>
      <w:r w:rsidR="00767ADE">
        <w:rPr>
          <w:lang w:val="en-US"/>
        </w:rPr>
        <w:t>indicating that this assumption is reasonable.</w:t>
      </w:r>
    </w:p>
    <w:p w14:paraId="3AA23811" w14:textId="03181533" w:rsidR="00C0538D" w:rsidRPr="004B7293" w:rsidRDefault="005711CB" w:rsidP="00AF2F15">
      <w:pPr>
        <w:jc w:val="both"/>
        <w:rPr>
          <w:lang w:val="en-US"/>
        </w:rPr>
      </w:pPr>
      <w:r>
        <w:rPr>
          <w:lang w:val="en-US"/>
        </w:rPr>
        <w:t>T</w:t>
      </w:r>
      <w:r w:rsidRPr="005711CB">
        <w:rPr>
          <w:lang w:val="en-US"/>
        </w:rPr>
        <w:t>h</w:t>
      </w:r>
      <w:r w:rsidR="008719BA">
        <w:rPr>
          <w:lang w:val="en-US"/>
        </w:rPr>
        <w:t>e</w:t>
      </w:r>
      <w:r w:rsidRPr="005711CB">
        <w:rPr>
          <w:lang w:val="en-US"/>
        </w:rPr>
        <w:t xml:space="preserve"> representativeness issue is illustrated by a single striking </w:t>
      </w:r>
      <w:r w:rsidR="00A21851">
        <w:rPr>
          <w:lang w:val="en-US"/>
        </w:rPr>
        <w:t>outlier</w:t>
      </w:r>
      <w:r w:rsidR="004F1C4D">
        <w:rPr>
          <w:lang w:val="en-US"/>
        </w:rPr>
        <w:t>:</w:t>
      </w:r>
      <w:r w:rsidR="00A21851">
        <w:rPr>
          <w:lang w:val="en-US"/>
        </w:rPr>
        <w:t xml:space="preserve"> </w:t>
      </w:r>
      <w:r w:rsidR="004F1C4D">
        <w:rPr>
          <w:lang w:val="en-US"/>
        </w:rPr>
        <w:t xml:space="preserve">on 5.9.2021 </w:t>
      </w:r>
      <w:r w:rsidR="001D4E39">
        <w:rPr>
          <w:lang w:val="en-US"/>
        </w:rPr>
        <w:t>CPHY</w:t>
      </w:r>
      <w:r w:rsidR="001D4E39" w:rsidRPr="004B7293">
        <w:rPr>
          <w:vertAlign w:val="subscript"/>
          <w:lang w:val="en-US"/>
        </w:rPr>
        <w:t>S3</w:t>
      </w:r>
      <w:r w:rsidR="001D4E39">
        <w:rPr>
          <w:lang w:val="en-US"/>
        </w:rPr>
        <w:t xml:space="preserve"> signal</w:t>
      </w:r>
      <w:r w:rsidR="004F1C4D">
        <w:rPr>
          <w:lang w:val="en-US"/>
        </w:rPr>
        <w:t>ed</w:t>
      </w:r>
      <w:r w:rsidR="001D4E39">
        <w:rPr>
          <w:lang w:val="en-US"/>
        </w:rPr>
        <w:t xml:space="preserve"> a significant algal bloom (around 14 mg m</w:t>
      </w:r>
      <w:r w:rsidR="001D4E39" w:rsidRPr="001A7B79">
        <w:rPr>
          <w:vertAlign w:val="superscript"/>
          <w:lang w:val="en-US"/>
        </w:rPr>
        <w:t>-3</w:t>
      </w:r>
      <w:r w:rsidR="001D4E39">
        <w:rPr>
          <w:lang w:val="en-US"/>
        </w:rPr>
        <w:t>) while CHL</w:t>
      </w:r>
      <w:r w:rsidR="001D4E39" w:rsidRPr="00A21851">
        <w:rPr>
          <w:vertAlign w:val="subscript"/>
          <w:lang w:val="en-US"/>
        </w:rPr>
        <w:t>A</w:t>
      </w:r>
      <w:r w:rsidR="001D4E39">
        <w:rPr>
          <w:lang w:val="en-US"/>
        </w:rPr>
        <w:t xml:space="preserve"> </w:t>
      </w:r>
      <w:r w:rsidR="004F1C4D">
        <w:rPr>
          <w:lang w:val="en-US"/>
        </w:rPr>
        <w:t>was</w:t>
      </w:r>
      <w:r w:rsidR="001D4E39">
        <w:rPr>
          <w:lang w:val="en-US"/>
        </w:rPr>
        <w:t xml:space="preserve"> more conservative in its estimate (8 mg m</w:t>
      </w:r>
      <w:r w:rsidR="001D4E39" w:rsidRPr="00A21851">
        <w:rPr>
          <w:vertAlign w:val="superscript"/>
          <w:lang w:val="en-US"/>
        </w:rPr>
        <w:t>-3</w:t>
      </w:r>
      <w:r w:rsidR="00E43E0D">
        <w:rPr>
          <w:lang w:val="en-US"/>
        </w:rPr>
        <w:t xml:space="preserve">, see </w:t>
      </w:r>
      <w:r w:rsidR="00E43E0D">
        <w:rPr>
          <w:lang w:val="en-US"/>
        </w:rPr>
        <w:fldChar w:fldCharType="begin"/>
      </w:r>
      <w:r w:rsidR="00E43E0D">
        <w:rPr>
          <w:lang w:val="en-US"/>
        </w:rPr>
        <w:instrText xml:space="preserve"> REF _Ref235016277 \h </w:instrText>
      </w:r>
      <w:r w:rsidR="00E43E0D">
        <w:rPr>
          <w:lang w:val="en-US"/>
        </w:rPr>
      </w:r>
      <w:r w:rsidR="00E43E0D">
        <w:rPr>
          <w:lang w:val="en-US"/>
        </w:rPr>
        <w:fldChar w:fldCharType="separate"/>
      </w:r>
      <w:r w:rsidR="002A7B3A" w:rsidRPr="0028145C">
        <w:rPr>
          <w:lang w:val="en-US"/>
        </w:rPr>
        <w:t xml:space="preserve">Figure </w:t>
      </w:r>
      <w:r w:rsidR="002A7B3A">
        <w:rPr>
          <w:noProof/>
          <w:lang w:val="en-US"/>
        </w:rPr>
        <w:t>14</w:t>
      </w:r>
      <w:r w:rsidR="00E43E0D">
        <w:rPr>
          <w:lang w:val="en-US"/>
        </w:rPr>
        <w:fldChar w:fldCharType="end"/>
      </w:r>
      <w:r w:rsidR="001D4E39">
        <w:rPr>
          <w:lang w:val="en-US"/>
        </w:rPr>
        <w:t>)</w:t>
      </w:r>
      <w:r w:rsidR="00E43E0D">
        <w:rPr>
          <w:lang w:val="en-US"/>
        </w:rPr>
        <w:t>. This instance</w:t>
      </w:r>
      <w:r w:rsidR="001D4E39">
        <w:rPr>
          <w:lang w:val="en-US"/>
        </w:rPr>
        <w:t xml:space="preserve"> </w:t>
      </w:r>
      <w:r w:rsidR="00965B73">
        <w:rPr>
          <w:lang w:val="en-US"/>
        </w:rPr>
        <w:t>corresponds to</w:t>
      </w:r>
      <w:r w:rsidR="00A970C8">
        <w:rPr>
          <w:lang w:val="en-US"/>
        </w:rPr>
        <w:t xml:space="preserve"> the</w:t>
      </w:r>
      <w:r w:rsidR="006878FC">
        <w:rPr>
          <w:lang w:val="en-US"/>
        </w:rPr>
        <w:t xml:space="preserve"> aforementioned </w:t>
      </w:r>
      <w:r w:rsidR="00A970C8" w:rsidRPr="00711B0C">
        <w:rPr>
          <w:i/>
          <w:iCs/>
          <w:lang w:val="en-US"/>
        </w:rPr>
        <w:t>Uroglena sp.</w:t>
      </w:r>
      <w:r w:rsidR="00A970C8">
        <w:rPr>
          <w:lang w:val="en-US"/>
        </w:rPr>
        <w:t xml:space="preserve"> bloom </w:t>
      </w:r>
      <w:r w:rsidR="006878FC">
        <w:rPr>
          <w:lang w:val="en-US"/>
        </w:rPr>
        <w:t xml:space="preserve">(see </w:t>
      </w:r>
      <w:r w:rsidR="006878FC">
        <w:rPr>
          <w:lang w:val="en-US"/>
        </w:rPr>
        <w:fldChar w:fldCharType="begin"/>
      </w:r>
      <w:r w:rsidR="006878FC">
        <w:rPr>
          <w:lang w:val="en-US"/>
        </w:rPr>
        <w:instrText xml:space="preserve"> REF _Ref235015958 \h </w:instrText>
      </w:r>
      <w:r w:rsidR="006878FC">
        <w:rPr>
          <w:lang w:val="en-US"/>
        </w:rPr>
      </w:r>
      <w:r w:rsidR="006878FC">
        <w:rPr>
          <w:lang w:val="en-US"/>
        </w:rPr>
        <w:fldChar w:fldCharType="separate"/>
      </w:r>
      <w:r w:rsidR="002A7B3A" w:rsidRPr="00833D89">
        <w:rPr>
          <w:lang w:val="en-US"/>
        </w:rPr>
        <w:t xml:space="preserve">Figure </w:t>
      </w:r>
      <w:r w:rsidR="002A7B3A">
        <w:rPr>
          <w:noProof/>
          <w:lang w:val="en-US"/>
        </w:rPr>
        <w:t>1</w:t>
      </w:r>
      <w:r w:rsidR="006878FC">
        <w:rPr>
          <w:lang w:val="en-US"/>
        </w:rPr>
        <w:fldChar w:fldCharType="end"/>
      </w:r>
      <w:r w:rsidR="00982C42">
        <w:rPr>
          <w:lang w:val="en-US"/>
        </w:rPr>
        <w:t>,</w:t>
      </w:r>
      <w:r w:rsidR="006878FC">
        <w:rPr>
          <w:lang w:val="en-US"/>
        </w:rPr>
        <w:t xml:space="preserve"> B)</w:t>
      </w:r>
      <w:r w:rsidR="00965B73">
        <w:rPr>
          <w:lang w:val="en-US"/>
        </w:rPr>
        <w:t>.</w:t>
      </w:r>
      <w:r w:rsidR="00A970C8">
        <w:rPr>
          <w:lang w:val="en-US"/>
        </w:rPr>
        <w:t xml:space="preserve"> </w:t>
      </w:r>
      <w:r w:rsidR="00965B73">
        <w:rPr>
          <w:lang w:val="en-US"/>
        </w:rPr>
        <w:t xml:space="preserve">For the same event </w:t>
      </w:r>
      <w:r w:rsidR="00A970C8">
        <w:rPr>
          <w:lang w:val="en-US"/>
        </w:rPr>
        <w:fldChar w:fldCharType="begin"/>
      </w:r>
      <w:r w:rsidR="00EA1CA0">
        <w:rPr>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00A970C8">
        <w:rPr>
          <w:lang w:val="en-US"/>
        </w:rPr>
        <w:fldChar w:fldCharType="separate"/>
      </w:r>
      <w:r w:rsidR="00A970C8" w:rsidRPr="00A970C8">
        <w:rPr>
          <w:rFonts w:ascii="Aptos" w:hAnsi="Aptos"/>
          <w:lang w:val="en-US"/>
        </w:rPr>
        <w:t>Irani Rahaghi et al.</w:t>
      </w:r>
      <w:r w:rsidR="004672F0">
        <w:rPr>
          <w:rFonts w:ascii="Aptos" w:hAnsi="Aptos"/>
          <w:lang w:val="en-US"/>
        </w:rPr>
        <w:t xml:space="preserve"> (</w:t>
      </w:r>
      <w:r w:rsidR="00A970C8" w:rsidRPr="00A970C8">
        <w:rPr>
          <w:rFonts w:ascii="Aptos" w:hAnsi="Aptos"/>
          <w:lang w:val="en-US"/>
        </w:rPr>
        <w:t>2024)</w:t>
      </w:r>
      <w:r w:rsidR="00A970C8">
        <w:rPr>
          <w:lang w:val="en-US"/>
        </w:rPr>
        <w:fldChar w:fldCharType="end"/>
      </w:r>
      <w:r w:rsidR="004672F0">
        <w:rPr>
          <w:lang w:val="en-US"/>
        </w:rPr>
        <w:t xml:space="preserve"> estimate </w:t>
      </w:r>
      <w:r w:rsidR="001A0223">
        <w:rPr>
          <w:lang w:val="en-US"/>
        </w:rPr>
        <w:t xml:space="preserve">surface </w:t>
      </w:r>
      <w:r w:rsidR="004672F0">
        <w:rPr>
          <w:lang w:val="en-US"/>
        </w:rPr>
        <w:t>concentrations of up to 50 mg m</w:t>
      </w:r>
      <w:r w:rsidR="004672F0" w:rsidRPr="004672F0">
        <w:rPr>
          <w:vertAlign w:val="superscript"/>
          <w:lang w:val="en-US"/>
        </w:rPr>
        <w:t>-3</w:t>
      </w:r>
      <w:r w:rsidR="006878FC">
        <w:rPr>
          <w:lang w:val="en-US"/>
        </w:rPr>
        <w:t>.</w:t>
      </w:r>
      <w:r w:rsidR="00080C75">
        <w:rPr>
          <w:lang w:val="en-US"/>
        </w:rPr>
        <w:t xml:space="preserve"> This </w:t>
      </w:r>
      <w:r w:rsidR="00A952A6">
        <w:rPr>
          <w:lang w:val="en-US"/>
        </w:rPr>
        <w:t xml:space="preserve">mismatch may be due to </w:t>
      </w:r>
      <w:r w:rsidR="007C20E1">
        <w:rPr>
          <w:lang w:val="en-US"/>
        </w:rPr>
        <w:t>strong</w:t>
      </w:r>
      <w:r w:rsidR="00AF2F15">
        <w:rPr>
          <w:lang w:val="en-US"/>
        </w:rPr>
        <w:t xml:space="preserve"> non-uniformity</w:t>
      </w:r>
      <w:r w:rsidR="000D37A7">
        <w:rPr>
          <w:lang w:val="en-US"/>
        </w:rPr>
        <w:t>, with</w:t>
      </w:r>
      <w:r w:rsidR="00AF2F15">
        <w:rPr>
          <w:lang w:val="en-US"/>
        </w:rPr>
        <w:t xml:space="preserve"> CHL </w:t>
      </w:r>
      <w:r w:rsidR="000D37A7">
        <w:rPr>
          <w:lang w:val="en-US"/>
        </w:rPr>
        <w:t>being</w:t>
      </w:r>
      <w:r w:rsidR="00AF2F15">
        <w:rPr>
          <w:lang w:val="en-US"/>
        </w:rPr>
        <w:t xml:space="preserve"> strongly concentrated at the surface (thus strongly influencing</w:t>
      </w:r>
      <w:r w:rsidR="0056457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F2F15">
        <w:rPr>
          <w:lang w:val="en-US"/>
        </w:rPr>
        <w:t>)</w:t>
      </w:r>
      <w:r w:rsidR="00252C6B">
        <w:rPr>
          <w:lang w:val="en-US"/>
        </w:rPr>
        <w:t xml:space="preserve"> but quickly decreasing with depth</w:t>
      </w:r>
      <w:r w:rsidR="00157092">
        <w:rPr>
          <w:lang w:val="en-US"/>
        </w:rPr>
        <w:t xml:space="preserve"> as can be seen in the corresponding aLH</w:t>
      </w:r>
      <w:r w:rsidR="00157092" w:rsidRPr="00157092">
        <w:rPr>
          <w:vertAlign w:val="subscript"/>
          <w:lang w:val="en-US"/>
        </w:rPr>
        <w:t>676</w:t>
      </w:r>
      <w:r w:rsidR="00157092">
        <w:rPr>
          <w:lang w:val="en-US"/>
        </w:rPr>
        <w:t xml:space="preserve"> profile (Appendix </w:t>
      </w:r>
      <w:r w:rsidR="000D58D2">
        <w:rPr>
          <w:lang w:val="en-US"/>
        </w:rPr>
        <w:t>4</w:t>
      </w:r>
      <w:r w:rsidR="00157092">
        <w:rPr>
          <w:lang w:val="en-US"/>
        </w:rPr>
        <w:t>)</w:t>
      </w:r>
      <w:r w:rsidR="00252C6B">
        <w:rPr>
          <w:lang w:val="en-US"/>
        </w:rPr>
        <w:t>.</w:t>
      </w:r>
    </w:p>
    <w:p w14:paraId="0B68062E" w14:textId="4D90BFEE" w:rsidR="00E54C1E" w:rsidRDefault="00E54C1E" w:rsidP="00E54C1E">
      <w:pPr>
        <w:pStyle w:val="berschrift3"/>
        <w:rPr>
          <w:lang w:val="en-US"/>
        </w:rPr>
      </w:pPr>
      <w:bookmarkStart w:id="110" w:name="_Toc237527437"/>
      <w:r w:rsidRPr="00E54C1E">
        <w:rPr>
          <w:lang w:val="en-US"/>
        </w:rPr>
        <w:t>4.4.4 Benchmarking against empirical algorithms and literature</w:t>
      </w:r>
      <w:bookmarkEnd w:id="110"/>
    </w:p>
    <w:p w14:paraId="58B8D952" w14:textId="503773A7" w:rsidR="00245DEB" w:rsidRDefault="00245DEB" w:rsidP="00245DEB">
      <w:pPr>
        <w:jc w:val="both"/>
        <w:rPr>
          <w:lang w:val="en-US"/>
        </w:rPr>
      </w:pPr>
      <w:r>
        <w:rPr>
          <w:lang w:val="en-US"/>
        </w:rPr>
        <w:t>Comparison against CHL</w:t>
      </w:r>
      <w:r w:rsidRPr="006A5286">
        <w:rPr>
          <w:vertAlign w:val="subscript"/>
          <w:lang w:val="en-US"/>
        </w:rPr>
        <w:t>A</w:t>
      </w:r>
      <w:r>
        <w:rPr>
          <w:lang w:val="en-US"/>
        </w:rPr>
        <w:t xml:space="preserve"> (MdSA = </w:t>
      </w:r>
      <w:r w:rsidR="00DF60DA">
        <w:rPr>
          <w:lang w:val="en-US"/>
        </w:rPr>
        <w:t>45</w:t>
      </w:r>
      <w:r>
        <w:rPr>
          <w:lang w:val="en-US"/>
        </w:rPr>
        <w:t xml:space="preserve">%) showed that MiniWASI retrievals outperformed various empirical algorithms not specifically calibrated for Lake Geneva </w:t>
      </w:r>
      <w:r>
        <w:rPr>
          <w:lang w:val="en-US"/>
        </w:rPr>
        <w:fldChar w:fldCharType="begin"/>
      </w:r>
      <w:r>
        <w:rPr>
          <w:lang w:val="en-US"/>
        </w:rPr>
        <w:instrText xml:space="preserve"> ADDIN ZOTERO_ITEM CSL_CITATION {"citationID":"1oeJUq6g","properties":{"unsorted":false,"formattedCitation":"(Werther et al., 2022b)","plainCitation":"(Werther et al., 2022b)","dontUpdate":true,"noteIndex":0},"citationItems":[{"id":7,"uris":["http://zotero.org/users/local/MXqSo32P/items/S9Q2B8IS"],"itemData":{"id":7,"type":"article-journal","container-title":"Remote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Pr>
          <w:lang w:val="en-US"/>
        </w:rPr>
        <w:fldChar w:fldCharType="separate"/>
      </w:r>
      <w:r>
        <w:rPr>
          <w:lang w:val="en-US"/>
        </w:rPr>
        <w:fldChar w:fldCharType="end"/>
      </w:r>
      <w:r>
        <w:rPr>
          <w:lang w:val="en-US"/>
        </w:rPr>
        <w:t xml:space="preserve"> which achieved MdSA ranging from 49.79% to 175.18% (</w:t>
      </w:r>
      <w:r w:rsidRPr="000442AA">
        <w:rPr>
          <w:rFonts w:ascii="Aptos" w:hAnsi="Aptos"/>
          <w:lang w:val="en-US"/>
        </w:rPr>
        <w:t>Werther et al., 2022)</w:t>
      </w:r>
      <w:r>
        <w:rPr>
          <w:lang w:val="en-US"/>
        </w:rPr>
        <w:t xml:space="preserve">. However, re-calibrated OC3 (MdSA = 26.59%) outperformed retrievals presented in this study </w:t>
      </w:r>
      <w:r>
        <w:rPr>
          <w:lang w:val="en-US"/>
        </w:rPr>
        <w:fldChar w:fldCharType="begin"/>
      </w:r>
      <w:r>
        <w:rPr>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Pr>
          <w:lang w:val="en-US"/>
        </w:rPr>
        <w:fldChar w:fldCharType="separate"/>
      </w:r>
      <w:r w:rsidRPr="00735BED">
        <w:rPr>
          <w:rFonts w:ascii="Aptos" w:hAnsi="Aptos"/>
          <w:lang w:val="en-US"/>
        </w:rPr>
        <w:t>(Gupana et al., 2025)</w:t>
      </w:r>
      <w:r>
        <w:rPr>
          <w:lang w:val="en-US"/>
        </w:rPr>
        <w:fldChar w:fldCharType="end"/>
      </w:r>
      <w:r>
        <w:rPr>
          <w:lang w:val="en-US"/>
        </w:rPr>
        <w:t xml:space="preserve">. The study by Gupana et al. </w:t>
      </w:r>
      <w:r>
        <w:rPr>
          <w:lang w:val="en-US"/>
        </w:rPr>
        <w:fldChar w:fldCharType="begin"/>
      </w:r>
      <w:r>
        <w:rPr>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Pr>
          <w:lang w:val="en-US"/>
        </w:rPr>
        <w:fldChar w:fldCharType="separate"/>
      </w:r>
      <w:r w:rsidRPr="00D155F1">
        <w:rPr>
          <w:rFonts w:ascii="Aptos" w:hAnsi="Aptos"/>
          <w:lang w:val="en-US"/>
        </w:rPr>
        <w:t>(2025)</w:t>
      </w:r>
      <w:r>
        <w:rPr>
          <w:lang w:val="en-US"/>
        </w:rPr>
        <w:fldChar w:fldCharType="end"/>
      </w:r>
      <w:r>
        <w:rPr>
          <w:lang w:val="en-US"/>
        </w:rPr>
        <w:t xml:space="preserve"> did only include data until August 2022. Note that MiniWASI performance was somewhat weaker thereafter, especially in 2024 (</w:t>
      </w:r>
      <w:r>
        <w:rPr>
          <w:lang w:val="en-US"/>
        </w:rPr>
        <w:fldChar w:fldCharType="begin"/>
      </w:r>
      <w:r>
        <w:rPr>
          <w:lang w:val="en-US"/>
        </w:rPr>
        <w:instrText xml:space="preserve"> REF _Ref235016318 \h </w:instrText>
      </w:r>
      <w:r>
        <w:rPr>
          <w:lang w:val="en-US"/>
        </w:rPr>
      </w:r>
      <w:r>
        <w:rPr>
          <w:lang w:val="en-US"/>
        </w:rPr>
        <w:fldChar w:fldCharType="separate"/>
      </w:r>
      <w:r w:rsidR="002A7B3A" w:rsidRPr="00712D8E">
        <w:rPr>
          <w:lang w:val="en-US"/>
        </w:rPr>
        <w:t xml:space="preserve">Figure </w:t>
      </w:r>
      <w:r w:rsidR="002A7B3A">
        <w:rPr>
          <w:noProof/>
          <w:lang w:val="en-US"/>
        </w:rPr>
        <w:t>17</w:t>
      </w:r>
      <w:r>
        <w:rPr>
          <w:lang w:val="en-US"/>
        </w:rPr>
        <w:fldChar w:fldCharType="end"/>
      </w:r>
      <w:r>
        <w:rPr>
          <w:lang w:val="en-US"/>
        </w:rPr>
        <w:t xml:space="preserve">). </w:t>
      </w:r>
    </w:p>
    <w:p w14:paraId="133AFAEC" w14:textId="600C2D7B" w:rsidR="00245DEB" w:rsidRPr="00245DEB" w:rsidRDefault="00245DEB" w:rsidP="00245DEB">
      <w:pPr>
        <w:pStyle w:val="berschrift3"/>
        <w:rPr>
          <w:lang w:val="en-US"/>
        </w:rPr>
      </w:pPr>
      <w:bookmarkStart w:id="111" w:name="_Toc237527438"/>
      <w:r w:rsidRPr="001E213D">
        <w:rPr>
          <w:lang w:val="en-US"/>
        </w:rPr>
        <w:t>4.4.5 Pigment composition and SIOP considerations</w:t>
      </w:r>
      <w:bookmarkEnd w:id="111"/>
    </w:p>
    <w:p w14:paraId="2B4A9E91" w14:textId="5EF28AB2" w:rsidR="00A85816" w:rsidRDefault="00B9423D" w:rsidP="00942566">
      <w:pPr>
        <w:jc w:val="both"/>
        <w:rPr>
          <w:lang w:val="en-US"/>
        </w:rPr>
      </w:pPr>
      <w:r>
        <w:rPr>
          <w:lang w:val="en-US"/>
        </w:rPr>
        <w:t xml:space="preserve">The best results </w:t>
      </w:r>
      <w:r w:rsidR="00A436E0">
        <w:rPr>
          <w:lang w:val="en-US"/>
        </w:rPr>
        <w:t>were obtained for matchups with CPHY</w:t>
      </w:r>
      <w:r w:rsidR="00A436E0" w:rsidRPr="00A436E0">
        <w:rPr>
          <w:vertAlign w:val="subscript"/>
          <w:lang w:val="en-US"/>
        </w:rPr>
        <w:t>HPLC</w:t>
      </w:r>
      <w:r w:rsidR="00A436E0">
        <w:rPr>
          <w:lang w:val="en-US"/>
        </w:rPr>
        <w:t xml:space="preserve"> (see Section 3.</w:t>
      </w:r>
      <w:r w:rsidR="00074C60">
        <w:rPr>
          <w:lang w:val="en-US"/>
        </w:rPr>
        <w:t>4</w:t>
      </w:r>
      <w:r w:rsidR="00A436E0">
        <w:rPr>
          <w:lang w:val="en-US"/>
        </w:rPr>
        <w:t>)</w:t>
      </w:r>
      <w:r w:rsidR="00774ACC">
        <w:rPr>
          <w:lang w:val="en-US"/>
        </w:rPr>
        <w:t>, resulting in high correlation (r = 0.87)</w:t>
      </w:r>
      <w:r w:rsidR="00C52FEF">
        <w:rPr>
          <w:lang w:val="en-US"/>
        </w:rPr>
        <w:t xml:space="preserve"> and low absolute and relative errors (</w:t>
      </w:r>
      <w:r w:rsidR="008E3B1E">
        <w:rPr>
          <w:lang w:val="en-US"/>
        </w:rPr>
        <w:t>RMSE = 0.72 mg m</w:t>
      </w:r>
      <w:r w:rsidR="008E3B1E" w:rsidRPr="00365B83">
        <w:rPr>
          <w:vertAlign w:val="superscript"/>
          <w:lang w:val="en-US"/>
        </w:rPr>
        <w:t>-</w:t>
      </w:r>
      <w:r w:rsidR="008E3B1E" w:rsidRPr="008E3B1E">
        <w:rPr>
          <w:vertAlign w:val="superscript"/>
          <w:lang w:val="en-US"/>
        </w:rPr>
        <w:t>3</w:t>
      </w:r>
      <w:r w:rsidR="008E3B1E">
        <w:rPr>
          <w:lang w:val="en-US"/>
        </w:rPr>
        <w:t xml:space="preserve">, </w:t>
      </w:r>
      <w:r w:rsidR="00365B83" w:rsidRPr="008E3B1E">
        <w:rPr>
          <w:lang w:val="en-US"/>
        </w:rPr>
        <w:t>MdSA</w:t>
      </w:r>
      <w:r w:rsidR="00365B83">
        <w:rPr>
          <w:lang w:val="en-US"/>
        </w:rPr>
        <w:t xml:space="preserve"> = 20.7%</w:t>
      </w:r>
      <w:r w:rsidR="00C52FEF">
        <w:rPr>
          <w:lang w:val="en-US"/>
        </w:rPr>
        <w:t>)</w:t>
      </w:r>
      <w:r w:rsidR="00774ACC">
        <w:rPr>
          <w:lang w:val="en-US"/>
        </w:rPr>
        <w:t xml:space="preserve">. </w:t>
      </w:r>
      <w:r w:rsidR="00EF3E4E">
        <w:rPr>
          <w:lang w:val="en-US"/>
        </w:rPr>
        <w:t xml:space="preserve">The worse results when only </w:t>
      </w:r>
      <w:r w:rsidR="00DA2F08">
        <w:rPr>
          <w:lang w:val="en-US"/>
        </w:rPr>
        <w:t>looking at</w:t>
      </w:r>
      <w:r w:rsidR="00EF3E4E">
        <w:rPr>
          <w:lang w:val="en-US"/>
        </w:rPr>
        <w:t xml:space="preserve"> </w:t>
      </w:r>
      <w:r w:rsidR="00D7419E">
        <w:rPr>
          <w:lang w:val="en-US"/>
        </w:rPr>
        <w:t>CHL</w:t>
      </w:r>
      <w:r w:rsidR="004518CF" w:rsidRPr="004518CF">
        <w:rPr>
          <w:vertAlign w:val="subscript"/>
          <w:lang w:val="en-US"/>
        </w:rPr>
        <w:t xml:space="preserve">HPLC </w:t>
      </w:r>
      <w:r w:rsidR="003E510A">
        <w:rPr>
          <w:lang w:val="en-US"/>
        </w:rPr>
        <w:t>show</w:t>
      </w:r>
      <w:r w:rsidR="004518CF">
        <w:rPr>
          <w:lang w:val="en-US"/>
        </w:rPr>
        <w:t xml:space="preserve"> that </w:t>
      </w:r>
      <w:r w:rsidR="00DA2F08">
        <w:rPr>
          <w:lang w:val="en-US"/>
        </w:rPr>
        <w:t>for such a validation exercise careful consideration is needed of w</w:t>
      </w:r>
      <w:r w:rsidR="00F658F5">
        <w:rPr>
          <w:lang w:val="en-US"/>
        </w:rPr>
        <w:t xml:space="preserve">hat pigments are </w:t>
      </w:r>
      <w:r w:rsidR="003E510A">
        <w:rPr>
          <w:lang w:val="en-US"/>
        </w:rPr>
        <w:t>to be retrieved</w:t>
      </w:r>
      <w:r w:rsidR="00F658F5">
        <w:rPr>
          <w:lang w:val="en-US"/>
        </w:rPr>
        <w:t xml:space="preserve"> on the </w:t>
      </w:r>
      <w:r w:rsidR="003E510A">
        <w:rPr>
          <w:lang w:val="en-US"/>
        </w:rPr>
        <w:t xml:space="preserve">model side and which pigments are measured </w:t>
      </w:r>
      <w:r w:rsidR="003E510A" w:rsidRPr="00A85816">
        <w:rPr>
          <w:i/>
          <w:iCs/>
          <w:lang w:val="en-US"/>
        </w:rPr>
        <w:t>in situ</w:t>
      </w:r>
      <w:r w:rsidR="003E510A">
        <w:rPr>
          <w:lang w:val="en-US"/>
        </w:rPr>
        <w:t>.</w:t>
      </w:r>
    </w:p>
    <w:p w14:paraId="1D1BF0DB" w14:textId="3DA34A36" w:rsidR="00C40B68" w:rsidRDefault="00883AF7" w:rsidP="00942566">
      <w:pPr>
        <w:jc w:val="both"/>
        <w:rPr>
          <w:lang w:val="en-US"/>
        </w:rPr>
      </w:pPr>
      <w:r>
        <w:rPr>
          <w:lang w:val="en-US"/>
        </w:rPr>
        <w:lastRenderedPageBreak/>
        <w:t xml:space="preserve">The SIOPs used in this study </w:t>
      </w:r>
      <w:r w:rsidR="00A63C83">
        <w:rPr>
          <w:lang w:val="en-US"/>
        </w:rPr>
        <w:t xml:space="preserve">encompass a variety of absorption features </w:t>
      </w:r>
      <w:r w:rsidR="00C432FE">
        <w:rPr>
          <w:lang w:val="en-US"/>
        </w:rPr>
        <w:t xml:space="preserve">that do not originate from </w:t>
      </w:r>
      <w:r w:rsidR="00D7419E">
        <w:rPr>
          <w:lang w:val="en-US"/>
        </w:rPr>
        <w:t>CHL</w:t>
      </w:r>
      <w:r w:rsidR="000B0DC3">
        <w:rPr>
          <w:lang w:val="en-US"/>
        </w:rPr>
        <w:t xml:space="preserve">. </w:t>
      </w:r>
      <w:r w:rsidR="00CB7F29">
        <w:rPr>
          <w:lang w:val="en-US"/>
        </w:rPr>
        <w:t>As an example,</w:t>
      </w:r>
      <w:r w:rsidR="000B0DC3">
        <w:rPr>
          <w:lang w:val="en-US"/>
        </w:rPr>
        <w:t xml:space="preserve"> green algae </w:t>
      </w:r>
      <w:r w:rsidR="00CB7F29">
        <w:rPr>
          <w:lang w:val="en-US"/>
        </w:rPr>
        <w:t xml:space="preserve">exhibit </w:t>
      </w:r>
      <w:r w:rsidR="008B5188">
        <w:rPr>
          <w:lang w:val="en-US"/>
        </w:rPr>
        <w:t>c</w:t>
      </w:r>
      <w:r w:rsidR="00CB7F29">
        <w:rPr>
          <w:lang w:val="en-US"/>
        </w:rPr>
        <w:t xml:space="preserve">hlorophyll </w:t>
      </w:r>
      <w:r w:rsidR="00CB7F29" w:rsidRPr="00CB7F29">
        <w:rPr>
          <w:i/>
          <w:iCs/>
          <w:lang w:val="en-US"/>
        </w:rPr>
        <w:t>b</w:t>
      </w:r>
      <w:r w:rsidR="00CB7F29">
        <w:rPr>
          <w:lang w:val="en-US"/>
        </w:rPr>
        <w:t xml:space="preserve"> feature</w:t>
      </w:r>
      <w:r w:rsidR="00A36F22">
        <w:rPr>
          <w:lang w:val="en-US"/>
        </w:rPr>
        <w:t>s</w:t>
      </w:r>
      <w:r w:rsidR="00CB7F29">
        <w:rPr>
          <w:lang w:val="en-US"/>
        </w:rPr>
        <w:t xml:space="preserve">, while </w:t>
      </w:r>
      <w:r w:rsidR="00824B2A">
        <w:rPr>
          <w:lang w:val="en-US"/>
        </w:rPr>
        <w:t xml:space="preserve">the </w:t>
      </w:r>
      <w:r w:rsidR="00571FB7">
        <w:rPr>
          <w:lang w:val="en-US"/>
        </w:rPr>
        <w:t xml:space="preserve">used </w:t>
      </w:r>
      <w:r w:rsidR="0031672C">
        <w:rPr>
          <w:lang w:val="en-US"/>
        </w:rPr>
        <w:t>c</w:t>
      </w:r>
      <w:r w:rsidR="003453F2">
        <w:rPr>
          <w:lang w:val="en-US"/>
        </w:rPr>
        <w:t>ya</w:t>
      </w:r>
      <w:r w:rsidR="00CB7F29">
        <w:rPr>
          <w:lang w:val="en-US"/>
        </w:rPr>
        <w:t xml:space="preserve">nobacteria </w:t>
      </w:r>
      <w:r w:rsidR="00571FB7">
        <w:rPr>
          <w:lang w:val="en-US"/>
        </w:rPr>
        <w:t xml:space="preserve">spectrum </w:t>
      </w:r>
      <w:r w:rsidR="00B05B9C">
        <w:rPr>
          <w:lang w:val="en-US"/>
        </w:rPr>
        <w:t>has a</w:t>
      </w:r>
      <w:r w:rsidR="00A36F22">
        <w:rPr>
          <w:lang w:val="en-US"/>
        </w:rPr>
        <w:t xml:space="preserve"> strong</w:t>
      </w:r>
      <w:r w:rsidR="00B05B9C">
        <w:rPr>
          <w:lang w:val="en-US"/>
        </w:rPr>
        <w:t xml:space="preserve"> </w:t>
      </w:r>
      <w:r w:rsidR="009B7131">
        <w:rPr>
          <w:lang w:val="en-US"/>
        </w:rPr>
        <w:t>p</w:t>
      </w:r>
      <w:r w:rsidR="009B7131" w:rsidRPr="009B7131">
        <w:rPr>
          <w:lang w:val="en-US"/>
        </w:rPr>
        <w:t>hycoerythrin</w:t>
      </w:r>
      <w:r w:rsidR="009B7131">
        <w:rPr>
          <w:lang w:val="en-US"/>
        </w:rPr>
        <w:t xml:space="preserve"> feature </w:t>
      </w:r>
      <w:r w:rsidR="00F34508">
        <w:rPr>
          <w:lang w:val="en-US"/>
        </w:rPr>
        <w:t>at 560 nm</w:t>
      </w:r>
      <w:r w:rsidR="00280083">
        <w:rPr>
          <w:lang w:val="en-US"/>
        </w:rPr>
        <w:t xml:space="preserve"> </w:t>
      </w:r>
      <w:r w:rsidR="00280083">
        <w:rPr>
          <w:lang w:val="en-US"/>
        </w:rPr>
        <w:fldChar w:fldCharType="begin"/>
      </w:r>
      <w:r w:rsidR="00280083">
        <w:rPr>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280083">
        <w:rPr>
          <w:lang w:val="en-US"/>
        </w:rPr>
        <w:fldChar w:fldCharType="separate"/>
      </w:r>
      <w:r w:rsidR="00280083" w:rsidRPr="00280083">
        <w:rPr>
          <w:rFonts w:ascii="Aptos" w:hAnsi="Aptos"/>
          <w:lang w:val="en-US"/>
        </w:rPr>
        <w:t>(Maire et al., 2025)</w:t>
      </w:r>
      <w:r w:rsidR="00280083">
        <w:rPr>
          <w:lang w:val="en-US"/>
        </w:rPr>
        <w:fldChar w:fldCharType="end"/>
      </w:r>
      <w:r w:rsidR="00EC25BD">
        <w:rPr>
          <w:lang w:val="en-US"/>
        </w:rPr>
        <w:t>.</w:t>
      </w:r>
      <w:r w:rsidR="00B05F95">
        <w:rPr>
          <w:lang w:val="en-US"/>
        </w:rPr>
        <w:t xml:space="preserve"> </w:t>
      </w:r>
      <w:r w:rsidR="00110982">
        <w:rPr>
          <w:lang w:val="en-US"/>
        </w:rPr>
        <w:t>A</w:t>
      </w:r>
      <w:r w:rsidR="00020710">
        <w:rPr>
          <w:lang w:val="en-US"/>
        </w:rPr>
        <w:t xml:space="preserve">ccessory pigments such as </w:t>
      </w:r>
      <w:r w:rsidR="008B5188">
        <w:rPr>
          <w:lang w:val="en-US"/>
        </w:rPr>
        <w:t>c</w:t>
      </w:r>
      <w:r w:rsidR="00E94A13">
        <w:rPr>
          <w:lang w:val="en-US"/>
        </w:rPr>
        <w:t>hlorophyll</w:t>
      </w:r>
      <w:r w:rsidR="00313B79">
        <w:rPr>
          <w:lang w:val="en-US"/>
        </w:rPr>
        <w:t xml:space="preserve"> </w:t>
      </w:r>
      <w:r w:rsidR="00313B79" w:rsidRPr="008B5188">
        <w:rPr>
          <w:i/>
          <w:iCs/>
          <w:lang w:val="en-US"/>
        </w:rPr>
        <w:t>b</w:t>
      </w:r>
      <w:r w:rsidR="00E94A13">
        <w:rPr>
          <w:lang w:val="en-US"/>
        </w:rPr>
        <w:t xml:space="preserve">, </w:t>
      </w:r>
      <w:r w:rsidR="008B5188">
        <w:rPr>
          <w:lang w:val="en-US"/>
        </w:rPr>
        <w:t>c</w:t>
      </w:r>
      <w:r w:rsidR="00E94A13">
        <w:rPr>
          <w:lang w:val="en-US"/>
        </w:rPr>
        <w:t>hlorophyll</w:t>
      </w:r>
      <w:r w:rsidR="00313B79">
        <w:rPr>
          <w:lang w:val="en-US"/>
        </w:rPr>
        <w:t xml:space="preserve"> </w:t>
      </w:r>
      <w:r w:rsidR="00313B79" w:rsidRPr="008B5188">
        <w:rPr>
          <w:i/>
          <w:iCs/>
          <w:lang w:val="en-US"/>
        </w:rPr>
        <w:t>c</w:t>
      </w:r>
      <w:r w:rsidR="00110982">
        <w:rPr>
          <w:lang w:val="en-US"/>
        </w:rPr>
        <w:t xml:space="preserve">, </w:t>
      </w:r>
      <w:r w:rsidR="005F4988">
        <w:rPr>
          <w:lang w:val="en-US"/>
        </w:rPr>
        <w:t xml:space="preserve">as well as various </w:t>
      </w:r>
      <w:r w:rsidR="005F4988" w:rsidRPr="005F4988">
        <w:rPr>
          <w:lang w:val="en-US"/>
        </w:rPr>
        <w:t xml:space="preserve">photosynthetic </w:t>
      </w:r>
      <w:r w:rsidR="005F4988">
        <w:rPr>
          <w:lang w:val="en-US"/>
        </w:rPr>
        <w:t xml:space="preserve">and photoprotective </w:t>
      </w:r>
      <w:r w:rsidR="005F4988" w:rsidRPr="005F4988">
        <w:rPr>
          <w:lang w:val="en-US"/>
        </w:rPr>
        <w:t xml:space="preserve">carotenoids </w:t>
      </w:r>
      <w:r w:rsidR="00D233BD">
        <w:rPr>
          <w:lang w:val="en-US"/>
        </w:rPr>
        <w:t xml:space="preserve">can make up a significant </w:t>
      </w:r>
      <w:r w:rsidR="00B82741">
        <w:rPr>
          <w:lang w:val="en-US"/>
        </w:rPr>
        <w:t>proportion of total phytoplankton pigment concentration</w:t>
      </w:r>
      <w:r w:rsidR="006E60BE">
        <w:rPr>
          <w:lang w:val="en-US"/>
        </w:rPr>
        <w:t xml:space="preserve"> </w:t>
      </w:r>
      <w:r w:rsidR="00EB4A0C">
        <w:rPr>
          <w:lang w:val="en-US"/>
        </w:rPr>
        <w:fldChar w:fldCharType="begin"/>
      </w:r>
      <w:r w:rsidR="00A00303">
        <w:rPr>
          <w:lang w:val="en-US"/>
        </w:rPr>
        <w:instrText xml:space="preserve"> ADDIN ZOTERO_ITEM CSL_CITATION {"citationID":"rR8dn16G","properties":{"unsorted":false,"formattedCitation":"(Babin, Morel, et al., 2003; Ferreira et al., 2017)","plainCitation":"(Babin, Morel, et al., 2003;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w:instrText>
      </w:r>
      <w:r w:rsidR="00A00303">
        <w:rPr>
          <w:rFonts w:ascii="Cambria Math" w:hAnsi="Cambria Math" w:cs="Cambria Math"/>
          <w:lang w:val="en-US"/>
        </w:rPr>
        <w:instrText>‐</w:instrText>
      </w:r>
      <w:r w:rsidR="00A00303">
        <w:rPr>
          <w:lang w:val="en-US"/>
        </w:rPr>
        <w:instrText>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w:instrText>
      </w:r>
      <w:r w:rsidR="00A00303">
        <w:rPr>
          <w:rFonts w:ascii="Cambria Math" w:hAnsi="Cambria Math" w:cs="Cambria Math"/>
          <w:lang w:val="en-US"/>
        </w:rPr>
        <w:instrText>‐</w:instrText>
      </w:r>
      <w:r w:rsidR="00A00303">
        <w:rPr>
          <w:lang w:val="en-US"/>
        </w:rPr>
        <w:instrText xml:space="preserv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w:instrText>
      </w:r>
      <w:r w:rsidR="00A00303">
        <w:rPr>
          <w:rFonts w:ascii="Cambria Math" w:hAnsi="Cambria Math" w:cs="Cambria Math"/>
          <w:lang w:val="en-US"/>
        </w:rPr>
        <w:instrText>‐</w:instrText>
      </w:r>
      <w:r w:rsidR="00A00303">
        <w:rPr>
          <w:lang w:val="en-US"/>
        </w:rPr>
        <w:instrText>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w:instrText>
      </w:r>
      <w:r w:rsidR="00A00303">
        <w:rPr>
          <w:rFonts w:ascii="Cambria Math" w:hAnsi="Cambria Math" w:cs="Cambria Math"/>
          <w:lang w:val="en-US"/>
        </w:rPr>
        <w:instrText>‐</w:instrText>
      </w:r>
      <w:r w:rsidR="00A00303">
        <w:rPr>
          <w:lang w:val="en-US"/>
        </w:rPr>
        <w:instrText>optical algorithms when applied to the Southern Ocean.\n            \n          , \n            Key Points\n            \n              \n                \n                  Variations in photosynthetic and photoprotective pigments are not discernible by changes in the chlorophyll</w:instrText>
      </w:r>
      <w:r w:rsidR="00A00303">
        <w:rPr>
          <w:rFonts w:ascii="Cambria Math" w:hAnsi="Cambria Math" w:cs="Cambria Math"/>
          <w:lang w:val="en-US"/>
        </w:rPr>
        <w:instrText>‐</w:instrText>
      </w:r>
      <w:r w:rsidR="00A00303">
        <w:rPr>
          <w:lang w:val="en-US"/>
        </w:rPr>
        <w:instrText xml:space="preserve">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00EB4A0C">
        <w:rPr>
          <w:lang w:val="en-US"/>
        </w:rPr>
        <w:fldChar w:fldCharType="separate"/>
      </w:r>
      <w:r w:rsidR="00A00303" w:rsidRPr="00A00303">
        <w:rPr>
          <w:rFonts w:ascii="Aptos" w:hAnsi="Aptos"/>
          <w:lang w:val="en-US"/>
        </w:rPr>
        <w:t>(Babin, Morel, et al., 2003; Ferreira et al., 2017)</w:t>
      </w:r>
      <w:r w:rsidR="00EB4A0C">
        <w:rPr>
          <w:lang w:val="en-US"/>
        </w:rPr>
        <w:fldChar w:fldCharType="end"/>
      </w:r>
      <w:r w:rsidR="006E60BE">
        <w:rPr>
          <w:lang w:val="en-US"/>
        </w:rPr>
        <w:t>.</w:t>
      </w:r>
      <w:r w:rsidR="00450B51">
        <w:rPr>
          <w:lang w:val="en-US"/>
        </w:rPr>
        <w:t xml:space="preserve"> </w:t>
      </w:r>
      <w:r w:rsidR="00520E87">
        <w:rPr>
          <w:lang w:val="en-US"/>
        </w:rPr>
        <w:t xml:space="preserve">For the three </w:t>
      </w:r>
      <w:r w:rsidR="00CF1212">
        <w:rPr>
          <w:lang w:val="en-US"/>
        </w:rPr>
        <w:t xml:space="preserve">field campaigns, HPLC analysis </w:t>
      </w:r>
      <w:r w:rsidR="008A6BDF">
        <w:rPr>
          <w:lang w:val="en-US"/>
        </w:rPr>
        <w:t>showed</w:t>
      </w:r>
      <w:r w:rsidR="0047649E">
        <w:rPr>
          <w:lang w:val="en-US"/>
        </w:rPr>
        <w:t xml:space="preserve"> </w:t>
      </w:r>
      <w:r w:rsidR="008A6BDF">
        <w:rPr>
          <w:lang w:val="en-US"/>
        </w:rPr>
        <w:t xml:space="preserve">accessory pigment concentrations </w:t>
      </w:r>
      <w:r w:rsidR="0047649E">
        <w:rPr>
          <w:lang w:val="en-US"/>
        </w:rPr>
        <w:t>up to</w:t>
      </w:r>
      <w:r w:rsidR="00E82BA1">
        <w:rPr>
          <w:lang w:val="en-US"/>
        </w:rPr>
        <w:t xml:space="preserve"> </w:t>
      </w:r>
      <w:r w:rsidR="003006A0">
        <w:rPr>
          <w:lang w:val="en-US"/>
        </w:rPr>
        <w:t>50%</w:t>
      </w:r>
      <w:r w:rsidR="00545046">
        <w:rPr>
          <w:lang w:val="en-US"/>
        </w:rPr>
        <w:t xml:space="preserve">, mainly made up of </w:t>
      </w:r>
      <w:r w:rsidR="008B5188">
        <w:rPr>
          <w:lang w:val="en-US"/>
        </w:rPr>
        <w:t>c</w:t>
      </w:r>
      <w:r w:rsidR="00545046">
        <w:rPr>
          <w:lang w:val="en-US"/>
        </w:rPr>
        <w:t>hlorophyll</w:t>
      </w:r>
      <w:r w:rsidR="00E67BBA">
        <w:rPr>
          <w:lang w:val="en-US"/>
        </w:rPr>
        <w:t xml:space="preserve"> </w:t>
      </w:r>
      <w:r w:rsidR="00E67BBA" w:rsidRPr="00E67BBA">
        <w:rPr>
          <w:i/>
          <w:iCs/>
          <w:lang w:val="en-US"/>
        </w:rPr>
        <w:t>b</w:t>
      </w:r>
      <w:r w:rsidR="00E67BBA">
        <w:rPr>
          <w:lang w:val="en-US"/>
        </w:rPr>
        <w:t xml:space="preserve"> and </w:t>
      </w:r>
      <w:r w:rsidR="008B5188">
        <w:rPr>
          <w:lang w:val="en-US"/>
        </w:rPr>
        <w:t>c</w:t>
      </w:r>
      <w:r w:rsidR="00E67BBA">
        <w:rPr>
          <w:lang w:val="en-US"/>
        </w:rPr>
        <w:t>hlorophyllide</w:t>
      </w:r>
      <w:r w:rsidR="00E92405">
        <w:rPr>
          <w:lang w:val="en-US"/>
        </w:rPr>
        <w:t>s</w:t>
      </w:r>
      <w:r w:rsidR="00EA7172">
        <w:rPr>
          <w:lang w:val="en-US"/>
        </w:rPr>
        <w:t>.</w:t>
      </w:r>
    </w:p>
    <w:p w14:paraId="1EB0BFF9" w14:textId="11AA566F" w:rsidR="0009578D" w:rsidRPr="00523EF6" w:rsidRDefault="009B02A9" w:rsidP="00942566">
      <w:pPr>
        <w:jc w:val="both"/>
        <w:rPr>
          <w:lang w:val="en-US"/>
        </w:rPr>
      </w:pPr>
      <w:r>
        <w:rPr>
          <w:lang w:val="en-US"/>
        </w:rPr>
        <w:t xml:space="preserve">However, </w:t>
      </w:r>
      <w:r w:rsidR="00F85F75">
        <w:rPr>
          <w:lang w:val="en-US"/>
        </w:rPr>
        <w:t xml:space="preserve">for WASI </w:t>
      </w:r>
      <w:r w:rsidR="00E25DCA">
        <w:rPr>
          <w:lang w:val="en-US"/>
        </w:rPr>
        <w:t xml:space="preserve">phytoplankton absorption was normalized only by </w:t>
      </w:r>
      <w:r w:rsidR="00D7419E">
        <w:rPr>
          <w:lang w:val="en-US"/>
        </w:rPr>
        <w:t>CHL</w:t>
      </w:r>
      <w:r w:rsidR="00E25DCA">
        <w:rPr>
          <w:lang w:val="en-US"/>
        </w:rPr>
        <w:t xml:space="preserve"> </w:t>
      </w:r>
      <w:r w:rsidR="004944A5">
        <w:rPr>
          <w:lang w:val="en-US"/>
        </w:rPr>
        <w:t xml:space="preserve">(e.g. for </w:t>
      </w:r>
      <w:r w:rsidR="0031672C">
        <w:rPr>
          <w:lang w:val="en-US"/>
        </w:rPr>
        <w:t>c</w:t>
      </w:r>
      <w:r w:rsidR="004944A5">
        <w:rPr>
          <w:lang w:val="en-US"/>
        </w:rPr>
        <w:t>yanobacteria) or</w:t>
      </w:r>
      <w:r w:rsidR="00E67BBA">
        <w:rPr>
          <w:lang w:val="en-US"/>
        </w:rPr>
        <w:t xml:space="preserve"> in some cases </w:t>
      </w:r>
      <w:r w:rsidR="00F85F75">
        <w:rPr>
          <w:lang w:val="en-US"/>
        </w:rPr>
        <w:t xml:space="preserve">the sum of </w:t>
      </w:r>
      <w:r w:rsidR="00D7419E">
        <w:rPr>
          <w:lang w:val="en-US"/>
        </w:rPr>
        <w:t>CHL</w:t>
      </w:r>
      <w:r w:rsidR="003948FB">
        <w:rPr>
          <w:lang w:val="en-US"/>
        </w:rPr>
        <w:t xml:space="preserve"> and Phaeophytin</w:t>
      </w:r>
      <w:r w:rsidR="004944A5">
        <w:rPr>
          <w:lang w:val="en-US"/>
        </w:rPr>
        <w:t xml:space="preserve"> (e.g. for </w:t>
      </w:r>
      <w:r w:rsidR="00CC4024">
        <w:rPr>
          <w:lang w:val="en-US"/>
        </w:rPr>
        <w:t>d</w:t>
      </w:r>
      <w:r w:rsidR="00BA1BC3">
        <w:rPr>
          <w:lang w:val="en-US"/>
        </w:rPr>
        <w:t>iatoms)</w:t>
      </w:r>
      <w:r w:rsidR="005C319B">
        <w:rPr>
          <w:lang w:val="en-US"/>
        </w:rPr>
        <w:t xml:space="preserve">. Hence, while </w:t>
      </w:r>
      <w:r w:rsidR="00EC7CDE">
        <w:rPr>
          <w:lang w:val="en-US"/>
        </w:rPr>
        <w:t>accessory pigments impact the spectral shape of SIOPs</w:t>
      </w:r>
      <w:r w:rsidR="00976E92">
        <w:rPr>
          <w:lang w:val="en-US"/>
        </w:rPr>
        <w:t xml:space="preserve">, the retrieved </w:t>
      </w:r>
      <w:r w:rsidR="00B513A3">
        <w:rPr>
          <w:lang w:val="en-US"/>
        </w:rPr>
        <w:t>“phytoplankton concentration” (as referred to in WASI)</w:t>
      </w:r>
      <w:r w:rsidR="00882000">
        <w:rPr>
          <w:lang w:val="en-US"/>
        </w:rPr>
        <w:t xml:space="preserve"> is </w:t>
      </w:r>
      <w:r w:rsidR="00B32729">
        <w:rPr>
          <w:lang w:val="en-US"/>
        </w:rPr>
        <w:t>mainly</w:t>
      </w:r>
      <w:r w:rsidR="00882000">
        <w:rPr>
          <w:lang w:val="en-US"/>
        </w:rPr>
        <w:t xml:space="preserve"> the phytoplankton </w:t>
      </w:r>
      <w:r w:rsidR="00D7419E">
        <w:rPr>
          <w:lang w:val="en-US"/>
        </w:rPr>
        <w:t>CHL</w:t>
      </w:r>
      <w:r w:rsidR="00882000">
        <w:rPr>
          <w:lang w:val="en-US"/>
        </w:rPr>
        <w:t xml:space="preserve"> concentration</w:t>
      </w:r>
      <w:r w:rsidR="00B32729">
        <w:rPr>
          <w:lang w:val="en-US"/>
        </w:rPr>
        <w:t>.</w:t>
      </w:r>
      <w:r w:rsidR="005A7876">
        <w:rPr>
          <w:lang w:val="en-US"/>
        </w:rPr>
        <w:t xml:space="preserve"> </w:t>
      </w:r>
      <w:r w:rsidR="00B05011">
        <w:rPr>
          <w:lang w:val="en-US"/>
        </w:rPr>
        <w:t xml:space="preserve">Hence, </w:t>
      </w:r>
      <w:r w:rsidR="008B1D74">
        <w:rPr>
          <w:lang w:val="en-US"/>
        </w:rPr>
        <w:t>CPHY</w:t>
      </w:r>
      <w:r w:rsidR="008B1D74" w:rsidRPr="008B1D74">
        <w:rPr>
          <w:vertAlign w:val="subscript"/>
          <w:lang w:val="en-US"/>
        </w:rPr>
        <w:t>S3</w:t>
      </w:r>
      <w:r w:rsidR="008B1D74">
        <w:rPr>
          <w:lang w:val="en-US"/>
        </w:rPr>
        <w:t xml:space="preserve"> should in theory be in better agreement with</w:t>
      </w:r>
      <w:r w:rsidR="00523EF6">
        <w:rPr>
          <w:lang w:val="en-US"/>
        </w:rPr>
        <w:t xml:space="preserve"> </w:t>
      </w:r>
      <w:r w:rsidR="00D7419E">
        <w:rPr>
          <w:lang w:val="en-US"/>
        </w:rPr>
        <w:t>CHL</w:t>
      </w:r>
      <w:r w:rsidR="00523EF6" w:rsidRPr="00523EF6">
        <w:rPr>
          <w:vertAlign w:val="subscript"/>
          <w:lang w:val="en-US"/>
        </w:rPr>
        <w:t>HPLC</w:t>
      </w:r>
      <w:r w:rsidR="00523EF6">
        <w:rPr>
          <w:lang w:val="en-US"/>
        </w:rPr>
        <w:t xml:space="preserve"> than CPHY</w:t>
      </w:r>
      <w:r w:rsidR="00523EF6" w:rsidRPr="00523EF6">
        <w:rPr>
          <w:vertAlign w:val="subscript"/>
          <w:lang w:val="en-US"/>
        </w:rPr>
        <w:t>HPLC</w:t>
      </w:r>
      <w:r w:rsidR="00523EF6">
        <w:rPr>
          <w:lang w:val="en-US"/>
        </w:rPr>
        <w:t>, which</w:t>
      </w:r>
      <w:r w:rsidR="00BE1EB2">
        <w:rPr>
          <w:lang w:val="en-US"/>
        </w:rPr>
        <w:t xml:space="preserve"> was not the case. </w:t>
      </w:r>
      <w:r w:rsidR="00C2433C">
        <w:rPr>
          <w:lang w:val="en-US"/>
        </w:rPr>
        <w:t xml:space="preserve">No </w:t>
      </w:r>
      <w:r w:rsidR="004F2F0A">
        <w:rPr>
          <w:lang w:val="en-US"/>
        </w:rPr>
        <w:t xml:space="preserve">satisfactory </w:t>
      </w:r>
      <w:r w:rsidR="00C2433C">
        <w:rPr>
          <w:lang w:val="en-US"/>
        </w:rPr>
        <w:t xml:space="preserve">explanation </w:t>
      </w:r>
      <w:r w:rsidR="004F2F0A">
        <w:rPr>
          <w:lang w:val="en-US"/>
        </w:rPr>
        <w:t xml:space="preserve">was found </w:t>
      </w:r>
      <w:r w:rsidR="00C22F13">
        <w:rPr>
          <w:lang w:val="en-US"/>
        </w:rPr>
        <w:t>for this surprising</w:t>
      </w:r>
      <w:r w:rsidR="00B32729">
        <w:rPr>
          <w:lang w:val="en-US"/>
        </w:rPr>
        <w:t xml:space="preserve"> result.</w:t>
      </w:r>
    </w:p>
    <w:p w14:paraId="7F482E4E" w14:textId="72479518" w:rsidR="00E43A14" w:rsidRDefault="00A74E31" w:rsidP="00942566">
      <w:pPr>
        <w:jc w:val="both"/>
        <w:rPr>
          <w:lang w:val="en-US"/>
        </w:rPr>
      </w:pPr>
      <w:r>
        <w:rPr>
          <w:lang w:val="en-US"/>
        </w:rPr>
        <w:t>While HPLC is the gold standard for the analysis of phytoplankton pigment composition</w:t>
      </w:r>
      <w:r w:rsidR="00746CCE">
        <w:rPr>
          <w:lang w:val="en-US"/>
        </w:rPr>
        <w:t xml:space="preserve"> </w:t>
      </w:r>
      <w:r w:rsidR="00746CCE">
        <w:rPr>
          <w:lang w:val="en-US"/>
        </w:rPr>
        <w:fldChar w:fldCharType="begin"/>
      </w:r>
      <w:r w:rsidR="00746CCE">
        <w:rPr>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746CCE">
        <w:rPr>
          <w:lang w:val="en-US"/>
        </w:rPr>
        <w:fldChar w:fldCharType="separate"/>
      </w:r>
      <w:r w:rsidR="00746CCE" w:rsidRPr="00746CCE">
        <w:rPr>
          <w:rFonts w:ascii="Aptos" w:hAnsi="Aptos"/>
          <w:lang w:val="en-US"/>
        </w:rPr>
        <w:t>(A. Aminot; F. Rey, 2001)</w:t>
      </w:r>
      <w:r w:rsidR="00746CCE">
        <w:rPr>
          <w:lang w:val="en-US"/>
        </w:rPr>
        <w:fldChar w:fldCharType="end"/>
      </w:r>
      <w:r>
        <w:rPr>
          <w:lang w:val="en-US"/>
        </w:rPr>
        <w:t>, other methods</w:t>
      </w:r>
      <w:r w:rsidR="00BC5AA7">
        <w:rPr>
          <w:lang w:val="en-US"/>
        </w:rPr>
        <w:t xml:space="preserve"> </w:t>
      </w:r>
      <w:r w:rsidR="00FB4DC4">
        <w:rPr>
          <w:lang w:val="en-US"/>
        </w:rPr>
        <w:t>this study</w:t>
      </w:r>
      <w:r w:rsidR="00BC5AA7">
        <w:rPr>
          <w:lang w:val="en-US"/>
        </w:rPr>
        <w:t xml:space="preserve"> used as reference are </w:t>
      </w:r>
      <w:r w:rsidR="00FB4DC4">
        <w:rPr>
          <w:lang w:val="en-US"/>
        </w:rPr>
        <w:t xml:space="preserve">aimed at only retrieving </w:t>
      </w:r>
      <w:r w:rsidR="00D7419E">
        <w:rPr>
          <w:lang w:val="en-US"/>
        </w:rPr>
        <w:t>CHL</w:t>
      </w:r>
      <w:r w:rsidR="00FB4DC4">
        <w:rPr>
          <w:lang w:val="en-US"/>
        </w:rPr>
        <w:t xml:space="preserve">. However, </w:t>
      </w:r>
      <w:r w:rsidR="00C520CC">
        <w:rPr>
          <w:lang w:val="en-US"/>
        </w:rPr>
        <w:t xml:space="preserve">the retrieved quantity may include contributions from other pigments: </w:t>
      </w:r>
      <w:r w:rsidR="00CA5B54">
        <w:rPr>
          <w:lang w:val="en-US"/>
        </w:rPr>
        <w:t>As an example, s</w:t>
      </w:r>
      <w:r w:rsidR="00FD545C">
        <w:rPr>
          <w:lang w:val="en-US"/>
        </w:rPr>
        <w:t xml:space="preserve">pectrophotometric procedures cannot distinguish </w:t>
      </w:r>
      <w:r w:rsidR="001117A0">
        <w:rPr>
          <w:lang w:val="en-US"/>
        </w:rPr>
        <w:t>c</w:t>
      </w:r>
      <w:r w:rsidR="00FD545C">
        <w:rPr>
          <w:lang w:val="en-US"/>
        </w:rPr>
        <w:t xml:space="preserve">hlorophyllides and </w:t>
      </w:r>
      <w:r w:rsidR="00D7419E">
        <w:rPr>
          <w:lang w:val="en-US"/>
        </w:rPr>
        <w:t>CHL</w:t>
      </w:r>
      <w:r w:rsidR="00D30BA3">
        <w:rPr>
          <w:lang w:val="en-US"/>
        </w:rPr>
        <w:t xml:space="preserve">, which naturally leads to </w:t>
      </w:r>
      <w:r w:rsidR="008D7ACA">
        <w:rPr>
          <w:lang w:val="en-US"/>
        </w:rPr>
        <w:t xml:space="preserve">slight </w:t>
      </w:r>
      <w:r w:rsidR="00D30BA3">
        <w:rPr>
          <w:lang w:val="en-US"/>
        </w:rPr>
        <w:t>overestimations</w:t>
      </w:r>
      <w:r w:rsidR="00535981">
        <w:rPr>
          <w:lang w:val="en-US"/>
        </w:rPr>
        <w:t xml:space="preserve"> </w:t>
      </w:r>
      <w:r w:rsidR="001D1999">
        <w:rPr>
          <w:lang w:val="en-US"/>
        </w:rPr>
        <w:fldChar w:fldCharType="begin"/>
      </w:r>
      <w:r w:rsidR="001D1999">
        <w:rPr>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001D1999">
        <w:rPr>
          <w:lang w:val="en-US"/>
        </w:rPr>
        <w:fldChar w:fldCharType="separate"/>
      </w:r>
      <w:r w:rsidR="001D1999" w:rsidRPr="001D1999">
        <w:rPr>
          <w:rFonts w:ascii="Aptos" w:hAnsi="Aptos"/>
          <w:lang w:val="en-US"/>
        </w:rPr>
        <w:t>(A. Aminot; F. Rey, 2001)</w:t>
      </w:r>
      <w:r w:rsidR="001D1999">
        <w:rPr>
          <w:lang w:val="en-US"/>
        </w:rPr>
        <w:fldChar w:fldCharType="end"/>
      </w:r>
      <w:r w:rsidR="00535981">
        <w:rPr>
          <w:lang w:val="en-US"/>
        </w:rPr>
        <w:t>.</w:t>
      </w:r>
      <w:r w:rsidR="00D94FC7">
        <w:rPr>
          <w:lang w:val="en-US"/>
        </w:rPr>
        <w:t xml:space="preserve"> </w:t>
      </w:r>
    </w:p>
    <w:p w14:paraId="1E502FA7" w14:textId="34EC0FE5" w:rsidR="00DD00FC" w:rsidRDefault="00A74E31" w:rsidP="00942566">
      <w:pPr>
        <w:jc w:val="both"/>
        <w:rPr>
          <w:lang w:val="en-US"/>
        </w:rPr>
      </w:pPr>
      <w:r>
        <w:rPr>
          <w:lang w:val="en-US"/>
        </w:rPr>
        <w:t>Similar v</w:t>
      </w:r>
      <w:r w:rsidR="00D91A99">
        <w:rPr>
          <w:lang w:val="en-US"/>
        </w:rPr>
        <w:t xml:space="preserve">alidation studies of constituent retrievals often overlook the optical complexity of phytoplankton pigments. </w:t>
      </w:r>
      <w:r w:rsidR="00E43A14">
        <w:rPr>
          <w:lang w:val="en-US"/>
        </w:rPr>
        <w:t xml:space="preserve">Since </w:t>
      </w:r>
      <w:r w:rsidR="00D7419E">
        <w:rPr>
          <w:lang w:val="en-US"/>
        </w:rPr>
        <w:t>CHL</w:t>
      </w:r>
      <w:r w:rsidR="00E43A14">
        <w:rPr>
          <w:lang w:val="en-US"/>
        </w:rPr>
        <w:t xml:space="preserve"> and the concentration of accessory pigments is highly correlated</w:t>
      </w:r>
      <w:r w:rsidR="004142BA">
        <w:rPr>
          <w:lang w:val="en-US"/>
        </w:rPr>
        <w:t xml:space="preserve"> </w:t>
      </w:r>
      <w:r w:rsidR="004142BA">
        <w:rPr>
          <w:lang w:val="en-US"/>
        </w:rPr>
        <w:fldChar w:fldCharType="begin"/>
      </w:r>
      <w:r w:rsidR="004142BA">
        <w:rPr>
          <w:lang w:val="en-US"/>
        </w:rPr>
        <w:instrText xml:space="preserve"> ADDIN ZOTERO_ITEM CSL_CITATION {"citationID":"O88QVuoj","properties":{"unsorted":false,"formattedCitation":"(Babin,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w:instrText>
      </w:r>
      <w:r w:rsidR="004142BA">
        <w:rPr>
          <w:rFonts w:ascii="Cambria Math" w:hAnsi="Cambria Math" w:cs="Cambria Math"/>
          <w:lang w:val="en-US"/>
        </w:rPr>
        <w:instrText>‐</w:instrText>
      </w:r>
      <w:r w:rsidR="004142BA">
        <w:rPr>
          <w:lang w:val="en-US"/>
        </w:rPr>
        <w:instrText>to</w:instrText>
      </w:r>
      <w:r w:rsidR="004142BA">
        <w:rPr>
          <w:rFonts w:ascii="Cambria Math" w:hAnsi="Cambria Math" w:cs="Cambria Math"/>
          <w:lang w:val="en-US"/>
        </w:rPr>
        <w:instrText>‐</w:instrText>
      </w:r>
      <w:r w:rsidR="004142BA">
        <w:rPr>
          <w:lang w:val="en-US"/>
        </w:rPr>
        <w:instrText xml:space="preserve">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004142BA">
        <w:rPr>
          <w:lang w:val="en-US"/>
        </w:rPr>
        <w:fldChar w:fldCharType="separate"/>
      </w:r>
      <w:r w:rsidR="004142BA" w:rsidRPr="004142BA">
        <w:rPr>
          <w:rFonts w:ascii="Aptos" w:hAnsi="Aptos"/>
          <w:lang w:val="en-US"/>
        </w:rPr>
        <w:t>(Babin, Stramski, et al., 2003)</w:t>
      </w:r>
      <w:r w:rsidR="004142BA">
        <w:rPr>
          <w:lang w:val="en-US"/>
        </w:rPr>
        <w:fldChar w:fldCharType="end"/>
      </w:r>
      <w:r w:rsidR="00E43A14">
        <w:rPr>
          <w:lang w:val="en-US"/>
        </w:rPr>
        <w:t xml:space="preserve">, empirical models for </w:t>
      </w:r>
      <w:r w:rsidR="00D7419E">
        <w:rPr>
          <w:lang w:val="en-US"/>
        </w:rPr>
        <w:t>CHL</w:t>
      </w:r>
      <w:r w:rsidR="00E43A14">
        <w:rPr>
          <w:lang w:val="en-US"/>
        </w:rPr>
        <w:t xml:space="preserve"> retrievals may implicitly correct for the</w:t>
      </w:r>
      <w:r w:rsidR="00D02A9E">
        <w:rPr>
          <w:lang w:val="en-US"/>
        </w:rPr>
        <w:t xml:space="preserve"> </w:t>
      </w:r>
      <w:r w:rsidR="00E43A14">
        <w:rPr>
          <w:lang w:val="en-US"/>
        </w:rPr>
        <w:t xml:space="preserve">signal of accessory pigments during calibration. For bio-optical models, careful consideration of both the </w:t>
      </w:r>
      <w:r w:rsidR="00640270">
        <w:rPr>
          <w:lang w:val="en-US"/>
        </w:rPr>
        <w:t xml:space="preserve">used </w:t>
      </w:r>
      <w:r w:rsidR="00E43A14">
        <w:rPr>
          <w:lang w:val="en-US"/>
        </w:rPr>
        <w:t xml:space="preserve">SIOPs and the </w:t>
      </w:r>
      <w:r w:rsidR="00E43A14" w:rsidRPr="005A3167">
        <w:rPr>
          <w:i/>
          <w:iCs/>
          <w:lang w:val="en-US"/>
        </w:rPr>
        <w:t>in situ</w:t>
      </w:r>
      <w:r w:rsidR="00E43A14">
        <w:rPr>
          <w:lang w:val="en-US"/>
        </w:rPr>
        <w:t xml:space="preserve"> measurements is advise</w:t>
      </w:r>
      <w:r w:rsidR="005D7DCA">
        <w:rPr>
          <w:lang w:val="en-US"/>
        </w:rPr>
        <w:t>d.</w:t>
      </w:r>
      <w:r w:rsidR="006809A7">
        <w:rPr>
          <w:lang w:val="en-US"/>
        </w:rPr>
        <w:t xml:space="preserve"> </w:t>
      </w:r>
    </w:p>
    <w:p w14:paraId="4E0FC804" w14:textId="16FFAB82" w:rsidR="0023305B" w:rsidRDefault="008D4E00" w:rsidP="00942566">
      <w:pPr>
        <w:pStyle w:val="berschrift2"/>
        <w:jc w:val="both"/>
        <w:rPr>
          <w:lang w:val="en-US"/>
        </w:rPr>
      </w:pPr>
      <w:bookmarkStart w:id="112" w:name="_Toc237527439"/>
      <w:r>
        <w:rPr>
          <w:lang w:val="en-US"/>
        </w:rPr>
        <w:t>4.</w:t>
      </w:r>
      <w:r w:rsidR="00726092">
        <w:rPr>
          <w:lang w:val="en-US"/>
        </w:rPr>
        <w:t>5</w:t>
      </w:r>
      <w:r>
        <w:rPr>
          <w:lang w:val="en-US"/>
        </w:rPr>
        <w:t xml:space="preserve"> NAP</w:t>
      </w:r>
      <w:r w:rsidR="00BF674A">
        <w:rPr>
          <w:lang w:val="en-US"/>
        </w:rPr>
        <w:t xml:space="preserve">: </w:t>
      </w:r>
      <w:r w:rsidR="006310A3">
        <w:rPr>
          <w:lang w:val="en-US"/>
        </w:rPr>
        <w:t>stable</w:t>
      </w:r>
      <w:r>
        <w:rPr>
          <w:lang w:val="en-US"/>
        </w:rPr>
        <w:t xml:space="preserve"> retrieval</w:t>
      </w:r>
      <w:bookmarkEnd w:id="112"/>
    </w:p>
    <w:p w14:paraId="16DBE1A4" w14:textId="77777777" w:rsidR="00055B76" w:rsidRDefault="00283038" w:rsidP="00942566">
      <w:pPr>
        <w:jc w:val="both"/>
        <w:rPr>
          <w:lang w:val="en-US"/>
        </w:rPr>
      </w:pPr>
      <w:r>
        <w:rPr>
          <w:lang w:val="en-US"/>
        </w:rPr>
        <w:t xml:space="preserve">NAP retrievals were in good overall agreement with </w:t>
      </w:r>
      <w:r w:rsidR="008C5FE6">
        <w:rPr>
          <w:lang w:val="en-US"/>
        </w:rPr>
        <w:t>TSM field samples from three spatially distributed campaigns (see Section 3.</w:t>
      </w:r>
      <w:r w:rsidR="00074C60">
        <w:rPr>
          <w:lang w:val="en-US"/>
        </w:rPr>
        <w:t>4</w:t>
      </w:r>
      <w:r w:rsidR="008C5FE6">
        <w:rPr>
          <w:lang w:val="en-US"/>
        </w:rPr>
        <w:t xml:space="preserve">). Notable outliers </w:t>
      </w:r>
      <w:r w:rsidR="001E4D04">
        <w:rPr>
          <w:lang w:val="en-US"/>
        </w:rPr>
        <w:t xml:space="preserve">exist for the </w:t>
      </w:r>
      <w:r w:rsidR="008F0A03">
        <w:rPr>
          <w:lang w:val="en-US"/>
        </w:rPr>
        <w:t>campaign on 16.6.2021</w:t>
      </w:r>
      <w:r w:rsidR="00F9549C">
        <w:rPr>
          <w:lang w:val="en-US"/>
        </w:rPr>
        <w:t>:</w:t>
      </w:r>
      <w:r w:rsidR="008F0A03">
        <w:rPr>
          <w:lang w:val="en-US"/>
        </w:rPr>
        <w:t xml:space="preserve"> </w:t>
      </w:r>
      <w:r w:rsidR="00F9549C">
        <w:rPr>
          <w:lang w:val="en-US"/>
        </w:rPr>
        <w:t>F</w:t>
      </w:r>
      <w:r w:rsidR="008F0A03">
        <w:rPr>
          <w:lang w:val="en-US"/>
        </w:rPr>
        <w:t>or P</w:t>
      </w:r>
      <w:r w:rsidR="00F9549C">
        <w:rPr>
          <w:lang w:val="en-US"/>
        </w:rPr>
        <w:t>2</w:t>
      </w:r>
      <w:r w:rsidR="008F0A03">
        <w:rPr>
          <w:lang w:val="en-US"/>
        </w:rPr>
        <w:t xml:space="preserve"> </w:t>
      </w:r>
      <w:r w:rsidR="00B932C0">
        <w:rPr>
          <w:lang w:val="en-US"/>
        </w:rPr>
        <w:t xml:space="preserve">high TSM was sampled </w:t>
      </w:r>
      <w:r w:rsidR="005A27FF">
        <w:rPr>
          <w:lang w:val="en-US"/>
        </w:rPr>
        <w:t>while</w:t>
      </w:r>
      <w:r w:rsidR="000F5AEB">
        <w:rPr>
          <w:lang w:val="en-US"/>
        </w:rPr>
        <w:t xml:space="preserve"> dark water color resulted</w:t>
      </w:r>
      <w:r w:rsidR="003F3F17">
        <w:rPr>
          <w:lang w:val="en-US"/>
        </w:rPr>
        <w:t xml:space="preserve"> in low </w:t>
      </w:r>
      <w:r w:rsidR="00B932C0">
        <w:rPr>
          <w:lang w:val="en-US"/>
        </w:rPr>
        <w:t>NAP</w:t>
      </w:r>
      <w:r w:rsidR="005A27FF" w:rsidRPr="005A27FF">
        <w:rPr>
          <w:vertAlign w:val="subscript"/>
          <w:lang w:val="en-US"/>
        </w:rPr>
        <w:t>S3</w:t>
      </w:r>
      <w:r w:rsidR="00B932C0">
        <w:rPr>
          <w:lang w:val="en-US"/>
        </w:rPr>
        <w:t xml:space="preserve"> retrievals</w:t>
      </w:r>
      <w:r w:rsidR="003F3F17">
        <w:rPr>
          <w:lang w:val="en-US"/>
        </w:rPr>
        <w:t xml:space="preserve">. For P6 the opposite occurred, where </w:t>
      </w:r>
      <w:r w:rsidR="00723231">
        <w:rPr>
          <w:lang w:val="en-US"/>
        </w:rPr>
        <w:t xml:space="preserve">whiting of the water, </w:t>
      </w:r>
      <w:r w:rsidR="00882E3C">
        <w:rPr>
          <w:lang w:val="en-US"/>
        </w:rPr>
        <w:t>along</w:t>
      </w:r>
      <w:r w:rsidR="00723231">
        <w:rPr>
          <w:lang w:val="en-US"/>
        </w:rPr>
        <w:t xml:space="preserve"> high NAP</w:t>
      </w:r>
      <w:r w:rsidR="002B435F" w:rsidRPr="002B435F">
        <w:rPr>
          <w:vertAlign w:val="subscript"/>
          <w:lang w:val="en-US"/>
        </w:rPr>
        <w:t>S3</w:t>
      </w:r>
      <w:r w:rsidR="00723231">
        <w:rPr>
          <w:lang w:val="en-US"/>
        </w:rPr>
        <w:t xml:space="preserve">, </w:t>
      </w:r>
      <w:r w:rsidR="00882E3C">
        <w:rPr>
          <w:lang w:val="en-US"/>
        </w:rPr>
        <w:t>were</w:t>
      </w:r>
      <w:r w:rsidR="00723231">
        <w:rPr>
          <w:lang w:val="en-US"/>
        </w:rPr>
        <w:t xml:space="preserve"> observed </w:t>
      </w:r>
      <w:r w:rsidR="0054240E">
        <w:rPr>
          <w:lang w:val="en-US"/>
        </w:rPr>
        <w:t>but</w:t>
      </w:r>
      <w:r w:rsidR="00723231">
        <w:rPr>
          <w:lang w:val="en-US"/>
        </w:rPr>
        <w:t xml:space="preserve"> low </w:t>
      </w:r>
      <w:r w:rsidR="0054240E">
        <w:rPr>
          <w:lang w:val="en-US"/>
        </w:rPr>
        <w:t xml:space="preserve">TSM was sampled </w:t>
      </w:r>
      <w:r w:rsidR="0054240E" w:rsidRPr="0054240E">
        <w:rPr>
          <w:i/>
          <w:iCs/>
          <w:lang w:val="en-US"/>
        </w:rPr>
        <w:t>in situ</w:t>
      </w:r>
      <w:r w:rsidR="0054240E">
        <w:rPr>
          <w:lang w:val="en-US"/>
        </w:rPr>
        <w:t>.</w:t>
      </w:r>
      <w:r w:rsidR="00B54DBA">
        <w:rPr>
          <w:lang w:val="en-US"/>
        </w:rPr>
        <w:t xml:space="preserve"> </w:t>
      </w:r>
    </w:p>
    <w:p w14:paraId="759C409D" w14:textId="2A0ADFEE" w:rsidR="00430017" w:rsidRDefault="00430017" w:rsidP="00942566">
      <w:pPr>
        <w:jc w:val="both"/>
        <w:rPr>
          <w:lang w:val="en-US"/>
        </w:rPr>
      </w:pPr>
      <w:r>
        <w:rPr>
          <w:lang w:val="en-US"/>
        </w:rPr>
        <w:t xml:space="preserve">Given </w:t>
      </w:r>
      <w:r w:rsidR="000B54D8">
        <w:rPr>
          <w:lang w:val="en-US"/>
        </w:rPr>
        <w:t xml:space="preserve">visual interpretation of the water color, it seems unlikely that </w:t>
      </w:r>
      <w:r w:rsidR="002E6591">
        <w:rPr>
          <w:lang w:val="en-US"/>
        </w:rPr>
        <w:t xml:space="preserve">P2 </w:t>
      </w:r>
      <w:r w:rsidR="00510195">
        <w:rPr>
          <w:lang w:val="en-US"/>
        </w:rPr>
        <w:t xml:space="preserve">experienced </w:t>
      </w:r>
      <w:r w:rsidR="00420943">
        <w:rPr>
          <w:lang w:val="en-US"/>
        </w:rPr>
        <w:t>higher TSM concentrations than P6.</w:t>
      </w:r>
      <w:r w:rsidR="002445EE">
        <w:rPr>
          <w:lang w:val="en-US"/>
        </w:rPr>
        <w:t xml:space="preserve"> </w:t>
      </w:r>
      <w:r w:rsidR="00802E3E">
        <w:rPr>
          <w:lang w:val="en-US"/>
        </w:rPr>
        <w:t>P</w:t>
      </w:r>
      <w:r w:rsidR="00044B6F">
        <w:rPr>
          <w:lang w:val="en-US"/>
        </w:rPr>
        <w:t>ossible</w:t>
      </w:r>
      <w:r w:rsidR="00ED772D">
        <w:rPr>
          <w:lang w:val="en-US"/>
        </w:rPr>
        <w:t xml:space="preserve"> </w:t>
      </w:r>
      <w:r w:rsidR="006322EB">
        <w:rPr>
          <w:lang w:val="en-US"/>
        </w:rPr>
        <w:t>explanation</w:t>
      </w:r>
      <w:r w:rsidR="00802E3E">
        <w:rPr>
          <w:lang w:val="en-US"/>
        </w:rPr>
        <w:t>s</w:t>
      </w:r>
      <w:r w:rsidR="006322EB">
        <w:rPr>
          <w:lang w:val="en-US"/>
        </w:rPr>
        <w:t xml:space="preserve"> </w:t>
      </w:r>
      <w:r w:rsidR="00145D2D">
        <w:rPr>
          <w:lang w:val="en-US"/>
        </w:rPr>
        <w:t xml:space="preserve">not related to </w:t>
      </w:r>
      <w:r w:rsidR="00145D2D" w:rsidRPr="00145D2D">
        <w:rPr>
          <w:i/>
          <w:iCs/>
          <w:lang w:val="en-US"/>
        </w:rPr>
        <w:t>in situ</w:t>
      </w:r>
      <w:r w:rsidR="00145D2D">
        <w:rPr>
          <w:lang w:val="en-US"/>
        </w:rPr>
        <w:t xml:space="preserve"> data quality </w:t>
      </w:r>
      <w:r w:rsidR="006322EB">
        <w:rPr>
          <w:lang w:val="en-US"/>
        </w:rPr>
        <w:t xml:space="preserve">could </w:t>
      </w:r>
      <w:r w:rsidR="00055B76">
        <w:rPr>
          <w:lang w:val="en-US"/>
        </w:rPr>
        <w:t>include</w:t>
      </w:r>
      <w:r w:rsidR="009367D8">
        <w:rPr>
          <w:lang w:val="en-US"/>
        </w:rPr>
        <w:t xml:space="preserve"> small scale variations that cannot be </w:t>
      </w:r>
      <w:r w:rsidR="00C65397">
        <w:rPr>
          <w:lang w:val="en-US"/>
        </w:rPr>
        <w:t xml:space="preserve">well </w:t>
      </w:r>
      <w:r w:rsidR="009367D8">
        <w:rPr>
          <w:lang w:val="en-US"/>
        </w:rPr>
        <w:t>resolved by S3 OLCI</w:t>
      </w:r>
      <w:r w:rsidR="00C65397">
        <w:rPr>
          <w:lang w:val="en-US"/>
        </w:rPr>
        <w:t xml:space="preserve"> spatial resolution (300 m)</w:t>
      </w:r>
      <w:r w:rsidR="00802E3E">
        <w:rPr>
          <w:lang w:val="en-US"/>
        </w:rPr>
        <w:t xml:space="preserve"> or issues due to</w:t>
      </w:r>
      <w:r w:rsidR="00145D2D">
        <w:rPr>
          <w:lang w:val="en-US"/>
        </w:rPr>
        <w:t xml:space="preserve"> </w:t>
      </w:r>
      <w:r w:rsidR="00055B76">
        <w:rPr>
          <w:lang w:val="en-US"/>
        </w:rPr>
        <w:t>the</w:t>
      </w:r>
      <w:r w:rsidR="00802E3E">
        <w:rPr>
          <w:lang w:val="en-US"/>
        </w:rPr>
        <w:t xml:space="preserve"> temporal mismatch (</w:t>
      </w:r>
      <w:r w:rsidR="00145D2D">
        <w:rPr>
          <w:lang w:val="en-US"/>
        </w:rPr>
        <w:t>four to five hours)</w:t>
      </w:r>
      <w:r w:rsidR="00044B6F">
        <w:rPr>
          <w:lang w:val="en-US"/>
        </w:rPr>
        <w:t>.</w:t>
      </w:r>
    </w:p>
    <w:p w14:paraId="0B3628C3" w14:textId="126C53F5" w:rsidR="00297072" w:rsidRDefault="00297072" w:rsidP="00297072">
      <w:pPr>
        <w:jc w:val="both"/>
        <w:rPr>
          <w:lang w:val="en-US"/>
        </w:rPr>
      </w:pPr>
      <w:r>
        <w:rPr>
          <w:lang w:val="en-US"/>
        </w:rPr>
        <w:lastRenderedPageBreak/>
        <w:t xml:space="preserve">Relatively high correlation  between </w:t>
      </w:r>
      <w:r w:rsidRPr="00B5652D">
        <w:rPr>
          <w:lang w:val="en-US"/>
        </w:rPr>
        <w:t>NAP</w:t>
      </w:r>
      <w:r w:rsidRPr="00B5652D">
        <w:rPr>
          <w:vertAlign w:val="subscript"/>
          <w:lang w:val="en-US"/>
        </w:rPr>
        <w:t>S3</w:t>
      </w:r>
      <w:r w:rsidRPr="00B5652D">
        <w:rPr>
          <w:lang w:val="en-US"/>
        </w:rPr>
        <w:t xml:space="preserve"> </w:t>
      </w:r>
      <w:r>
        <w:rPr>
          <w:lang w:val="en-US"/>
        </w:rPr>
        <w:t xml:space="preserve">and </w:t>
      </w:r>
      <w:r w:rsidRPr="00B5652D">
        <w:rPr>
          <w:lang w:val="en-US"/>
        </w:rPr>
        <w:t>NAP</w:t>
      </w:r>
      <w:r w:rsidRPr="00B5652D">
        <w:rPr>
          <w:vertAlign w:val="subscript"/>
          <w:lang w:val="en-US"/>
        </w:rPr>
        <w:t>R</w:t>
      </w:r>
      <w:r>
        <w:rPr>
          <w:lang w:val="en-US"/>
        </w:rPr>
        <w:t xml:space="preserve"> has been found (r = 0.7</w:t>
      </w:r>
      <w:r w:rsidR="00BB38F9">
        <w:rPr>
          <w:lang w:val="en-US"/>
        </w:rPr>
        <w:t>7</w:t>
      </w:r>
      <w:r>
        <w:rPr>
          <w:lang w:val="en-US"/>
        </w:rPr>
        <w:t xml:space="preserve">). This result is </w:t>
      </w:r>
      <w:r w:rsidR="00BB38F9">
        <w:rPr>
          <w:lang w:val="en-US"/>
        </w:rPr>
        <w:t>supported by</w:t>
      </w:r>
      <w:r>
        <w:rPr>
          <w:lang w:val="en-US"/>
        </w:rPr>
        <w:t xml:space="preserve"> high correlation for the largely NAP-dominated backscattering IOPs (</w:t>
      </w:r>
      <w:r w:rsidR="00BB38F9">
        <w:rPr>
          <w:lang w:val="en-US"/>
        </w:rPr>
        <w:t xml:space="preserve">r &gt; 0.8 for all comparisons, </w:t>
      </w:r>
      <w:r>
        <w:rPr>
          <w:lang w:val="en-US"/>
        </w:rPr>
        <w:t>see Section 3.3.4). However, it must be highlighted that NAP</w:t>
      </w:r>
      <w:r w:rsidRPr="00B5652D">
        <w:rPr>
          <w:vertAlign w:val="subscript"/>
          <w:lang w:val="en-US"/>
        </w:rPr>
        <w:t>R</w:t>
      </w:r>
      <w:r>
        <w:rPr>
          <w:lang w:val="en-US"/>
        </w:rPr>
        <w:t xml:space="preserve"> is not a direct measurement but the result of </w:t>
      </w:r>
      <w:r w:rsidRPr="00B5652D">
        <w:rPr>
          <w:i/>
          <w:iCs/>
          <w:lang w:val="en-US"/>
        </w:rPr>
        <w:t>in situ</w:t>
      </w:r>
      <w:r>
        <w:rPr>
          <w:lang w:val="en-US"/>
        </w:rPr>
        <w:t xml:space="preserve"> hyperspectral inversion, essentially using the same model configuration as </w:t>
      </w:r>
      <w:r w:rsidRPr="00B5652D">
        <w:rPr>
          <w:lang w:val="en-US"/>
        </w:rPr>
        <w:t>NAP</w:t>
      </w:r>
      <w:r w:rsidRPr="00B5652D">
        <w:rPr>
          <w:vertAlign w:val="subscript"/>
          <w:lang w:val="en-US"/>
        </w:rPr>
        <w:t>S3</w:t>
      </w:r>
      <w:r>
        <w:rPr>
          <w:lang w:val="en-US"/>
        </w:rPr>
        <w:t>. The general range of values agrees with past inter-annual averages (2002 – 2015) reported for Lake Geneva. They show low TSM concentrations &lt; 0.5 g m</w:t>
      </w:r>
      <w:r w:rsidRPr="00B85717">
        <w:rPr>
          <w:vertAlign w:val="superscript"/>
          <w:lang w:val="en-US"/>
        </w:rPr>
        <w:t>-3</w:t>
      </w:r>
      <w:r>
        <w:rPr>
          <w:lang w:val="en-US"/>
        </w:rPr>
        <w:t xml:space="preserve"> during winter and higher concentrations &gt; 1 g m</w:t>
      </w:r>
      <w:r w:rsidRPr="000C6362">
        <w:rPr>
          <w:vertAlign w:val="superscript"/>
          <w:lang w:val="en-US"/>
        </w:rPr>
        <w:t>-3</w:t>
      </w:r>
      <w:r>
        <w:rPr>
          <w:lang w:val="en-US"/>
        </w:rPr>
        <w:t xml:space="preserve"> during summer, coinciding with the hydrological cycle of the Rhone </w:t>
      </w:r>
      <w:r>
        <w:rPr>
          <w:lang w:val="en-US"/>
        </w:rPr>
        <w:fldChar w:fldCharType="begin"/>
      </w:r>
      <w:r>
        <w:rPr>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Pr>
          <w:lang w:val="en-US"/>
        </w:rPr>
        <w:fldChar w:fldCharType="separate"/>
      </w:r>
      <w:r w:rsidRPr="00F3087E">
        <w:rPr>
          <w:rFonts w:ascii="Aptos" w:hAnsi="Aptos"/>
          <w:lang w:val="en-US"/>
        </w:rPr>
        <w:t>(Nouchi, 2018)</w:t>
      </w:r>
      <w:r>
        <w:rPr>
          <w:lang w:val="en-US"/>
        </w:rPr>
        <w:fldChar w:fldCharType="end"/>
      </w:r>
      <w:r>
        <w:rPr>
          <w:lang w:val="en-US"/>
        </w:rPr>
        <w:t>.</w:t>
      </w:r>
    </w:p>
    <w:p w14:paraId="25003B13" w14:textId="1707C1D9" w:rsidR="005F462F" w:rsidRPr="008F670B" w:rsidRDefault="00142042" w:rsidP="00942566">
      <w:pPr>
        <w:jc w:val="both"/>
        <w:rPr>
          <w:lang w:val="en-US"/>
        </w:rPr>
      </w:pPr>
      <w:r>
        <w:rPr>
          <w:lang w:val="en-US"/>
        </w:rPr>
        <w:t xml:space="preserve">Although </w:t>
      </w:r>
      <w:r w:rsidR="00FD21E7">
        <w:rPr>
          <w:lang w:val="en-US"/>
        </w:rPr>
        <w:t>some</w:t>
      </w:r>
      <w:r>
        <w:rPr>
          <w:lang w:val="en-US"/>
        </w:rPr>
        <w:t xml:space="preserve"> studies have </w:t>
      </w:r>
      <w:r w:rsidR="0070243A">
        <w:rPr>
          <w:lang w:val="en-US"/>
        </w:rPr>
        <w:t>investigated</w:t>
      </w:r>
      <w:r>
        <w:rPr>
          <w:lang w:val="en-US"/>
        </w:rPr>
        <w:t xml:space="preserve"> whiting events in Lake Geneva using spaceborne RS (see</w:t>
      </w:r>
      <w:r w:rsidR="00FD21E7">
        <w:rPr>
          <w:lang w:val="en-US"/>
        </w:rPr>
        <w:t xml:space="preserve"> e.g.</w:t>
      </w:r>
      <w:r>
        <w:rPr>
          <w:lang w:val="en-US"/>
        </w:rPr>
        <w:t xml:space="preserve"> </w:t>
      </w:r>
      <w:r w:rsidR="00944C83">
        <w:rPr>
          <w:lang w:val="en-US"/>
        </w:rPr>
        <w:fldChar w:fldCharType="begin"/>
      </w:r>
      <w:r w:rsidR="0008721B">
        <w:rPr>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00944C83">
        <w:rPr>
          <w:lang w:val="en-US"/>
        </w:rPr>
        <w:fldChar w:fldCharType="separate"/>
      </w:r>
      <w:r w:rsidR="00944C83" w:rsidRPr="00944C83">
        <w:rPr>
          <w:rFonts w:ascii="Aptos" w:hAnsi="Aptos"/>
          <w:lang w:val="en-US"/>
        </w:rPr>
        <w:t>Li et al., 2022; Many et al., 2022; Nouchi et al., 2019)</w:t>
      </w:r>
      <w:r w:rsidR="00944C83">
        <w:rPr>
          <w:lang w:val="en-US"/>
        </w:rPr>
        <w:fldChar w:fldCharType="end"/>
      </w:r>
      <w:r w:rsidR="00F12EB8">
        <w:rPr>
          <w:lang w:val="en-US"/>
        </w:rPr>
        <w:t xml:space="preserve"> to the authors knowledge </w:t>
      </w:r>
      <w:r w:rsidR="00BA4DD6">
        <w:rPr>
          <w:lang w:val="en-US"/>
        </w:rPr>
        <w:t xml:space="preserve">no </w:t>
      </w:r>
      <w:r w:rsidR="009A630C">
        <w:rPr>
          <w:lang w:val="en-US"/>
        </w:rPr>
        <w:t xml:space="preserve">previous </w:t>
      </w:r>
      <w:r w:rsidR="00BA4DD6">
        <w:rPr>
          <w:lang w:val="en-US"/>
        </w:rPr>
        <w:t xml:space="preserve">studies have </w:t>
      </w:r>
      <w:r w:rsidR="00E43728">
        <w:rPr>
          <w:lang w:val="en-US"/>
        </w:rPr>
        <w:t xml:space="preserve">directly </w:t>
      </w:r>
      <w:r w:rsidR="00BA4DD6">
        <w:rPr>
          <w:lang w:val="en-US"/>
        </w:rPr>
        <w:t>validated retrievals of suspended matter concentrations.</w:t>
      </w:r>
      <w:r w:rsidR="00C51C8D">
        <w:rPr>
          <w:lang w:val="en-US"/>
        </w:rPr>
        <w:t xml:space="preserve"> For the application of particle tracking</w:t>
      </w:r>
      <w:r w:rsidR="007071FF">
        <w:rPr>
          <w:lang w:val="en-US"/>
        </w:rPr>
        <w:t xml:space="preserve"> Li et al. </w:t>
      </w:r>
      <w:r w:rsidR="007071FF">
        <w:rPr>
          <w:lang w:val="en-US"/>
        </w:rPr>
        <w:fldChar w:fldCharType="begin"/>
      </w:r>
      <w:r w:rsidR="007071FF">
        <w:rPr>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007071FF">
        <w:rPr>
          <w:lang w:val="en-US"/>
        </w:rPr>
        <w:fldChar w:fldCharType="separate"/>
      </w:r>
      <w:r w:rsidR="007071FF" w:rsidRPr="007071FF">
        <w:rPr>
          <w:rFonts w:ascii="Aptos" w:hAnsi="Aptos"/>
          <w:lang w:val="en-US"/>
        </w:rPr>
        <w:t>(2022)</w:t>
      </w:r>
      <w:r w:rsidR="007071FF">
        <w:rPr>
          <w:lang w:val="en-US"/>
        </w:rPr>
        <w:fldChar w:fldCharType="end"/>
      </w:r>
      <w:r w:rsidR="00440007">
        <w:rPr>
          <w:lang w:val="en-US"/>
        </w:rPr>
        <w:t xml:space="preserve"> </w:t>
      </w:r>
      <w:r w:rsidR="002F49E7">
        <w:rPr>
          <w:lang w:val="en-US"/>
        </w:rPr>
        <w:t>retrieved TSM</w:t>
      </w:r>
      <w:r w:rsidR="00440007">
        <w:rPr>
          <w:lang w:val="en-US"/>
        </w:rPr>
        <w:t xml:space="preserve"> using </w:t>
      </w:r>
      <w:r w:rsidR="00485C30">
        <w:rPr>
          <w:lang w:val="en-US"/>
        </w:rPr>
        <w:t xml:space="preserve">the S3 OLCI 665 nm </w:t>
      </w:r>
      <w:r w:rsidR="00C51C8D">
        <w:rPr>
          <w:lang w:val="en-US"/>
        </w:rPr>
        <w:t xml:space="preserve">band. </w:t>
      </w:r>
      <w:r w:rsidR="00BD5889">
        <w:rPr>
          <w:lang w:val="en-US"/>
        </w:rPr>
        <w:t>Indirect v</w:t>
      </w:r>
      <w:r w:rsidR="008F670B">
        <w:rPr>
          <w:lang w:val="en-US"/>
        </w:rPr>
        <w:t xml:space="preserve">alidation </w:t>
      </w:r>
      <w:r w:rsidR="00E2199B">
        <w:rPr>
          <w:lang w:val="en-US"/>
        </w:rPr>
        <w:t>using</w:t>
      </w:r>
      <w:r w:rsidR="008F670B">
        <w:rPr>
          <w:lang w:val="en-US"/>
        </w:rPr>
        <w:t xml:space="preserve"> turbidity measurements at SHL2 reve</w:t>
      </w:r>
      <w:r w:rsidR="00E2199B">
        <w:rPr>
          <w:lang w:val="en-US"/>
        </w:rPr>
        <w:t>a</w:t>
      </w:r>
      <w:r w:rsidR="008F670B">
        <w:rPr>
          <w:lang w:val="en-US"/>
        </w:rPr>
        <w:t>led</w:t>
      </w:r>
      <w:r w:rsidR="00E2199B">
        <w:rPr>
          <w:lang w:val="en-US"/>
        </w:rPr>
        <w:t xml:space="preserve"> higher RMSE (0.76 g m</w:t>
      </w:r>
      <w:r w:rsidR="00E2199B" w:rsidRPr="00E2199B">
        <w:rPr>
          <w:vertAlign w:val="superscript"/>
          <w:lang w:val="en-US"/>
        </w:rPr>
        <w:t>-3</w:t>
      </w:r>
      <w:r w:rsidR="00B2230D">
        <w:rPr>
          <w:lang w:val="en-US"/>
        </w:rPr>
        <w:t>, supplementary material</w:t>
      </w:r>
      <w:r w:rsidR="00E2199B">
        <w:rPr>
          <w:lang w:val="en-US"/>
        </w:rPr>
        <w:t>)</w:t>
      </w:r>
      <w:r w:rsidR="00BD5889">
        <w:rPr>
          <w:lang w:val="en-US"/>
        </w:rPr>
        <w:t xml:space="preserve"> than </w:t>
      </w:r>
      <w:r w:rsidR="006C07A9">
        <w:rPr>
          <w:lang w:val="en-US"/>
        </w:rPr>
        <w:t>achieved</w:t>
      </w:r>
      <w:r w:rsidR="00BD5889">
        <w:rPr>
          <w:lang w:val="en-US"/>
        </w:rPr>
        <w:t xml:space="preserve"> for this study (</w:t>
      </w:r>
      <w:r w:rsidR="00A925EE">
        <w:rPr>
          <w:lang w:val="en-US"/>
        </w:rPr>
        <w:t>0.4</w:t>
      </w:r>
      <w:r w:rsidR="00167567">
        <w:rPr>
          <w:lang w:val="en-US"/>
        </w:rPr>
        <w:t>7</w:t>
      </w:r>
      <w:r w:rsidR="00A925EE">
        <w:rPr>
          <w:lang w:val="en-US"/>
        </w:rPr>
        <w:t xml:space="preserve"> – 0.</w:t>
      </w:r>
      <w:r w:rsidR="00167567">
        <w:rPr>
          <w:lang w:val="en-US"/>
        </w:rPr>
        <w:t>5</w:t>
      </w:r>
      <w:r w:rsidR="00633361">
        <w:rPr>
          <w:lang w:val="en-US"/>
        </w:rPr>
        <w:t>1</w:t>
      </w:r>
      <w:r w:rsidR="00A925EE">
        <w:rPr>
          <w:lang w:val="en-US"/>
        </w:rPr>
        <w:t xml:space="preserve"> g m</w:t>
      </w:r>
      <w:r w:rsidR="00A925EE" w:rsidRPr="00E2199B">
        <w:rPr>
          <w:vertAlign w:val="superscript"/>
          <w:lang w:val="en-US"/>
        </w:rPr>
        <w:t>-3</w:t>
      </w:r>
      <w:r w:rsidR="00BD5889">
        <w:rPr>
          <w:lang w:val="en-US"/>
        </w:rPr>
        <w:t>).</w:t>
      </w:r>
    </w:p>
    <w:p w14:paraId="19DE398B" w14:textId="24C2205F" w:rsidR="00D26EEE" w:rsidRDefault="002A5FC3" w:rsidP="00942566">
      <w:pPr>
        <w:pStyle w:val="berschrift2"/>
        <w:jc w:val="both"/>
        <w:rPr>
          <w:lang w:val="en-US"/>
        </w:rPr>
      </w:pPr>
      <w:bookmarkStart w:id="113" w:name="_Toc237527440"/>
      <w:r w:rsidRPr="002A5FC3">
        <w:rPr>
          <w:lang w:val="en-US"/>
        </w:rPr>
        <w:t>4.</w:t>
      </w:r>
      <w:r w:rsidR="00726092">
        <w:rPr>
          <w:lang w:val="en-US"/>
        </w:rPr>
        <w:t>6</w:t>
      </w:r>
      <w:r w:rsidRPr="002A5FC3">
        <w:rPr>
          <w:lang w:val="en-US"/>
        </w:rPr>
        <w:t xml:space="preserve"> CDOM: a retrieval failure and its causes</w:t>
      </w:r>
      <w:bookmarkEnd w:id="113"/>
    </w:p>
    <w:p w14:paraId="17DD534D" w14:textId="12375A31" w:rsidR="00925124" w:rsidRDefault="007819E4" w:rsidP="00942566">
      <w:pPr>
        <w:jc w:val="both"/>
        <w:rPr>
          <w:lang w:val="en-US"/>
        </w:rPr>
      </w:pPr>
      <w:r>
        <w:rPr>
          <w:lang w:val="en-US"/>
        </w:rPr>
        <w:t xml:space="preserve">CDOM retrievals were </w:t>
      </w:r>
      <w:r w:rsidR="00BA6D95">
        <w:rPr>
          <w:lang w:val="en-US"/>
        </w:rPr>
        <w:t>unsuccessful</w:t>
      </w:r>
      <w:r w:rsidR="00D6378A">
        <w:rPr>
          <w:lang w:val="en-US"/>
        </w:rPr>
        <w:t>, with CDOM</w:t>
      </w:r>
      <w:r w:rsidR="00D6378A" w:rsidRPr="00D6378A">
        <w:rPr>
          <w:vertAlign w:val="subscript"/>
          <w:lang w:val="en-US"/>
        </w:rPr>
        <w:t>S3</w:t>
      </w:r>
      <w:r w:rsidR="00D6378A">
        <w:rPr>
          <w:lang w:val="en-US"/>
        </w:rPr>
        <w:t xml:space="preserve"> retrievals </w:t>
      </w:r>
      <w:r w:rsidR="00C62B81">
        <w:rPr>
          <w:lang w:val="en-US"/>
        </w:rPr>
        <w:t>being well below the CDOM</w:t>
      </w:r>
      <w:r w:rsidR="00C62B81" w:rsidRPr="00C62B81">
        <w:rPr>
          <w:vertAlign w:val="subscript"/>
          <w:lang w:val="en-US"/>
        </w:rPr>
        <w:t>R</w:t>
      </w:r>
      <w:r w:rsidR="00C62B81">
        <w:rPr>
          <w:lang w:val="en-US"/>
        </w:rPr>
        <w:t xml:space="preserve"> references. </w:t>
      </w:r>
      <w:r w:rsidR="00781B4E">
        <w:rPr>
          <w:lang w:val="en-US"/>
        </w:rPr>
        <w:t xml:space="preserve">Average CDOM values </w:t>
      </w:r>
      <w:r w:rsidR="00B31D42">
        <w:rPr>
          <w:lang w:val="en-US"/>
        </w:rPr>
        <w:t>for Lake Geneva are 0.1 m</w:t>
      </w:r>
      <w:r w:rsidR="00B31D42" w:rsidRPr="00B31D42">
        <w:rPr>
          <w:vertAlign w:val="superscript"/>
          <w:lang w:val="en-US"/>
        </w:rPr>
        <w:t>-1</w:t>
      </w:r>
      <w:r w:rsidR="0029529E">
        <w:rPr>
          <w:lang w:val="en-US"/>
        </w:rPr>
        <w:t xml:space="preserve"> </w:t>
      </w:r>
      <w:r w:rsidR="0029529E">
        <w:rPr>
          <w:lang w:val="en-US"/>
        </w:rPr>
        <w:fldChar w:fldCharType="begin"/>
      </w:r>
      <w:r w:rsidR="00E9171C">
        <w:rPr>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29529E">
        <w:rPr>
          <w:lang w:val="en-US"/>
        </w:rPr>
        <w:fldChar w:fldCharType="separate"/>
      </w:r>
      <w:r w:rsidR="00F3087E" w:rsidRPr="00F3087E">
        <w:rPr>
          <w:rFonts w:ascii="Aptos" w:hAnsi="Aptos"/>
          <w:lang w:val="en-US"/>
        </w:rPr>
        <w:t>(Nouchi, 2018)</w:t>
      </w:r>
      <w:r w:rsidR="0029529E">
        <w:rPr>
          <w:lang w:val="en-US"/>
        </w:rPr>
        <w:fldChar w:fldCharType="end"/>
      </w:r>
      <w:r w:rsidR="00B31D42">
        <w:rPr>
          <w:lang w:val="en-US"/>
        </w:rPr>
        <w:t xml:space="preserve">; hence this mismatch </w:t>
      </w:r>
      <w:r w:rsidR="00866DE3">
        <w:rPr>
          <w:lang w:val="en-US"/>
        </w:rPr>
        <w:t>is</w:t>
      </w:r>
      <w:r w:rsidR="00BE48C9">
        <w:rPr>
          <w:lang w:val="en-US"/>
        </w:rPr>
        <w:t xml:space="preserve"> </w:t>
      </w:r>
      <w:r w:rsidR="00866DE3">
        <w:rPr>
          <w:lang w:val="en-US"/>
        </w:rPr>
        <w:t xml:space="preserve">a retrieval failure and not </w:t>
      </w:r>
      <w:r w:rsidR="0029529E">
        <w:rPr>
          <w:lang w:val="en-US"/>
        </w:rPr>
        <w:t>related to CDOM</w:t>
      </w:r>
      <w:r w:rsidR="0029529E" w:rsidRPr="0029529E">
        <w:rPr>
          <w:vertAlign w:val="subscript"/>
          <w:lang w:val="en-US"/>
        </w:rPr>
        <w:t>R</w:t>
      </w:r>
      <w:r w:rsidR="0029529E">
        <w:rPr>
          <w:lang w:val="en-US"/>
        </w:rPr>
        <w:t>.</w:t>
      </w:r>
      <w:r w:rsidR="00B01D7F">
        <w:rPr>
          <w:lang w:val="en-US"/>
        </w:rPr>
        <w:t xml:space="preserve"> </w:t>
      </w:r>
      <w:r w:rsidR="009A2B92">
        <w:rPr>
          <w:lang w:val="en-US"/>
        </w:rPr>
        <w:t>F</w:t>
      </w:r>
      <w:r w:rsidR="00925124">
        <w:rPr>
          <w:lang w:val="en-US"/>
        </w:rPr>
        <w:t xml:space="preserve">ailure is most likely </w:t>
      </w:r>
      <w:r w:rsidR="002065FB">
        <w:rPr>
          <w:lang w:val="en-US"/>
        </w:rPr>
        <w:t xml:space="preserve">due to </w:t>
      </w:r>
      <w:r w:rsidR="00925124">
        <w:rPr>
          <w:lang w:val="en-US"/>
        </w:rPr>
        <w:t>the interplay of several factors:</w:t>
      </w:r>
    </w:p>
    <w:p w14:paraId="1465E6B4" w14:textId="2870370F" w:rsidR="0012186A" w:rsidRPr="00AA33EA" w:rsidRDefault="0012186A" w:rsidP="00942566">
      <w:pPr>
        <w:ind w:left="708"/>
        <w:jc w:val="both"/>
        <w:rPr>
          <w:lang w:val="en-US"/>
        </w:rPr>
      </w:pPr>
      <w:r>
        <w:rPr>
          <w:lang w:val="en-US"/>
        </w:rPr>
        <w:t>- AC errors in the blue band</w:t>
      </w:r>
      <w:r w:rsidR="002C416E">
        <w:rPr>
          <w:lang w:val="en-US"/>
        </w:rPr>
        <w:t>s</w:t>
      </w:r>
      <w:r w:rsidR="000F46EF">
        <w:rPr>
          <w:lang w:val="en-US"/>
        </w:rPr>
        <w:t xml:space="preserve">: For matchups with (presumably) significant CDOM (i.e. low to intermediate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0F46EF">
        <w:rPr>
          <w:lang w:val="en-US"/>
        </w:rPr>
        <w:t xml:space="preserve"> in the 400</w:t>
      </w:r>
      <w:r w:rsidR="002065FB">
        <w:rPr>
          <w:lang w:val="en-US"/>
        </w:rPr>
        <w:t xml:space="preserve"> – </w:t>
      </w:r>
      <w:r w:rsidR="000A0964">
        <w:rPr>
          <w:lang w:val="en-US"/>
        </w:rPr>
        <w:t>4</w:t>
      </w:r>
      <w:r w:rsidR="004A3F81">
        <w:rPr>
          <w:lang w:val="en-US"/>
        </w:rPr>
        <w:t>90</w:t>
      </w:r>
      <w:r w:rsidR="000A0964">
        <w:rPr>
          <w:lang w:val="en-US"/>
        </w:rPr>
        <w:t xml:space="preserve"> nm range)</w:t>
      </w:r>
      <w:r w:rsidR="001455B7">
        <w:rPr>
          <w:lang w:val="en-US"/>
        </w:rPr>
        <w:t xml:space="preserve"> there is a clear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1455B7">
        <w:rPr>
          <w:lang w:val="en-US"/>
        </w:rPr>
        <w:t>. Hence, the absence of CDOM</w:t>
      </w:r>
      <w:r w:rsidR="002B35E9">
        <w:rPr>
          <w:lang w:val="en-US"/>
        </w:rPr>
        <w:t xml:space="preserve">, which strongly absorbs in </w:t>
      </w:r>
      <w:r w:rsidR="008A45AF">
        <w:rPr>
          <w:lang w:val="en-US"/>
        </w:rPr>
        <w:t>these wavelengths</w:t>
      </w:r>
      <w:r w:rsidR="002B35E9">
        <w:rPr>
          <w:lang w:val="en-US"/>
        </w:rPr>
        <w:t>,</w:t>
      </w:r>
      <w:r w:rsidR="001455B7">
        <w:rPr>
          <w:lang w:val="en-US"/>
        </w:rPr>
        <w:t xml:space="preserve"> may be compensating </w:t>
      </w:r>
      <w:r w:rsidR="00061D29">
        <w:rPr>
          <w:lang w:val="en-US"/>
        </w:rPr>
        <w:t xml:space="preserve">for these AC errors. </w:t>
      </w:r>
    </w:p>
    <w:p w14:paraId="2663E405" w14:textId="74A3BD28" w:rsidR="00925124" w:rsidRDefault="00925124" w:rsidP="00942566">
      <w:pPr>
        <w:ind w:left="708"/>
        <w:jc w:val="both"/>
        <w:rPr>
          <w:lang w:val="en-US"/>
        </w:rPr>
      </w:pPr>
      <w:r>
        <w:rPr>
          <w:lang w:val="en-US"/>
        </w:rPr>
        <w:t xml:space="preserve">- </w:t>
      </w:r>
      <w:r w:rsidR="006B2EC0">
        <w:rPr>
          <w:lang w:val="en-US"/>
        </w:rPr>
        <w:t>L</w:t>
      </w:r>
      <w:r w:rsidR="00C447FF">
        <w:rPr>
          <w:lang w:val="en-US"/>
        </w:rPr>
        <w:t xml:space="preserve">imited </w:t>
      </w:r>
      <w:r w:rsidR="008750E4">
        <w:rPr>
          <w:lang w:val="en-US"/>
        </w:rPr>
        <w:t>weighting of</w:t>
      </w:r>
      <w:r w:rsidR="00C447FF">
        <w:rPr>
          <w:lang w:val="en-US"/>
        </w:rPr>
        <w:t xml:space="preserve"> the blue wavelengths: </w:t>
      </w:r>
      <w:r w:rsidR="00EC3172">
        <w:rPr>
          <w:lang w:val="en-US"/>
        </w:rPr>
        <w:t xml:space="preserve">Since CDOM strongly absorbs in the blue, CDOM retrieval algorithms </w:t>
      </w:r>
      <w:r w:rsidR="00057C1E">
        <w:rPr>
          <w:lang w:val="en-US"/>
        </w:rPr>
        <w:t>rely on blue wavelengths.</w:t>
      </w:r>
      <w:r w:rsidR="008750E4">
        <w:rPr>
          <w:lang w:val="en-US"/>
        </w:rPr>
        <w:t xml:space="preserve"> </w:t>
      </w:r>
      <w:r w:rsidR="00867A90">
        <w:rPr>
          <w:lang w:val="en-US"/>
        </w:rPr>
        <w:t>This study</w:t>
      </w:r>
      <w:r w:rsidR="00DA562E">
        <w:rPr>
          <w:lang w:val="en-US"/>
        </w:rPr>
        <w:t xml:space="preserve"> did not use the first two (</w:t>
      </w:r>
      <w:r w:rsidR="00DA562E" w:rsidRPr="00DA562E">
        <w:rPr>
          <w:lang w:val="en-US"/>
        </w:rPr>
        <w:t>400</w:t>
      </w:r>
      <w:r w:rsidR="00EB1DA2">
        <w:rPr>
          <w:lang w:val="en-US"/>
        </w:rPr>
        <w:t xml:space="preserve"> and</w:t>
      </w:r>
      <w:r w:rsidR="00DA562E" w:rsidRPr="00DA562E">
        <w:rPr>
          <w:lang w:val="en-US"/>
        </w:rPr>
        <w:t xml:space="preserve"> 412.5</w:t>
      </w:r>
      <w:r w:rsidR="00DA562E">
        <w:rPr>
          <w:lang w:val="en-US"/>
        </w:rPr>
        <w:t xml:space="preserve"> nm) OLCI bands</w:t>
      </w:r>
      <w:r w:rsidR="00FC4F27">
        <w:rPr>
          <w:lang w:val="en-US"/>
        </w:rPr>
        <w:t xml:space="preserve"> </w:t>
      </w:r>
      <w:r w:rsidR="0073714A">
        <w:rPr>
          <w:lang w:val="en-US"/>
        </w:rPr>
        <w:t xml:space="preserve">in order </w:t>
      </w:r>
      <w:r w:rsidR="00FC4F27">
        <w:rPr>
          <w:lang w:val="en-US"/>
        </w:rPr>
        <w:t>to stabilize CPHY</w:t>
      </w:r>
      <w:r w:rsidR="00FC4F27" w:rsidRPr="00FC4F27">
        <w:rPr>
          <w:vertAlign w:val="subscript"/>
          <w:lang w:val="en-US"/>
        </w:rPr>
        <w:t xml:space="preserve">S3 </w:t>
      </w:r>
      <w:r w:rsidR="00FC4F27">
        <w:rPr>
          <w:lang w:val="en-US"/>
        </w:rPr>
        <w:t>retrievals</w:t>
      </w:r>
      <w:r w:rsidR="005C5439">
        <w:rPr>
          <w:lang w:val="en-US"/>
        </w:rPr>
        <w:t xml:space="preserve">. One intended use case of those two bands is to help </w:t>
      </w:r>
      <w:r w:rsidR="003375AA">
        <w:rPr>
          <w:lang w:val="en-US"/>
        </w:rPr>
        <w:t>improve CDOM retrievals (</w:t>
      </w:r>
      <w:r w:rsidR="00233FC1">
        <w:rPr>
          <w:lang w:val="en-US"/>
        </w:rPr>
        <w:fldChar w:fldCharType="begin"/>
      </w:r>
      <w:r w:rsidR="00233FC1">
        <w:rPr>
          <w:lang w:val="en-US"/>
        </w:rPr>
        <w:instrText xml:space="preserve"> REF _Ref235006705 \h </w:instrText>
      </w:r>
      <w:r w:rsidR="00233FC1">
        <w:rPr>
          <w:lang w:val="en-US"/>
        </w:rPr>
      </w:r>
      <w:r w:rsidR="00233FC1">
        <w:rPr>
          <w:lang w:val="en-US"/>
        </w:rPr>
        <w:fldChar w:fldCharType="separate"/>
      </w:r>
      <w:r w:rsidR="002A7B3A" w:rsidRPr="00DA57D5">
        <w:rPr>
          <w:lang w:val="en-US"/>
        </w:rPr>
        <w:t xml:space="preserve">Table </w:t>
      </w:r>
      <w:r w:rsidR="002A7B3A">
        <w:rPr>
          <w:noProof/>
          <w:lang w:val="en-US"/>
        </w:rPr>
        <w:t>4</w:t>
      </w:r>
      <w:r w:rsidR="00233FC1">
        <w:rPr>
          <w:lang w:val="en-US"/>
        </w:rPr>
        <w:fldChar w:fldCharType="end"/>
      </w:r>
      <w:r w:rsidR="003375AA">
        <w:rPr>
          <w:lang w:val="en-US"/>
        </w:rPr>
        <w:t>)</w:t>
      </w:r>
      <w:r w:rsidR="00FC4F27">
        <w:rPr>
          <w:lang w:val="en-US"/>
        </w:rPr>
        <w:t>.</w:t>
      </w:r>
    </w:p>
    <w:p w14:paraId="02DF213A" w14:textId="1DAEC11B" w:rsidR="00434CF5" w:rsidRDefault="00434CF5" w:rsidP="00942566">
      <w:pPr>
        <w:ind w:left="708"/>
        <w:jc w:val="both"/>
        <w:rPr>
          <w:lang w:val="en-US"/>
        </w:rPr>
      </w:pPr>
      <w:r>
        <w:rPr>
          <w:lang w:val="en-US"/>
        </w:rPr>
        <w:t xml:space="preserve">- </w:t>
      </w:r>
      <w:r w:rsidR="009E2661">
        <w:rPr>
          <w:lang w:val="en-US"/>
        </w:rPr>
        <w:t>Low CDOM concentrations, averaging 0.1 m</w:t>
      </w:r>
      <w:r w:rsidR="009E2661" w:rsidRPr="0073714A">
        <w:rPr>
          <w:vertAlign w:val="superscript"/>
          <w:lang w:val="en-US"/>
        </w:rPr>
        <w:t>-1</w:t>
      </w:r>
      <w:r w:rsidR="009E2661">
        <w:rPr>
          <w:lang w:val="en-US"/>
        </w:rPr>
        <w:t xml:space="preserve"> in Lake Geneva</w:t>
      </w:r>
      <w:r w:rsidR="00330314">
        <w:rPr>
          <w:lang w:val="en-US"/>
        </w:rPr>
        <w:t xml:space="preserve">. </w:t>
      </w:r>
      <w:r w:rsidR="00FC21B0">
        <w:rPr>
          <w:lang w:val="en-US"/>
        </w:rPr>
        <w:t xml:space="preserve">Lake Geneva </w:t>
      </w:r>
      <w:r w:rsidR="00CF4A2C">
        <w:rPr>
          <w:lang w:val="en-US"/>
        </w:rPr>
        <w:t xml:space="preserve">CDOM </w:t>
      </w:r>
      <w:r w:rsidR="00BC2BC4">
        <w:rPr>
          <w:lang w:val="en-US"/>
        </w:rPr>
        <w:t>absorption</w:t>
      </w:r>
      <w:r w:rsidR="00CF4A2C">
        <w:rPr>
          <w:lang w:val="en-US"/>
        </w:rPr>
        <w:t xml:space="preserve"> </w:t>
      </w:r>
      <w:r w:rsidR="00BC2BC4">
        <w:rPr>
          <w:lang w:val="en-US"/>
        </w:rPr>
        <w:t>is</w:t>
      </w:r>
      <w:r w:rsidR="00CF4A2C">
        <w:rPr>
          <w:lang w:val="en-US"/>
        </w:rPr>
        <w:t xml:space="preserve"> far below </w:t>
      </w:r>
      <w:r w:rsidR="00325E87">
        <w:rPr>
          <w:lang w:val="en-US"/>
        </w:rPr>
        <w:t>what</w:t>
      </w:r>
      <w:r w:rsidR="005F38BD">
        <w:rPr>
          <w:lang w:val="en-US"/>
        </w:rPr>
        <w:t xml:space="preserve"> most</w:t>
      </w:r>
      <w:r w:rsidR="00325E87">
        <w:rPr>
          <w:lang w:val="en-US"/>
        </w:rPr>
        <w:t xml:space="preserve"> </w:t>
      </w:r>
      <w:r w:rsidR="00677522">
        <w:rPr>
          <w:lang w:val="en-US"/>
        </w:rPr>
        <w:t>waters</w:t>
      </w:r>
      <w:r w:rsidR="00325E87">
        <w:rPr>
          <w:lang w:val="en-US"/>
        </w:rPr>
        <w:t xml:space="preserve"> </w:t>
      </w:r>
      <w:r w:rsidR="00616395">
        <w:rPr>
          <w:lang w:val="en-US"/>
        </w:rPr>
        <w:t>in</w:t>
      </w:r>
      <w:r w:rsidR="00325E87">
        <w:rPr>
          <w:lang w:val="en-US"/>
        </w:rPr>
        <w:t xml:space="preserve"> </w:t>
      </w:r>
      <w:r w:rsidR="008E656D">
        <w:rPr>
          <w:lang w:val="en-US"/>
        </w:rPr>
        <w:t xml:space="preserve">comparable </w:t>
      </w:r>
      <w:r w:rsidR="00325E87">
        <w:rPr>
          <w:lang w:val="en-US"/>
        </w:rPr>
        <w:t xml:space="preserve">studies exhibit. </w:t>
      </w:r>
      <w:r w:rsidR="00582BF9">
        <w:rPr>
          <w:lang w:val="en-US"/>
        </w:rPr>
        <w:t xml:space="preserve">A review of </w:t>
      </w:r>
      <w:r w:rsidR="005C6F16">
        <w:rPr>
          <w:lang w:val="en-US"/>
        </w:rPr>
        <w:t xml:space="preserve">constituent retrievals in Case 2 waters by </w:t>
      </w:r>
      <w:r w:rsidR="005C6F16">
        <w:rPr>
          <w:lang w:val="en-US"/>
        </w:rPr>
        <w:fldChar w:fldCharType="begin"/>
      </w:r>
      <w:r w:rsidR="00F64D64">
        <w:rPr>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5C6F16">
        <w:rPr>
          <w:lang w:val="en-US"/>
        </w:rPr>
        <w:fldChar w:fldCharType="separate"/>
      </w:r>
      <w:r w:rsidR="005C6F16" w:rsidRPr="005C6F16">
        <w:rPr>
          <w:rFonts w:ascii="Aptos" w:hAnsi="Aptos"/>
          <w:lang w:val="en-US"/>
        </w:rPr>
        <w:t xml:space="preserve">Odermatt et al. </w:t>
      </w:r>
      <w:r w:rsidR="006802BE">
        <w:rPr>
          <w:rFonts w:ascii="Aptos" w:hAnsi="Aptos"/>
          <w:lang w:val="en-US"/>
        </w:rPr>
        <w:t>(</w:t>
      </w:r>
      <w:r w:rsidR="005C6F16" w:rsidRPr="005C6F16">
        <w:rPr>
          <w:rFonts w:ascii="Aptos" w:hAnsi="Aptos"/>
          <w:lang w:val="en-US"/>
        </w:rPr>
        <w:t>2012)</w:t>
      </w:r>
      <w:r w:rsidR="005C6F16">
        <w:rPr>
          <w:lang w:val="en-US"/>
        </w:rPr>
        <w:fldChar w:fldCharType="end"/>
      </w:r>
      <w:r w:rsidR="006802BE">
        <w:rPr>
          <w:lang w:val="en-US"/>
        </w:rPr>
        <w:t xml:space="preserve"> shows that </w:t>
      </w:r>
      <w:r w:rsidR="00841BBA">
        <w:rPr>
          <w:lang w:val="en-US"/>
        </w:rPr>
        <w:t xml:space="preserve">past </w:t>
      </w:r>
      <w:r w:rsidR="006802BE">
        <w:rPr>
          <w:lang w:val="en-US"/>
        </w:rPr>
        <w:t xml:space="preserve">studies </w:t>
      </w:r>
      <w:r w:rsidR="00841BBA">
        <w:rPr>
          <w:lang w:val="en-US"/>
        </w:rPr>
        <w:t>considered ranges of CDOM absorption at 400 nm between 0.1 m</w:t>
      </w:r>
      <w:r w:rsidR="00841BBA" w:rsidRPr="00841BBA">
        <w:rPr>
          <w:vertAlign w:val="superscript"/>
          <w:lang w:val="en-US"/>
        </w:rPr>
        <w:t>-1</w:t>
      </w:r>
      <w:r w:rsidR="00841BBA">
        <w:rPr>
          <w:lang w:val="en-US"/>
        </w:rPr>
        <w:t xml:space="preserve"> and 10 m</w:t>
      </w:r>
      <w:r w:rsidR="00841BBA" w:rsidRPr="00841BBA">
        <w:rPr>
          <w:vertAlign w:val="superscript"/>
          <w:lang w:val="en-US"/>
        </w:rPr>
        <w:t>-1</w:t>
      </w:r>
      <w:r w:rsidR="00841BBA">
        <w:rPr>
          <w:lang w:val="en-US"/>
        </w:rPr>
        <w:t xml:space="preserve">. </w:t>
      </w:r>
      <w:r w:rsidR="005456D2">
        <w:rPr>
          <w:lang w:val="en-US"/>
        </w:rPr>
        <w:t xml:space="preserve">Griffin et al. </w:t>
      </w:r>
      <w:r w:rsidR="00423C7A">
        <w:rPr>
          <w:lang w:val="en-US"/>
        </w:rPr>
        <w:fldChar w:fldCharType="begin"/>
      </w:r>
      <w:r w:rsidR="00423C7A">
        <w:rPr>
          <w:lang w:val="en-US"/>
        </w:rPr>
        <w:instrText xml:space="preserve"> ADDIN ZOTERO_ITEM CSL_CITATION {"citationID":"HHpL2Sas","properties":{"unsorted":false,"formattedCitation":"(2018)","plainCitation":"(2018)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M."}],"issued":{"date-parts":[["2018",11]]}},"suppress-author":true}],"schema":"https://github.com/citation-style-language/schema/raw/master/csl-citation.json"} </w:instrText>
      </w:r>
      <w:r w:rsidR="00423C7A">
        <w:rPr>
          <w:lang w:val="en-US"/>
        </w:rPr>
        <w:fldChar w:fldCharType="separate"/>
      </w:r>
      <w:r w:rsidR="00423C7A" w:rsidRPr="00423C7A">
        <w:rPr>
          <w:rFonts w:ascii="Aptos" w:hAnsi="Aptos"/>
          <w:lang w:val="en-US"/>
        </w:rPr>
        <w:t>(2018)</w:t>
      </w:r>
      <w:r w:rsidR="00423C7A">
        <w:rPr>
          <w:lang w:val="en-US"/>
        </w:rPr>
        <w:fldChar w:fldCharType="end"/>
      </w:r>
      <w:r w:rsidR="005456D2">
        <w:rPr>
          <w:lang w:val="en-US"/>
        </w:rPr>
        <w:t xml:space="preserve"> </w:t>
      </w:r>
      <w:r w:rsidR="00302171">
        <w:rPr>
          <w:lang w:val="en-US"/>
        </w:rPr>
        <w:t xml:space="preserve">define </w:t>
      </w:r>
      <w:r w:rsidR="00F82853">
        <w:rPr>
          <w:lang w:val="en-US"/>
        </w:rPr>
        <w:t>visibly</w:t>
      </w:r>
      <w:r w:rsidR="00B82CCD">
        <w:rPr>
          <w:lang w:val="en-US"/>
        </w:rPr>
        <w:t xml:space="preserve"> colored </w:t>
      </w:r>
      <w:r w:rsidR="005D0A2E">
        <w:rPr>
          <w:lang w:val="en-US"/>
        </w:rPr>
        <w:t>CDOM waters as CDOM &gt; 3 m</w:t>
      </w:r>
      <w:r w:rsidR="005D0A2E" w:rsidRPr="005D0A2E">
        <w:rPr>
          <w:vertAlign w:val="superscript"/>
          <w:lang w:val="en-US"/>
        </w:rPr>
        <w:t>-1</w:t>
      </w:r>
      <w:r w:rsidR="00BF18F5">
        <w:rPr>
          <w:lang w:val="en-US"/>
        </w:rPr>
        <w:t>.</w:t>
      </w:r>
    </w:p>
    <w:p w14:paraId="77B9A5BA" w14:textId="6BA27156" w:rsidR="009E4C7D" w:rsidRPr="00103896" w:rsidRDefault="009E4C7D" w:rsidP="00942566">
      <w:pPr>
        <w:ind w:left="708"/>
        <w:jc w:val="both"/>
        <w:rPr>
          <w:lang w:val="en-US"/>
        </w:rPr>
      </w:pPr>
      <w:r>
        <w:rPr>
          <w:lang w:val="en-US"/>
        </w:rPr>
        <w:t xml:space="preserve">- </w:t>
      </w:r>
      <w:r w:rsidR="00AD59C1">
        <w:rPr>
          <w:lang w:val="en-US"/>
        </w:rPr>
        <w:t>Spectral ambiguity</w:t>
      </w:r>
      <w:r w:rsidR="00A816C9">
        <w:rPr>
          <w:lang w:val="en-US"/>
        </w:rPr>
        <w:t xml:space="preserve">: </w:t>
      </w:r>
      <w:r w:rsidR="00644D57">
        <w:rPr>
          <w:lang w:val="en-US"/>
        </w:rPr>
        <w:t>As for the retrieval of individual phytoplankton taxa, t</w:t>
      </w:r>
      <w:r w:rsidR="00E2365D">
        <w:rPr>
          <w:lang w:val="en-US"/>
        </w:rPr>
        <w:t>he retrieval of CDOM is strongly ill-posed</w:t>
      </w:r>
      <w:r w:rsidR="00644D57">
        <w:rPr>
          <w:lang w:val="en-US"/>
        </w:rPr>
        <w:t>.</w:t>
      </w:r>
      <w:r w:rsidR="005D508A">
        <w:rPr>
          <w:lang w:val="en-US"/>
        </w:rPr>
        <w:t xml:space="preserve"> It “competes” with </w:t>
      </w:r>
      <w:r w:rsidR="00D15670">
        <w:rPr>
          <w:lang w:val="en-US"/>
        </w:rPr>
        <w:t>6</w:t>
      </w:r>
      <w:r w:rsidR="005D508A">
        <w:rPr>
          <w:lang w:val="en-US"/>
        </w:rPr>
        <w:t xml:space="preserve"> other </w:t>
      </w:r>
      <w:r w:rsidR="00D15670">
        <w:rPr>
          <w:lang w:val="en-US"/>
        </w:rPr>
        <w:t>unknown</w:t>
      </w:r>
      <w:r w:rsidR="007F434C">
        <w:rPr>
          <w:lang w:val="en-US"/>
        </w:rPr>
        <w:t xml:space="preserve"> absorbers</w:t>
      </w:r>
      <w:r w:rsidR="00D15670">
        <w:rPr>
          <w:lang w:val="en-US"/>
        </w:rPr>
        <w:t xml:space="preserve"> </w:t>
      </w:r>
      <w:r w:rsidR="00A36684">
        <w:rPr>
          <w:lang w:val="en-US"/>
        </w:rPr>
        <w:t>(C</w:t>
      </w:r>
      <w:r w:rsidR="00A36684" w:rsidRPr="00A36684">
        <w:rPr>
          <w:vertAlign w:val="subscript"/>
          <w:lang w:val="en-US"/>
        </w:rPr>
        <w:t>1</w:t>
      </w:r>
      <w:r w:rsidR="00A36684">
        <w:rPr>
          <w:lang w:val="en-US"/>
        </w:rPr>
        <w:t xml:space="preserve"> – C</w:t>
      </w:r>
      <w:r w:rsidR="00A36684" w:rsidRPr="00A36684">
        <w:rPr>
          <w:vertAlign w:val="subscript"/>
          <w:lang w:val="en-US"/>
        </w:rPr>
        <w:t>5</w:t>
      </w:r>
      <w:r w:rsidR="00D15670">
        <w:rPr>
          <w:lang w:val="en-US"/>
        </w:rPr>
        <w:t xml:space="preserve"> and </w:t>
      </w:r>
      <w:r w:rsidR="00A54363">
        <w:rPr>
          <w:lang w:val="en-US"/>
        </w:rPr>
        <w:t>C</w:t>
      </w:r>
      <w:r w:rsidR="00A54363">
        <w:rPr>
          <w:vertAlign w:val="subscript"/>
          <w:lang w:val="en-US"/>
        </w:rPr>
        <w:t>x</w:t>
      </w:r>
      <w:r w:rsidR="00A36684">
        <w:rPr>
          <w:lang w:val="en-US"/>
        </w:rPr>
        <w:t>)</w:t>
      </w:r>
      <w:r w:rsidR="00D15670">
        <w:rPr>
          <w:lang w:val="en-US"/>
        </w:rPr>
        <w:t xml:space="preserve"> </w:t>
      </w:r>
      <w:r w:rsidR="006D6C77">
        <w:rPr>
          <w:lang w:val="en-US"/>
        </w:rPr>
        <w:t xml:space="preserve">whose absorption peak is largely superimposed </w:t>
      </w:r>
      <w:r w:rsidR="006D6C77">
        <w:rPr>
          <w:lang w:val="en-US"/>
        </w:rPr>
        <w:fldChar w:fldCharType="begin"/>
      </w:r>
      <w:r w:rsidR="00F64D64">
        <w:rPr>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6D6C77">
        <w:rPr>
          <w:lang w:val="en-US"/>
        </w:rPr>
        <w:fldChar w:fldCharType="separate"/>
      </w:r>
      <w:r w:rsidR="006D6C77" w:rsidRPr="006D6C77">
        <w:rPr>
          <w:rFonts w:ascii="Aptos" w:hAnsi="Aptos"/>
          <w:lang w:val="en-US"/>
        </w:rPr>
        <w:t>(</w:t>
      </w:r>
      <w:r w:rsidR="00DE4C47">
        <w:rPr>
          <w:rFonts w:ascii="Aptos" w:hAnsi="Aptos"/>
          <w:lang w:val="en-US"/>
        </w:rPr>
        <w:t xml:space="preserve">see </w:t>
      </w:r>
      <w:r w:rsidR="00DE4C47">
        <w:rPr>
          <w:rFonts w:ascii="Aptos" w:hAnsi="Aptos"/>
          <w:lang w:val="en-US"/>
        </w:rPr>
        <w:lastRenderedPageBreak/>
        <w:fldChar w:fldCharType="begin"/>
      </w:r>
      <w:r w:rsidR="00DE4C47">
        <w:rPr>
          <w:rFonts w:ascii="Aptos" w:hAnsi="Aptos"/>
          <w:lang w:val="en-US"/>
        </w:rPr>
        <w:instrText xml:space="preserve"> REF _Ref235016072 \h </w:instrText>
      </w:r>
      <w:r w:rsidR="00DE4C47">
        <w:rPr>
          <w:rFonts w:ascii="Aptos" w:hAnsi="Aptos"/>
          <w:lang w:val="en-US"/>
        </w:rPr>
      </w:r>
      <w:r w:rsidR="00DE4C47">
        <w:rPr>
          <w:rFonts w:ascii="Aptos" w:hAnsi="Aptos"/>
          <w:lang w:val="en-US"/>
        </w:rPr>
        <w:fldChar w:fldCharType="separate"/>
      </w:r>
      <w:r w:rsidR="002A7B3A" w:rsidRPr="00E95D4C">
        <w:rPr>
          <w:lang w:val="en-US"/>
        </w:rPr>
        <w:t xml:space="preserve">Figure </w:t>
      </w:r>
      <w:r w:rsidR="002A7B3A">
        <w:rPr>
          <w:noProof/>
          <w:lang w:val="en-US"/>
        </w:rPr>
        <w:t>5</w:t>
      </w:r>
      <w:r w:rsidR="00DE4C47">
        <w:rPr>
          <w:rFonts w:ascii="Aptos" w:hAnsi="Aptos"/>
          <w:lang w:val="en-US"/>
        </w:rPr>
        <w:fldChar w:fldCharType="end"/>
      </w:r>
      <w:r w:rsidR="006D6C77" w:rsidRPr="006D6C77">
        <w:rPr>
          <w:rFonts w:ascii="Aptos" w:hAnsi="Aptos"/>
          <w:lang w:val="en-US"/>
        </w:rPr>
        <w:t>)</w:t>
      </w:r>
      <w:r w:rsidR="006D6C77">
        <w:rPr>
          <w:lang w:val="en-US"/>
        </w:rPr>
        <w:fldChar w:fldCharType="end"/>
      </w:r>
      <w:r w:rsidR="00600D35">
        <w:rPr>
          <w:lang w:val="en-US"/>
        </w:rPr>
        <w:t>.</w:t>
      </w:r>
      <w:r w:rsidR="002C2C2D">
        <w:rPr>
          <w:lang w:val="en-US"/>
        </w:rPr>
        <w:t xml:space="preserve"> </w:t>
      </w:r>
      <w:r w:rsidR="003F1426">
        <w:rPr>
          <w:lang w:val="en-US"/>
        </w:rPr>
        <w:t xml:space="preserve">This study </w:t>
      </w:r>
      <w:r w:rsidR="00E63DFD">
        <w:rPr>
          <w:lang w:val="en-US"/>
        </w:rPr>
        <w:t>experimentally observed</w:t>
      </w:r>
      <w:r w:rsidR="003F1426">
        <w:rPr>
          <w:lang w:val="en-US"/>
        </w:rPr>
        <w:t xml:space="preserve"> that retrieved CDOM decreased with increasing number of </w:t>
      </w:r>
      <w:r w:rsidR="00103896">
        <w:rPr>
          <w:lang w:val="en-US"/>
        </w:rPr>
        <w:t>unknown C</w:t>
      </w:r>
      <w:r w:rsidR="00103896" w:rsidRPr="00103896">
        <w:rPr>
          <w:vertAlign w:val="subscript"/>
          <w:lang w:val="en-US"/>
        </w:rPr>
        <w:t>i</w:t>
      </w:r>
      <w:r w:rsidR="00103896">
        <w:rPr>
          <w:lang w:val="en-US"/>
        </w:rPr>
        <w:t>.</w:t>
      </w:r>
    </w:p>
    <w:p w14:paraId="1D173698" w14:textId="0CD3D0F2" w:rsidR="00D10060" w:rsidRDefault="00631862" w:rsidP="00942566">
      <w:pPr>
        <w:jc w:val="both"/>
        <w:rPr>
          <w:rFonts w:eastAsiaTheme="minorEastAsia"/>
          <w:color w:val="000000" w:themeColor="text1"/>
          <w:lang w:val="en-US"/>
        </w:rPr>
      </w:pPr>
      <w:r>
        <w:rPr>
          <w:lang w:val="en-US"/>
        </w:rPr>
        <w:t>The</w:t>
      </w:r>
      <w:r w:rsidR="00BE3FB3">
        <w:rPr>
          <w:lang w:val="en-US"/>
        </w:rPr>
        <w:t xml:space="preserve"> configuration of CDOM absorption </w:t>
      </w:r>
      <w:r w:rsidR="00FC5D1E">
        <w:rPr>
          <w:lang w:val="en-US"/>
        </w:rPr>
        <w:t xml:space="preserve">with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FC5D1E" w:rsidRPr="00FC5D1E">
        <w:rPr>
          <w:rFonts w:eastAsiaTheme="minorEastAsia"/>
          <w:color w:val="000000" w:themeColor="text1"/>
          <w:lang w:val="en-US"/>
        </w:rPr>
        <w:t xml:space="preserve"> = 0.14</w:t>
      </w:r>
      <w:r w:rsidR="00FC5D1E">
        <w:rPr>
          <w:rFonts w:eastAsiaTheme="minorEastAsia"/>
          <w:color w:val="000000" w:themeColor="text1"/>
          <w:lang w:val="en-US"/>
        </w:rPr>
        <w:t xml:space="preserve"> </w:t>
      </w:r>
      <w:r>
        <w:rPr>
          <w:rFonts w:eastAsiaTheme="minorEastAsia"/>
          <w:color w:val="000000" w:themeColor="text1"/>
          <w:lang w:val="en-US"/>
        </w:rPr>
        <w:t>should be well representative of Lake Geneva</w:t>
      </w:r>
      <w:r w:rsidR="00C14F1D">
        <w:rPr>
          <w:rFonts w:eastAsiaTheme="minorEastAsia"/>
          <w:color w:val="000000" w:themeColor="text1"/>
          <w:lang w:val="en-US"/>
        </w:rPr>
        <w:t xml:space="preserve"> as reported values of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ascii="Cambria Math" w:eastAsiaTheme="minorEastAsia" w:hAnsi="Cambria Math"/>
                <w:color w:val="000000" w:themeColor="text1"/>
                <w:lang w:val="en-US"/>
              </w:rPr>
              <m:t>CDOM</m:t>
            </m:r>
          </m:sub>
        </m:sSub>
      </m:oMath>
      <w:r w:rsidR="00C14F1D">
        <w:rPr>
          <w:rFonts w:eastAsiaTheme="minorEastAsia"/>
          <w:color w:val="000000" w:themeColor="text1"/>
          <w:lang w:val="en-US"/>
        </w:rPr>
        <w:t xml:space="preserve"> range between 0.1 and 0.1</w:t>
      </w:r>
      <w:r w:rsidR="00E62C82">
        <w:rPr>
          <w:rFonts w:eastAsiaTheme="minorEastAsia"/>
          <w:color w:val="000000" w:themeColor="text1"/>
          <w:lang w:val="en-US"/>
        </w:rPr>
        <w:t>8</w:t>
      </w:r>
      <w:r w:rsidR="001756C2">
        <w:rPr>
          <w:rFonts w:eastAsiaTheme="minorEastAsia"/>
          <w:color w:val="000000" w:themeColor="text1"/>
          <w:lang w:val="en-US"/>
        </w:rPr>
        <w:t xml:space="preserve"> </w:t>
      </w:r>
      <w:r w:rsidR="001756C2">
        <w:rPr>
          <w:rFonts w:eastAsiaTheme="minorEastAsia"/>
          <w:color w:val="000000" w:themeColor="text1"/>
          <w:lang w:val="en-US"/>
        </w:rPr>
        <w:fldChar w:fldCharType="begin"/>
      </w:r>
      <w:r w:rsidR="00E9171C">
        <w:rPr>
          <w:rFonts w:eastAsiaTheme="minorEastAsia"/>
          <w:color w:val="000000" w:themeColor="text1"/>
          <w:lang w:val="en-US"/>
        </w:rPr>
        <w:instrText xml:space="preserve"> ADDIN ZOTERO_ITEM CSL_CITATION {"citationID":"R11cNV75","properties":{"unsorted":false,"formattedCitation":"(Vincent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1756C2">
        <w:rPr>
          <w:rFonts w:eastAsiaTheme="minorEastAsia"/>
          <w:color w:val="000000" w:themeColor="text1"/>
          <w:lang w:val="en-US"/>
        </w:rPr>
        <w:fldChar w:fldCharType="separate"/>
      </w:r>
      <w:r w:rsidR="00F3087E" w:rsidRPr="00F3087E">
        <w:rPr>
          <w:rFonts w:ascii="Aptos" w:hAnsi="Aptos"/>
          <w:lang w:val="en-US"/>
        </w:rPr>
        <w:t>(Nouchi, 2018)</w:t>
      </w:r>
      <w:r w:rsidR="001756C2">
        <w:rPr>
          <w:rFonts w:eastAsiaTheme="minorEastAsia"/>
          <w:color w:val="000000" w:themeColor="text1"/>
          <w:lang w:val="en-US"/>
        </w:rPr>
        <w:fldChar w:fldCharType="end"/>
      </w:r>
      <w:r w:rsidR="00C14F1D">
        <w:rPr>
          <w:rFonts w:eastAsiaTheme="minorEastAsia"/>
          <w:color w:val="000000" w:themeColor="text1"/>
          <w:lang w:val="en-US"/>
        </w:rPr>
        <w:t>.</w:t>
      </w:r>
      <w:r w:rsidR="00D14269">
        <w:rPr>
          <w:rFonts w:eastAsiaTheme="minorEastAsia"/>
          <w:color w:val="000000" w:themeColor="text1"/>
          <w:lang w:val="en-US"/>
        </w:rPr>
        <w:t xml:space="preserve"> Hence, retrieval failure is</w:t>
      </w:r>
      <w:r w:rsidR="009E2BCC">
        <w:rPr>
          <w:rFonts w:eastAsiaTheme="minorEastAsia"/>
          <w:color w:val="000000" w:themeColor="text1"/>
          <w:lang w:val="en-US"/>
        </w:rPr>
        <w:t xml:space="preserve"> unlikely due to CDOM absorption configuration</w:t>
      </w:r>
      <w:r w:rsidR="00696D67">
        <w:rPr>
          <w:rFonts w:eastAsiaTheme="minorEastAsia"/>
          <w:color w:val="000000" w:themeColor="text1"/>
          <w:lang w:val="en-US"/>
        </w:rPr>
        <w:t>.</w:t>
      </w:r>
    </w:p>
    <w:p w14:paraId="4A56C0EF" w14:textId="35EF7E53" w:rsidR="000B1954" w:rsidRPr="005D0A2E" w:rsidRDefault="00511B4D" w:rsidP="00942566">
      <w:pPr>
        <w:jc w:val="both"/>
        <w:rPr>
          <w:lang w:val="en-US"/>
        </w:rPr>
      </w:pPr>
      <w:r>
        <w:rPr>
          <w:rFonts w:eastAsiaTheme="minorEastAsia"/>
          <w:color w:val="000000" w:themeColor="text1"/>
          <w:lang w:val="en-US"/>
        </w:rPr>
        <w:t xml:space="preserve">This retrieval failure propagates through </w:t>
      </w:r>
      <w:r w:rsidR="00473E7E">
        <w:rPr>
          <w:rFonts w:eastAsiaTheme="minorEastAsia"/>
          <w:color w:val="000000" w:themeColor="text1"/>
          <w:lang w:val="en-US"/>
        </w:rPr>
        <w:t xml:space="preserve">the whole range of </w:t>
      </w:r>
      <w:r w:rsidR="00B03AE1">
        <w:rPr>
          <w:rFonts w:eastAsiaTheme="minorEastAsia"/>
          <w:color w:val="000000" w:themeColor="text1"/>
          <w:lang w:val="en-US"/>
        </w:rPr>
        <w:t xml:space="preserve">relevant </w:t>
      </w:r>
      <w:r w:rsidR="00473E7E">
        <w:rPr>
          <w:rFonts w:eastAsiaTheme="minorEastAsia"/>
          <w:color w:val="000000" w:themeColor="text1"/>
          <w:lang w:val="en-US"/>
        </w:rPr>
        <w:t>AOP, IOP, and OAC</w:t>
      </w:r>
      <w:r w:rsidR="000A296C">
        <w:rPr>
          <w:rFonts w:eastAsiaTheme="minorEastAsia"/>
          <w:color w:val="000000" w:themeColor="text1"/>
          <w:lang w:val="en-US"/>
        </w:rPr>
        <w:t xml:space="preserve"> comparisons</w:t>
      </w:r>
      <w:r>
        <w:rPr>
          <w:rFonts w:eastAsiaTheme="minorEastAsia"/>
          <w:color w:val="000000" w:themeColor="text1"/>
          <w:lang w:val="en-US"/>
        </w:rPr>
        <w:t xml:space="preserve">: </w:t>
      </w:r>
      <w:r w:rsidR="00AE1E87">
        <w:rPr>
          <w:rFonts w:eastAsiaTheme="minorEastAsia"/>
          <w:color w:val="000000" w:themeColor="text1"/>
          <w:lang w:val="en-US"/>
        </w:rPr>
        <w:t>Too high input s</w:t>
      </w:r>
      <w:r w:rsidR="000A296C">
        <w:rPr>
          <w:rFonts w:eastAsiaTheme="minorEastAsia"/>
          <w:color w:val="000000" w:themeColor="text1"/>
          <w:lang w:val="en-US"/>
        </w:rPr>
        <w:t xml:space="preserve">atellite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63429">
        <w:rPr>
          <w:rFonts w:eastAsiaTheme="minorEastAsia"/>
          <w:lang w:val="en-US"/>
        </w:rPr>
        <w:t xml:space="preserve"> </w:t>
      </w:r>
      <w:r w:rsidR="00AE1E87">
        <w:rPr>
          <w:rFonts w:eastAsiaTheme="minorEastAsia"/>
          <w:lang w:val="en-US"/>
        </w:rPr>
        <w:t xml:space="preserve"> </w:t>
      </w:r>
      <w:r w:rsidR="00A63429">
        <w:rPr>
          <w:rFonts w:eastAsiaTheme="minorEastAsia"/>
          <w:lang w:val="en-US"/>
        </w:rPr>
        <w:t xml:space="preserve">in the blue wavelengths </w:t>
      </w:r>
      <w:r w:rsidR="00AE1E87">
        <w:rPr>
          <w:rFonts w:eastAsiaTheme="minorEastAsia"/>
          <w:lang w:val="en-US"/>
        </w:rPr>
        <w:t>(</w:t>
      </w:r>
      <w:r w:rsidR="00CD309A">
        <w:rPr>
          <w:rFonts w:eastAsiaTheme="minorEastAsia"/>
          <w:lang w:val="en-US"/>
        </w:rPr>
        <w:fldChar w:fldCharType="begin"/>
      </w:r>
      <w:r w:rsidR="00CD309A">
        <w:rPr>
          <w:rFonts w:eastAsiaTheme="minorEastAsia"/>
          <w:lang w:val="en-US"/>
        </w:rPr>
        <w:instrText xml:space="preserve"> REF _Ref235007078 \h </w:instrText>
      </w:r>
      <w:r w:rsidR="00CD309A">
        <w:rPr>
          <w:rFonts w:eastAsiaTheme="minorEastAsia"/>
          <w:lang w:val="en-US"/>
        </w:rPr>
      </w:r>
      <w:r w:rsidR="00CD309A">
        <w:rPr>
          <w:rFonts w:eastAsiaTheme="minorEastAsia"/>
          <w:lang w:val="en-US"/>
        </w:rPr>
        <w:fldChar w:fldCharType="separate"/>
      </w:r>
      <w:r w:rsidR="002A7B3A" w:rsidRPr="003B783E">
        <w:rPr>
          <w:lang w:val="en-US"/>
        </w:rPr>
        <w:t xml:space="preserve">Table </w:t>
      </w:r>
      <w:r w:rsidR="002A7B3A">
        <w:rPr>
          <w:noProof/>
          <w:lang w:val="en-US"/>
        </w:rPr>
        <w:t>8</w:t>
      </w:r>
      <w:r w:rsidR="00CD309A">
        <w:rPr>
          <w:rFonts w:eastAsiaTheme="minorEastAsia"/>
          <w:lang w:val="en-US"/>
        </w:rPr>
        <w:fldChar w:fldCharType="end"/>
      </w:r>
      <w:r w:rsidR="005D4863">
        <w:rPr>
          <w:rFonts w:eastAsiaTheme="minorEastAsia"/>
          <w:lang w:val="en-US"/>
        </w:rPr>
        <w:t xml:space="preserve">), </w:t>
      </w:r>
      <w:r w:rsidR="00514DE0">
        <w:rPr>
          <w:rFonts w:eastAsiaTheme="minorEastAsia"/>
          <w:lang w:val="en-US"/>
        </w:rPr>
        <w:t xml:space="preserve">very strong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8D7CA9">
        <w:rPr>
          <w:rFonts w:eastAsiaTheme="minorEastAsia"/>
          <w:lang w:val="en-US"/>
        </w:rPr>
        <w:t xml:space="preserve"> </w:t>
      </w:r>
      <w:r w:rsidR="00E04D73">
        <w:rPr>
          <w:rFonts w:eastAsiaTheme="minorEastAsia"/>
          <w:lang w:val="en-US"/>
        </w:rPr>
        <w:t>in the blue wavelengths</w:t>
      </w:r>
      <w:r w:rsidR="00922E4A">
        <w:rPr>
          <w:rFonts w:eastAsiaTheme="minorEastAsia"/>
          <w:lang w:val="en-US"/>
        </w:rPr>
        <w:t xml:space="preserve"> (</w:t>
      </w:r>
      <w:r w:rsidR="00360B06">
        <w:rPr>
          <w:lang w:val="en-US"/>
        </w:rPr>
        <w:fldChar w:fldCharType="begin"/>
      </w:r>
      <w:r w:rsidR="00360B06">
        <w:rPr>
          <w:lang w:val="en-US"/>
        </w:rPr>
        <w:instrText xml:space="preserve"> REF _Ref235016331 \h </w:instrText>
      </w:r>
      <w:r w:rsidR="00360B06">
        <w:rPr>
          <w:lang w:val="en-US"/>
        </w:rPr>
      </w:r>
      <w:r w:rsidR="00360B06">
        <w:rPr>
          <w:lang w:val="en-US"/>
        </w:rPr>
        <w:fldChar w:fldCharType="separate"/>
      </w:r>
      <w:r w:rsidR="002A7B3A" w:rsidRPr="0005510A">
        <w:rPr>
          <w:lang w:val="en-US"/>
        </w:rPr>
        <w:t xml:space="preserve">Figure </w:t>
      </w:r>
      <w:r w:rsidR="002A7B3A">
        <w:rPr>
          <w:noProof/>
          <w:lang w:val="en-US"/>
        </w:rPr>
        <w:t>18</w:t>
      </w:r>
      <w:r w:rsidR="00360B06">
        <w:rPr>
          <w:lang w:val="en-US"/>
        </w:rPr>
        <w:fldChar w:fldCharType="end"/>
      </w:r>
      <w:r w:rsidR="00360B06">
        <w:rPr>
          <w:lang w:val="en-US"/>
        </w:rPr>
        <w:t xml:space="preserve">), and consequently in CDOM absorption </w:t>
      </w:r>
      <w:r w:rsidR="00465CCA">
        <w:rPr>
          <w:lang w:val="en-US"/>
        </w:rPr>
        <w:t>(</w:t>
      </w:r>
      <w:r w:rsidR="00465CCA">
        <w:rPr>
          <w:lang w:val="en-US"/>
        </w:rPr>
        <w:fldChar w:fldCharType="begin"/>
      </w:r>
      <w:r w:rsidR="00465CCA">
        <w:rPr>
          <w:lang w:val="en-US"/>
        </w:rPr>
        <w:instrText xml:space="preserve"> REF _Ref235016286 \h </w:instrText>
      </w:r>
      <w:r w:rsidR="00465CCA">
        <w:rPr>
          <w:lang w:val="en-US"/>
        </w:rPr>
      </w:r>
      <w:r w:rsidR="00465CCA">
        <w:rPr>
          <w:lang w:val="en-US"/>
        </w:rPr>
        <w:fldChar w:fldCharType="separate"/>
      </w:r>
      <w:r w:rsidR="002A7B3A" w:rsidRPr="00DA76E5">
        <w:rPr>
          <w:lang w:val="en-US"/>
        </w:rPr>
        <w:t xml:space="preserve">Figure </w:t>
      </w:r>
      <w:r w:rsidR="002A7B3A">
        <w:rPr>
          <w:noProof/>
          <w:lang w:val="en-US"/>
        </w:rPr>
        <w:t>15</w:t>
      </w:r>
      <w:r w:rsidR="00465CCA">
        <w:rPr>
          <w:lang w:val="en-US"/>
        </w:rPr>
        <w:fldChar w:fldCharType="end"/>
      </w:r>
      <w:r w:rsidR="00465CCA">
        <w:rPr>
          <w:lang w:val="en-US"/>
        </w:rPr>
        <w:t>).</w:t>
      </w:r>
    </w:p>
    <w:p w14:paraId="5FEED342" w14:textId="0374D815" w:rsidR="002A5FC3" w:rsidRDefault="006E6F33" w:rsidP="00942566">
      <w:pPr>
        <w:pStyle w:val="berschrift2"/>
        <w:jc w:val="both"/>
        <w:rPr>
          <w:lang w:val="en-US"/>
        </w:rPr>
      </w:pPr>
      <w:bookmarkStart w:id="114" w:name="_Toc237527441"/>
      <w:r w:rsidRPr="00BA6D95">
        <w:rPr>
          <w:lang w:val="en-US"/>
        </w:rPr>
        <w:t>4.</w:t>
      </w:r>
      <w:r w:rsidR="00726092">
        <w:rPr>
          <w:lang w:val="en-US"/>
        </w:rPr>
        <w:t>7</w:t>
      </w:r>
      <w:r w:rsidRPr="00BA6D95">
        <w:rPr>
          <w:lang w:val="en-US"/>
        </w:rPr>
        <w:t xml:space="preserve"> IOPs</w:t>
      </w:r>
      <w:r w:rsidR="006B6892">
        <w:rPr>
          <w:lang w:val="en-US"/>
        </w:rPr>
        <w:t>: implications for model configuration</w:t>
      </w:r>
      <w:bookmarkEnd w:id="114"/>
    </w:p>
    <w:p w14:paraId="05C9D2E6" w14:textId="571D654E" w:rsidR="00E63DFD" w:rsidRDefault="002527B3" w:rsidP="00942566">
      <w:pPr>
        <w:jc w:val="both"/>
        <w:rPr>
          <w:lang w:val="en-US"/>
        </w:rPr>
      </w:pPr>
      <w:r>
        <w:rPr>
          <w:lang w:val="en-US"/>
        </w:rPr>
        <w:t xml:space="preserve">Retrieved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Pr>
          <w:lang w:val="en-US"/>
        </w:rPr>
        <w:t xml:space="preserve"> strongly underestimated</w:t>
      </w:r>
      <w:r w:rsidRPr="00BA2C79">
        <w:rPr>
          <w:lang w:val="en-US"/>
        </w:rPr>
        <w:t xml:space="preserve"> </w:t>
      </w:r>
      <w:r w:rsidR="00BA2C79" w:rsidRPr="00BA2C79">
        <w:rPr>
          <w:lang w:val="en-US"/>
        </w:rPr>
        <w:t>absorption</w:t>
      </w:r>
      <w:r w:rsidR="00FD3D9F">
        <w:rPr>
          <w:lang w:val="en-US"/>
        </w:rPr>
        <w:t xml:space="preserve">, resulting in negative Biases and significant errors (see Section </w:t>
      </w:r>
      <w:r w:rsidR="003827AA">
        <w:rPr>
          <w:lang w:val="en-US"/>
        </w:rPr>
        <w:t>3.</w:t>
      </w:r>
      <w:r w:rsidR="001026E9">
        <w:rPr>
          <w:lang w:val="en-US"/>
        </w:rPr>
        <w:t>3</w:t>
      </w:r>
      <w:r w:rsidR="003827AA">
        <w:rPr>
          <w:lang w:val="en-US"/>
        </w:rPr>
        <w:t>.</w:t>
      </w:r>
      <w:r w:rsidR="001026E9">
        <w:rPr>
          <w:lang w:val="en-US"/>
        </w:rPr>
        <w:t>4</w:t>
      </w:r>
      <w:r w:rsidR="003827AA">
        <w:rPr>
          <w:lang w:val="en-US"/>
        </w:rPr>
        <w:t xml:space="preserve">). This is </w:t>
      </w:r>
      <w:r w:rsidR="003E0AF8">
        <w:rPr>
          <w:lang w:val="en-US"/>
        </w:rPr>
        <w:t>to a significant part</w:t>
      </w:r>
      <w:r w:rsidR="003827AA">
        <w:rPr>
          <w:lang w:val="en-US"/>
        </w:rPr>
        <w:t xml:space="preserve"> due to missing CDOM absorption</w:t>
      </w:r>
      <w:r w:rsidR="005277C5">
        <w:rPr>
          <w:lang w:val="en-US"/>
        </w:rPr>
        <w:t xml:space="preserve"> as </w:t>
      </w:r>
      <w:r w:rsidR="003E0AF8">
        <w:rPr>
          <w:lang w:val="en-US"/>
        </w:rPr>
        <w:t>it</w:t>
      </w:r>
      <w:r w:rsidR="005277C5">
        <w:rPr>
          <w:lang w:val="en-US"/>
        </w:rPr>
        <w:t xml:space="preserve"> was close to 0 at LéXPLORE for most of the time.</w:t>
      </w:r>
      <w:r w:rsidR="0037512C">
        <w:rPr>
          <w:lang w:val="en-US"/>
        </w:rPr>
        <w:t xml:space="preserve"> </w:t>
      </w:r>
      <w:r w:rsidR="000B44ED">
        <w:rPr>
          <w:lang w:val="en-US"/>
        </w:rPr>
        <w:t xml:space="preserve">Accordingly, Bias decreased with </w:t>
      </w:r>
      <w:r w:rsidR="00572A83">
        <w:rPr>
          <w:lang w:val="en-US"/>
        </w:rPr>
        <w:t xml:space="preserve">increasing wavelength as CDOM absorption becomes smaller. </w:t>
      </w:r>
      <w:r w:rsidR="0037512C">
        <w:rPr>
          <w:lang w:val="en-US"/>
        </w:rPr>
        <w:t>Th</w:t>
      </w:r>
      <w:r w:rsidR="00F3258F">
        <w:rPr>
          <w:lang w:val="en-US"/>
        </w:rPr>
        <w:t xml:space="preserve">e resulting </w:t>
      </w:r>
      <w:r w:rsidR="003F2BF7">
        <w:rPr>
          <w:lang w:val="en-US"/>
        </w:rPr>
        <w:t xml:space="preserve">erroneous </w:t>
      </w:r>
      <w:r w:rsidR="00CB1074">
        <w:rPr>
          <w:lang w:val="en-US"/>
        </w:rPr>
        <w:t>domination of CPHY</w:t>
      </w:r>
      <w:r w:rsidR="00AF3B31" w:rsidRPr="00AF3B31">
        <w:rPr>
          <w:vertAlign w:val="subscript"/>
          <w:lang w:val="en-US"/>
        </w:rPr>
        <w:t>S3</w:t>
      </w:r>
      <w:r w:rsidR="00F30FBF" w:rsidRPr="00AF3B31">
        <w:rPr>
          <w:vertAlign w:val="subscript"/>
          <w:lang w:val="en-US"/>
        </w:rPr>
        <w:t xml:space="preserve"> </w:t>
      </w:r>
      <w:r w:rsidR="00F30FBF">
        <w:rPr>
          <w:lang w:val="en-US"/>
        </w:rPr>
        <w:t xml:space="preserve">of the absorption </w:t>
      </w:r>
      <w:r w:rsidR="003F2BF7">
        <w:rPr>
          <w:lang w:val="en-US"/>
        </w:rPr>
        <w:t>spectrum</w:t>
      </w:r>
      <w:r w:rsidR="00F3258F">
        <w:rPr>
          <w:lang w:val="en-US"/>
        </w:rPr>
        <w:t xml:space="preserve"> is </w:t>
      </w:r>
      <w:r w:rsidR="00C16766">
        <w:rPr>
          <w:lang w:val="en-US"/>
        </w:rPr>
        <w:t xml:space="preserve">signified by high correlations </w:t>
      </w:r>
      <w:r w:rsidR="00322395">
        <w:rPr>
          <w:lang w:val="en-US"/>
        </w:rPr>
        <w:t xml:space="preserve">with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322395">
        <w:rPr>
          <w:lang w:val="en-US"/>
        </w:rPr>
        <w:t xml:space="preserve"> </w:t>
      </w:r>
      <w:r w:rsidR="003F2BF7">
        <w:rPr>
          <w:lang w:val="en-US"/>
        </w:rPr>
        <w:t xml:space="preserve">but low to moderate correlations with </w:t>
      </w:r>
      <w:r w:rsidR="00CB6996" w:rsidRPr="00CB6996">
        <w:rPr>
          <w:i/>
          <w:iCs/>
          <w:lang w:val="en-US"/>
        </w:rPr>
        <w:t>in situ</w:t>
      </w:r>
      <w:r w:rsidR="00CB6996">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3F2BF7">
        <w:rPr>
          <w:lang w:val="en-US"/>
        </w:rPr>
        <w:t>.</w:t>
      </w:r>
      <w:r w:rsidR="00631374">
        <w:rPr>
          <w:lang w:val="en-US"/>
        </w:rPr>
        <w:t xml:space="preserve"> The same phenomenon</w:t>
      </w:r>
      <w:r w:rsidR="00A01C86">
        <w:rPr>
          <w:lang w:val="en-US"/>
        </w:rPr>
        <w:t xml:space="preserve"> is also </w:t>
      </w:r>
      <w:r w:rsidR="00631374">
        <w:rPr>
          <w:lang w:val="en-US"/>
        </w:rPr>
        <w:t>reflected</w:t>
      </w:r>
      <w:r w:rsidR="00A01C86">
        <w:rPr>
          <w:lang w:val="en-US"/>
        </w:rPr>
        <w:t xml:space="preserve"> by</w:t>
      </w:r>
      <w:r w:rsidR="00631374">
        <w:rPr>
          <w:lang w:val="en-US"/>
        </w:rPr>
        <w:t xml:space="preserve"> the</w:t>
      </w:r>
      <w:r w:rsidR="00A01C86">
        <w:rPr>
          <w:lang w:val="en-US"/>
        </w:rPr>
        <w:t xml:space="preserve"> </w:t>
      </w:r>
      <w:r w:rsidR="00672959">
        <w:rPr>
          <w:lang w:val="en-US"/>
        </w:rPr>
        <w:t>stronger</w:t>
      </w:r>
      <w:r w:rsidR="00A01C86">
        <w:rPr>
          <w:lang w:val="en-US"/>
        </w:rPr>
        <w:t xml:space="preserve"> correlation between </w:t>
      </w:r>
      <w:r w:rsidR="00B20384">
        <w:rPr>
          <w:lang w:val="en-US"/>
        </w:rPr>
        <w:t>CDOM</w:t>
      </w:r>
      <w:r w:rsidR="00B20384" w:rsidRPr="00B20384">
        <w:rPr>
          <w:vertAlign w:val="subscript"/>
          <w:lang w:val="en-US"/>
        </w:rPr>
        <w:t>R</w:t>
      </w:r>
      <w:r w:rsidR="00B20384">
        <w:rPr>
          <w:lang w:val="en-US"/>
        </w:rPr>
        <w:t xml:space="preserve"> and CPHY</w:t>
      </w:r>
      <w:r w:rsidR="00B20384" w:rsidRPr="00B20384">
        <w:rPr>
          <w:vertAlign w:val="subscript"/>
          <w:lang w:val="en-US"/>
        </w:rPr>
        <w:t>S3</w:t>
      </w:r>
      <w:r w:rsidR="00A01C86">
        <w:rPr>
          <w:lang w:val="en-US"/>
        </w:rPr>
        <w:t xml:space="preserve"> (</w:t>
      </w:r>
      <w:r w:rsidR="00BE7409">
        <w:rPr>
          <w:lang w:val="en-US"/>
        </w:rPr>
        <w:t>r = 0.5</w:t>
      </w:r>
      <w:r w:rsidR="00431C39">
        <w:rPr>
          <w:lang w:val="en-US"/>
        </w:rPr>
        <w:t>6</w:t>
      </w:r>
      <w:r w:rsidR="00BE7409">
        <w:rPr>
          <w:lang w:val="en-US"/>
        </w:rPr>
        <w:t>)</w:t>
      </w:r>
      <w:r w:rsidR="00672959">
        <w:rPr>
          <w:lang w:val="en-US"/>
        </w:rPr>
        <w:t xml:space="preserve"> than between CDOM</w:t>
      </w:r>
      <w:r w:rsidR="00672959" w:rsidRPr="00BE47F5">
        <w:rPr>
          <w:vertAlign w:val="subscript"/>
          <w:lang w:val="en-US"/>
        </w:rPr>
        <w:t>R</w:t>
      </w:r>
      <w:r w:rsidR="00672959">
        <w:rPr>
          <w:lang w:val="en-US"/>
        </w:rPr>
        <w:t xml:space="preserve"> and </w:t>
      </w:r>
      <w:r w:rsidR="00D7419E">
        <w:rPr>
          <w:lang w:val="en-US"/>
        </w:rPr>
        <w:t>CHL</w:t>
      </w:r>
      <w:r w:rsidR="00672959" w:rsidRPr="00BE47F5">
        <w:rPr>
          <w:vertAlign w:val="subscript"/>
          <w:lang w:val="en-US"/>
        </w:rPr>
        <w:t>A</w:t>
      </w:r>
      <w:r w:rsidR="00672959">
        <w:rPr>
          <w:lang w:val="en-US"/>
        </w:rPr>
        <w:t xml:space="preserve"> (r = 0.2</w:t>
      </w:r>
      <w:r w:rsidR="00431C39">
        <w:rPr>
          <w:lang w:val="en-US"/>
        </w:rPr>
        <w:t>9</w:t>
      </w:r>
      <w:r w:rsidR="00672959">
        <w:rPr>
          <w:lang w:val="en-US"/>
        </w:rPr>
        <w:t>).</w:t>
      </w:r>
    </w:p>
    <w:p w14:paraId="64C9DE9A" w14:textId="0D96BD9A" w:rsidR="00E150AA" w:rsidRDefault="00D04B02" w:rsidP="00942566">
      <w:pPr>
        <w:jc w:val="both"/>
        <w:rPr>
          <w:lang w:val="en-US"/>
        </w:rPr>
      </w:pPr>
      <w:r>
        <w:rPr>
          <w:lang w:val="en-US"/>
        </w:rPr>
        <w:t xml:space="preserve">Significant </w:t>
      </w:r>
      <w:r w:rsidR="00A67EC4">
        <w:rPr>
          <w:lang w:val="en-US"/>
        </w:rPr>
        <w:t>nega</w:t>
      </w:r>
      <w:r w:rsidR="00C87B90">
        <w:rPr>
          <w:lang w:val="en-US"/>
        </w:rPr>
        <w:t xml:space="preserve">tive </w:t>
      </w:r>
      <w:r>
        <w:rPr>
          <w:lang w:val="en-US"/>
        </w:rPr>
        <w:t>Biases (&gt;100%</w:t>
      </w:r>
      <w:r w:rsidR="00747F56">
        <w:rPr>
          <w:lang w:val="en-US"/>
        </w:rPr>
        <w:t xml:space="preserve"> in the </w:t>
      </w:r>
      <w:r w:rsidR="006B68D1">
        <w:rPr>
          <w:lang w:val="en-US"/>
        </w:rPr>
        <w:t>blue green</w:t>
      </w:r>
      <w:r>
        <w:rPr>
          <w:lang w:val="en-US"/>
        </w:rPr>
        <w:t>) show that</w:t>
      </w:r>
      <w:r w:rsidR="00F40E5D">
        <w:rPr>
          <w:lang w:val="en-US"/>
        </w:rPr>
        <w:t xml:space="preserve"> even though </w:t>
      </w:r>
      <w:r w:rsidR="00566589">
        <w:rPr>
          <w:lang w:val="en-US"/>
        </w:rPr>
        <w:t xml:space="preserve">CDOM absorption is small for Lake Geneva, </w:t>
      </w:r>
      <w:r w:rsidR="000F1D5A">
        <w:rPr>
          <w:lang w:val="en-US"/>
        </w:rPr>
        <w:t xml:space="preserve">it </w:t>
      </w:r>
      <w:r w:rsidR="0050255E">
        <w:rPr>
          <w:lang w:val="en-US"/>
        </w:rPr>
        <w:t xml:space="preserve">comparatively </w:t>
      </w:r>
      <w:r w:rsidR="000F1D5A">
        <w:rPr>
          <w:lang w:val="en-US"/>
        </w:rPr>
        <w:t xml:space="preserve">still </w:t>
      </w:r>
      <w:r w:rsidR="009A270B">
        <w:rPr>
          <w:lang w:val="en-US"/>
        </w:rPr>
        <w:t xml:space="preserve">is a major absorber, even at low concentrations. For typical </w:t>
      </w:r>
      <w:r w:rsidR="006143D7">
        <w:rPr>
          <w:lang w:val="en-US"/>
        </w:rPr>
        <w:t xml:space="preserve">Lake Geneva </w:t>
      </w:r>
      <w:r w:rsidR="009A270B">
        <w:rPr>
          <w:lang w:val="en-US"/>
        </w:rPr>
        <w:t>concentrations (C</w:t>
      </w:r>
      <w:r w:rsidR="00F16D22">
        <w:rPr>
          <w:vertAlign w:val="subscript"/>
          <w:lang w:val="en-US"/>
        </w:rPr>
        <w:t>x</w:t>
      </w:r>
      <w:r w:rsidR="009A270B">
        <w:rPr>
          <w:lang w:val="en-US"/>
        </w:rPr>
        <w:t xml:space="preserve"> = 1</w:t>
      </w:r>
      <w:r w:rsidR="00F16D22">
        <w:rPr>
          <w:lang w:val="en-US"/>
        </w:rPr>
        <w:t xml:space="preserve"> g m</w:t>
      </w:r>
      <w:r w:rsidR="00F16D22" w:rsidRPr="00F16D22">
        <w:rPr>
          <w:vertAlign w:val="superscript"/>
          <w:lang w:val="en-US"/>
        </w:rPr>
        <w:t>-3</w:t>
      </w:r>
      <w:r w:rsidR="009A270B">
        <w:rPr>
          <w:lang w:val="en-US"/>
        </w:rPr>
        <w:t>, C</w:t>
      </w:r>
      <w:r w:rsidR="00F16D22" w:rsidRPr="00F16D22">
        <w:rPr>
          <w:vertAlign w:val="subscript"/>
          <w:lang w:val="en-US"/>
        </w:rPr>
        <w:t>y</w:t>
      </w:r>
      <w:r w:rsidR="00F16D22">
        <w:rPr>
          <w:lang w:val="en-US"/>
        </w:rPr>
        <w:t xml:space="preserve"> = 0.1 m</w:t>
      </w:r>
      <w:r w:rsidR="00F16D22" w:rsidRPr="00F16D22">
        <w:rPr>
          <w:vertAlign w:val="superscript"/>
          <w:lang w:val="en-US"/>
        </w:rPr>
        <w:t>-1</w:t>
      </w:r>
      <w:r w:rsidR="00F16D22">
        <w:rPr>
          <w:lang w:val="en-US"/>
        </w:rPr>
        <w:t>, C</w:t>
      </w:r>
      <w:r w:rsidR="00F16D22" w:rsidRPr="00F16D22">
        <w:rPr>
          <w:vertAlign w:val="subscript"/>
          <w:lang w:val="en-US"/>
        </w:rPr>
        <w:t>0</w:t>
      </w:r>
      <w:r w:rsidR="00F16D22">
        <w:rPr>
          <w:lang w:val="en-US"/>
        </w:rPr>
        <w:t xml:space="preserve"> = </w:t>
      </w:r>
      <w:r w:rsidR="00A07BD1">
        <w:rPr>
          <w:lang w:val="en-US"/>
        </w:rPr>
        <w:t>3</w:t>
      </w:r>
      <w:r w:rsidR="00F16D22">
        <w:rPr>
          <w:lang w:val="en-US"/>
        </w:rPr>
        <w:t xml:space="preserve"> mg m</w:t>
      </w:r>
      <w:r w:rsidR="00F16D22" w:rsidRPr="00F16D22">
        <w:rPr>
          <w:vertAlign w:val="superscript"/>
          <w:lang w:val="en-US"/>
        </w:rPr>
        <w:t>-3</w:t>
      </w:r>
      <w:r w:rsidR="00F16D22">
        <w:rPr>
          <w:lang w:val="en-US"/>
        </w:rPr>
        <w:t>)</w:t>
      </w:r>
      <w:r w:rsidR="008A1E8F">
        <w:rPr>
          <w:lang w:val="en-US"/>
        </w:rPr>
        <w:t xml:space="preserve"> WASI forward modelling </w:t>
      </w:r>
      <w:r w:rsidR="00D8735E">
        <w:rPr>
          <w:lang w:val="en-US"/>
        </w:rPr>
        <w:t>shows</w:t>
      </w:r>
      <w:r w:rsidR="008A1E8F">
        <w:rPr>
          <w:lang w:val="en-US"/>
        </w:rPr>
        <w:t xml:space="preserve"> that </w:t>
      </w:r>
      <w:r w:rsidR="008D30A0">
        <w:rPr>
          <w:lang w:val="en-US"/>
        </w:rPr>
        <w:t>C</w:t>
      </w:r>
      <w:r w:rsidR="008D30A0" w:rsidRPr="00F16D22">
        <w:rPr>
          <w:vertAlign w:val="subscript"/>
          <w:lang w:val="en-US"/>
        </w:rPr>
        <w:t>y</w:t>
      </w:r>
      <w:r w:rsidR="008D30A0">
        <w:rPr>
          <w:lang w:val="en-US"/>
        </w:rPr>
        <w:t xml:space="preserve"> (i.e. </w:t>
      </w:r>
      <w:r w:rsidR="008A1E8F">
        <w:rPr>
          <w:lang w:val="en-US"/>
        </w:rPr>
        <w:t>CDOM</w:t>
      </w:r>
      <w:r w:rsidR="008D30A0">
        <w:rPr>
          <w:lang w:val="en-US"/>
        </w:rPr>
        <w:t>)</w:t>
      </w:r>
      <w:r w:rsidR="008A1E8F">
        <w:rPr>
          <w:lang w:val="en-US"/>
        </w:rPr>
        <w:t xml:space="preserve"> makes up approximately 50% of </w:t>
      </w:r>
      <w:r w:rsidR="00BF3B23">
        <w:rPr>
          <w:lang w:val="en-US"/>
        </w:rPr>
        <w:t xml:space="preserve">total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735E">
        <w:rPr>
          <w:lang w:val="en-US"/>
        </w:rPr>
        <w:t xml:space="preserve"> in the small blue wavelengths </w:t>
      </w:r>
      <w:r w:rsidR="00945896">
        <w:rPr>
          <w:lang w:val="en-US"/>
        </w:rPr>
        <w:t xml:space="preserve">and significantly impacts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945896">
        <w:rPr>
          <w:lang w:val="en-US"/>
        </w:rPr>
        <w:t xml:space="preserve"> </w:t>
      </w:r>
      <w:r w:rsidR="00D8735E">
        <w:rPr>
          <w:lang w:val="en-US"/>
        </w:rPr>
        <w:t>(</w:t>
      </w:r>
      <w:r w:rsidR="002D256A">
        <w:rPr>
          <w:lang w:val="en-US"/>
        </w:rPr>
        <w:fldChar w:fldCharType="begin"/>
      </w:r>
      <w:r w:rsidR="002D256A">
        <w:rPr>
          <w:lang w:val="en-US"/>
        </w:rPr>
        <w:instrText xml:space="preserve"> REF _Ref235016704 \h </w:instrText>
      </w:r>
      <w:r w:rsidR="002D256A">
        <w:rPr>
          <w:lang w:val="en-US"/>
        </w:rPr>
      </w:r>
      <w:r w:rsidR="002D256A">
        <w:rPr>
          <w:lang w:val="en-US"/>
        </w:rPr>
        <w:fldChar w:fldCharType="separate"/>
      </w:r>
      <w:r w:rsidR="002A7B3A" w:rsidRPr="00814FC6">
        <w:rPr>
          <w:lang w:val="en-US"/>
        </w:rPr>
        <w:t xml:space="preserve">Figure </w:t>
      </w:r>
      <w:r w:rsidR="002A7B3A">
        <w:rPr>
          <w:noProof/>
          <w:lang w:val="en-US"/>
        </w:rPr>
        <w:t>25</w:t>
      </w:r>
      <w:r w:rsidR="002D256A">
        <w:rPr>
          <w:lang w:val="en-US"/>
        </w:rPr>
        <w:fldChar w:fldCharType="end"/>
      </w:r>
      <w:r w:rsidR="00D8735E">
        <w:rPr>
          <w:lang w:val="en-US"/>
        </w:rPr>
        <w:t>).</w:t>
      </w:r>
    </w:p>
    <w:p w14:paraId="47740E79" w14:textId="2E20094F" w:rsidR="00EC29A2" w:rsidRDefault="00EC29A2" w:rsidP="00EC29A2">
      <w:pPr>
        <w:jc w:val="both"/>
        <w:rPr>
          <w:lang w:val="en-US"/>
        </w:rPr>
      </w:pPr>
      <w:r>
        <w:rPr>
          <w:lang w:val="en-US"/>
        </w:rPr>
        <w:t>The absence of CDOM and the accompanying Bias renders any closer interpretation of the absorption bands used &lt; 600 nm difficult. At 665 nm the contribution of CDOM absorption should be minimal. There, Bias was still present, although in much lower magnitude as for smaller wavelengths (-4</w:t>
      </w:r>
      <w:r w:rsidR="006A577A">
        <w:rPr>
          <w:lang w:val="en-US"/>
        </w:rPr>
        <w:t>1.9</w:t>
      </w:r>
      <w:r>
        <w:rPr>
          <w:lang w:val="en-US"/>
        </w:rPr>
        <w:t>%).</w:t>
      </w:r>
    </w:p>
    <w:p w14:paraId="4A5C0103" w14:textId="77777777" w:rsidR="00EC29A2" w:rsidRDefault="00EC29A2" w:rsidP="00EC29A2">
      <w:pPr>
        <w:jc w:val="both"/>
        <w:rPr>
          <w:lang w:val="en-US"/>
        </w:rPr>
      </w:pPr>
      <w:r>
        <w:rPr>
          <w:lang w:val="en-US"/>
        </w:rPr>
        <w:t>To rule out any effects of biases in the satellite images themselves, h</w:t>
      </w:r>
      <w:r w:rsidRPr="00190F56">
        <w:rPr>
          <w:lang w:val="en-US"/>
        </w:rPr>
        <w:t xml:space="preserve">yperspectral </w:t>
      </w:r>
      <w:r w:rsidRPr="00190F56">
        <w:rPr>
          <w:i/>
          <w:iCs/>
          <w:lang w:val="en-US"/>
        </w:rPr>
        <w:t>in situ</w:t>
      </w:r>
      <w:r w:rsidRPr="00190F56">
        <w:rPr>
          <w:lang w:val="en-US"/>
        </w:rPr>
        <w:t xml:space="preserve"> retrievals </w:t>
      </w:r>
      <w:r>
        <w:rPr>
          <w:lang w:val="en-US"/>
        </w:rPr>
        <w:t xml:space="preserve">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sidRPr="00190F56">
        <w:rPr>
          <w:lang w:val="en-US"/>
        </w:rPr>
        <w:t>were cros</w:t>
      </w:r>
      <w:r>
        <w:rPr>
          <w:lang w:val="en-US"/>
        </w:rPr>
        <w:t>s-checked, revealing high negative biases (-63.8 – -100.5% (Appendix 3).</w:t>
      </w:r>
    </w:p>
    <w:p w14:paraId="70960CC0" w14:textId="62C46771" w:rsidR="00EC29A2" w:rsidRDefault="00EC29A2" w:rsidP="00942566">
      <w:pPr>
        <w:jc w:val="both"/>
        <w:rPr>
          <w:lang w:val="en-US"/>
        </w:rPr>
      </w:pPr>
      <w:r>
        <w:rPr>
          <w:lang w:val="en-US"/>
        </w:rPr>
        <w:t>This Bias prompted a thorough investigation of absorption data processing and calibration, which revealed ACS instrument drift (Appendix 5). This drift is sometimes up to one order of magnitude higher than the constituent absorption. While the processing of the L2 Thetis dataset tries to account for this drift by linearly interpolating in between calibration measurements, the relative magnitude of the drift and the relatively low frequency of such calibration measurements indicate limited data quality for</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rFonts w:eastAsiaTheme="minorEastAsia"/>
          <w:lang w:val="en-US"/>
        </w:rPr>
        <w:t xml:space="preserve">. </w:t>
      </w:r>
      <w:r>
        <w:rPr>
          <w:rFonts w:eastAsiaTheme="minorEastAsia"/>
          <w:lang w:val="en-US"/>
        </w:rPr>
        <w:lastRenderedPageBreak/>
        <w:t>Since drift seems to not be strongly wavelength-dependent</w:t>
      </w:r>
      <w:r>
        <w:rPr>
          <w:lang w:val="en-US"/>
        </w:rPr>
        <w:t xml:space="preserve">, the impact on </w:t>
      </w:r>
      <w:r w:rsidRPr="00850DE3">
        <w:rPr>
          <w:rFonts w:cstheme="minorHAnsi"/>
          <w:lang w:val="en-US"/>
        </w:rPr>
        <w:t>aLH</w:t>
      </w:r>
      <w:r w:rsidRPr="00850DE3">
        <w:rPr>
          <w:rFonts w:cstheme="minorHAnsi"/>
          <w:vertAlign w:val="subscript"/>
          <w:lang w:val="en-US"/>
        </w:rPr>
        <w:t>676</w:t>
      </w:r>
      <w:r w:rsidRPr="00850DE3">
        <w:rPr>
          <w:rFonts w:cstheme="minorHAnsi"/>
          <w:lang w:val="en-US"/>
        </w:rPr>
        <w:t xml:space="preserve"> is assumed to be </w:t>
      </w:r>
      <w:r>
        <w:rPr>
          <w:rFonts w:cstheme="minorHAnsi"/>
          <w:lang w:val="en-US"/>
        </w:rPr>
        <w:t>comparatively</w:t>
      </w:r>
      <w:r w:rsidRPr="00850DE3">
        <w:rPr>
          <w:rFonts w:cstheme="minorHAnsi"/>
          <w:lang w:val="en-US"/>
        </w:rPr>
        <w:t xml:space="preserve"> small.</w:t>
      </w:r>
    </w:p>
    <w:p w14:paraId="3A228243" w14:textId="237914C9" w:rsidR="00544F26" w:rsidRDefault="00AF3F67" w:rsidP="00D2746B">
      <w:pPr>
        <w:keepNext/>
        <w:jc w:val="center"/>
      </w:pPr>
      <w:r>
        <w:rPr>
          <w:noProof/>
        </w:rPr>
        <w:drawing>
          <wp:inline distT="0" distB="0" distL="0" distR="0" wp14:anchorId="771F3AE8" wp14:editId="768A768A">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2"/>
                    <a:stretch>
                      <a:fillRect/>
                    </a:stretch>
                  </pic:blipFill>
                  <pic:spPr>
                    <a:xfrm>
                      <a:off x="0" y="0"/>
                      <a:ext cx="5023537" cy="3115900"/>
                    </a:xfrm>
                    <a:prstGeom prst="rect">
                      <a:avLst/>
                    </a:prstGeom>
                  </pic:spPr>
                </pic:pic>
              </a:graphicData>
            </a:graphic>
          </wp:inline>
        </w:drawing>
      </w:r>
    </w:p>
    <w:p w14:paraId="16940D6B" w14:textId="0865CB01" w:rsidR="00B7393E" w:rsidRPr="00A912EF" w:rsidRDefault="00544F26" w:rsidP="00942566">
      <w:pPr>
        <w:pStyle w:val="Beschriftung"/>
        <w:jc w:val="both"/>
        <w:rPr>
          <w:i w:val="0"/>
          <w:iCs w:val="0"/>
          <w:lang w:val="en-US"/>
        </w:rPr>
      </w:pPr>
      <w:bookmarkStart w:id="115" w:name="_Ref235016704"/>
      <w:r w:rsidRPr="00814FC6">
        <w:rPr>
          <w:lang w:val="en-US"/>
        </w:rPr>
        <w:t xml:space="preserve">Figure </w:t>
      </w:r>
      <w:r>
        <w:fldChar w:fldCharType="begin"/>
      </w:r>
      <w:r w:rsidRPr="00814FC6">
        <w:rPr>
          <w:lang w:val="en-US"/>
        </w:rPr>
        <w:instrText xml:space="preserve"> SEQ Figure \* ARABIC </w:instrText>
      </w:r>
      <w:r>
        <w:fldChar w:fldCharType="separate"/>
      </w:r>
      <w:r w:rsidR="002A7B3A">
        <w:rPr>
          <w:noProof/>
          <w:lang w:val="en-US"/>
        </w:rPr>
        <w:t>25</w:t>
      </w:r>
      <w:r>
        <w:fldChar w:fldCharType="end"/>
      </w:r>
      <w:bookmarkEnd w:id="115"/>
      <w:r w:rsidR="006B00B6" w:rsidRPr="00EC5F63">
        <w:rPr>
          <w:lang w:val="en-US"/>
        </w:rPr>
        <w:t xml:space="preserve">: </w:t>
      </w:r>
      <w:r w:rsidR="008116A6">
        <w:rPr>
          <w:lang w:val="en-US"/>
        </w:rPr>
        <w:t>WASI f</w:t>
      </w:r>
      <w:r w:rsidR="00EC5F63" w:rsidRPr="00EC5F63">
        <w:rPr>
          <w:lang w:val="en-US"/>
        </w:rPr>
        <w:t>orward-modelled remote s</w:t>
      </w:r>
      <w:r w:rsidR="00EC5F63">
        <w:rPr>
          <w:lang w:val="en-US"/>
        </w:rPr>
        <w:t>ensing reflectance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sidR="004C1292">
        <w:rPr>
          <w:rFonts w:eastAsiaTheme="minorEastAsia"/>
          <w:lang w:val="en-US"/>
        </w:rPr>
        <w:t>) and constituent absorption (</w:t>
      </w:r>
      <w:r w:rsidR="004C1292">
        <w:rPr>
          <w:lang w:val="en-US"/>
        </w:rPr>
        <w:t>a</w:t>
      </w:r>
      <w:r w:rsidR="004C1292" w:rsidRPr="005209CD">
        <w:rPr>
          <w:vertAlign w:val="subscript"/>
          <w:lang w:val="en-US"/>
        </w:rPr>
        <w:t>wc</w:t>
      </w:r>
      <w:r w:rsidR="004C1292">
        <w:rPr>
          <w:lang w:val="en-US"/>
        </w:rPr>
        <w:t>(</w:t>
      </w:r>
      <w:r w:rsidR="004C1292" w:rsidRPr="000D74F1">
        <w:t>λ</w:t>
      </w:r>
      <w:r w:rsidR="004C1292">
        <w:rPr>
          <w:lang w:val="en-US"/>
        </w:rPr>
        <w:t xml:space="preserve">)) </w:t>
      </w:r>
      <w:r w:rsidR="008116A6">
        <w:rPr>
          <w:lang w:val="en-US"/>
        </w:rPr>
        <w:t xml:space="preserve">for Lake Geneva “standard” concentrations of </w:t>
      </w:r>
      <w:r w:rsidR="00810B0C">
        <w:rPr>
          <w:lang w:val="en-US"/>
        </w:rPr>
        <w:t>C</w:t>
      </w:r>
      <w:r w:rsidR="00810B0C" w:rsidRPr="00810B0C">
        <w:rPr>
          <w:vertAlign w:val="subscript"/>
          <w:lang w:val="en-US"/>
        </w:rPr>
        <w:t>0</w:t>
      </w:r>
      <w:r w:rsidR="00810B0C">
        <w:rPr>
          <w:lang w:val="en-US"/>
        </w:rPr>
        <w:t xml:space="preserve"> = 3</w:t>
      </w:r>
      <w:r w:rsidR="00A912EF">
        <w:rPr>
          <w:lang w:val="en-US"/>
        </w:rPr>
        <w:t xml:space="preserve"> mg m</w:t>
      </w:r>
      <w:r w:rsidR="00A912EF" w:rsidRPr="00A912EF">
        <w:rPr>
          <w:vertAlign w:val="superscript"/>
          <w:lang w:val="en-US"/>
        </w:rPr>
        <w:t>-3</w:t>
      </w:r>
      <w:r w:rsidR="00810B0C">
        <w:rPr>
          <w:lang w:val="en-US"/>
        </w:rPr>
        <w:t>, C</w:t>
      </w:r>
      <w:r w:rsidR="00810B0C" w:rsidRPr="00810B0C">
        <w:rPr>
          <w:vertAlign w:val="subscript"/>
          <w:lang w:val="en-US"/>
        </w:rPr>
        <w:t>X</w:t>
      </w:r>
      <w:r w:rsidR="00810B0C">
        <w:rPr>
          <w:i w:val="0"/>
          <w:iCs w:val="0"/>
          <w:lang w:val="en-US"/>
        </w:rPr>
        <w:t xml:space="preserve"> = 1</w:t>
      </w:r>
      <w:r w:rsidR="00A912EF">
        <w:rPr>
          <w:i w:val="0"/>
          <w:iCs w:val="0"/>
          <w:lang w:val="en-US"/>
        </w:rPr>
        <w:t xml:space="preserve"> g m</w:t>
      </w:r>
      <w:r w:rsidR="00A912EF" w:rsidRPr="00A912EF">
        <w:rPr>
          <w:i w:val="0"/>
          <w:iCs w:val="0"/>
          <w:vertAlign w:val="superscript"/>
          <w:lang w:val="en-US"/>
        </w:rPr>
        <w:t>-3</w:t>
      </w:r>
      <w:r w:rsidR="00A912EF">
        <w:rPr>
          <w:i w:val="0"/>
          <w:iCs w:val="0"/>
          <w:lang w:val="en-US"/>
        </w:rPr>
        <w:t>, and varying C</w:t>
      </w:r>
      <w:r w:rsidR="00A912EF" w:rsidRPr="00A912EF">
        <w:rPr>
          <w:i w:val="0"/>
          <w:iCs w:val="0"/>
          <w:vertAlign w:val="subscript"/>
          <w:lang w:val="en-US"/>
        </w:rPr>
        <w:t>y</w:t>
      </w:r>
      <w:r w:rsidR="00A912EF">
        <w:rPr>
          <w:i w:val="0"/>
          <w:iCs w:val="0"/>
          <w:lang w:val="en-US"/>
        </w:rPr>
        <w:t xml:space="preserve"> [0, 0.2</w:t>
      </w:r>
      <w:r w:rsidR="00F249B7">
        <w:rPr>
          <w:i w:val="0"/>
          <w:iCs w:val="0"/>
          <w:lang w:val="en-US"/>
        </w:rPr>
        <w:t xml:space="preserve"> m</w:t>
      </w:r>
      <w:r w:rsidR="00F249B7" w:rsidRPr="00A912EF">
        <w:rPr>
          <w:i w:val="0"/>
          <w:iCs w:val="0"/>
          <w:vertAlign w:val="superscript"/>
          <w:lang w:val="en-US"/>
        </w:rPr>
        <w:t>-1</w:t>
      </w:r>
      <w:r w:rsidR="00A912EF">
        <w:rPr>
          <w:i w:val="0"/>
          <w:iCs w:val="0"/>
          <w:lang w:val="en-US"/>
        </w:rPr>
        <w:t>]</w:t>
      </w:r>
      <w:r w:rsidR="00F249B7">
        <w:rPr>
          <w:i w:val="0"/>
          <w:iCs w:val="0"/>
          <w:lang w:val="en-US"/>
        </w:rPr>
        <w:t>.</w:t>
      </w:r>
      <w:r w:rsidR="005D7044">
        <w:rPr>
          <w:i w:val="0"/>
          <w:iCs w:val="0"/>
          <w:lang w:val="en-US"/>
        </w:rPr>
        <w:t xml:space="preserve"> OLCI bands at full width half maximum are highlighted grey</w:t>
      </w:r>
      <w:r w:rsidR="008D30A0">
        <w:rPr>
          <w:i w:val="0"/>
          <w:iCs w:val="0"/>
          <w:lang w:val="en-US"/>
        </w:rPr>
        <w:t>, with hatched lines indicting the used bands</w:t>
      </w:r>
      <w:r w:rsidR="008C3194">
        <w:rPr>
          <w:i w:val="0"/>
          <w:iCs w:val="0"/>
          <w:lang w:val="en-US"/>
        </w:rPr>
        <w:t>.</w:t>
      </w:r>
    </w:p>
    <w:p w14:paraId="0C8F01F8" w14:textId="77777777" w:rsidR="00DE547B" w:rsidRDefault="00000000"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52E84">
        <w:rPr>
          <w:rFonts w:eastAsiaTheme="minorEastAsia"/>
          <w:lang w:val="en-US"/>
        </w:rPr>
        <w:t xml:space="preserve"> </w:t>
      </w:r>
      <w:r w:rsidR="00DD01C1">
        <w:rPr>
          <w:lang w:val="en-US"/>
        </w:rPr>
        <w:t>underestimated</w:t>
      </w:r>
      <w:r w:rsidR="00E84406">
        <w:rPr>
          <w:lang w:val="en-US"/>
        </w:rPr>
        <w:t xml:space="preserve"> </w:t>
      </w:r>
      <w:r w:rsidR="00E84406" w:rsidRPr="00E84406">
        <w:rPr>
          <w:i/>
          <w:iCs/>
          <w:lang w:val="en-US"/>
        </w:rPr>
        <w:t>in situ</w:t>
      </w:r>
      <w:r w:rsidR="00E84406">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1377FB">
        <w:rPr>
          <w:lang w:val="en-US"/>
        </w:rPr>
        <w:t xml:space="preserve">, especially </w:t>
      </w:r>
      <w:r w:rsidR="00F626EB">
        <w:rPr>
          <w:lang w:val="en-US"/>
        </w:rPr>
        <w:t xml:space="preserve">at high values. </w:t>
      </w:r>
      <w:r w:rsidR="0089494A">
        <w:rPr>
          <w:lang w:val="en-US"/>
        </w:rPr>
        <w:t xml:space="preserve">Since the same pattern was </w:t>
      </w:r>
      <w:r w:rsidR="00DE547B">
        <w:rPr>
          <w:lang w:val="en-US"/>
        </w:rPr>
        <w:t xml:space="preserve">also </w:t>
      </w:r>
      <w:r w:rsidR="0089494A">
        <w:rPr>
          <w:lang w:val="en-US"/>
        </w:rPr>
        <w:t>observed for</w:t>
      </w:r>
      <w:r w:rsidR="00D8502C">
        <w:rPr>
          <w:lang w:val="en-US"/>
        </w:rPr>
        <w:t xml:space="preserve"> hyperspectral</w:t>
      </w:r>
      <w:r w:rsidR="0089494A">
        <w:rPr>
          <w:lang w:val="en-US"/>
        </w:rPr>
        <w:t xml:space="preserve"> </w:t>
      </w:r>
      <w:r w:rsidR="0089494A" w:rsidRPr="0089494A">
        <w:rPr>
          <w:i/>
          <w:iCs/>
          <w:lang w:val="en-US"/>
        </w:rPr>
        <w:t>in situ</w:t>
      </w:r>
      <w:r w:rsidR="0089494A">
        <w:rPr>
          <w:lang w:val="en-US"/>
        </w:rPr>
        <w:t xml:space="preserve"> retrievals</w:t>
      </w:r>
      <w:r w:rsidR="00F87E52">
        <w:rPr>
          <w:lang w:val="en-US"/>
        </w:rPr>
        <w:t xml:space="preserve"> (Appendix 3)</w:t>
      </w:r>
      <w:r w:rsidR="00D8502C">
        <w:rPr>
          <w:lang w:val="en-US"/>
        </w:rPr>
        <w:t xml:space="preserve">, the observed Bias cannot be attributed to errors in </w:t>
      </w:r>
      <w:r w:rsidR="00F078AF">
        <w:rPr>
          <w:lang w:val="en-US"/>
        </w:rPr>
        <w:t>OLCI</w:t>
      </w:r>
      <w:r w:rsidR="00D8502C">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8502C">
        <w:rPr>
          <w:lang w:val="en-US"/>
        </w:rPr>
        <w:t xml:space="preserve"> or reduced spectral resolution.</w:t>
      </w:r>
    </w:p>
    <w:p w14:paraId="60A54623" w14:textId="3FA31D73" w:rsidR="00DE547B" w:rsidRDefault="00D05A3E" w:rsidP="00942566">
      <w:pPr>
        <w:jc w:val="both"/>
        <w:rPr>
          <w:lang w:val="en-US"/>
        </w:rPr>
      </w:pPr>
      <w:r>
        <w:rPr>
          <w:lang w:val="en-US"/>
        </w:rPr>
        <w:t xml:space="preserve">Observed biases in absorption and backscattering </w:t>
      </w:r>
      <w:r w:rsidR="007D1561">
        <w:rPr>
          <w:lang w:val="en-US"/>
        </w:rPr>
        <w:t>potentially</w:t>
      </w:r>
      <w:r w:rsidR="00DE547B">
        <w:rPr>
          <w:lang w:val="en-US"/>
        </w:rPr>
        <w:t xml:space="preserve"> indicat</w:t>
      </w:r>
      <w:r>
        <w:rPr>
          <w:lang w:val="en-US"/>
        </w:rPr>
        <w:t>e</w:t>
      </w:r>
      <w:r w:rsidR="00DE547B">
        <w:rPr>
          <w:lang w:val="en-US"/>
        </w:rPr>
        <w:t xml:space="preserve"> </w:t>
      </w:r>
      <w:r>
        <w:rPr>
          <w:lang w:val="en-US"/>
        </w:rPr>
        <w:t>a</w:t>
      </w:r>
      <w:r w:rsidR="00DE547B">
        <w:rPr>
          <w:lang w:val="en-US"/>
        </w:rPr>
        <w:t xml:space="preserve"> SIOP mismatch</w:t>
      </w:r>
      <w:r>
        <w:rPr>
          <w:lang w:val="en-US"/>
        </w:rPr>
        <w:t xml:space="preserve">: </w:t>
      </w:r>
      <w:r w:rsidR="008E3933">
        <w:rPr>
          <w:lang w:val="en-US"/>
        </w:rPr>
        <w:t xml:space="preserve">As an example, </w:t>
      </w:r>
      <w:r w:rsidR="00DE547B">
        <w:rPr>
          <w:lang w:val="en-US"/>
        </w:rPr>
        <w:t xml:space="preserve">the underestimation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665</m:t>
            </m:r>
          </m:e>
        </m:d>
      </m:oMath>
      <w:r w:rsidR="008E3933">
        <w:rPr>
          <w:lang w:val="en-US"/>
        </w:rPr>
        <w:t xml:space="preserve"> </w:t>
      </w:r>
      <w:r w:rsidR="00DE547B">
        <w:rPr>
          <w:lang w:val="en-US"/>
        </w:rPr>
        <w:t xml:space="preserve">would enable an underestimation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665</m:t>
            </m:r>
          </m:e>
        </m:d>
      </m:oMath>
      <w:r w:rsidR="00DE547B">
        <w:rPr>
          <w:lang w:val="en-US"/>
        </w:rPr>
        <w:t xml:space="preserve"> while maintaining similar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665</m:t>
            </m:r>
          </m:e>
        </m:d>
      </m:oMath>
      <w:r w:rsidR="00DE547B">
        <w:rPr>
          <w:lang w:val="en-US"/>
        </w:rPr>
        <w:t xml:space="preserve">. However, observed issues with absorption profiles (Appendix </w:t>
      </w:r>
      <w:r w:rsidR="00FB29B7">
        <w:rPr>
          <w:lang w:val="en-US"/>
        </w:rPr>
        <w:t>5</w:t>
      </w:r>
      <w:r w:rsidR="00DE547B">
        <w:rPr>
          <w:lang w:val="en-US"/>
        </w:rPr>
        <w:t>) question the accuracy of</w:t>
      </w:r>
      <w:r w:rsidR="00FB29B7">
        <w:rPr>
          <w:lang w:val="en-US"/>
        </w:rPr>
        <w:t xml:space="preserve"> unnormalized</w:t>
      </w:r>
      <w:r w:rsidR="00DE547B">
        <w:rPr>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wc</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DE547B">
        <w:rPr>
          <w:rFonts w:eastAsiaTheme="minorEastAsia"/>
          <w:lang w:val="en-US"/>
        </w:rPr>
        <w:t>.</w:t>
      </w:r>
    </w:p>
    <w:p w14:paraId="336C22CA" w14:textId="6C7D14AB" w:rsidR="00B44BCB" w:rsidRPr="00DE547B" w:rsidRDefault="00DE547B" w:rsidP="00942566">
      <w:pPr>
        <w:jc w:val="both"/>
        <w:rPr>
          <w:lang w:val="en-US"/>
        </w:rPr>
      </w:pPr>
      <w:r>
        <w:rPr>
          <w:lang w:val="en-US"/>
        </w:rPr>
        <w:t>Retrieved b</w:t>
      </w:r>
      <w:r w:rsidR="00094F75">
        <w:rPr>
          <w:lang w:val="en-US"/>
        </w:rPr>
        <w:t>ackscattering was found to be largely dominated by NAP</w:t>
      </w:r>
      <w:r w:rsidR="00094F75" w:rsidRPr="00094F75">
        <w:rPr>
          <w:vertAlign w:val="subscript"/>
          <w:lang w:val="en-US"/>
        </w:rPr>
        <w:t>S3</w:t>
      </w:r>
      <w:r w:rsidR="00094F75">
        <w:rPr>
          <w:lang w:val="en-US"/>
        </w:rPr>
        <w:t>.</w:t>
      </w:r>
      <w:r>
        <w:rPr>
          <w:lang w:val="en-US"/>
        </w:rPr>
        <w:t xml:space="preserve"> </w:t>
      </w:r>
      <w:r w:rsidR="00F969D9">
        <w:rPr>
          <w:lang w:val="en-US"/>
        </w:rPr>
        <w:t xml:space="preserve">Since no </w:t>
      </w:r>
      <w:r w:rsidR="00095254">
        <w:rPr>
          <w:lang w:val="en-US"/>
        </w:rPr>
        <w:t>strong</w:t>
      </w:r>
      <w:r w:rsidR="00F969D9">
        <w:rPr>
          <w:lang w:val="en-US"/>
        </w:rPr>
        <w:t xml:space="preserve"> Bias was observed for </w:t>
      </w:r>
      <w:r w:rsidR="005476B4">
        <w:rPr>
          <w:lang w:val="en-US"/>
        </w:rPr>
        <w:t xml:space="preserve">retrieved NAP (see </w:t>
      </w:r>
      <w:r w:rsidR="004B63CE">
        <w:rPr>
          <w:lang w:val="en-US"/>
        </w:rPr>
        <w:fldChar w:fldCharType="begin"/>
      </w:r>
      <w:r w:rsidR="004B63CE">
        <w:rPr>
          <w:lang w:val="en-US"/>
        </w:rPr>
        <w:instrText xml:space="preserve"> REF _Ref235016603 \h </w:instrText>
      </w:r>
      <w:r w:rsidR="004B63CE">
        <w:rPr>
          <w:lang w:val="en-US"/>
        </w:rPr>
      </w:r>
      <w:r w:rsidR="004B63CE">
        <w:rPr>
          <w:lang w:val="en-US"/>
        </w:rPr>
        <w:fldChar w:fldCharType="separate"/>
      </w:r>
      <w:r w:rsidR="002A7B3A" w:rsidRPr="00DE4670">
        <w:rPr>
          <w:lang w:val="en-US"/>
        </w:rPr>
        <w:t xml:space="preserve">Figure </w:t>
      </w:r>
      <w:r w:rsidR="002A7B3A">
        <w:rPr>
          <w:noProof/>
          <w:lang w:val="en-US"/>
        </w:rPr>
        <w:t>24</w:t>
      </w:r>
      <w:r w:rsidR="004B63CE">
        <w:rPr>
          <w:lang w:val="en-US"/>
        </w:rPr>
        <w:fldChar w:fldCharType="end"/>
      </w:r>
      <w:r w:rsidR="00095254">
        <w:rPr>
          <w:lang w:val="en-US"/>
        </w:rPr>
        <w:t xml:space="preserve">) it is assumed that the </w:t>
      </w:r>
      <w:r w:rsidR="00082BD8">
        <w:rPr>
          <w:lang w:val="en-US"/>
        </w:rPr>
        <w:t xml:space="preserve">general </w:t>
      </w:r>
      <w:r w:rsidR="00095254">
        <w:rPr>
          <w:lang w:val="en-US"/>
        </w:rPr>
        <w:t xml:space="preserve">magnitude of the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D74EB">
        <w:rPr>
          <w:rFonts w:eastAsiaTheme="minorEastAsia"/>
          <w:lang w:val="en-US"/>
        </w:rPr>
        <w:t xml:space="preserve"> </w:t>
      </w:r>
      <w:r w:rsidR="002A56D8">
        <w:rPr>
          <w:lang w:val="en-US"/>
        </w:rPr>
        <w:t>is</w:t>
      </w:r>
      <w:r w:rsidR="002356B3">
        <w:rPr>
          <w:lang w:val="en-US"/>
        </w:rPr>
        <w:t xml:space="preserve"> </w:t>
      </w:r>
      <w:r w:rsidR="00082BD8">
        <w:rPr>
          <w:lang w:val="en-US"/>
        </w:rPr>
        <w:t>appropriate</w:t>
      </w:r>
      <w:r w:rsidR="002356B3">
        <w:rPr>
          <w:lang w:val="en-US"/>
        </w:rPr>
        <w:t>.</w:t>
      </w:r>
      <w:r w:rsidR="006E74E4">
        <w:rPr>
          <w:lang w:val="en-US"/>
        </w:rPr>
        <w:t xml:space="preserve"> </w:t>
      </w:r>
      <w:r w:rsidR="00B44BCB">
        <w:rPr>
          <w:lang w:val="en-US"/>
        </w:rPr>
        <w:t xml:space="preserve">This notion is supported by similar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4901DA">
        <w:rPr>
          <w:rFonts w:eastAsiaTheme="minorEastAsia"/>
          <w:lang w:val="en-US"/>
        </w:rPr>
        <w:t xml:space="preserve"> </w:t>
      </w:r>
      <w:r w:rsidR="004D73FC">
        <w:rPr>
          <w:rFonts w:eastAsiaTheme="minorEastAsia"/>
          <w:lang w:val="en-US"/>
        </w:rPr>
        <w:t xml:space="preserve">magnitudes for other peri-alpine lakes such as Lake Garda </w:t>
      </w:r>
      <w:r w:rsidR="001D1C76">
        <w:rPr>
          <w:rFonts w:eastAsiaTheme="minorEastAsia"/>
          <w:lang w:val="en-US"/>
        </w:rPr>
        <w:fldChar w:fldCharType="begin"/>
      </w:r>
      <w:r w:rsidR="001D1C76">
        <w:rPr>
          <w:rFonts w:eastAsiaTheme="minorEastAsia"/>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w:instrText>
      </w:r>
      <w:r w:rsidR="001D1C76" w:rsidRPr="007C31A1">
        <w:rPr>
          <w:rFonts w:eastAsiaTheme="minorEastAsia"/>
          <w:lang w:val="en-US"/>
        </w:rPr>
        <w:instrText xml:space="preserve">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001D1C76">
        <w:rPr>
          <w:rFonts w:eastAsiaTheme="minorEastAsia"/>
          <w:lang w:val="en-US"/>
        </w:rPr>
        <w:fldChar w:fldCharType="separate"/>
      </w:r>
      <w:r w:rsidR="001D1C76" w:rsidRPr="007C31A1">
        <w:rPr>
          <w:rFonts w:ascii="Aptos" w:hAnsi="Aptos"/>
          <w:lang w:val="en-US"/>
        </w:rPr>
        <w:t>(Giardino et al., 2014)</w:t>
      </w:r>
      <w:r w:rsidR="001D1C76">
        <w:rPr>
          <w:rFonts w:eastAsiaTheme="minorEastAsia"/>
          <w:lang w:val="en-US"/>
        </w:rPr>
        <w:fldChar w:fldCharType="end"/>
      </w:r>
      <w:r w:rsidR="001D1C76" w:rsidRPr="007C31A1">
        <w:rPr>
          <w:rFonts w:eastAsiaTheme="minorEastAsia"/>
          <w:lang w:val="en-US"/>
        </w:rPr>
        <w:t>, L</w:t>
      </w:r>
      <w:r w:rsidR="00981D67" w:rsidRPr="007C31A1">
        <w:rPr>
          <w:rFonts w:eastAsiaTheme="minorEastAsia"/>
          <w:lang w:val="en-US"/>
        </w:rPr>
        <w:t>ake Maggiore</w:t>
      </w:r>
      <w:r w:rsidR="004D4F3A" w:rsidRPr="007C31A1">
        <w:rPr>
          <w:rFonts w:eastAsiaTheme="minorEastAsia"/>
          <w:lang w:val="en-US"/>
        </w:rPr>
        <w:t xml:space="preserve"> and Lake Varese</w:t>
      </w:r>
      <w:r w:rsidR="00C33F5A" w:rsidRPr="007C31A1">
        <w:rPr>
          <w:rFonts w:eastAsiaTheme="minorEastAsia"/>
          <w:lang w:val="en-US"/>
        </w:rPr>
        <w:t xml:space="preserve"> </w:t>
      </w:r>
      <w:r w:rsidR="00C33F5A">
        <w:rPr>
          <w:rFonts w:eastAsiaTheme="minorEastAsia"/>
          <w:lang w:val="en-US"/>
        </w:rPr>
        <w:fldChar w:fldCharType="begin"/>
      </w:r>
      <w:r w:rsidR="00C33F5A" w:rsidRPr="007C31A1">
        <w:rPr>
          <w:rFonts w:eastAsiaTheme="minorEastAsia"/>
          <w:lang w:val="en-US"/>
        </w:rPr>
        <w:instrText xml:space="preserve"> ADDIN ZOTERO_ITEM CSL_CITATION {"citationID":"DAmJPtsv","properties":{"unsorted":false,"</w:instrText>
      </w:r>
      <w:r w:rsidR="00C33F5A" w:rsidRPr="00AB1F31">
        <w:rPr>
          <w:rFonts w:eastAsiaTheme="minorEastAsia"/>
          <w:lang w:val="en-US"/>
        </w:rPr>
        <w:instrText>formattedCitation":"(Niroumand-Jadidi et al., 2022)","pl</w:instrText>
      </w:r>
      <w:r w:rsidR="00C33F5A" w:rsidRPr="001E213D">
        <w:rPr>
          <w:rFonts w:eastAsiaTheme="minorEastAsia"/>
          <w:lang w:val="en-US"/>
        </w:rPr>
        <w:instrText>ai</w:instrText>
      </w:r>
      <w:r w:rsidR="00C33F5A" w:rsidRPr="00080273">
        <w:rPr>
          <w:rFonts w:eastAsiaTheme="minorEastAsia"/>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00C33F5A" w:rsidRPr="007C31A1">
        <w:rPr>
          <w:rFonts w:eastAsiaTheme="minorEastAsia"/>
          <w:lang w:val="en-US"/>
        </w:rPr>
        <w:instrText>al network-based regress</w:instrText>
      </w:r>
      <w:r w:rsidR="00C33F5A" w:rsidRPr="00080273">
        <w:rPr>
          <w:rFonts w:eastAsiaTheme="minorEastAsia"/>
          <w:lang w:val="en-US"/>
        </w:rPr>
        <w:instrText xml:space="preserve">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C33F5A">
        <w:rPr>
          <w:rFonts w:eastAsiaTheme="minorEastAsia"/>
          <w:lang w:val="en-US"/>
        </w:rPr>
        <w:fldChar w:fldCharType="separate"/>
      </w:r>
      <w:r w:rsidR="00C33F5A" w:rsidRPr="00080273">
        <w:rPr>
          <w:rFonts w:ascii="Aptos" w:hAnsi="Aptos"/>
          <w:lang w:val="en-US"/>
        </w:rPr>
        <w:t>(Niroumand-Jadidi et al., 2022)</w:t>
      </w:r>
      <w:r w:rsidR="00C33F5A">
        <w:rPr>
          <w:rFonts w:eastAsiaTheme="minorEastAsia"/>
          <w:lang w:val="en-US"/>
        </w:rPr>
        <w:fldChar w:fldCharType="end"/>
      </w:r>
      <w:r w:rsidR="00080273">
        <w:rPr>
          <w:rFonts w:eastAsiaTheme="minorEastAsia"/>
          <w:lang w:val="en-US"/>
        </w:rPr>
        <w:t xml:space="preserve"> based on</w:t>
      </w:r>
      <w:r w:rsidR="00671C0A">
        <w:rPr>
          <w:rFonts w:eastAsiaTheme="minorEastAsia"/>
          <w:lang w:val="en-US"/>
        </w:rPr>
        <w:t xml:space="preserve"> </w:t>
      </w:r>
      <w:r w:rsidR="0051313F">
        <w:rPr>
          <w:rFonts w:eastAsiaTheme="minorEastAsia"/>
          <w:lang w:val="en-US"/>
        </w:rPr>
        <w:t xml:space="preserve">exponential </w:t>
      </w:r>
      <w:r w:rsidR="00671C0A">
        <w:rPr>
          <w:rFonts w:eastAsiaTheme="minorEastAsia"/>
          <w:lang w:val="en-US"/>
        </w:rPr>
        <w:t>approximations of</w:t>
      </w:r>
      <w:r w:rsidR="00080273">
        <w:rPr>
          <w:rFonts w:eastAsiaTheme="minorEastAsia"/>
          <w:lang w:val="en-US"/>
        </w:rPr>
        <w:t xml:space="preserve"> </w:t>
      </w:r>
      <w:r w:rsidR="00080273" w:rsidRPr="00080273">
        <w:rPr>
          <w:rFonts w:eastAsiaTheme="minorEastAsia"/>
          <w:i/>
          <w:iCs/>
          <w:lang w:val="en-US"/>
        </w:rPr>
        <w:t>in situ</w:t>
      </w:r>
      <w:r w:rsidR="00080273">
        <w:rPr>
          <w:rFonts w:eastAsiaTheme="minorEastAsia"/>
          <w:lang w:val="en-US"/>
        </w:rPr>
        <w:t xml:space="preserve"> measurements</w:t>
      </w:r>
      <w:r w:rsidR="0051313F">
        <w:rPr>
          <w:rFonts w:eastAsiaTheme="minorEastAsia"/>
          <w:lang w:val="en-US"/>
        </w:rPr>
        <w:t xml:space="preserve">. </w:t>
      </w:r>
      <w:r w:rsidR="00D976A9">
        <w:rPr>
          <w:rFonts w:eastAsiaTheme="minorEastAsia"/>
          <w:lang w:val="en-US"/>
        </w:rPr>
        <w:t>Note</w:t>
      </w:r>
      <w:r w:rsidR="00BD2803">
        <w:rPr>
          <w:rFonts w:eastAsiaTheme="minorEastAsia"/>
          <w:lang w:val="en-US"/>
        </w:rPr>
        <w:t xml:space="preserve"> </w:t>
      </w:r>
      <w:r w:rsidR="00D976A9">
        <w:rPr>
          <w:rFonts w:eastAsiaTheme="minorEastAsia"/>
          <w:lang w:val="en-US"/>
        </w:rPr>
        <w:t>that these studies generally assume</w:t>
      </w:r>
      <w:r w:rsidR="00BD2803">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D976A9">
        <w:rPr>
          <w:rFonts w:eastAsiaTheme="minorEastAsia"/>
          <w:lang w:val="en-US"/>
        </w:rPr>
        <w:t xml:space="preserve"> </w:t>
      </w:r>
      <w:r w:rsidR="006C5179">
        <w:rPr>
          <w:rFonts w:eastAsiaTheme="minorEastAsia"/>
          <w:lang w:val="en-US"/>
        </w:rPr>
        <w:t xml:space="preserve">higher </w:t>
      </w:r>
      <w:r w:rsidR="00BD2803">
        <w:rPr>
          <w:rFonts w:eastAsiaTheme="minorEastAsia"/>
          <w:lang w:val="en-US"/>
        </w:rPr>
        <w:t xml:space="preserve">as this study: To increase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D2803">
        <w:rPr>
          <w:rFonts w:eastAsiaTheme="minorEastAsia"/>
          <w:lang w:val="en-US"/>
        </w:rPr>
        <w:t xml:space="preserve"> even lower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D2803">
        <w:rPr>
          <w:rFonts w:eastAsiaTheme="minorEastAsia"/>
          <w:lang w:val="en-US"/>
        </w:rPr>
        <w:t xml:space="preserve"> would be needed. </w:t>
      </w:r>
      <w:r w:rsidR="001C4CD7">
        <w:rPr>
          <w:rFonts w:eastAsiaTheme="minorEastAsia"/>
          <w:lang w:val="en-US"/>
        </w:rPr>
        <w:t>Even when</w:t>
      </w:r>
      <w:r w:rsidR="00994C1C">
        <w:rPr>
          <w:rFonts w:eastAsiaTheme="minorEastAsia"/>
          <w:lang w:val="en-US"/>
        </w:rPr>
        <w:t xml:space="preserve"> experimentally</w:t>
      </w:r>
      <w:r w:rsidR="001C4CD7">
        <w:rPr>
          <w:rFonts w:eastAsiaTheme="minorEastAsia"/>
          <w:lang w:val="en-US"/>
        </w:rPr>
        <w:t xml:space="preserve"> setting</w:t>
      </w:r>
      <w:r w:rsidR="00C17D51">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C17D51">
        <w:rPr>
          <w:rFonts w:eastAsiaTheme="minorEastAsia"/>
          <w:lang w:val="en-US"/>
        </w:rPr>
        <w:t xml:space="preserve"> </w:t>
      </w:r>
      <w:r w:rsidR="001C4CD7">
        <w:rPr>
          <w:rFonts w:eastAsiaTheme="minorEastAsia"/>
          <w:lang w:val="en-US"/>
        </w:rPr>
        <w:t>unreasonably low</w:t>
      </w:r>
      <w:r w:rsidR="00FB5A81">
        <w:rPr>
          <w:rFonts w:eastAsiaTheme="minorEastAsia"/>
          <w:lang w:val="en-US"/>
        </w:rPr>
        <w:t xml:space="preserve"> (e.g.</w:t>
      </w:r>
      <w:r w:rsidR="00994C1C">
        <w:rPr>
          <w:rFonts w:eastAsiaTheme="minorEastAsia"/>
          <w:lang w:val="en-US"/>
        </w:rPr>
        <w:t xml:space="preserve"> to</w:t>
      </w:r>
      <w:r w:rsidR="00B016C4">
        <w:rPr>
          <w:rFonts w:eastAsiaTheme="minorEastAsia"/>
          <w:lang w:val="en-US"/>
        </w:rPr>
        <w:t xml:space="preserve"> 0.003 </w:t>
      </w:r>
      <w:r w:rsidR="00766076">
        <w:rPr>
          <w:lang w:val="en-US"/>
        </w:rPr>
        <w:t>m</w:t>
      </w:r>
      <w:r w:rsidR="00766076" w:rsidRPr="006145F6">
        <w:rPr>
          <w:vertAlign w:val="superscript"/>
          <w:lang w:val="en-US"/>
        </w:rPr>
        <w:t>2</w:t>
      </w:r>
      <w:r w:rsidR="00766076">
        <w:rPr>
          <w:lang w:val="en-US"/>
        </w:rPr>
        <w:t xml:space="preserve"> g</w:t>
      </w:r>
      <w:r w:rsidR="00766076" w:rsidRPr="006145F6">
        <w:rPr>
          <w:vertAlign w:val="superscript"/>
          <w:lang w:val="en-US"/>
        </w:rPr>
        <w:t>-1</w:t>
      </w:r>
      <w:r w:rsidR="00766076">
        <w:rPr>
          <w:lang w:val="en-US"/>
        </w:rPr>
        <w:t xml:space="preserve"> </w:t>
      </w:r>
      <w:r w:rsidR="00B016C4">
        <w:rPr>
          <w:rFonts w:eastAsiaTheme="minorEastAsia"/>
          <w:lang w:val="en-US"/>
        </w:rPr>
        <w:t>at all wavelengths)</w:t>
      </w:r>
      <w:r w:rsidR="00ED7EEA">
        <w:rPr>
          <w:rFonts w:eastAsiaTheme="minorEastAsia"/>
          <w:lang w:val="en-US"/>
        </w:rPr>
        <w:t xml:space="preserve">, which </w:t>
      </w:r>
      <w:r w:rsidR="002964C7">
        <w:rPr>
          <w:rFonts w:eastAsiaTheme="minorEastAsia"/>
          <w:lang w:val="en-US"/>
        </w:rPr>
        <w:t>sometimes</w:t>
      </w:r>
      <w:r w:rsidR="00FB5A81">
        <w:rPr>
          <w:rFonts w:eastAsiaTheme="minorEastAsia"/>
          <w:lang w:val="en-US"/>
        </w:rPr>
        <w:t xml:space="preserve"> </w:t>
      </w:r>
      <w:r w:rsidR="00ED7EEA">
        <w:rPr>
          <w:rFonts w:eastAsiaTheme="minorEastAsia"/>
          <w:lang w:val="en-US"/>
        </w:rPr>
        <w:t xml:space="preserve">resulted in </w:t>
      </w:r>
      <w:r w:rsidR="00A3600B">
        <w:rPr>
          <w:rFonts w:eastAsiaTheme="minorEastAsia"/>
          <w:lang w:val="en-US"/>
        </w:rPr>
        <w:t>very unlikely</w:t>
      </w:r>
      <w:r w:rsidR="00BA7818">
        <w:rPr>
          <w:rFonts w:eastAsiaTheme="minorEastAsia"/>
          <w:lang w:val="en-US"/>
        </w:rPr>
        <w:t xml:space="preserve"> </w:t>
      </w:r>
      <w:r w:rsidR="00ED7EEA">
        <w:rPr>
          <w:rFonts w:eastAsiaTheme="minorEastAsia"/>
          <w:lang w:val="en-US"/>
        </w:rPr>
        <w:t>NAP</w:t>
      </w:r>
      <w:r w:rsidR="00FB5A81" w:rsidRPr="00FB5A81">
        <w:rPr>
          <w:rFonts w:eastAsiaTheme="minorEastAsia"/>
          <w:vertAlign w:val="subscript"/>
          <w:lang w:val="en-US"/>
        </w:rPr>
        <w:t>S3</w:t>
      </w:r>
      <w:r w:rsidR="00ED7EEA">
        <w:rPr>
          <w:rFonts w:eastAsiaTheme="minorEastAsia"/>
          <w:lang w:val="en-US"/>
        </w:rPr>
        <w:t xml:space="preserve"> </w:t>
      </w:r>
      <w:r w:rsidR="00FB5A81">
        <w:rPr>
          <w:rFonts w:eastAsiaTheme="minorEastAsia"/>
          <w:lang w:val="en-US"/>
        </w:rPr>
        <w:t>&gt;</w:t>
      </w:r>
      <w:r w:rsidR="00B016C4">
        <w:rPr>
          <w:rFonts w:eastAsiaTheme="minorEastAsia"/>
          <w:lang w:val="en-US"/>
        </w:rPr>
        <w:t xml:space="preserve"> </w:t>
      </w:r>
      <w:r w:rsidR="00ED7EEA">
        <w:rPr>
          <w:rFonts w:eastAsiaTheme="minorEastAsia"/>
          <w:lang w:val="en-US"/>
        </w:rPr>
        <w:t>1</w:t>
      </w:r>
      <w:r w:rsidR="00431556">
        <w:rPr>
          <w:rFonts w:eastAsiaTheme="minorEastAsia"/>
          <w:lang w:val="en-US"/>
        </w:rPr>
        <w:t>0</w:t>
      </w:r>
      <w:r w:rsidR="00ED7EEA">
        <w:rPr>
          <w:rFonts w:eastAsiaTheme="minorEastAsia"/>
          <w:lang w:val="en-US"/>
        </w:rPr>
        <w:t xml:space="preserve"> g m</w:t>
      </w:r>
      <w:r w:rsidR="00ED7EEA" w:rsidRPr="00ED7EEA">
        <w:rPr>
          <w:rFonts w:eastAsiaTheme="minorEastAsia"/>
          <w:vertAlign w:val="superscript"/>
          <w:lang w:val="en-US"/>
        </w:rPr>
        <w:t>-3</w:t>
      </w:r>
      <w:r w:rsidR="00A3600B">
        <w:rPr>
          <w:rFonts w:eastAsiaTheme="minorEastAsia"/>
          <w:lang w:val="en-US"/>
        </w:rPr>
        <w:t>,</w:t>
      </w:r>
      <w:r w:rsidR="00000149">
        <w:rPr>
          <w:rFonts w:eastAsiaTheme="minorEastAsia"/>
          <w:lang w:val="en-US"/>
        </w:rPr>
        <w:t xml:space="preserve"> the </w:t>
      </w:r>
      <w:r w:rsidR="005719C3">
        <w:rPr>
          <w:rFonts w:eastAsiaTheme="minorEastAsia"/>
          <w:lang w:val="en-US"/>
        </w:rPr>
        <w:t xml:space="preserve">negative </w:t>
      </w:r>
      <w:r w:rsidR="00000149">
        <w:rPr>
          <w:rFonts w:eastAsiaTheme="minorEastAsia"/>
          <w:lang w:val="en-US"/>
        </w:rPr>
        <w:t xml:space="preserve">Bias </w:t>
      </w:r>
      <w:r w:rsidR="005719C3">
        <w:rPr>
          <w:rFonts w:eastAsiaTheme="minorEastAsia"/>
          <w:lang w:val="en-US"/>
        </w:rPr>
        <w:t>of</w:t>
      </w:r>
      <w:r w:rsidR="00B016C4">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wc,S3</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rPr>
              <m:t>λ</m:t>
            </m:r>
          </m:e>
        </m:d>
      </m:oMath>
      <w:r w:rsidR="00B016C4">
        <w:rPr>
          <w:lang w:val="en-US"/>
        </w:rPr>
        <w:t xml:space="preserve"> </w:t>
      </w:r>
      <w:r w:rsidR="00000149">
        <w:rPr>
          <w:rFonts w:eastAsiaTheme="minorEastAsia"/>
          <w:lang w:val="en-US"/>
        </w:rPr>
        <w:t>was</w:t>
      </w:r>
      <w:r w:rsidR="00B016C4">
        <w:rPr>
          <w:rFonts w:eastAsiaTheme="minorEastAsia"/>
          <w:lang w:val="en-US"/>
        </w:rPr>
        <w:t xml:space="preserve"> </w:t>
      </w:r>
      <w:r w:rsidR="00A3600B">
        <w:rPr>
          <w:rFonts w:eastAsiaTheme="minorEastAsia"/>
          <w:lang w:val="en-US"/>
        </w:rPr>
        <w:t xml:space="preserve">still </w:t>
      </w:r>
      <w:r w:rsidR="00000149">
        <w:rPr>
          <w:rFonts w:eastAsiaTheme="minorEastAsia"/>
          <w:lang w:val="en-US"/>
        </w:rPr>
        <w:t>not fully removed</w:t>
      </w:r>
      <w:r w:rsidR="00B016C4">
        <w:rPr>
          <w:rFonts w:eastAsiaTheme="minorEastAsia"/>
          <w:lang w:val="en-US"/>
        </w:rPr>
        <w:t>.</w:t>
      </w:r>
    </w:p>
    <w:p w14:paraId="780EDD36" w14:textId="52EB6273" w:rsidR="0083082F" w:rsidRDefault="00000000" w:rsidP="00942566">
      <w:pPr>
        <w:jc w:val="both"/>
        <w:rPr>
          <w:lang w:val="en-US"/>
        </w:rPr>
      </w:pP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191444">
        <w:rPr>
          <w:lang w:val="en-US"/>
        </w:rPr>
        <w:t xml:space="preserve"> is </w:t>
      </w:r>
      <w:r w:rsidR="007C3CDB">
        <w:rPr>
          <w:lang w:val="en-US"/>
        </w:rPr>
        <w:t>influenced by</w:t>
      </w:r>
      <w:r w:rsidR="00191444">
        <w:rPr>
          <w:lang w:val="en-US"/>
        </w:rPr>
        <w:t xml:space="preserve"> not only</w:t>
      </w:r>
      <w:r w:rsidR="0086045E">
        <w:rPr>
          <w:lang w:val="en-US"/>
        </w:rPr>
        <w:t xml:space="preserve"> backscattering SIOPs such as</w:t>
      </w:r>
      <w:r w:rsidR="00191444">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91444">
        <w:rPr>
          <w:rFonts w:eastAsiaTheme="minorEastAsia"/>
          <w:lang w:val="en-US"/>
        </w:rPr>
        <w:t xml:space="preserve"> </w:t>
      </w:r>
      <w:r w:rsidR="00C9736F">
        <w:rPr>
          <w:rFonts w:eastAsiaTheme="minorEastAsia"/>
          <w:lang w:val="en-US"/>
        </w:rPr>
        <w:t xml:space="preserve">but also </w:t>
      </w:r>
      <w:r w:rsidR="00FF3F90">
        <w:rPr>
          <w:rFonts w:eastAsiaTheme="minorEastAsia"/>
          <w:lang w:val="en-US"/>
        </w:rPr>
        <w:t xml:space="preserve">indirectly </w:t>
      </w:r>
      <w:r w:rsidR="0086045E">
        <w:rPr>
          <w:rFonts w:eastAsiaTheme="minorEastAsia"/>
          <w:lang w:val="en-US"/>
        </w:rPr>
        <w:t xml:space="preserve">by </w:t>
      </w:r>
      <w:r w:rsidR="00C9736F">
        <w:rPr>
          <w:rFonts w:eastAsiaTheme="minorEastAsia"/>
          <w:lang w:val="en-US"/>
        </w:rPr>
        <w:t>absorptio</w:t>
      </w:r>
      <w:r w:rsidR="0086045E">
        <w:rPr>
          <w:rFonts w:eastAsiaTheme="minorEastAsia"/>
          <w:lang w:val="en-US"/>
        </w:rPr>
        <w:t>n</w:t>
      </w:r>
      <w:r w:rsidR="007C3E64">
        <w:rPr>
          <w:rFonts w:eastAsiaTheme="minorEastAsia"/>
          <w:lang w:val="en-US"/>
        </w:rPr>
        <w:t xml:space="preserve"> SIOPs</w:t>
      </w:r>
      <w:r w:rsidR="00BA57D5">
        <w:rPr>
          <w:rFonts w:eastAsiaTheme="minorEastAsia"/>
          <w:lang w:val="en-US"/>
        </w:rPr>
        <w:t xml:space="preserve">, especially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BA57D5">
        <w:rPr>
          <w:rFonts w:eastAsiaTheme="minorEastAsia"/>
          <w:lang w:val="en-US"/>
        </w:rPr>
        <w:t>,</w:t>
      </w:r>
      <w:r w:rsidR="007C3E64">
        <w:rPr>
          <w:rFonts w:eastAsiaTheme="minorEastAsia"/>
          <w:lang w:val="en-US"/>
        </w:rPr>
        <w:t xml:space="preserve"> and </w:t>
      </w:r>
      <w:r w:rsidR="00D76AB4">
        <w:rPr>
          <w:rFonts w:eastAsiaTheme="minorEastAsia"/>
          <w:lang w:val="en-US"/>
        </w:rPr>
        <w:t xml:space="preserve">anisotropy </w:t>
      </w:r>
      <w:r w:rsidR="00FA463A">
        <w:rPr>
          <w:rFonts w:eastAsiaTheme="minorEastAsia"/>
          <w:lang w:val="en-US"/>
        </w:rPr>
        <w:t xml:space="preserve">modelling (e.g. </w:t>
      </w:r>
      <w:r w:rsidR="007C3E64">
        <w:rPr>
          <w:rFonts w:eastAsiaTheme="minorEastAsia"/>
          <w:lang w:val="en-US"/>
        </w:rPr>
        <w:t xml:space="preserve">the </w:t>
      </w:r>
      <w:r w:rsidR="008E0725">
        <w:rPr>
          <w:rFonts w:eastAsiaTheme="minorEastAsia"/>
          <w:lang w:val="en-US"/>
        </w:rPr>
        <w:t xml:space="preserve">ill-favored </w:t>
      </w:r>
      <w:r w:rsidR="007C3E64">
        <w:rPr>
          <w:rFonts w:eastAsiaTheme="minorEastAsia"/>
          <w:lang w:val="en-US"/>
        </w:rPr>
        <w:t xml:space="preserve">Q </w:t>
      </w:r>
      <w:r w:rsidR="007C3E64">
        <w:rPr>
          <w:rFonts w:eastAsiaTheme="minorEastAsia"/>
          <w:lang w:val="en-US"/>
        </w:rPr>
        <w:lastRenderedPageBreak/>
        <w:t>factor</w:t>
      </w:r>
      <w:r w:rsidR="00FA463A">
        <w:rPr>
          <w:rFonts w:eastAsiaTheme="minorEastAsia"/>
          <w:lang w:val="en-US"/>
        </w:rPr>
        <w:t>)</w:t>
      </w:r>
      <w:r w:rsidR="00186898">
        <w:rPr>
          <w:rFonts w:eastAsiaTheme="minorEastAsia"/>
          <w:lang w:val="en-US"/>
        </w:rPr>
        <w:t>.</w:t>
      </w:r>
      <w:r w:rsidR="00FF3F90">
        <w:rPr>
          <w:rFonts w:eastAsiaTheme="minorEastAsia"/>
          <w:lang w:val="en-US"/>
        </w:rPr>
        <w:t xml:space="preserve"> </w:t>
      </w:r>
      <w:r w:rsidR="00186898">
        <w:rPr>
          <w:rFonts w:eastAsiaTheme="minorEastAsia"/>
          <w:lang w:val="en-US"/>
        </w:rPr>
        <w:t>R</w:t>
      </w:r>
      <w:r w:rsidR="00F878DC">
        <w:rPr>
          <w:rFonts w:eastAsiaTheme="minorEastAsia"/>
          <w:lang w:val="en-US"/>
        </w:rPr>
        <w:t xml:space="preserve">emoving the </w:t>
      </w:r>
      <w:r w:rsidR="00C00E8B">
        <w:rPr>
          <w:rFonts w:eastAsiaTheme="minorEastAsia"/>
          <w:lang w:val="en-US"/>
        </w:rPr>
        <w:t xml:space="preserve">observed </w:t>
      </w:r>
      <w:r w:rsidR="00F878DC">
        <w:rPr>
          <w:rFonts w:eastAsiaTheme="minorEastAsia"/>
          <w:lang w:val="en-US"/>
        </w:rPr>
        <w:t xml:space="preserve">Bias would require parameter tuning </w:t>
      </w:r>
      <w:r w:rsidR="00186898">
        <w:rPr>
          <w:rFonts w:eastAsiaTheme="minorEastAsia"/>
          <w:lang w:val="en-US"/>
        </w:rPr>
        <w:t xml:space="preserve">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and </w:t>
      </w:r>
      <m:oMath>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m:rPr>
                <m:nor/>
              </m:rPr>
              <w:rPr>
                <w:rFonts w:ascii="Cambria Math" w:hAnsi="Cambria Math"/>
                <w:lang w:val="en-US"/>
              </w:rPr>
              <m:t>NAP</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186898">
        <w:rPr>
          <w:rFonts w:eastAsiaTheme="minorEastAsia"/>
          <w:lang w:val="en-US"/>
        </w:rPr>
        <w:t xml:space="preserve"> </w:t>
      </w:r>
      <w:r w:rsidR="00F878DC">
        <w:rPr>
          <w:rFonts w:eastAsiaTheme="minorEastAsia"/>
          <w:lang w:val="en-US"/>
        </w:rPr>
        <w:t>leading to unreasonable constituent outputs</w:t>
      </w:r>
      <w:r w:rsidR="0086045E">
        <w:rPr>
          <w:rFonts w:eastAsiaTheme="minorEastAsia"/>
          <w:lang w:val="en-US"/>
        </w:rPr>
        <w:t xml:space="preserve">. </w:t>
      </w:r>
      <w:r w:rsidR="00304CE4" w:rsidRPr="00080273">
        <w:rPr>
          <w:lang w:val="en-US"/>
        </w:rPr>
        <w:t xml:space="preserve">Hence, </w:t>
      </w:r>
      <w:r w:rsidR="00C00E8B">
        <w:rPr>
          <w:lang w:val="en-US"/>
        </w:rPr>
        <w:t xml:space="preserve">while </w:t>
      </w:r>
      <w:r w:rsidR="00D45D48">
        <w:rPr>
          <w:lang w:val="en-US"/>
        </w:rPr>
        <w:t xml:space="preserve">uncertainties in SIOPs may contribute to the Bias, </w:t>
      </w:r>
      <w:r w:rsidR="00605037">
        <w:rPr>
          <w:lang w:val="en-US"/>
        </w:rPr>
        <w:t>it is deemed unlikely that they</w:t>
      </w:r>
      <w:r w:rsidR="00360A54">
        <w:rPr>
          <w:lang w:val="en-US"/>
        </w:rPr>
        <w:t xml:space="preserve"> </w:t>
      </w:r>
      <w:r w:rsidR="000F2DE2">
        <w:rPr>
          <w:lang w:val="en-US"/>
        </w:rPr>
        <w:t xml:space="preserve">fully </w:t>
      </w:r>
      <w:r w:rsidR="00360A54">
        <w:rPr>
          <w:lang w:val="en-US"/>
        </w:rPr>
        <w:t>explain it</w:t>
      </w:r>
      <w:r w:rsidR="007E02A0" w:rsidRPr="00080273">
        <w:rPr>
          <w:lang w:val="en-US"/>
        </w:rPr>
        <w:t xml:space="preserve">. </w:t>
      </w:r>
    </w:p>
    <w:p w14:paraId="6EF48F4D" w14:textId="366B84F3" w:rsidR="007053D8" w:rsidRPr="00080273" w:rsidRDefault="00B57994" w:rsidP="00942566">
      <w:pPr>
        <w:jc w:val="both"/>
        <w:rPr>
          <w:lang w:val="en-US"/>
        </w:rPr>
      </w:pPr>
      <w:r w:rsidRPr="00080273">
        <w:rPr>
          <w:lang w:val="en-US"/>
        </w:rPr>
        <w:t xml:space="preserve">Backscattering is not measured directly, rather scattering </w:t>
      </w:r>
      <w:r w:rsidR="00B74EFA">
        <w:rPr>
          <w:lang w:val="en-US"/>
        </w:rPr>
        <w:t xml:space="preserve">at a single angle </w:t>
      </w:r>
      <w:r w:rsidR="00556F2D" w:rsidRPr="00080273">
        <w:rPr>
          <w:lang w:val="en-US"/>
        </w:rPr>
        <w:t xml:space="preserve">is converted to backscattering using the equations of </w:t>
      </w:r>
      <w:r w:rsidR="000D3A4A">
        <w:rPr>
          <w:lang w:val="en-US"/>
        </w:rPr>
        <w:fldChar w:fldCharType="begin"/>
      </w:r>
      <w:r w:rsidR="0008721B">
        <w:rPr>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000D3A4A">
        <w:rPr>
          <w:lang w:val="en-US"/>
        </w:rPr>
        <w:fldChar w:fldCharType="separate"/>
      </w:r>
      <w:r w:rsidR="000D3A4A" w:rsidRPr="000D3A4A">
        <w:rPr>
          <w:rFonts w:ascii="Aptos" w:hAnsi="Aptos"/>
          <w:lang w:val="en-US"/>
        </w:rPr>
        <w:t>Boss &amp; Pegau</w:t>
      </w:r>
      <w:r w:rsidR="00303CC3">
        <w:rPr>
          <w:rFonts w:ascii="Aptos" w:hAnsi="Aptos"/>
          <w:lang w:val="en-US"/>
        </w:rPr>
        <w:t xml:space="preserve"> (</w:t>
      </w:r>
      <w:r w:rsidR="000D3A4A" w:rsidRPr="000D3A4A">
        <w:rPr>
          <w:rFonts w:ascii="Aptos" w:hAnsi="Aptos"/>
          <w:lang w:val="en-US"/>
        </w:rPr>
        <w:t>2001)</w:t>
      </w:r>
      <w:r w:rsidR="000D3A4A">
        <w:rPr>
          <w:lang w:val="en-US"/>
        </w:rPr>
        <w:fldChar w:fldCharType="end"/>
      </w:r>
      <w:r w:rsidR="000D3A4A">
        <w:rPr>
          <w:lang w:val="en-US"/>
        </w:rPr>
        <w:t xml:space="preserve">. </w:t>
      </w:r>
      <w:r w:rsidR="00556F2D" w:rsidRPr="00080273">
        <w:rPr>
          <w:lang w:val="en-US"/>
        </w:rPr>
        <w:t xml:space="preserve">Such a conversion </w:t>
      </w:r>
      <w:r w:rsidR="009A0B95">
        <w:rPr>
          <w:lang w:val="en-US"/>
        </w:rPr>
        <w:t>may induce some uncertainties</w:t>
      </w:r>
      <w:r w:rsidR="00387313">
        <w:rPr>
          <w:lang w:val="en-US"/>
        </w:rPr>
        <w:t xml:space="preserve"> </w:t>
      </w:r>
      <w:r w:rsidR="00387313">
        <w:rPr>
          <w:lang w:val="en-US"/>
        </w:rPr>
        <w:fldChar w:fldCharType="begin"/>
      </w:r>
      <w:r w:rsidR="0008721B">
        <w:rPr>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387313">
        <w:rPr>
          <w:lang w:val="en-US"/>
        </w:rPr>
        <w:fldChar w:fldCharType="separate"/>
      </w:r>
      <w:r w:rsidR="00387313" w:rsidRPr="00387313">
        <w:rPr>
          <w:rFonts w:ascii="Aptos" w:hAnsi="Aptos"/>
          <w:lang w:val="en-US"/>
        </w:rPr>
        <w:t>(</w:t>
      </w:r>
      <w:r w:rsidR="00387313">
        <w:rPr>
          <w:rFonts w:ascii="Aptos" w:hAnsi="Aptos"/>
          <w:lang w:val="en-US"/>
        </w:rPr>
        <w:t xml:space="preserve">see e.g. </w:t>
      </w:r>
      <w:r w:rsidR="00387313" w:rsidRPr="00387313">
        <w:rPr>
          <w:rFonts w:ascii="Aptos" w:hAnsi="Aptos"/>
          <w:lang w:val="en-US"/>
        </w:rPr>
        <w:t>Vaillancourt</w:t>
      </w:r>
      <w:r w:rsidR="00387313">
        <w:rPr>
          <w:rFonts w:ascii="Aptos" w:hAnsi="Aptos"/>
          <w:lang w:val="en-US"/>
        </w:rPr>
        <w:t xml:space="preserve"> (</w:t>
      </w:r>
      <w:r w:rsidR="00387313" w:rsidRPr="00387313">
        <w:rPr>
          <w:rFonts w:ascii="Aptos" w:hAnsi="Aptos"/>
          <w:lang w:val="en-US"/>
        </w:rPr>
        <w:t>2004)</w:t>
      </w:r>
      <w:r w:rsidR="00387313">
        <w:rPr>
          <w:lang w:val="en-US"/>
        </w:rPr>
        <w:fldChar w:fldCharType="end"/>
      </w:r>
      <w:r w:rsidR="00387313">
        <w:rPr>
          <w:lang w:val="en-US"/>
        </w:rPr>
        <w:t>)</w:t>
      </w:r>
      <w:r w:rsidR="001B5765">
        <w:rPr>
          <w:lang w:val="en-US"/>
        </w:rPr>
        <w:t>, although hardly in the observed magnitude.</w:t>
      </w:r>
      <w:r w:rsidR="00B67404">
        <w:rPr>
          <w:lang w:val="en-US"/>
        </w:rPr>
        <w:t xml:space="preserve"> Issues </w:t>
      </w:r>
      <w:r w:rsidR="00610F30">
        <w:rPr>
          <w:lang w:val="en-US"/>
        </w:rPr>
        <w:t xml:space="preserve">due to calibration (e.g. extrapolation to large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EA5EF6">
        <w:rPr>
          <w:lang w:val="en-US"/>
        </w:rPr>
        <w:t xml:space="preserve">) </w:t>
      </w:r>
      <w:r w:rsidR="00A42523">
        <w:rPr>
          <w:lang w:val="en-US"/>
        </w:rPr>
        <w:t xml:space="preserve">or air bubbles </w:t>
      </w:r>
      <w:r w:rsidR="00EA5EF6">
        <w:rPr>
          <w:lang w:val="en-US"/>
        </w:rPr>
        <w:t>might also be present but cannot be assessed.</w:t>
      </w:r>
      <w:r w:rsidR="005C670D">
        <w:rPr>
          <w:lang w:val="en-US"/>
        </w:rPr>
        <w:t xml:space="preserve"> </w:t>
      </w:r>
      <w:r w:rsidR="007053D8">
        <w:rPr>
          <w:lang w:val="en-US"/>
        </w:rPr>
        <w:t xml:space="preserve">Since no direct measurements of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DF2549">
        <w:rPr>
          <w:lang w:val="en-US"/>
        </w:rPr>
        <w:t xml:space="preserve"> </w:t>
      </w:r>
      <w:r w:rsidR="00A4751D">
        <w:rPr>
          <w:lang w:val="en-US"/>
        </w:rPr>
        <w:t>and backscattering SIOPs have been published</w:t>
      </w:r>
      <w:r w:rsidR="00DF2549">
        <w:rPr>
          <w:lang w:val="en-US"/>
        </w:rPr>
        <w:t xml:space="preserve"> for Lake Geneva </w:t>
      </w:r>
      <w:r w:rsidR="00A4751D">
        <w:rPr>
          <w:lang w:val="en-US"/>
        </w:rPr>
        <w:t>the exact nature of the observed Bias remains unknown.</w:t>
      </w:r>
    </w:p>
    <w:p w14:paraId="5310083C" w14:textId="16C57887" w:rsidR="00373E1B" w:rsidRDefault="00542CE5" w:rsidP="00E45FC7">
      <w:pPr>
        <w:jc w:val="both"/>
        <w:rPr>
          <w:lang w:val="en-US"/>
        </w:rPr>
      </w:pPr>
      <w:r>
        <w:rPr>
          <w:lang w:val="en-US"/>
        </w:rPr>
        <w:t xml:space="preserve">Like the magnitude of </w:t>
      </w:r>
      <w:r w:rsidR="00700454">
        <w:rPr>
          <w:lang w:val="en-US"/>
        </w:rPr>
        <w:t>backscattering, the spectral shape</w:t>
      </w:r>
      <w:r w:rsidR="00F6076A">
        <w:rPr>
          <w:lang w:val="en-US"/>
        </w:rPr>
        <w:t xml:space="preserve">s do </w:t>
      </w:r>
      <w:r w:rsidR="007F75E5">
        <w:rPr>
          <w:lang w:val="en-US"/>
        </w:rPr>
        <w:t>necessarily</w:t>
      </w:r>
      <w:r w:rsidR="00F6076A">
        <w:rPr>
          <w:lang w:val="en-US"/>
        </w:rPr>
        <w:t xml:space="preserve"> match </w:t>
      </w:r>
      <w:r w:rsidR="00F6076A" w:rsidRPr="0006147A">
        <w:rPr>
          <w:i/>
          <w:iCs/>
          <w:lang w:val="en-US"/>
        </w:rPr>
        <w:t>in situ</w:t>
      </w:r>
      <w:r w:rsidR="00F6076A">
        <w:rPr>
          <w:lang w:val="en-US"/>
        </w:rPr>
        <w:t xml:space="preserve"> measurements (</w:t>
      </w:r>
      <w:r w:rsidR="0053364F">
        <w:rPr>
          <w:lang w:val="en-US"/>
        </w:rPr>
        <w:fldChar w:fldCharType="begin"/>
      </w:r>
      <w:r w:rsidR="0053364F">
        <w:rPr>
          <w:lang w:val="en-US"/>
        </w:rPr>
        <w:instrText xml:space="preserve"> REF _Ref237522324 \h </w:instrText>
      </w:r>
      <w:r w:rsidR="0053364F">
        <w:rPr>
          <w:lang w:val="en-US"/>
        </w:rPr>
      </w:r>
      <w:r w:rsidR="0053364F">
        <w:rPr>
          <w:lang w:val="en-US"/>
        </w:rPr>
        <w:fldChar w:fldCharType="separate"/>
      </w:r>
      <w:r w:rsidR="002A7B3A" w:rsidRPr="00464623">
        <w:rPr>
          <w:lang w:val="en-US"/>
        </w:rPr>
        <w:t xml:space="preserve">Figure </w:t>
      </w:r>
      <w:r w:rsidR="002A7B3A">
        <w:rPr>
          <w:noProof/>
          <w:lang w:val="en-US"/>
        </w:rPr>
        <w:t>20</w:t>
      </w:r>
      <w:r w:rsidR="0053364F">
        <w:rPr>
          <w:lang w:val="en-US"/>
        </w:rPr>
        <w:fldChar w:fldCharType="end"/>
      </w:r>
      <w:r w:rsidR="00CF2BE3">
        <w:rPr>
          <w:lang w:val="en-US"/>
        </w:rPr>
        <w:t xml:space="preserve">). </w:t>
      </w:r>
      <w:r w:rsidR="00EC5E74">
        <w:rPr>
          <w:lang w:val="en-US"/>
        </w:rPr>
        <w:t>The observed</w:t>
      </w:r>
      <w:r w:rsidR="00804647">
        <w:rPr>
          <w:lang w:val="en-US"/>
        </w:rPr>
        <w:t xml:space="preserve"> spectra do</w:t>
      </w:r>
      <w:r w:rsidR="00C455F3" w:rsidRPr="00080273">
        <w:rPr>
          <w:lang w:val="en-US"/>
        </w:rPr>
        <w:t xml:space="preserve"> </w:t>
      </w:r>
      <w:r w:rsidR="005B094F">
        <w:rPr>
          <w:lang w:val="en-US"/>
        </w:rPr>
        <w:t xml:space="preserve">usually </w:t>
      </w:r>
      <w:r w:rsidR="00C455F3" w:rsidRPr="00080273">
        <w:rPr>
          <w:lang w:val="en-US"/>
        </w:rPr>
        <w:t>not follow a</w:t>
      </w:r>
      <w:r w:rsidR="00C057C0">
        <w:rPr>
          <w:lang w:val="en-US"/>
        </w:rPr>
        <w:t xml:space="preserve"> spectrally flat </w:t>
      </w:r>
      <w:r w:rsidR="003851F8">
        <w:rPr>
          <w:lang w:val="en-US"/>
        </w:rPr>
        <w:t>or</w:t>
      </w:r>
      <w:r w:rsidR="00C455F3" w:rsidRPr="00080273">
        <w:rPr>
          <w:lang w:val="en-US"/>
        </w:rPr>
        <w:t xml:space="preserve"> exponential function</w:t>
      </w:r>
      <w:r w:rsidR="00EC5E74">
        <w:rPr>
          <w:lang w:val="en-US"/>
        </w:rPr>
        <w:t>, as assumed by</w:t>
      </w:r>
      <w:r w:rsidR="00C057C0">
        <w:rPr>
          <w:lang w:val="en-US"/>
        </w:rPr>
        <w:t xml:space="preserve">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X</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EC5E74">
        <w:rPr>
          <w:lang w:val="en-US"/>
        </w:rPr>
        <w:t xml:space="preserve"> </w:t>
      </w:r>
      <w:r w:rsidR="003851F8">
        <w:rPr>
          <w:lang w:val="en-US"/>
        </w:rPr>
        <w:t xml:space="preserve">and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phy</m:t>
            </m:r>
          </m:sub>
          <m:sup>
            <m:r>
              <m:rPr>
                <m:sty m:val="p"/>
              </m:rPr>
              <w:rPr>
                <w:rFonts w:ascii="Cambria Math" w:hAnsi="Cambria Math"/>
                <w:lang w:val="en-US"/>
              </w:rPr>
              <m:t>*</m:t>
            </m:r>
          </m:sup>
        </m:sSubSup>
        <m:d>
          <m:dPr>
            <m:ctrlPr>
              <w:rPr>
                <w:rFonts w:ascii="Cambria Math" w:hAnsi="Cambria Math"/>
                <w:i/>
                <w:lang w:val="en-US"/>
              </w:rPr>
            </m:ctrlPr>
          </m:dPr>
          <m:e>
            <m:r>
              <m:rPr>
                <m:sty m:val="p"/>
              </m:rPr>
              <w:rPr>
                <w:rFonts w:ascii="Cambria Math" w:hAnsi="Cambria Math"/>
                <w:lang w:val="en-US"/>
              </w:rPr>
              <m:t>λ</m:t>
            </m:r>
          </m:e>
        </m:d>
      </m:oMath>
      <w:r w:rsidR="003851F8">
        <w:rPr>
          <w:rFonts w:eastAsiaTheme="minorEastAsia"/>
          <w:lang w:val="en-US"/>
        </w:rPr>
        <w:t xml:space="preserve"> respectively</w:t>
      </w:r>
      <w:r w:rsidR="003851F8">
        <w:rPr>
          <w:lang w:val="en-US"/>
        </w:rPr>
        <w:t xml:space="preserve">. </w:t>
      </w:r>
    </w:p>
    <w:p w14:paraId="6FCA3FCE" w14:textId="77777777" w:rsidR="000311D8" w:rsidRDefault="00027E7B" w:rsidP="00942566">
      <w:pPr>
        <w:jc w:val="both"/>
        <w:rPr>
          <w:lang w:val="en-US"/>
        </w:rPr>
      </w:pPr>
      <w:r>
        <w:rPr>
          <w:lang w:val="en-US"/>
        </w:rPr>
        <w:t xml:space="preserve">Hence, these commonly used </w:t>
      </w:r>
      <w:r w:rsidR="00650624">
        <w:rPr>
          <w:lang w:val="en-US"/>
        </w:rPr>
        <w:t>backscattering SIOP</w:t>
      </w:r>
      <w:r w:rsidR="004B5C1F">
        <w:rPr>
          <w:lang w:val="en-US"/>
        </w:rPr>
        <w:t xml:space="preserve"> </w:t>
      </w:r>
      <w:r w:rsidR="005C03BF">
        <w:rPr>
          <w:lang w:val="en-US"/>
        </w:rPr>
        <w:t>approximations</w:t>
      </w:r>
      <w:r w:rsidR="004B5C1F">
        <w:rPr>
          <w:lang w:val="en-US"/>
        </w:rPr>
        <w:t xml:space="preserve"> may not properly capture wavelength dependency</w:t>
      </w:r>
      <w:r w:rsidR="00EA3641">
        <w:rPr>
          <w:lang w:val="en-US"/>
        </w:rPr>
        <w:t xml:space="preserve">. </w:t>
      </w:r>
      <w:r w:rsidR="000311D8">
        <w:rPr>
          <w:lang w:val="en-US"/>
        </w:rPr>
        <w:t xml:space="preserve">However, the effect of these mismatches should not be overstated since the normalization (of still rather spectrally flat spectra) strongly highlights spectral features. </w:t>
      </w:r>
    </w:p>
    <w:p w14:paraId="02B06DB7" w14:textId="6245117D" w:rsidR="0075166E" w:rsidRDefault="00626863" w:rsidP="00942566">
      <w:pPr>
        <w:jc w:val="both"/>
        <w:rPr>
          <w:lang w:val="en-US"/>
        </w:rPr>
      </w:pPr>
      <w:r>
        <w:rPr>
          <w:lang w:val="en-US"/>
        </w:rPr>
        <w:t>Studies examining real wor</w:t>
      </w:r>
      <w:r w:rsidR="0045167C">
        <w:rPr>
          <w:lang w:val="en-US"/>
        </w:rPr>
        <w:t>l</w:t>
      </w:r>
      <w:r>
        <w:rPr>
          <w:lang w:val="en-US"/>
        </w:rPr>
        <w:t>d</w:t>
      </w:r>
      <w:r w:rsidR="0045167C">
        <w:rPr>
          <w:lang w:val="en-US"/>
        </w:rPr>
        <w:t xml:space="preserve"> (specific)</w:t>
      </w:r>
      <w:r>
        <w:rPr>
          <w:lang w:val="en-US"/>
        </w:rPr>
        <w:t xml:space="preserve"> </w:t>
      </w:r>
      <w:r w:rsidR="0045167C">
        <w:rPr>
          <w:lang w:val="en-US"/>
        </w:rPr>
        <w:t>backscattering</w:t>
      </w:r>
      <w:r>
        <w:rPr>
          <w:lang w:val="en-US"/>
        </w:rPr>
        <w:t xml:space="preserve"> </w:t>
      </w:r>
      <w:r w:rsidR="000E79DC">
        <w:rPr>
          <w:lang w:val="en-US"/>
        </w:rPr>
        <w:t xml:space="preserve">(see e.g. </w:t>
      </w:r>
      <w:r w:rsidR="000E79DC">
        <w:rPr>
          <w:lang w:val="en-US"/>
        </w:rPr>
        <w:fldChar w:fldCharType="begin"/>
      </w:r>
      <w:r w:rsidR="000E79DC">
        <w:rPr>
          <w:lang w:val="en-US"/>
        </w:rPr>
        <w:instrText xml:space="preserve"> REF _Ref235016780 \h </w:instrText>
      </w:r>
      <w:r w:rsidR="000E79DC">
        <w:rPr>
          <w:lang w:val="en-US"/>
        </w:rPr>
      </w:r>
      <w:r w:rsidR="000E79DC">
        <w:rPr>
          <w:lang w:val="en-US"/>
        </w:rPr>
        <w:fldChar w:fldCharType="separate"/>
      </w:r>
      <w:r w:rsidR="002A7B3A" w:rsidRPr="00080273">
        <w:rPr>
          <w:lang w:val="en-US"/>
        </w:rPr>
        <w:t xml:space="preserve">Figure </w:t>
      </w:r>
      <w:r w:rsidR="002A7B3A">
        <w:rPr>
          <w:noProof/>
          <w:lang w:val="en-US"/>
        </w:rPr>
        <w:t>26</w:t>
      </w:r>
      <w:r w:rsidR="000E79DC">
        <w:rPr>
          <w:lang w:val="en-US"/>
        </w:rPr>
        <w:fldChar w:fldCharType="end"/>
      </w:r>
      <w:r w:rsidR="000E79DC">
        <w:rPr>
          <w:lang w:val="en-US"/>
        </w:rPr>
        <w:t xml:space="preserve">) </w:t>
      </w:r>
      <w:r>
        <w:rPr>
          <w:lang w:val="en-US"/>
        </w:rPr>
        <w:t>have</w:t>
      </w:r>
      <w:r w:rsidR="008D4A07">
        <w:rPr>
          <w:lang w:val="en-US"/>
        </w:rPr>
        <w:t xml:space="preserve"> </w:t>
      </w:r>
      <w:r w:rsidR="00880ECF">
        <w:rPr>
          <w:lang w:val="en-US"/>
        </w:rPr>
        <w:t xml:space="preserve">also </w:t>
      </w:r>
      <w:r w:rsidR="008D4A07">
        <w:rPr>
          <w:lang w:val="en-US"/>
        </w:rPr>
        <w:t xml:space="preserve">observed spectral shapes that do not </w:t>
      </w:r>
      <w:r w:rsidR="00565D8B">
        <w:rPr>
          <w:lang w:val="en-US"/>
        </w:rPr>
        <w:t xml:space="preserve">strictly </w:t>
      </w:r>
      <w:r w:rsidR="008D4A07">
        <w:rPr>
          <w:lang w:val="en-US"/>
        </w:rPr>
        <w:t>follow common exponential or spectrally flat approximations</w:t>
      </w:r>
      <w:r w:rsidR="000E79DC">
        <w:rPr>
          <w:lang w:val="en-US"/>
        </w:rPr>
        <w:t xml:space="preserve"> </w:t>
      </w:r>
      <w:r w:rsidR="00085A85">
        <w:rPr>
          <w:lang w:val="en-US"/>
        </w:rPr>
        <w:fldChar w:fldCharType="begin"/>
      </w:r>
      <w:r w:rsidR="00085A85">
        <w:rPr>
          <w:lang w:val="en-US"/>
        </w:rPr>
        <w:instrText xml:space="preserve"> ADDIN ZOTERO_ITEM CSL_CITATION {"citationID":"tdLe46AH","properties":{"unsorted":false,"formattedCitation":"(Gallie &amp; Murtha, 1992; Gordon et al., 2009; Vaillancourt, 2004; Whitmire et al., 2010)","plainCitation":"(Gallie &amp;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085A85" w:rsidRPr="00C04BA6">
        <w:rPr>
          <w:lang w:val="en-US"/>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Express","language":"en","license":"https://doi.org/10.1364/OA_License_v1#VOR-OA","p</w:instrText>
      </w:r>
      <w:r w:rsidR="00085A85" w:rsidRPr="002044AD">
        <w:rPr>
          <w:lang w:val="en-US"/>
        </w:rPr>
        <w:instrText xml:space="preserve">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00085A85">
        <w:rPr>
          <w:lang w:val="en-US"/>
        </w:rPr>
        <w:fldChar w:fldCharType="separate"/>
      </w:r>
      <w:r w:rsidR="00085A85" w:rsidRPr="002044AD">
        <w:rPr>
          <w:rFonts w:ascii="Aptos" w:hAnsi="Aptos"/>
          <w:lang w:val="en-US"/>
        </w:rPr>
        <w:t>(Gallie &amp; Murtha, 1992; Gordon et al., 2009; Vaillancourt, 2004; Whitmire et al., 2010)</w:t>
      </w:r>
      <w:r w:rsidR="00085A85">
        <w:rPr>
          <w:lang w:val="en-US"/>
        </w:rPr>
        <w:fldChar w:fldCharType="end"/>
      </w:r>
      <w:r w:rsidR="00C57D78" w:rsidRPr="002044AD">
        <w:rPr>
          <w:lang w:val="en-US"/>
        </w:rPr>
        <w:t>.</w:t>
      </w:r>
      <w:r w:rsidR="00D77F59" w:rsidRPr="002044AD">
        <w:rPr>
          <w:lang w:val="en-US"/>
        </w:rPr>
        <w:t xml:space="preserve"> </w:t>
      </w:r>
      <w:r w:rsidR="00D77D51">
        <w:rPr>
          <w:lang w:val="en-US"/>
        </w:rPr>
        <w:t>Still</w:t>
      </w:r>
      <w:r w:rsidR="004A2FEF" w:rsidRPr="00783D75">
        <w:rPr>
          <w:lang w:val="en-US"/>
        </w:rPr>
        <w:t xml:space="preserve">, especially the exponential approximation is widely used </w:t>
      </w:r>
      <w:r w:rsidR="00615565" w:rsidRPr="00783D75">
        <w:rPr>
          <w:lang w:val="en-US"/>
        </w:rPr>
        <w:t xml:space="preserve">and generally aligns with </w:t>
      </w:r>
      <w:r w:rsidR="00615565" w:rsidRPr="00332D23">
        <w:rPr>
          <w:i/>
          <w:iCs/>
          <w:lang w:val="en-US"/>
        </w:rPr>
        <w:t>in situ</w:t>
      </w:r>
      <w:r w:rsidR="00615565" w:rsidRPr="00783D75">
        <w:rPr>
          <w:lang w:val="en-US"/>
        </w:rPr>
        <w:t xml:space="preserve"> measurements to a satisfactory degree </w:t>
      </w:r>
      <w:r w:rsidR="00783D75">
        <w:rPr>
          <w:lang w:val="en-US"/>
        </w:rPr>
        <w:fldChar w:fldCharType="begin"/>
      </w:r>
      <w:r w:rsidR="00F3087E">
        <w:rPr>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00783D75">
        <w:rPr>
          <w:lang w:val="en-US"/>
        </w:rPr>
        <w:fldChar w:fldCharType="separate"/>
      </w:r>
      <w:r w:rsidR="00783D75" w:rsidRPr="00783D75">
        <w:rPr>
          <w:rFonts w:ascii="Aptos" w:hAnsi="Aptos"/>
          <w:lang w:val="en-US"/>
        </w:rPr>
        <w:t>(see e</w:t>
      </w:r>
      <w:r w:rsidR="00783D75">
        <w:rPr>
          <w:rFonts w:ascii="Aptos" w:hAnsi="Aptos"/>
          <w:lang w:val="en-US"/>
        </w:rPr>
        <w:t xml:space="preserve">.g. </w:t>
      </w:r>
      <w:r w:rsidR="00783D75" w:rsidRPr="00783D75">
        <w:rPr>
          <w:rFonts w:ascii="Aptos" w:hAnsi="Aptos"/>
          <w:lang w:val="en-US"/>
        </w:rPr>
        <w:t>Reynolds et al., 2016)</w:t>
      </w:r>
      <w:r w:rsidR="00783D75">
        <w:rPr>
          <w:lang w:val="en-US"/>
        </w:rPr>
        <w:fldChar w:fldCharType="end"/>
      </w:r>
      <w:r w:rsidR="00720FD5">
        <w:rPr>
          <w:lang w:val="en-US"/>
        </w:rPr>
        <w:t>.</w:t>
      </w:r>
    </w:p>
    <w:p w14:paraId="7CB65696" w14:textId="77777777" w:rsidR="00FE3D53" w:rsidRPr="00080273" w:rsidRDefault="00FE3D53" w:rsidP="00FE3D53">
      <w:pPr>
        <w:keepNext/>
        <w:jc w:val="center"/>
        <w:rPr>
          <w:noProof/>
          <w:lang w:val="en-US"/>
        </w:rPr>
      </w:pPr>
      <w:r>
        <w:rPr>
          <w:noProof/>
          <w:lang w:val="en-US"/>
        </w:rPr>
        <w:drawing>
          <wp:inline distT="0" distB="0" distL="0" distR="0" wp14:anchorId="6BA38F71" wp14:editId="7CC2E58C">
            <wp:extent cx="3364282" cy="2333767"/>
            <wp:effectExtent l="0" t="0" r="7620" b="9525"/>
            <wp:doc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4760" name="Grafik 4" descr="The image appears to be a scientific graph or chart detailing various measurements related to the MAINALA (Mauna Loa) ice cap, possibly depicting data such as ice mass, atmospheric composition, or other environmental factors across different wavelengths of light.&#10;&#10;KI-generierte Inhalte können fehlerhaft sein."/>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69359"/>
                    <a:stretch>
                      <a:fillRect/>
                    </a:stretch>
                  </pic:blipFill>
                  <pic:spPr bwMode="auto">
                    <a:xfrm>
                      <a:off x="0" y="0"/>
                      <a:ext cx="3438137" cy="2384999"/>
                    </a:xfrm>
                    <a:prstGeom prst="rect">
                      <a:avLst/>
                    </a:prstGeom>
                    <a:noFill/>
                    <a:ln>
                      <a:noFill/>
                    </a:ln>
                    <a:extLst>
                      <a:ext uri="{53640926-AAD7-44D8-BBD7-CCE9431645EC}">
                        <a14:shadowObscured xmlns:a14="http://schemas.microsoft.com/office/drawing/2010/main"/>
                      </a:ext>
                    </a:extLst>
                  </pic:spPr>
                </pic:pic>
              </a:graphicData>
            </a:graphic>
          </wp:inline>
        </w:drawing>
      </w:r>
    </w:p>
    <w:p w14:paraId="2349CBB2" w14:textId="379DD059" w:rsidR="00FE3D53" w:rsidRDefault="00FE3D53" w:rsidP="00FE3D53">
      <w:pPr>
        <w:pStyle w:val="Beschriftung"/>
        <w:jc w:val="both"/>
        <w:rPr>
          <w:lang w:val="en-US"/>
        </w:rPr>
      </w:pPr>
      <w:bookmarkStart w:id="116" w:name="_Ref235016780"/>
      <w:r w:rsidRPr="00080273">
        <w:rPr>
          <w:lang w:val="en-US"/>
        </w:rPr>
        <w:t xml:space="preserve">Figure </w:t>
      </w:r>
      <w:r>
        <w:fldChar w:fldCharType="begin"/>
      </w:r>
      <w:r w:rsidRPr="00080273">
        <w:rPr>
          <w:lang w:val="en-US"/>
        </w:rPr>
        <w:instrText xml:space="preserve"> SEQ Figure \* ARABIC </w:instrText>
      </w:r>
      <w:r>
        <w:fldChar w:fldCharType="separate"/>
      </w:r>
      <w:r w:rsidR="002A7B3A">
        <w:rPr>
          <w:noProof/>
          <w:lang w:val="en-US"/>
        </w:rPr>
        <w:t>26</w:t>
      </w:r>
      <w:r>
        <w:rPr>
          <w:noProof/>
        </w:rPr>
        <w:fldChar w:fldCharType="end"/>
      </w:r>
      <w:bookmarkEnd w:id="116"/>
      <w:r w:rsidRPr="00080273">
        <w:rPr>
          <w:lang w:val="en-US"/>
        </w:rPr>
        <w:t xml:space="preserve">: </w:t>
      </w:r>
      <w:r w:rsidRPr="00A20C7B">
        <w:rPr>
          <w:lang w:val="en-US"/>
        </w:rPr>
        <w:t>All</w:t>
      </w:r>
      <w:r>
        <w:rPr>
          <w:lang w:val="en-US"/>
        </w:rPr>
        <w:t xml:space="preserve"> </w:t>
      </w:r>
      <w:r w:rsidRPr="00A20C7B">
        <w:rPr>
          <w:lang w:val="en-US"/>
        </w:rPr>
        <w:t>measured</w:t>
      </w:r>
      <w:r>
        <w:rPr>
          <w:lang w:val="en-US"/>
        </w:rPr>
        <w:t xml:space="preserve"> </w:t>
      </w:r>
      <w:r w:rsidRPr="00A20C7B">
        <w:rPr>
          <w:lang w:val="en-US"/>
        </w:rPr>
        <w:t>spectra</w:t>
      </w:r>
      <w:r>
        <w:rPr>
          <w:lang w:val="en-US"/>
        </w:rPr>
        <w:t xml:space="preserve"> </w:t>
      </w:r>
      <w:r w:rsidRPr="00A20C7B">
        <w:rPr>
          <w:lang w:val="en-US"/>
        </w:rPr>
        <w:t>of the</w:t>
      </w:r>
      <w:r>
        <w:rPr>
          <w:lang w:val="en-US"/>
        </w:rPr>
        <w:t xml:space="preserve"> </w:t>
      </w:r>
      <w:r w:rsidRPr="00A20C7B">
        <w:rPr>
          <w:lang w:val="en-US"/>
        </w:rPr>
        <w:t>particle</w:t>
      </w:r>
      <w:r>
        <w:rPr>
          <w:lang w:val="en-US"/>
        </w:rPr>
        <w:t xml:space="preserve"> </w:t>
      </w:r>
      <w:r w:rsidRPr="00A20C7B">
        <w:rPr>
          <w:lang w:val="en-US"/>
        </w:rPr>
        <w:t>backscattering</w:t>
      </w:r>
      <w:r>
        <w:rPr>
          <w:lang w:val="en-US"/>
        </w:rPr>
        <w:t xml:space="preserve"> </w:t>
      </w:r>
      <w:r w:rsidRPr="00A20C7B">
        <w:rPr>
          <w:lang w:val="en-US"/>
        </w:rPr>
        <w:t>coefficient, b</w:t>
      </w:r>
      <w:r w:rsidRPr="00A20C7B">
        <w:rPr>
          <w:vertAlign w:val="subscript"/>
          <w:lang w:val="en-US"/>
        </w:rPr>
        <w:t>bp</w:t>
      </w:r>
      <w:r w:rsidRPr="00A20C7B">
        <w:rPr>
          <w:lang w:val="en-US"/>
        </w:rPr>
        <w:t>(</w:t>
      </w:r>
      <w:r w:rsidRPr="000D74F1">
        <w:t>λ</w:t>
      </w:r>
      <w:r w:rsidRPr="00A20C7B">
        <w:rPr>
          <w:lang w:val="en-US"/>
        </w:rPr>
        <w:t>), obtained</w:t>
      </w:r>
      <w:r>
        <w:rPr>
          <w:lang w:val="en-US"/>
        </w:rPr>
        <w:t xml:space="preserve"> </w:t>
      </w:r>
      <w:r w:rsidRPr="00A20C7B">
        <w:rPr>
          <w:lang w:val="en-US"/>
        </w:rPr>
        <w:t>during the</w:t>
      </w:r>
      <w:r>
        <w:rPr>
          <w:lang w:val="en-US"/>
        </w:rPr>
        <w:t xml:space="preserve"> </w:t>
      </w:r>
      <w:r w:rsidRPr="00A20C7B">
        <w:rPr>
          <w:lang w:val="en-US"/>
        </w:rPr>
        <w:t>MALINA</w:t>
      </w:r>
      <w:r>
        <w:rPr>
          <w:lang w:val="en-US"/>
        </w:rPr>
        <w:t xml:space="preserve"> </w:t>
      </w:r>
      <w:r w:rsidRPr="00A20C7B">
        <w:rPr>
          <w:lang w:val="en-US"/>
        </w:rPr>
        <w:t>and ICESCAPE</w:t>
      </w:r>
      <w:r>
        <w:rPr>
          <w:lang w:val="en-US"/>
        </w:rPr>
        <w:t xml:space="preserve"> </w:t>
      </w:r>
      <w:r w:rsidRPr="00A20C7B">
        <w:rPr>
          <w:lang w:val="en-US"/>
        </w:rPr>
        <w:t>cruises</w:t>
      </w:r>
      <w:r>
        <w:rPr>
          <w:lang w:val="en-US"/>
        </w:rPr>
        <w:t xml:space="preserve"> </w:t>
      </w:r>
      <w:r>
        <w:rPr>
          <w:lang w:val="en-US"/>
        </w:rPr>
        <w:fldChar w:fldCharType="begin"/>
      </w:r>
      <w:r>
        <w:rPr>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Pr>
          <w:lang w:val="en-US"/>
        </w:rPr>
        <w:fldChar w:fldCharType="separate"/>
      </w:r>
      <w:r w:rsidRPr="00A20C7B">
        <w:rPr>
          <w:rFonts w:ascii="Aptos" w:hAnsi="Aptos"/>
          <w:lang w:val="en-US"/>
        </w:rPr>
        <w:t xml:space="preserve">(Reynolds et al., 2016, </w:t>
      </w:r>
      <w:r>
        <w:rPr>
          <w:rFonts w:ascii="Aptos" w:hAnsi="Aptos"/>
          <w:lang w:val="en-US"/>
        </w:rPr>
        <w:t>Figure</w:t>
      </w:r>
      <w:r w:rsidRPr="00A20C7B">
        <w:rPr>
          <w:rFonts w:ascii="Aptos" w:hAnsi="Aptos"/>
          <w:lang w:val="en-US"/>
        </w:rPr>
        <w:t xml:space="preserve"> 8a)</w:t>
      </w:r>
      <w:r>
        <w:rPr>
          <w:lang w:val="en-US"/>
        </w:rPr>
        <w:fldChar w:fldCharType="end"/>
      </w:r>
      <w:r w:rsidRPr="00A20C7B">
        <w:rPr>
          <w:lang w:val="en-US"/>
        </w:rPr>
        <w:t>.</w:t>
      </w:r>
    </w:p>
    <w:p w14:paraId="0F2120B2" w14:textId="5CC104B5" w:rsidR="00286D78" w:rsidRPr="00783D75" w:rsidRDefault="00AA25F2" w:rsidP="00942566">
      <w:pPr>
        <w:jc w:val="both"/>
        <w:rPr>
          <w:lang w:val="en-US"/>
        </w:rPr>
      </w:pPr>
      <w:r>
        <w:rPr>
          <w:lang w:val="en-US"/>
        </w:rPr>
        <w:t>B</w:t>
      </w:r>
      <w:r w:rsidR="00286D78" w:rsidRPr="00783D75">
        <w:rPr>
          <w:lang w:val="en-US"/>
        </w:rPr>
        <w:t xml:space="preserve">ased on the comparison between phytoplankton-dominated modelled and </w:t>
      </w:r>
      <w:r w:rsidR="00286D78" w:rsidRPr="00783D75">
        <w:rPr>
          <w:i/>
          <w:iCs/>
          <w:lang w:val="en-US"/>
        </w:rPr>
        <w:t>in situ</w:t>
      </w:r>
      <w:r w:rsidR="00286D78" w:rsidRPr="00783D75">
        <w:rPr>
          <w:lang w:val="en-US"/>
        </w:rPr>
        <w:t xml:space="preserve"> measurements, </w:t>
      </w:r>
      <w:r w:rsidR="009E773A">
        <w:rPr>
          <w:lang w:val="en-US"/>
        </w:rPr>
        <w:t xml:space="preserve">we suspect </w:t>
      </w:r>
      <w:r w:rsidR="00F40078">
        <w:rPr>
          <w:lang w:val="en-US"/>
        </w:rPr>
        <w:t xml:space="preserve">that </w:t>
      </w:r>
      <w:r w:rsidR="00286D78" w:rsidRPr="00783D75">
        <w:rPr>
          <w:lang w:val="en-US"/>
        </w:rPr>
        <w:t>modelled phytoplankton backscattering is assumed too steep</w:t>
      </w:r>
      <w:r w:rsidR="009E773A">
        <w:rPr>
          <w:lang w:val="en-US"/>
        </w:rPr>
        <w:t xml:space="preserve"> for this study</w:t>
      </w:r>
      <w:r w:rsidR="008C1597">
        <w:rPr>
          <w:lang w:val="en-US"/>
        </w:rPr>
        <w:t xml:space="preserve">. </w:t>
      </w:r>
      <w:r w:rsidR="00566560">
        <w:rPr>
          <w:lang w:val="en-US"/>
        </w:rPr>
        <w:t>Note that t</w:t>
      </w:r>
      <w:r w:rsidR="008C1597">
        <w:rPr>
          <w:lang w:val="en-US"/>
        </w:rPr>
        <w:t xml:space="preserve">his may not be </w:t>
      </w:r>
      <w:r w:rsidR="00AD38DD">
        <w:rPr>
          <w:lang w:val="en-US"/>
        </w:rPr>
        <w:t>necessarily</w:t>
      </w:r>
      <w:r w:rsidR="00A13AFD">
        <w:rPr>
          <w:lang w:val="en-US"/>
        </w:rPr>
        <w:t xml:space="preserve"> towards the blue wavelengths</w:t>
      </w:r>
      <w:r w:rsidR="008C1597">
        <w:rPr>
          <w:lang w:val="en-US"/>
        </w:rPr>
        <w:t xml:space="preserve"> </w:t>
      </w:r>
      <w:r w:rsidR="008C1597">
        <w:rPr>
          <w:lang w:val="en-US"/>
        </w:rPr>
        <w:lastRenderedPageBreak/>
        <w:t>(</w:t>
      </w:r>
      <w:r w:rsidR="00A13AFD">
        <w:rPr>
          <w:lang w:val="en-US"/>
        </w:rPr>
        <w:t xml:space="preserve">as </w:t>
      </w:r>
      <w:r w:rsidR="00464623">
        <w:rPr>
          <w:lang w:val="en-US"/>
        </w:rPr>
        <w:fldChar w:fldCharType="begin"/>
      </w:r>
      <w:r w:rsidR="00464623">
        <w:rPr>
          <w:lang w:val="en-US"/>
        </w:rPr>
        <w:instrText xml:space="preserve"> REF _Ref237522324 \h </w:instrText>
      </w:r>
      <w:r w:rsidR="00464623">
        <w:rPr>
          <w:lang w:val="en-US"/>
        </w:rPr>
      </w:r>
      <w:r w:rsidR="00464623">
        <w:rPr>
          <w:lang w:val="en-US"/>
        </w:rPr>
        <w:fldChar w:fldCharType="separate"/>
      </w:r>
      <w:r w:rsidR="002A7B3A" w:rsidRPr="00464623">
        <w:rPr>
          <w:lang w:val="en-US"/>
        </w:rPr>
        <w:t xml:space="preserve">Figure </w:t>
      </w:r>
      <w:r w:rsidR="002A7B3A">
        <w:rPr>
          <w:noProof/>
          <w:lang w:val="en-US"/>
        </w:rPr>
        <w:t>20</w:t>
      </w:r>
      <w:r w:rsidR="00464623">
        <w:rPr>
          <w:lang w:val="en-US"/>
        </w:rPr>
        <w:fldChar w:fldCharType="end"/>
      </w:r>
      <w:r w:rsidR="00772707">
        <w:rPr>
          <w:lang w:val="en-US"/>
        </w:rPr>
        <w:t>, B</w:t>
      </w:r>
      <w:r w:rsidR="008C1597">
        <w:rPr>
          <w:lang w:val="en-US"/>
        </w:rPr>
        <w:t xml:space="preserve"> might suggest) as such an interpretation would implicitly assume correct</w:t>
      </w:r>
      <w:r w:rsidR="00D21559">
        <w:rPr>
          <w:lang w:val="en-US"/>
        </w:rPr>
        <w:t xml:space="preserve"> modelling at the </w:t>
      </w:r>
      <w:r w:rsidR="00595310">
        <w:rPr>
          <w:lang w:val="en-US"/>
        </w:rPr>
        <w:t xml:space="preserve">normalization </w:t>
      </w:r>
      <w:r w:rsidR="00C30657">
        <w:rPr>
          <w:lang w:val="en-US"/>
        </w:rPr>
        <w:t xml:space="preserve">reference </w:t>
      </w:r>
      <w:r w:rsidR="00D21559">
        <w:rPr>
          <w:lang w:val="en-US"/>
        </w:rPr>
        <w:t>wavelength.</w:t>
      </w:r>
    </w:p>
    <w:p w14:paraId="0DB29B2F" w14:textId="2AB83B30" w:rsidR="00964B30" w:rsidRPr="00C57D78" w:rsidRDefault="00373E1B" w:rsidP="00942566">
      <w:pPr>
        <w:jc w:val="both"/>
        <w:rPr>
          <w:lang w:val="en-US"/>
        </w:rPr>
      </w:pPr>
      <w:r w:rsidRPr="00783D75">
        <w:rPr>
          <w:lang w:val="en-US"/>
        </w:rPr>
        <w:t xml:space="preserve">Overall variability of in situ backscattering shapes </w:t>
      </w:r>
      <w:r w:rsidR="005D20DB" w:rsidRPr="00783D75">
        <w:rPr>
          <w:lang w:val="en-US"/>
        </w:rPr>
        <w:t>indicates</w:t>
      </w:r>
      <w:r w:rsidRPr="00783D75">
        <w:rPr>
          <w:lang w:val="en-US"/>
        </w:rPr>
        <w:t xml:space="preserve"> that back</w:t>
      </w:r>
      <w:r w:rsidRPr="002044AD">
        <w:rPr>
          <w:lang w:val="en-US"/>
        </w:rPr>
        <w:t xml:space="preserve">scattering processes in Lake Geneva </w:t>
      </w:r>
      <w:r>
        <w:rPr>
          <w:lang w:val="en-US"/>
        </w:rPr>
        <w:t xml:space="preserve">are more complex than modeled. </w:t>
      </w:r>
      <w:r w:rsidR="00964B30">
        <w:rPr>
          <w:lang w:val="en-US"/>
        </w:rPr>
        <w:t>The spectral shape and</w:t>
      </w:r>
      <w:r w:rsidR="002A0B1D">
        <w:rPr>
          <w:lang w:val="en-US"/>
        </w:rPr>
        <w:t xml:space="preserve"> </w:t>
      </w:r>
      <w:r w:rsidR="009D787F">
        <w:rPr>
          <w:lang w:val="en-US"/>
        </w:rPr>
        <w:t xml:space="preserve">magnitude </w:t>
      </w:r>
      <w:r w:rsidR="00964B30">
        <w:rPr>
          <w:lang w:val="en-US"/>
        </w:rPr>
        <w:t xml:space="preserve">of </w:t>
      </w:r>
      <w:r w:rsidR="009D787F">
        <w:rPr>
          <w:lang w:val="en-US"/>
        </w:rPr>
        <w:t xml:space="preserve">(concentration-specific) </w:t>
      </w:r>
      <w:r w:rsidR="00964B30">
        <w:rPr>
          <w:lang w:val="en-US"/>
        </w:rPr>
        <w:t>backscattering varies depending on a variety of factors, such as cell size, chemical composition</w:t>
      </w:r>
      <w:r w:rsidR="008C6A8E">
        <w:rPr>
          <w:lang w:val="en-US"/>
        </w:rPr>
        <w:t>,</w:t>
      </w:r>
      <w:r w:rsidR="00964B30">
        <w:rPr>
          <w:lang w:val="en-US"/>
        </w:rPr>
        <w:t xml:space="preserve"> and taxonomy </w:t>
      </w:r>
      <w:r w:rsidR="00964B30">
        <w:rPr>
          <w:lang w:val="en-US"/>
        </w:rPr>
        <w:fldChar w:fldCharType="begin"/>
      </w:r>
      <w:r w:rsidR="00F32E0E">
        <w:rPr>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00964B30">
        <w:rPr>
          <w:lang w:val="en-US"/>
        </w:rPr>
        <w:fldChar w:fldCharType="separate"/>
      </w:r>
      <w:r w:rsidR="00F32E0E" w:rsidRPr="00F32E0E">
        <w:rPr>
          <w:rFonts w:ascii="Aptos" w:hAnsi="Aptos"/>
          <w:lang w:val="en-US"/>
        </w:rPr>
        <w:t>(Brewin et al., 2012; Gege, 2004; Reynolds et al., 2016; Vaillancourt, 2004)</w:t>
      </w:r>
      <w:r w:rsidR="00964B30">
        <w:rPr>
          <w:lang w:val="en-US"/>
        </w:rPr>
        <w:fldChar w:fldCharType="end"/>
      </w:r>
      <w:r w:rsidR="00092A1C">
        <w:rPr>
          <w:lang w:val="en-US"/>
        </w:rPr>
        <w:t xml:space="preserve"> and </w:t>
      </w:r>
      <w:r w:rsidR="004F2895">
        <w:rPr>
          <w:lang w:val="en-US"/>
        </w:rPr>
        <w:t xml:space="preserve">is </w:t>
      </w:r>
      <w:r w:rsidR="00092A1C">
        <w:rPr>
          <w:lang w:val="en-US"/>
        </w:rPr>
        <w:t>thus challenging to model</w:t>
      </w:r>
      <w:r w:rsidR="00964B30">
        <w:rPr>
          <w:lang w:val="en-US"/>
        </w:rPr>
        <w:t xml:space="preserve">. </w:t>
      </w:r>
    </w:p>
    <w:p w14:paraId="54680685" w14:textId="6DF336D2" w:rsidR="00D1168B" w:rsidRDefault="00D1168B" w:rsidP="00942566">
      <w:pPr>
        <w:pStyle w:val="berschrift2"/>
        <w:jc w:val="both"/>
        <w:rPr>
          <w:lang w:val="en-US"/>
        </w:rPr>
      </w:pPr>
      <w:bookmarkStart w:id="117" w:name="_Toc237527442"/>
      <w:r>
        <w:rPr>
          <w:lang w:val="en-US"/>
        </w:rPr>
        <w:t>4.</w:t>
      </w:r>
      <w:r w:rsidR="00726092">
        <w:rPr>
          <w:lang w:val="en-US"/>
        </w:rPr>
        <w:t>8</w:t>
      </w:r>
      <w:r>
        <w:rPr>
          <w:lang w:val="en-US"/>
        </w:rPr>
        <w:t xml:space="preserve"> </w:t>
      </w:r>
      <w:r w:rsidR="00831EA8">
        <w:rPr>
          <w:lang w:val="en-US"/>
        </w:rPr>
        <w:t>F</w:t>
      </w:r>
      <w:r>
        <w:rPr>
          <w:lang w:val="en-US"/>
        </w:rPr>
        <w:t>uture study directions</w:t>
      </w:r>
      <w:r w:rsidR="00831EA8">
        <w:rPr>
          <w:lang w:val="en-US"/>
        </w:rPr>
        <w:t xml:space="preserve"> and </w:t>
      </w:r>
      <w:r w:rsidR="00972259">
        <w:rPr>
          <w:lang w:val="en-US"/>
        </w:rPr>
        <w:t xml:space="preserve">general </w:t>
      </w:r>
      <w:r w:rsidR="00831EA8">
        <w:rPr>
          <w:lang w:val="en-US"/>
        </w:rPr>
        <w:t>limitations</w:t>
      </w:r>
      <w:bookmarkEnd w:id="117"/>
    </w:p>
    <w:p w14:paraId="294394A8" w14:textId="3EF68806" w:rsidR="00C51EA1" w:rsidRPr="00C51EA1" w:rsidRDefault="00C51EA1" w:rsidP="00942566">
      <w:pPr>
        <w:pStyle w:val="berschrift3"/>
        <w:jc w:val="both"/>
        <w:rPr>
          <w:lang w:val="en-US"/>
        </w:rPr>
      </w:pPr>
      <w:bookmarkStart w:id="118" w:name="_Toc237527443"/>
      <w:r>
        <w:rPr>
          <w:lang w:val="en-US"/>
        </w:rPr>
        <w:t>4.</w:t>
      </w:r>
      <w:r w:rsidR="00726092">
        <w:rPr>
          <w:lang w:val="en-US"/>
        </w:rPr>
        <w:t>8</w:t>
      </w:r>
      <w:r>
        <w:rPr>
          <w:lang w:val="en-US"/>
        </w:rPr>
        <w:t>.1 Uncertaint</w:t>
      </w:r>
      <w:r w:rsidR="00173A44">
        <w:rPr>
          <w:lang w:val="en-US"/>
        </w:rPr>
        <w:t>y</w:t>
      </w:r>
      <w:bookmarkEnd w:id="118"/>
    </w:p>
    <w:p w14:paraId="1DFDFF5B" w14:textId="4FC99F6C" w:rsidR="00934826" w:rsidRDefault="00934826" w:rsidP="00942566">
      <w:pPr>
        <w:jc w:val="both"/>
        <w:rPr>
          <w:noProof/>
          <w:lang w:val="en-US"/>
        </w:rPr>
      </w:pPr>
      <w:r>
        <w:rPr>
          <w:noProof/>
          <w:lang w:val="en-US"/>
        </w:rPr>
        <w:t xml:space="preserve">The assessment of uncertainties </w:t>
      </w:r>
      <w:r w:rsidR="00C0693E">
        <w:rPr>
          <w:noProof/>
          <w:lang w:val="en-US"/>
        </w:rPr>
        <w:t>is rarely done for constituent retrievals</w:t>
      </w:r>
      <w:r w:rsidR="00CF139E">
        <w:rPr>
          <w:noProof/>
          <w:lang w:val="en-US"/>
        </w:rPr>
        <w:t xml:space="preserve">, although crucial for end users </w:t>
      </w:r>
      <w:r w:rsidR="00CF139E">
        <w:rPr>
          <w:noProof/>
          <w:lang w:val="en-US"/>
        </w:rPr>
        <w:fldChar w:fldCharType="begin"/>
      </w:r>
      <w:r w:rsidR="000A79A9">
        <w:rPr>
          <w:noProof/>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Pr>
          <w:noProof/>
          <w:lang w:val="en-US"/>
        </w:rPr>
        <w:fldChar w:fldCharType="separate"/>
      </w:r>
      <w:r w:rsidR="000A79A9" w:rsidRPr="000A79A9">
        <w:rPr>
          <w:rFonts w:ascii="Aptos" w:hAnsi="Aptos"/>
          <w:lang w:val="en-US"/>
        </w:rPr>
        <w:t>(Giardino et al., 2019; IOCCG, 2019)</w:t>
      </w:r>
      <w:r w:rsidR="00CF139E">
        <w:rPr>
          <w:noProof/>
          <w:lang w:val="en-US"/>
        </w:rPr>
        <w:fldChar w:fldCharType="end"/>
      </w:r>
      <w:r w:rsidR="00C0693E">
        <w:rPr>
          <w:noProof/>
          <w:lang w:val="en-US"/>
        </w:rPr>
        <w:t xml:space="preserve">. </w:t>
      </w:r>
      <w:r w:rsidR="00BB5F5A">
        <w:rPr>
          <w:noProof/>
          <w:lang w:val="en-US"/>
        </w:rPr>
        <w:t>While this need has been recognized</w:t>
      </w:r>
      <w:r w:rsidR="000A79A9">
        <w:rPr>
          <w:noProof/>
          <w:lang w:val="en-US"/>
        </w:rPr>
        <w:t xml:space="preserve"> </w:t>
      </w:r>
      <w:r w:rsidR="000A79A9">
        <w:rPr>
          <w:noProof/>
          <w:lang w:val="en-US"/>
        </w:rPr>
        <w:fldChar w:fldCharType="begin"/>
      </w:r>
      <w:r w:rsidR="000A79A9">
        <w:rPr>
          <w:noProof/>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Pr>
          <w:noProof/>
          <w:lang w:val="en-US"/>
        </w:rPr>
        <w:fldChar w:fldCharType="separate"/>
      </w:r>
      <w:r w:rsidR="000A79A9" w:rsidRPr="000A79A9">
        <w:rPr>
          <w:rFonts w:ascii="Aptos" w:hAnsi="Aptos"/>
          <w:lang w:val="en-US"/>
        </w:rPr>
        <w:t>(IOCCG, 2019)</w:t>
      </w:r>
      <w:r w:rsidR="000A79A9">
        <w:rPr>
          <w:noProof/>
          <w:lang w:val="en-US"/>
        </w:rPr>
        <w:fldChar w:fldCharType="end"/>
      </w:r>
      <w:r w:rsidR="00BB5F5A">
        <w:rPr>
          <w:noProof/>
          <w:lang w:val="en-US"/>
        </w:rPr>
        <w:t xml:space="preserve"> and s</w:t>
      </w:r>
      <w:r w:rsidR="00B12F6A">
        <w:rPr>
          <w:noProof/>
          <w:lang w:val="en-US"/>
        </w:rPr>
        <w:t>ome algorithms</w:t>
      </w:r>
      <w:r w:rsidR="00D075E8">
        <w:rPr>
          <w:noProof/>
          <w:lang w:val="en-US"/>
        </w:rPr>
        <w:t xml:space="preserve"> provide </w:t>
      </w:r>
      <w:r w:rsidR="00542EF3">
        <w:rPr>
          <w:noProof/>
          <w:lang w:val="en-US"/>
        </w:rPr>
        <w:t>an estimate of uncertainty</w:t>
      </w:r>
      <w:r w:rsidR="00D6185D">
        <w:rPr>
          <w:noProof/>
          <w:lang w:val="en-US"/>
        </w:rPr>
        <w:t xml:space="preserve"> (see e.g. </w:t>
      </w:r>
      <w:r w:rsidR="00D6185D">
        <w:rPr>
          <w:noProof/>
          <w:lang w:val="en-US"/>
        </w:rPr>
        <w:fldChar w:fldCharType="begin"/>
      </w:r>
      <w:r w:rsidR="00D6750D">
        <w:rPr>
          <w:noProof/>
          <w:lang w:val="en-US"/>
        </w:rPr>
        <w:instrText xml:space="preserve"> ADDIN ZOTERO_ITEM CSL_CITATION {"citationID":"YkCrWG5w","properties":{"unsorted":false,"formattedCitation":"(Werther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Pr>
          <w:noProof/>
          <w:lang w:val="en-US"/>
        </w:rPr>
        <w:fldChar w:fldCharType="separate"/>
      </w:r>
      <w:r w:rsidR="00D6185D" w:rsidRPr="00D6185D">
        <w:rPr>
          <w:rFonts w:ascii="Aptos" w:hAnsi="Aptos"/>
          <w:lang w:val="en-US"/>
        </w:rPr>
        <w:t>Werther et al., 2022)</w:t>
      </w:r>
      <w:r w:rsidR="00D6185D">
        <w:rPr>
          <w:noProof/>
          <w:lang w:val="en-US"/>
        </w:rPr>
        <w:fldChar w:fldCharType="end"/>
      </w:r>
      <w:r w:rsidR="00A546E8">
        <w:rPr>
          <w:noProof/>
          <w:lang w:val="en-US"/>
        </w:rPr>
        <w:t xml:space="preserve">, bio-optical </w:t>
      </w:r>
      <w:r w:rsidR="008F6E28">
        <w:rPr>
          <w:noProof/>
          <w:lang w:val="en-US"/>
        </w:rPr>
        <w:t xml:space="preserve">models such as WASI and BOMBER do not directly report uncertainty. </w:t>
      </w:r>
      <w:r w:rsidR="00135109">
        <w:rPr>
          <w:noProof/>
          <w:lang w:val="en-US"/>
        </w:rPr>
        <w:t xml:space="preserve">For WASI, </w:t>
      </w:r>
      <w:r w:rsidR="003F1AF4">
        <w:rPr>
          <w:noProof/>
          <w:lang w:val="en-US"/>
        </w:rPr>
        <w:t xml:space="preserve">an </w:t>
      </w:r>
      <w:r w:rsidR="00F615B8">
        <w:rPr>
          <w:noProof/>
          <w:lang w:val="en-US"/>
        </w:rPr>
        <w:t>a</w:t>
      </w:r>
      <w:r w:rsidR="003F1AF4">
        <w:rPr>
          <w:noProof/>
          <w:lang w:val="en-US"/>
        </w:rPr>
        <w:t xml:space="preserve">ssesment of uncertainty </w:t>
      </w:r>
      <w:r w:rsidR="00F615B8">
        <w:rPr>
          <w:noProof/>
          <w:lang w:val="en-US"/>
        </w:rPr>
        <w:t>is usually done through the comparison to WASI-AI</w:t>
      </w:r>
      <w:r w:rsidR="001161D9">
        <w:rPr>
          <w:noProof/>
          <w:lang w:val="en-US"/>
        </w:rPr>
        <w:t xml:space="preserve"> outputs </w:t>
      </w:r>
      <w:r w:rsidR="001161D9">
        <w:rPr>
          <w:noProof/>
          <w:lang w:val="en-US"/>
        </w:rPr>
        <w:fldChar w:fldCharType="begin"/>
      </w:r>
      <w:r w:rsidR="00E1512D">
        <w:rPr>
          <w:noProof/>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Pr>
          <w:noProof/>
          <w:lang w:val="en-US"/>
        </w:rPr>
        <w:fldChar w:fldCharType="separate"/>
      </w:r>
      <w:r w:rsidR="001161D9" w:rsidRPr="001161D9">
        <w:rPr>
          <w:rFonts w:ascii="Aptos" w:hAnsi="Aptos"/>
          <w:lang w:val="en-US"/>
        </w:rPr>
        <w:t>(Niroumand-Jadidi &amp; Gege, 2025</w:t>
      </w:r>
      <w:r w:rsidR="005E0550">
        <w:rPr>
          <w:rFonts w:ascii="Aptos" w:hAnsi="Aptos"/>
          <w:lang w:val="en-US"/>
        </w:rPr>
        <w:t>, see also Appendix 1</w:t>
      </w:r>
      <w:r w:rsidR="001161D9" w:rsidRPr="001161D9">
        <w:rPr>
          <w:rFonts w:ascii="Aptos" w:hAnsi="Aptos"/>
          <w:lang w:val="en-US"/>
        </w:rPr>
        <w:t>)</w:t>
      </w:r>
      <w:r w:rsidR="001161D9">
        <w:rPr>
          <w:noProof/>
          <w:lang w:val="en-US"/>
        </w:rPr>
        <w:fldChar w:fldCharType="end"/>
      </w:r>
      <w:r w:rsidR="001161D9">
        <w:rPr>
          <w:noProof/>
          <w:lang w:val="en-US"/>
        </w:rPr>
        <w:t xml:space="preserve">. </w:t>
      </w:r>
      <w:r w:rsidR="00643C04">
        <w:rPr>
          <w:noProof/>
          <w:lang w:val="en-US"/>
        </w:rPr>
        <w:t>MiniWASI</w:t>
      </w:r>
      <w:r w:rsidR="00A25BB8">
        <w:rPr>
          <w:noProof/>
          <w:lang w:val="en-US"/>
        </w:rPr>
        <w:t xml:space="preserve"> provides an estimate of the standard error (see Section </w:t>
      </w:r>
      <w:r w:rsidR="00F21114">
        <w:rPr>
          <w:noProof/>
          <w:lang w:val="en-US"/>
        </w:rPr>
        <w:t>2.</w:t>
      </w:r>
      <w:r w:rsidR="001026E9">
        <w:rPr>
          <w:noProof/>
          <w:lang w:val="en-US"/>
        </w:rPr>
        <w:t>8.2</w:t>
      </w:r>
      <w:r w:rsidR="00F21114">
        <w:rPr>
          <w:noProof/>
          <w:lang w:val="en-US"/>
        </w:rPr>
        <w:t>)</w:t>
      </w:r>
      <w:r w:rsidR="00142308">
        <w:rPr>
          <w:noProof/>
          <w:lang w:val="en-US"/>
        </w:rPr>
        <w:t xml:space="preserve">, although the </w:t>
      </w:r>
      <w:r w:rsidR="004A5FC4">
        <w:rPr>
          <w:noProof/>
          <w:lang w:val="en-US"/>
        </w:rPr>
        <w:t>extreme</w:t>
      </w:r>
      <w:r w:rsidR="00142308">
        <w:rPr>
          <w:noProof/>
          <w:lang w:val="en-US"/>
        </w:rPr>
        <w:t xml:space="preserve"> ill-posedness </w:t>
      </w:r>
      <w:r w:rsidR="009D522C">
        <w:rPr>
          <w:noProof/>
          <w:lang w:val="en-US"/>
        </w:rPr>
        <w:t>due to the inversion of 7 unknown variables</w:t>
      </w:r>
      <w:r w:rsidR="00EA079D">
        <w:rPr>
          <w:noProof/>
          <w:lang w:val="en-US"/>
        </w:rPr>
        <w:t xml:space="preserve"> </w:t>
      </w:r>
      <w:r w:rsidR="00A27686">
        <w:rPr>
          <w:noProof/>
          <w:lang w:val="en-US"/>
        </w:rPr>
        <w:t>made this estimate</w:t>
      </w:r>
      <w:r w:rsidR="004A5FC4">
        <w:rPr>
          <w:noProof/>
          <w:lang w:val="en-US"/>
        </w:rPr>
        <w:t xml:space="preserve"> impossbile</w:t>
      </w:r>
      <w:r w:rsidR="00A27686">
        <w:rPr>
          <w:noProof/>
          <w:lang w:val="en-US"/>
        </w:rPr>
        <w:t>.</w:t>
      </w:r>
      <w:r w:rsidR="004A5FC4">
        <w:rPr>
          <w:noProof/>
          <w:lang w:val="en-US"/>
        </w:rPr>
        <w:t xml:space="preserve"> </w:t>
      </w:r>
    </w:p>
    <w:p w14:paraId="3257A806" w14:textId="12CD376C" w:rsidR="00C0173A" w:rsidRDefault="00142D1D" w:rsidP="00942566">
      <w:pPr>
        <w:jc w:val="both"/>
        <w:rPr>
          <w:noProof/>
          <w:lang w:val="en-US"/>
        </w:rPr>
      </w:pPr>
      <w:r>
        <w:rPr>
          <w:noProof/>
          <w:lang w:val="en-US"/>
        </w:rPr>
        <w:t xml:space="preserve">Retrieval errors are relatively complex due to a chain of major uncertainties (e.g. sensor noise, AC errors, AE, </w:t>
      </w:r>
      <w:r w:rsidR="00E91F26">
        <w:rPr>
          <w:noProof/>
          <w:lang w:val="en-US"/>
        </w:rPr>
        <w:t xml:space="preserve">different </w:t>
      </w:r>
      <w:r>
        <w:rPr>
          <w:noProof/>
          <w:lang w:val="en-US"/>
        </w:rPr>
        <w:t>model uncertaint</w:t>
      </w:r>
      <w:r w:rsidR="007F516C">
        <w:rPr>
          <w:noProof/>
          <w:lang w:val="en-US"/>
        </w:rPr>
        <w:t>ies</w:t>
      </w:r>
      <w:r>
        <w:rPr>
          <w:noProof/>
          <w:lang w:val="en-US"/>
        </w:rPr>
        <w:t>).</w:t>
      </w:r>
      <w:r w:rsidR="008467A2">
        <w:rPr>
          <w:noProof/>
          <w:lang w:val="en-US"/>
        </w:rPr>
        <w:t xml:space="preserve"> For bio</w:t>
      </w:r>
      <w:r w:rsidR="004D750B">
        <w:rPr>
          <w:noProof/>
          <w:lang w:val="en-US"/>
        </w:rPr>
        <w:t>-</w:t>
      </w:r>
      <w:r w:rsidR="008467A2">
        <w:rPr>
          <w:noProof/>
          <w:lang w:val="en-US"/>
        </w:rPr>
        <w:t>optical models</w:t>
      </w:r>
      <w:r>
        <w:rPr>
          <w:noProof/>
          <w:lang w:val="en-US"/>
        </w:rPr>
        <w:t xml:space="preserve">, </w:t>
      </w:r>
      <w:r w:rsidR="00423266">
        <w:rPr>
          <w:noProof/>
          <w:lang w:val="en-US"/>
        </w:rPr>
        <w:t>the</w:t>
      </w:r>
      <w:r>
        <w:rPr>
          <w:noProof/>
          <w:lang w:val="en-US"/>
        </w:rPr>
        <w:t xml:space="preserve"> </w:t>
      </w:r>
      <w:r w:rsidR="00423266">
        <w:rPr>
          <w:noProof/>
          <w:lang w:val="en-US"/>
        </w:rPr>
        <w:t>separation of these errors through a</w:t>
      </w:r>
      <w:r w:rsidR="008B5575">
        <w:rPr>
          <w:noProof/>
          <w:lang w:val="en-US"/>
        </w:rPr>
        <w:t>n</w:t>
      </w:r>
      <w:r w:rsidR="00423266">
        <w:rPr>
          <w:noProof/>
          <w:lang w:val="en-US"/>
        </w:rPr>
        <w:t xml:space="preserve"> uncertainty budget </w:t>
      </w:r>
      <w:r w:rsidR="00C0173A">
        <w:rPr>
          <w:noProof/>
          <w:lang w:val="en-US"/>
        </w:rPr>
        <w:t>would be optimal, although a challenging task given</w:t>
      </w:r>
      <w:r w:rsidR="005A132A">
        <w:rPr>
          <w:noProof/>
          <w:lang w:val="en-US"/>
        </w:rPr>
        <w:t xml:space="preserve"> </w:t>
      </w:r>
      <w:r w:rsidR="00E7608E">
        <w:rPr>
          <w:noProof/>
          <w:lang w:val="en-US"/>
        </w:rPr>
        <w:t xml:space="preserve">the complexity </w:t>
      </w:r>
      <w:r w:rsidR="00B75AB8">
        <w:rPr>
          <w:noProof/>
          <w:lang w:val="en-US"/>
        </w:rPr>
        <w:t xml:space="preserve">and diversity </w:t>
      </w:r>
      <w:r w:rsidR="00E7608E">
        <w:rPr>
          <w:noProof/>
          <w:lang w:val="en-US"/>
        </w:rPr>
        <w:t xml:space="preserve">of </w:t>
      </w:r>
      <w:r w:rsidR="005A132A">
        <w:rPr>
          <w:noProof/>
          <w:lang w:val="en-US"/>
        </w:rPr>
        <w:t>OACs</w:t>
      </w:r>
      <w:r w:rsidR="00917207">
        <w:rPr>
          <w:noProof/>
          <w:lang w:val="en-US"/>
        </w:rPr>
        <w:t xml:space="preserve"> </w:t>
      </w:r>
      <w:r w:rsidR="00423266">
        <w:rPr>
          <w:noProof/>
          <w:lang w:val="en-US"/>
        </w:rPr>
        <w:fldChar w:fldCharType="begin"/>
      </w:r>
      <w:r w:rsidR="00423266">
        <w:rPr>
          <w:noProof/>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Pr>
          <w:noProof/>
          <w:lang w:val="en-US"/>
        </w:rPr>
        <w:fldChar w:fldCharType="separate"/>
      </w:r>
      <w:r w:rsidR="00423266" w:rsidRPr="00423266">
        <w:rPr>
          <w:rFonts w:ascii="Aptos" w:hAnsi="Aptos"/>
          <w:lang w:val="en-US"/>
        </w:rPr>
        <w:t>(IOCCG, 2019)</w:t>
      </w:r>
      <w:r w:rsidR="00423266">
        <w:rPr>
          <w:noProof/>
          <w:lang w:val="en-US"/>
        </w:rPr>
        <w:fldChar w:fldCharType="end"/>
      </w:r>
      <w:r w:rsidR="00E7608E">
        <w:rPr>
          <w:noProof/>
          <w:lang w:val="en-US"/>
        </w:rPr>
        <w:t>.</w:t>
      </w:r>
      <w:r w:rsidR="007F516C">
        <w:rPr>
          <w:noProof/>
          <w:lang w:val="en-US"/>
        </w:rPr>
        <w:t xml:space="preserve"> </w:t>
      </w:r>
      <w:r w:rsidR="00843FE9">
        <w:rPr>
          <w:noProof/>
          <w:lang w:val="en-US"/>
        </w:rPr>
        <w:t>It should also be noted</w:t>
      </w:r>
      <w:r w:rsidR="001E6B6C">
        <w:rPr>
          <w:noProof/>
          <w:lang w:val="en-US"/>
        </w:rPr>
        <w:t xml:space="preserve"> that </w:t>
      </w:r>
      <w:r w:rsidR="001E6B6C" w:rsidRPr="007A7E93">
        <w:rPr>
          <w:i/>
          <w:iCs/>
          <w:noProof/>
          <w:lang w:val="en-US"/>
        </w:rPr>
        <w:t>in situ</w:t>
      </w:r>
      <w:r w:rsidR="001E6B6C">
        <w:rPr>
          <w:noProof/>
          <w:lang w:val="en-US"/>
        </w:rPr>
        <w:t xml:space="preserve"> data are not error free (as is clear by </w:t>
      </w:r>
      <w:r w:rsidR="008727DD">
        <w:rPr>
          <w:noProof/>
          <w:lang w:val="en-US"/>
        </w:rPr>
        <w:t xml:space="preserve">the disagreement of different CHL proxies): hence, </w:t>
      </w:r>
      <w:r w:rsidR="00557DB2">
        <w:rPr>
          <w:noProof/>
          <w:lang w:val="en-US"/>
        </w:rPr>
        <w:t>validation studies like this</w:t>
      </w:r>
      <w:r w:rsidR="0071470F">
        <w:rPr>
          <w:noProof/>
          <w:lang w:val="en-US"/>
        </w:rPr>
        <w:t xml:space="preserve"> </w:t>
      </w:r>
      <w:r w:rsidR="00142171">
        <w:rPr>
          <w:noProof/>
          <w:lang w:val="en-US"/>
        </w:rPr>
        <w:t>should not be interpreted</w:t>
      </w:r>
      <w:r w:rsidR="0071470F">
        <w:rPr>
          <w:noProof/>
          <w:lang w:val="en-US"/>
        </w:rPr>
        <w:t xml:space="preserve"> </w:t>
      </w:r>
      <w:r w:rsidR="00142171">
        <w:rPr>
          <w:noProof/>
          <w:lang w:val="en-US"/>
        </w:rPr>
        <w:t>as a strict quantification of uncertainty</w:t>
      </w:r>
      <w:r w:rsidR="007A7E93">
        <w:rPr>
          <w:noProof/>
          <w:lang w:val="en-US"/>
        </w:rPr>
        <w:t xml:space="preserve"> in end products</w:t>
      </w:r>
      <w:r w:rsidR="00142171">
        <w:rPr>
          <w:noProof/>
          <w:lang w:val="en-US"/>
        </w:rPr>
        <w:t xml:space="preserve"> </w:t>
      </w:r>
      <w:r w:rsidR="0071470F">
        <w:rPr>
          <w:noProof/>
          <w:lang w:val="en-US"/>
        </w:rPr>
        <w:fldChar w:fldCharType="begin"/>
      </w:r>
      <w:r w:rsidR="00B72DF3">
        <w:rPr>
          <w:noProof/>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Pr>
          <w:noProof/>
          <w:lang w:val="en-US"/>
        </w:rPr>
        <w:fldChar w:fldCharType="separate"/>
      </w:r>
      <w:r w:rsidR="0071470F" w:rsidRPr="00423266">
        <w:rPr>
          <w:rFonts w:ascii="Aptos" w:hAnsi="Aptos"/>
          <w:lang w:val="en-US"/>
        </w:rPr>
        <w:t>(IOCCG, 2019)</w:t>
      </w:r>
      <w:r w:rsidR="0071470F">
        <w:rPr>
          <w:noProof/>
          <w:lang w:val="en-US"/>
        </w:rPr>
        <w:fldChar w:fldCharType="end"/>
      </w:r>
      <w:r w:rsidR="0071470F">
        <w:rPr>
          <w:noProof/>
          <w:lang w:val="en-US"/>
        </w:rPr>
        <w:t>.</w:t>
      </w:r>
      <w:r w:rsidR="00557DB2">
        <w:rPr>
          <w:noProof/>
          <w:lang w:val="en-US"/>
        </w:rPr>
        <w:t xml:space="preserve"> </w:t>
      </w:r>
      <w:r w:rsidR="00C0173A">
        <w:rPr>
          <w:noProof/>
          <w:lang w:val="en-US"/>
        </w:rPr>
        <w:t xml:space="preserve">Future studies should explore </w:t>
      </w:r>
      <w:r w:rsidR="00397535">
        <w:rPr>
          <w:noProof/>
          <w:lang w:val="en-US"/>
        </w:rPr>
        <w:t xml:space="preserve"> </w:t>
      </w:r>
      <w:r w:rsidR="00C0173A">
        <w:rPr>
          <w:noProof/>
          <w:lang w:val="en-US"/>
        </w:rPr>
        <w:t xml:space="preserve">how uncertainties are best to be quantified </w:t>
      </w:r>
      <w:r w:rsidR="004D750B">
        <w:rPr>
          <w:noProof/>
          <w:lang w:val="en-US"/>
        </w:rPr>
        <w:t>for</w:t>
      </w:r>
      <w:r w:rsidR="00C0173A">
        <w:rPr>
          <w:noProof/>
          <w:lang w:val="en-US"/>
        </w:rPr>
        <w:t xml:space="preserve"> bio-optical modelling.</w:t>
      </w:r>
    </w:p>
    <w:p w14:paraId="5D7B6BC4" w14:textId="62B902AB" w:rsidR="00406178" w:rsidRDefault="00406178" w:rsidP="00942566">
      <w:pPr>
        <w:pStyle w:val="berschrift3"/>
        <w:jc w:val="both"/>
        <w:rPr>
          <w:lang w:val="en-US"/>
        </w:rPr>
      </w:pPr>
      <w:bookmarkStart w:id="119" w:name="_Toc237527444"/>
      <w:r>
        <w:rPr>
          <w:lang w:val="en-US"/>
        </w:rPr>
        <w:t>4.</w:t>
      </w:r>
      <w:r w:rsidR="00726092">
        <w:rPr>
          <w:lang w:val="en-US"/>
        </w:rPr>
        <w:t>8</w:t>
      </w:r>
      <w:r>
        <w:rPr>
          <w:lang w:val="en-US"/>
        </w:rPr>
        <w:t>.</w:t>
      </w:r>
      <w:r w:rsidR="00644022">
        <w:rPr>
          <w:lang w:val="en-US"/>
        </w:rPr>
        <w:t xml:space="preserve">2 </w:t>
      </w:r>
      <w:r w:rsidR="00307BEC">
        <w:rPr>
          <w:lang w:val="en-US"/>
        </w:rPr>
        <w:t>AC and AE advancements</w:t>
      </w:r>
      <w:bookmarkEnd w:id="119"/>
    </w:p>
    <w:p w14:paraId="4E8A400F" w14:textId="2490367C" w:rsidR="00406178" w:rsidRDefault="00406178" w:rsidP="00942566">
      <w:pPr>
        <w:jc w:val="both"/>
        <w:rPr>
          <w:noProof/>
          <w:lang w:val="en-US"/>
        </w:rPr>
      </w:pPr>
      <w:r>
        <w:rPr>
          <w:noProof/>
          <w:lang w:val="en-US"/>
        </w:rPr>
        <w:t>A</w:t>
      </w:r>
      <w:r w:rsidR="00644022">
        <w:rPr>
          <w:noProof/>
          <w:lang w:val="en-US"/>
        </w:rPr>
        <w:t xml:space="preserve">lthough it is hard to </w:t>
      </w:r>
      <w:r w:rsidR="00E47540">
        <w:rPr>
          <w:noProof/>
          <w:lang w:val="en-US"/>
        </w:rPr>
        <w:t>pinpoint</w:t>
      </w:r>
      <w:r w:rsidR="00644022">
        <w:rPr>
          <w:noProof/>
          <w:lang w:val="en-US"/>
        </w:rPr>
        <w:t xml:space="preserve"> the </w:t>
      </w:r>
      <w:r w:rsidR="00FC4382">
        <w:rPr>
          <w:noProof/>
          <w:lang w:val="en-US"/>
        </w:rPr>
        <w:t xml:space="preserve">exact </w:t>
      </w:r>
      <w:r w:rsidR="00644022">
        <w:rPr>
          <w:noProof/>
          <w:lang w:val="en-US"/>
        </w:rPr>
        <w:t>effect of AC</w:t>
      </w:r>
      <w:r>
        <w:rPr>
          <w:noProof/>
          <w:lang w:val="en-US"/>
        </w:rPr>
        <w:t xml:space="preserve"> errors</w:t>
      </w:r>
      <w:r w:rsidR="00A62669">
        <w:rPr>
          <w:noProof/>
          <w:lang w:val="en-US"/>
        </w:rPr>
        <w:t xml:space="preserve"> in the uncertainty budget</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Pr>
          <w:noProof/>
          <w:lang w:val="en-US"/>
        </w:rPr>
        <w:fldChar w:fldCharType="separate"/>
      </w:r>
      <w:r w:rsidR="006A1AF8" w:rsidRPr="006A1AF8">
        <w:rPr>
          <w:rFonts w:ascii="Aptos" w:hAnsi="Aptos"/>
          <w:lang w:val="en-US"/>
        </w:rPr>
        <w:t>(IOCCG, 2019)</w:t>
      </w:r>
      <w:r w:rsidR="006A1AF8">
        <w:rPr>
          <w:noProof/>
          <w:lang w:val="en-US"/>
        </w:rPr>
        <w:fldChar w:fldCharType="end"/>
      </w:r>
      <w:r w:rsidR="001971A8">
        <w:rPr>
          <w:noProof/>
          <w:lang w:val="en-US"/>
        </w:rPr>
        <w:t xml:space="preserve">, </w:t>
      </w:r>
      <w:r w:rsidR="000C2D40">
        <w:rPr>
          <w:noProof/>
          <w:lang w:val="en-US"/>
        </w:rPr>
        <w:t>it is clear that errors are susbtantial</w:t>
      </w:r>
      <w:r w:rsidR="00842E4B">
        <w:rPr>
          <w:noProof/>
          <w:lang w:val="en-US"/>
        </w:rPr>
        <w:t xml:space="preserve"> and that </w:t>
      </w:r>
      <w:r>
        <w:rPr>
          <w:noProof/>
          <w:lang w:val="en-US"/>
        </w:rPr>
        <w:t>more accurate AC is needed for the improvement of  constituent retrievals in Case 2 waters</w:t>
      </w:r>
      <w:r w:rsidR="006A1AF8">
        <w:rPr>
          <w:noProof/>
          <w:lang w:val="en-US"/>
        </w:rPr>
        <w:t xml:space="preserve"> </w:t>
      </w:r>
      <w:r w:rsidR="006A1AF8">
        <w:rPr>
          <w:noProof/>
          <w:lang w:val="en-US"/>
        </w:rPr>
        <w:fldChar w:fldCharType="begin"/>
      </w:r>
      <w:r w:rsidR="006A1AF8">
        <w:rPr>
          <w:noProof/>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Pr>
          <w:noProof/>
          <w:lang w:val="en-US"/>
        </w:rPr>
        <w:fldChar w:fldCharType="separate"/>
      </w:r>
      <w:r w:rsidR="006A1AF8" w:rsidRPr="006A1AF8">
        <w:rPr>
          <w:rFonts w:ascii="Aptos" w:hAnsi="Aptos"/>
          <w:lang w:val="en-US"/>
        </w:rPr>
        <w:t>(Giardino et al., 2019)</w:t>
      </w:r>
      <w:r w:rsidR="006A1AF8">
        <w:rPr>
          <w:noProof/>
          <w:lang w:val="en-US"/>
        </w:rPr>
        <w:fldChar w:fldCharType="end"/>
      </w:r>
      <w:r>
        <w:rPr>
          <w:noProof/>
          <w:lang w:val="en-US"/>
        </w:rPr>
        <w:t xml:space="preserve">. </w:t>
      </w:r>
      <w:r w:rsidR="00842E4B">
        <w:rPr>
          <w:noProof/>
          <w:lang w:val="en-US"/>
        </w:rPr>
        <w:t>This study concludes, that</w:t>
      </w:r>
      <w:r>
        <w:rPr>
          <w:noProof/>
          <w:lang w:val="en-US"/>
        </w:rPr>
        <w:t xml:space="preserve"> higher accuracy in the 665 nm as well as the </w:t>
      </w:r>
      <w:r w:rsidR="004D5E45">
        <w:rPr>
          <w:noProof/>
          <w:lang w:val="en-US"/>
        </w:rPr>
        <w:t>blue</w:t>
      </w:r>
      <w:r>
        <w:rPr>
          <w:noProof/>
          <w:lang w:val="en-US"/>
        </w:rPr>
        <w:t xml:space="preserve"> bands could help improve OLCI bio-optical CHL and CDOM retrievals.</w:t>
      </w:r>
    </w:p>
    <w:p w14:paraId="23AD6862" w14:textId="3835AC2D" w:rsidR="00406178" w:rsidRDefault="001971A8" w:rsidP="00942566">
      <w:pPr>
        <w:jc w:val="both"/>
        <w:rPr>
          <w:lang w:val="en-US"/>
        </w:rPr>
      </w:pPr>
      <w:r w:rsidRPr="001971A8">
        <w:rPr>
          <w:noProof/>
          <w:lang w:val="en-US"/>
        </w:rPr>
        <w:t>The vali</w:t>
      </w:r>
      <w:r>
        <w:rPr>
          <w:noProof/>
          <w:lang w:val="en-US"/>
        </w:rPr>
        <w:t>dation of</w:t>
      </w:r>
      <w:r w:rsidR="00020D98">
        <w:rPr>
          <w:noProof/>
          <w:lang w:val="en-US"/>
        </w:rPr>
        <w:t xml:space="preserve"> near-shore</w:t>
      </w:r>
      <w:r w:rsidRPr="001971A8">
        <w:rPr>
          <w:noProof/>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Pr>
          <w:noProof/>
          <w:lang w:val="en-US"/>
        </w:rPr>
        <w:t xml:space="preserve"> inherently </w:t>
      </w:r>
      <w:r w:rsidR="00020D98">
        <w:rPr>
          <w:noProof/>
          <w:lang w:val="en-US"/>
        </w:rPr>
        <w:t xml:space="preserve">includes errors that are due to </w:t>
      </w:r>
      <w:r w:rsidR="00AD1C7D">
        <w:rPr>
          <w:noProof/>
          <w:lang w:val="en-US"/>
        </w:rPr>
        <w:t xml:space="preserve">the </w:t>
      </w:r>
      <w:r w:rsidR="00020D98">
        <w:rPr>
          <w:noProof/>
          <w:lang w:val="en-US"/>
        </w:rPr>
        <w:t xml:space="preserve">AE. </w:t>
      </w:r>
      <w:r w:rsidR="002148CB">
        <w:rPr>
          <w:lang w:val="en-US"/>
        </w:rPr>
        <w:t xml:space="preserve">To potentially improve constituent retrievals, especially near-shore, future research should explore newly developed AE correction algorithms such as RAdCor </w:t>
      </w:r>
      <w:r w:rsidR="002148CB">
        <w:rPr>
          <w:lang w:val="en-US"/>
        </w:rPr>
        <w:fldChar w:fldCharType="begin"/>
      </w:r>
      <w:r w:rsidR="002148CB">
        <w:rPr>
          <w:lang w:val="en-US"/>
        </w:rPr>
        <w:instrText xml:space="preserve"> ADDIN ZOTERO_ITEM CSL_CITATION {"citationID":"2opTIiyS","properties":{"unsorted":false,"formattedCitation":"(Castagna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002148CB">
        <w:rPr>
          <w:lang w:val="en-US"/>
        </w:rPr>
        <w:fldChar w:fldCharType="separate"/>
      </w:r>
      <w:r w:rsidR="002148CB" w:rsidRPr="006F32CB">
        <w:rPr>
          <w:rFonts w:ascii="Aptos" w:hAnsi="Aptos"/>
          <w:lang w:val="en-US"/>
        </w:rPr>
        <w:t>(Castagna &amp; Vanhellemont, 2025)</w:t>
      </w:r>
      <w:r w:rsidR="002148CB">
        <w:rPr>
          <w:lang w:val="en-US"/>
        </w:rPr>
        <w:fldChar w:fldCharType="end"/>
      </w:r>
      <w:r w:rsidR="002148CB">
        <w:rPr>
          <w:lang w:val="en-US"/>
        </w:rPr>
        <w:t>. How the prior application of such algorithms impacts the performance of AC algorithms is part of ongoing research (Pühringer et al., in preparation).</w:t>
      </w:r>
    </w:p>
    <w:p w14:paraId="0B35A56C" w14:textId="1A03C140" w:rsidR="00D2788E" w:rsidRDefault="00D2788E" w:rsidP="00942566">
      <w:pPr>
        <w:pStyle w:val="berschrift3"/>
        <w:jc w:val="both"/>
        <w:rPr>
          <w:lang w:val="en-US"/>
        </w:rPr>
      </w:pPr>
      <w:bookmarkStart w:id="120" w:name="_Toc237527445"/>
      <w:r>
        <w:rPr>
          <w:lang w:val="en-US"/>
        </w:rPr>
        <w:lastRenderedPageBreak/>
        <w:t>4.</w:t>
      </w:r>
      <w:r w:rsidR="00B01AAE">
        <w:rPr>
          <w:lang w:val="en-US"/>
        </w:rPr>
        <w:t>8</w:t>
      </w:r>
      <w:r>
        <w:rPr>
          <w:lang w:val="en-US"/>
        </w:rPr>
        <w:t>.3 Bio-optical modelling</w:t>
      </w:r>
      <w:r w:rsidR="00D61669">
        <w:rPr>
          <w:lang w:val="en-US"/>
        </w:rPr>
        <w:t xml:space="preserve">: </w:t>
      </w:r>
      <w:r w:rsidR="00CB4D65">
        <w:rPr>
          <w:lang w:val="en-US"/>
        </w:rPr>
        <w:t xml:space="preserve">limitations and </w:t>
      </w:r>
      <w:r w:rsidR="00D61669">
        <w:rPr>
          <w:lang w:val="en-US"/>
        </w:rPr>
        <w:t>possible improvements</w:t>
      </w:r>
      <w:bookmarkEnd w:id="120"/>
    </w:p>
    <w:p w14:paraId="687FC154" w14:textId="144692FE" w:rsidR="00DE2D29" w:rsidRDefault="001271F1" w:rsidP="00CB4D65">
      <w:pPr>
        <w:jc w:val="both"/>
        <w:rPr>
          <w:lang w:val="en-US"/>
        </w:rPr>
      </w:pPr>
      <w:r>
        <w:rPr>
          <w:lang w:val="en-US"/>
        </w:rPr>
        <w:t>Study</w:t>
      </w:r>
      <w:r w:rsidR="00EC3DB9">
        <w:rPr>
          <w:lang w:val="en-US"/>
        </w:rPr>
        <w:t>-specific</w:t>
      </w:r>
      <w:r w:rsidR="00B71240">
        <w:rPr>
          <w:lang w:val="en-US"/>
        </w:rPr>
        <w:t xml:space="preserve"> </w:t>
      </w:r>
      <w:r w:rsidR="00DB6165">
        <w:rPr>
          <w:lang w:val="en-US"/>
        </w:rPr>
        <w:t>issues</w:t>
      </w:r>
      <w:r w:rsidR="00B71240">
        <w:rPr>
          <w:lang w:val="en-US"/>
        </w:rPr>
        <w:t xml:space="preserve"> </w:t>
      </w:r>
      <w:r>
        <w:rPr>
          <w:lang w:val="en-US"/>
        </w:rPr>
        <w:t xml:space="preserve">encountered with IOPs and SIOPs </w:t>
      </w:r>
      <w:r w:rsidR="00B71240">
        <w:rPr>
          <w:lang w:val="en-US"/>
        </w:rPr>
        <w:t>have already been discussed thoroughl</w:t>
      </w:r>
      <w:r w:rsidR="00D07DEC">
        <w:rPr>
          <w:lang w:val="en-US"/>
        </w:rPr>
        <w:t>y</w:t>
      </w:r>
      <w:r w:rsidR="00EC3DB9">
        <w:rPr>
          <w:lang w:val="en-US"/>
        </w:rPr>
        <w:t xml:space="preserve">: </w:t>
      </w:r>
      <w:r>
        <w:rPr>
          <w:lang w:val="en-US"/>
        </w:rPr>
        <w:t>observed mismatches for absorption and backscattering, m</w:t>
      </w:r>
      <w:r w:rsidR="00EC3DB9">
        <w:rPr>
          <w:lang w:val="en-US"/>
        </w:rPr>
        <w:t xml:space="preserve">issing </w:t>
      </w:r>
      <w:r w:rsidR="0031672C">
        <w:rPr>
          <w:lang w:val="en-US"/>
        </w:rPr>
        <w:t>c</w:t>
      </w:r>
      <w:r w:rsidR="00EC3DB9">
        <w:rPr>
          <w:lang w:val="en-US"/>
        </w:rPr>
        <w:t>hrysophyceae</w:t>
      </w:r>
      <w:r>
        <w:rPr>
          <w:lang w:val="en-US"/>
        </w:rPr>
        <w:t xml:space="preserve"> taxon</w:t>
      </w:r>
      <w:r w:rsidR="00EC3DB9">
        <w:rPr>
          <w:lang w:val="en-US"/>
        </w:rPr>
        <w:t xml:space="preserve">, </w:t>
      </w:r>
      <w:r>
        <w:rPr>
          <w:lang w:val="en-US"/>
        </w:rPr>
        <w:t xml:space="preserve">and </w:t>
      </w:r>
      <w:r w:rsidR="00EC3DB9">
        <w:rPr>
          <w:lang w:val="en-US"/>
        </w:rPr>
        <w:t>SIOP</w:t>
      </w:r>
      <w:r w:rsidR="00DB6165">
        <w:rPr>
          <w:lang w:val="en-US"/>
        </w:rPr>
        <w:t xml:space="preserve"> transfer </w:t>
      </w:r>
      <w:r w:rsidR="00B71240">
        <w:rPr>
          <w:lang w:val="en-US"/>
        </w:rPr>
        <w:t>from Lake Constance</w:t>
      </w:r>
      <w:r w:rsidR="00832493">
        <w:rPr>
          <w:lang w:val="en-US"/>
        </w:rPr>
        <w:t>.</w:t>
      </w:r>
      <w:r w:rsidR="00672EDC">
        <w:rPr>
          <w:lang w:val="en-US"/>
        </w:rPr>
        <w:t xml:space="preserve"> </w:t>
      </w:r>
      <w:r w:rsidR="007848DD">
        <w:rPr>
          <w:lang w:val="en-US"/>
        </w:rPr>
        <w:t xml:space="preserve">This Section will rather focus on general </w:t>
      </w:r>
      <w:r w:rsidR="000210B4">
        <w:rPr>
          <w:lang w:val="en-US"/>
        </w:rPr>
        <w:t>limitations of bio-optical modelling which are hard to quantify but are nonetheless relevant for the bigger picture</w:t>
      </w:r>
      <w:r w:rsidR="00DF48CB">
        <w:rPr>
          <w:lang w:val="en-US"/>
        </w:rPr>
        <w:t xml:space="preserve"> and future advancements.</w:t>
      </w:r>
    </w:p>
    <w:p w14:paraId="6364932D" w14:textId="52ACF58D" w:rsidR="00B71240" w:rsidRPr="00B71240" w:rsidRDefault="00DE2D29" w:rsidP="00CB4D65">
      <w:pPr>
        <w:jc w:val="both"/>
        <w:rPr>
          <w:lang w:val="en-US"/>
        </w:rPr>
      </w:pPr>
      <w:r>
        <w:rPr>
          <w:lang w:val="en-US"/>
        </w:rPr>
        <w:t xml:space="preserve">A prominent issue </w:t>
      </w:r>
      <w:r w:rsidR="000A47A9">
        <w:rPr>
          <w:lang w:val="en-US"/>
        </w:rPr>
        <w:t>with absorption</w:t>
      </w:r>
      <w:r w:rsidR="00FC0B6A">
        <w:rPr>
          <w:lang w:val="en-US"/>
        </w:rPr>
        <w:t xml:space="preserve">-based estimates of phytoplankton concentrations </w:t>
      </w:r>
      <w:r>
        <w:rPr>
          <w:lang w:val="en-US"/>
        </w:rPr>
        <w:t>that has already been raised</w:t>
      </w:r>
      <w:r w:rsidR="000A47A9">
        <w:rPr>
          <w:lang w:val="en-US"/>
        </w:rPr>
        <w:t xml:space="preserve"> in the 1990s by </w:t>
      </w:r>
      <w:r w:rsidR="00566D20">
        <w:rPr>
          <w:lang w:val="en-US"/>
        </w:rPr>
        <w:t xml:space="preserve"> </w:t>
      </w:r>
      <w:r w:rsidR="000A47A9">
        <w:rPr>
          <w:lang w:val="en-US"/>
        </w:rPr>
        <w:fldChar w:fldCharType="begin"/>
      </w:r>
      <w:r w:rsidR="00B965DE">
        <w:rPr>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 xml:space="preserve">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A47A9">
        <w:rPr>
          <w:lang w:val="en-US"/>
        </w:rPr>
        <w:fldChar w:fldCharType="separate"/>
      </w:r>
      <w:r w:rsidR="000A47A9" w:rsidRPr="006E691D">
        <w:rPr>
          <w:rFonts w:ascii="Aptos" w:hAnsi="Aptos"/>
          <w:lang w:val="en-US"/>
        </w:rPr>
        <w:t>Bricaud et al.</w:t>
      </w:r>
      <w:r w:rsidR="000A47A9">
        <w:rPr>
          <w:rFonts w:ascii="Aptos" w:hAnsi="Aptos"/>
          <w:lang w:val="en-US"/>
        </w:rPr>
        <w:t xml:space="preserve"> (</w:t>
      </w:r>
      <w:r w:rsidR="000A47A9" w:rsidRPr="006E691D">
        <w:rPr>
          <w:rFonts w:ascii="Aptos" w:hAnsi="Aptos"/>
          <w:lang w:val="en-US"/>
        </w:rPr>
        <w:t>1995)</w:t>
      </w:r>
      <w:r w:rsidR="000A47A9">
        <w:rPr>
          <w:lang w:val="en-US"/>
        </w:rPr>
        <w:fldChar w:fldCharType="end"/>
      </w:r>
      <w:r w:rsidR="000A47A9">
        <w:rPr>
          <w:lang w:val="en-US"/>
        </w:rPr>
        <w:t xml:space="preserve"> </w:t>
      </w:r>
      <w:r w:rsidR="00566D20">
        <w:rPr>
          <w:lang w:val="en-US"/>
        </w:rPr>
        <w:t>is the so-called “packaging effect</w:t>
      </w:r>
      <w:r w:rsidR="000A47A9">
        <w:rPr>
          <w:lang w:val="en-US"/>
        </w:rPr>
        <w:t>:</w:t>
      </w:r>
      <w:r w:rsidR="00566D20">
        <w:rPr>
          <w:lang w:val="en-US"/>
        </w:rPr>
        <w:t>”</w:t>
      </w:r>
      <w:r>
        <w:rPr>
          <w:lang w:val="en-US"/>
        </w:rPr>
        <w:t xml:space="preserve"> </w:t>
      </w:r>
      <w:r w:rsidR="00B71240">
        <w:rPr>
          <w:lang w:val="en-US"/>
        </w:rPr>
        <w:t xml:space="preserve">Shape and magnitude of phytoplankton absorption SIOPs are </w:t>
      </w:r>
      <w:r w:rsidR="00415CCC">
        <w:rPr>
          <w:lang w:val="en-US"/>
        </w:rPr>
        <w:t xml:space="preserve">not only </w:t>
      </w:r>
      <w:r w:rsidR="00B71240">
        <w:rPr>
          <w:lang w:val="en-US"/>
        </w:rPr>
        <w:t xml:space="preserve">dependent on accessory pigments </w:t>
      </w:r>
      <w:r w:rsidR="00415CCC">
        <w:rPr>
          <w:lang w:val="en-US"/>
        </w:rPr>
        <w:t xml:space="preserve">but also </w:t>
      </w:r>
      <w:r w:rsidR="00B71240">
        <w:rPr>
          <w:lang w:val="en-US"/>
        </w:rPr>
        <w:t>the packaging effect</w:t>
      </w:r>
      <w:r w:rsidR="003F25BC">
        <w:rPr>
          <w:lang w:val="en-US"/>
        </w:rPr>
        <w:t xml:space="preserve"> where b</w:t>
      </w:r>
      <w:r w:rsidR="00B71240" w:rsidRPr="00851112">
        <w:rPr>
          <w:lang w:val="en-US"/>
        </w:rPr>
        <w:t>undling pigments inside cells reduces their light-absorbing efficiency</w:t>
      </w:r>
      <w:r w:rsidR="00B71240">
        <w:rPr>
          <w:lang w:val="en-US"/>
        </w:rPr>
        <w:t xml:space="preserve"> </w:t>
      </w:r>
      <w:r w:rsidR="00B71240">
        <w:rPr>
          <w:lang w:val="en-US"/>
        </w:rPr>
        <w:fldChar w:fldCharType="begin"/>
      </w:r>
      <w:r w:rsidR="00B965DE">
        <w:rPr>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w:instrText>
      </w:r>
      <w:r w:rsidR="00B965DE">
        <w:rPr>
          <w:rFonts w:ascii="Cambria Math" w:hAnsi="Cambria Math" w:cs="Cambria Math"/>
          <w:lang w:val="en-US"/>
        </w:rPr>
        <w:instrText>‐</w:instrText>
      </w:r>
      <w:r w:rsidR="00B965DE">
        <w:rPr>
          <w:lang w:val="en-US"/>
        </w:rPr>
        <w:instrText>specific absorption coefficients of living phytoplankton\n              a\n              \n                ph\n              \n              *\n              (</w:instrText>
      </w:r>
      <w:r w:rsidR="00B965DE">
        <w:rPr>
          <w:rFonts w:ascii="Aptos" w:hAnsi="Aptos" w:cs="Aptos"/>
          <w:lang w:val="en-US"/>
        </w:rPr>
        <w:instrText>λ</w:instrText>
      </w:r>
      <w:r w:rsidR="00B965DE">
        <w:rPr>
          <w:lang w:val="en-US"/>
        </w:rPr>
        <w:instrText>) was analyzed using a data set including 815 spectra determined with the wet filter technique in different regions of the world ocean (covering the chlorophyll concentration range 0.02</w:instrText>
      </w:r>
      <w:r w:rsidR="00B965DE">
        <w:rPr>
          <w:rFonts w:ascii="Aptos" w:hAnsi="Aptos" w:cs="Aptos"/>
          <w:lang w:val="en-US"/>
        </w:rPr>
        <w:instrText>–</w:instrText>
      </w:r>
      <w:r w:rsidR="00B965DE">
        <w:rPr>
          <w:lang w:val="en-US"/>
        </w:rPr>
        <w:instrText xml:space="preserve">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xml:space="preserve"> were derived by least squares fitting to power functions. These relationships can be used to produce\n              a\n              \n                ph\n              \n              *\n              spectra as a function of </w:instrText>
      </w:r>
      <w:r w:rsidR="00B965DE">
        <w:rPr>
          <w:rFonts w:ascii="MS Gothic" w:eastAsia="MS Gothic" w:hAnsi="MS Gothic" w:cs="MS Gothic" w:hint="eastAsia"/>
          <w:lang w:val="en-US"/>
        </w:rPr>
        <w:instrText>〈</w:instrText>
      </w:r>
      <w:r w:rsidR="00B965DE">
        <w:rPr>
          <w:lang w:val="en-US"/>
        </w:rPr>
        <w:instrText>chl</w:instrText>
      </w:r>
      <w:r w:rsidR="00B965DE">
        <w:rPr>
          <w:rFonts w:ascii="MS Gothic" w:eastAsia="MS Gothic" w:hAnsi="MS Gothic" w:cs="MS Gothic" w:hint="eastAsia"/>
          <w:lang w:val="en-US"/>
        </w:rPr>
        <w:instrText>〉</w:instrText>
      </w:r>
      <w:r w:rsidR="00B965DE">
        <w:rPr>
          <w:lang w:val="en-US"/>
        </w:rPr>
        <w:instrText>.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w:instrText>
      </w:r>
      <w:r w:rsidR="00B965DE">
        <w:rPr>
          <w:rFonts w:ascii="Cambria Math" w:hAnsi="Cambria Math" w:cs="Cambria Math"/>
          <w:lang w:val="en-US"/>
        </w:rPr>
        <w:instrText>‐</w:instrText>
      </w:r>
      <w:r w:rsidR="00B965DE">
        <w:rPr>
          <w:lang w:val="en-US"/>
        </w:rPr>
        <w:instrText>specific absorption coefficients of natural phytoplankton: Analysis and parameterization","title-short":"Variability in the chlorophyll</w:instrText>
      </w:r>
      <w:r w:rsidR="00B965DE">
        <w:rPr>
          <w:rFonts w:ascii="Cambria Math" w:hAnsi="Cambria Math" w:cs="Cambria Math"/>
          <w:lang w:val="en-US"/>
        </w:rPr>
        <w:instrText>‐</w:instrText>
      </w:r>
      <w:r w:rsidR="00B965DE">
        <w:rPr>
          <w:lang w:val="en-US"/>
        </w:rPr>
        <w:instrText xml:space="preserve">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Pr>
          <w:lang w:val="en-US"/>
        </w:rPr>
        <w:fldChar w:fldCharType="separate"/>
      </w:r>
      <w:r w:rsidR="00B71240" w:rsidRPr="006E691D">
        <w:rPr>
          <w:rFonts w:ascii="Aptos" w:hAnsi="Aptos"/>
          <w:lang w:val="en-US"/>
        </w:rPr>
        <w:t>(Bricaud et al., 1995)</w:t>
      </w:r>
      <w:r w:rsidR="00B71240">
        <w:rPr>
          <w:lang w:val="en-US"/>
        </w:rPr>
        <w:fldChar w:fldCharType="end"/>
      </w:r>
      <w:r w:rsidR="00B71240">
        <w:rPr>
          <w:lang w:val="en-US"/>
        </w:rPr>
        <w:t>. Using a variety of different specific absorption spectra may partly account for packaging (taxa-dependent cell-sizes)</w:t>
      </w:r>
      <w:r w:rsidR="006F3907">
        <w:rPr>
          <w:lang w:val="en-US"/>
        </w:rPr>
        <w:t xml:space="preserve">, however </w:t>
      </w:r>
      <w:r w:rsidR="000902A5">
        <w:rPr>
          <w:lang w:val="en-US"/>
        </w:rPr>
        <w:t>its effect on the results of this study remains unknow</w:t>
      </w:r>
      <w:r w:rsidR="00DC00A4">
        <w:rPr>
          <w:lang w:val="en-US"/>
        </w:rPr>
        <w:t>n.</w:t>
      </w:r>
    </w:p>
    <w:p w14:paraId="61BCC5DF" w14:textId="56B9C30B" w:rsidR="00BA226B" w:rsidRPr="00AB62DC" w:rsidRDefault="009D51F3" w:rsidP="00144164">
      <w:pPr>
        <w:jc w:val="both"/>
        <w:rPr>
          <w:noProof/>
          <w:lang w:val="en-US"/>
        </w:rPr>
      </w:pPr>
      <w:r>
        <w:rPr>
          <w:lang w:val="en-US"/>
        </w:rPr>
        <w:t>I</w:t>
      </w:r>
      <w:r w:rsidR="00834E27">
        <w:rPr>
          <w:lang w:val="en-US"/>
        </w:rPr>
        <w:t xml:space="preserve">t should </w:t>
      </w:r>
      <w:r>
        <w:rPr>
          <w:lang w:val="en-US"/>
        </w:rPr>
        <w:t xml:space="preserve">also </w:t>
      </w:r>
      <w:r w:rsidR="00834E27">
        <w:rPr>
          <w:lang w:val="en-US"/>
        </w:rPr>
        <w:t>be noted that</w:t>
      </w:r>
      <w:r w:rsidR="00947896">
        <w:rPr>
          <w:lang w:val="en-US"/>
        </w:rPr>
        <w:t xml:space="preserve">, like phytoplankton, </w:t>
      </w:r>
      <w:r w:rsidR="00B67283">
        <w:rPr>
          <w:lang w:val="en-US"/>
        </w:rPr>
        <w:t xml:space="preserve">NAP and CDOM constitute rather broad classes </w:t>
      </w:r>
      <w:r w:rsidR="00947896">
        <w:rPr>
          <w:lang w:val="en-US"/>
        </w:rPr>
        <w:t xml:space="preserve">with variable </w:t>
      </w:r>
      <w:r w:rsidR="000D4702">
        <w:rPr>
          <w:lang w:val="en-US"/>
        </w:rPr>
        <w:t>optical properties</w:t>
      </w:r>
      <w:r w:rsidR="00947896">
        <w:rPr>
          <w:lang w:val="en-US"/>
        </w:rPr>
        <w:t xml:space="preserve">, </w:t>
      </w:r>
      <w:r w:rsidR="000D4702">
        <w:rPr>
          <w:lang w:val="en-US"/>
        </w:rPr>
        <w:t xml:space="preserve">even </w:t>
      </w:r>
      <w:r w:rsidR="00947896">
        <w:rPr>
          <w:lang w:val="en-US"/>
        </w:rPr>
        <w:t>at</w:t>
      </w:r>
      <w:r w:rsidR="000D4702">
        <w:rPr>
          <w:lang w:val="en-US"/>
        </w:rPr>
        <w:t xml:space="preserve"> a single location </w:t>
      </w:r>
      <w:r w:rsidR="000D4702">
        <w:rPr>
          <w:lang w:val="en-US"/>
        </w:rPr>
        <w:fldChar w:fldCharType="begin"/>
      </w:r>
      <w:r w:rsidR="000D4702">
        <w:rPr>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Pr>
          <w:lang w:val="en-US"/>
        </w:rPr>
        <w:fldChar w:fldCharType="separate"/>
      </w:r>
      <w:r w:rsidR="000D4702" w:rsidRPr="000D4702">
        <w:rPr>
          <w:rFonts w:ascii="Aptos" w:hAnsi="Aptos"/>
          <w:lang w:val="en-US"/>
        </w:rPr>
        <w:t>(Gege, 2024)</w:t>
      </w:r>
      <w:r w:rsidR="000D4702">
        <w:rPr>
          <w:lang w:val="en-US"/>
        </w:rPr>
        <w:fldChar w:fldCharType="end"/>
      </w:r>
      <w:r w:rsidR="00DF52B4">
        <w:rPr>
          <w:lang w:val="en-US"/>
        </w:rPr>
        <w:t>.</w:t>
      </w:r>
      <w:r w:rsidR="004A6EF5">
        <w:rPr>
          <w:lang w:val="en-US"/>
        </w:rPr>
        <w:t xml:space="preserve"> </w:t>
      </w:r>
      <w:r w:rsidR="00144164">
        <w:rPr>
          <w:noProof/>
          <w:lang w:val="en-US"/>
        </w:rPr>
        <w:t xml:space="preserve">SIOP measurements could help to </w:t>
      </w:r>
      <w:r w:rsidR="00574C9B">
        <w:rPr>
          <w:noProof/>
          <w:lang w:val="en-US"/>
        </w:rPr>
        <w:t>identify</w:t>
      </w:r>
      <w:r w:rsidR="00144164">
        <w:rPr>
          <w:noProof/>
          <w:lang w:val="en-US"/>
        </w:rPr>
        <w:t xml:space="preserve"> </w:t>
      </w:r>
      <w:r w:rsidR="00574C9B">
        <w:rPr>
          <w:noProof/>
          <w:lang w:val="en-US"/>
        </w:rPr>
        <w:t xml:space="preserve">the optical properties of different OACs </w:t>
      </w:r>
      <w:r w:rsidR="00B26892">
        <w:rPr>
          <w:noProof/>
          <w:lang w:val="en-US"/>
        </w:rPr>
        <w:t xml:space="preserve">and their variability in Lake Geneva. </w:t>
      </w:r>
      <w:r w:rsidR="00E44471">
        <w:rPr>
          <w:noProof/>
          <w:lang w:val="en-US"/>
        </w:rPr>
        <w:t>Such measurements</w:t>
      </w:r>
      <w:r w:rsidR="003C7A91">
        <w:rPr>
          <w:noProof/>
          <w:lang w:val="en-US"/>
        </w:rPr>
        <w:t xml:space="preserve"> </w:t>
      </w:r>
      <w:r w:rsidR="00E44471">
        <w:rPr>
          <w:noProof/>
          <w:lang w:val="en-US"/>
        </w:rPr>
        <w:t>would</w:t>
      </w:r>
      <w:r w:rsidR="003C7A91">
        <w:rPr>
          <w:noProof/>
          <w:lang w:val="en-US"/>
        </w:rPr>
        <w:t xml:space="preserve"> also help </w:t>
      </w:r>
      <w:r w:rsidR="0082272F">
        <w:rPr>
          <w:noProof/>
          <w:lang w:val="en-US"/>
        </w:rPr>
        <w:t>answer</w:t>
      </w:r>
      <w:r w:rsidR="003C7A91">
        <w:rPr>
          <w:noProof/>
          <w:lang w:val="en-US"/>
        </w:rPr>
        <w:t xml:space="preserve"> if the </w:t>
      </w:r>
      <w:r w:rsidR="002355EA">
        <w:rPr>
          <w:noProof/>
          <w:lang w:val="en-US"/>
        </w:rPr>
        <w:t xml:space="preserve">identified </w:t>
      </w:r>
      <w:r w:rsidR="003C7A91">
        <w:rPr>
          <w:noProof/>
          <w:lang w:val="en-US"/>
        </w:rPr>
        <w:t xml:space="preserve">IOP mismatches </w:t>
      </w:r>
      <w:r w:rsidR="00484F0B">
        <w:rPr>
          <w:noProof/>
          <w:lang w:val="en-US"/>
        </w:rPr>
        <w:t>(see Section 4.5)</w:t>
      </w:r>
      <w:r w:rsidR="00B04961">
        <w:rPr>
          <w:noProof/>
          <w:lang w:val="en-US"/>
        </w:rPr>
        <w:t xml:space="preserve"> </w:t>
      </w:r>
      <w:r w:rsidR="003C7A91">
        <w:rPr>
          <w:noProof/>
          <w:lang w:val="en-US"/>
        </w:rPr>
        <w:t>are due to</w:t>
      </w:r>
      <w:r w:rsidR="00E44471">
        <w:rPr>
          <w:noProof/>
          <w:lang w:val="en-US"/>
        </w:rPr>
        <w:t xml:space="preserve"> the used</w:t>
      </w:r>
      <w:r w:rsidR="003C7A91">
        <w:rPr>
          <w:noProof/>
          <w:lang w:val="en-US"/>
        </w:rPr>
        <w:t xml:space="preserve"> SIOPs</w:t>
      </w:r>
      <w:r w:rsidR="00621FB8">
        <w:rPr>
          <w:noProof/>
          <w:lang w:val="en-US"/>
        </w:rPr>
        <w:t xml:space="preserve"> or some other reasons such as</w:t>
      </w:r>
      <w:r w:rsidR="0082272F">
        <w:rPr>
          <w:noProof/>
          <w:lang w:val="en-US"/>
        </w:rPr>
        <w:t xml:space="preserve"> </w:t>
      </w:r>
      <w:r w:rsidR="00E44471">
        <w:rPr>
          <w:noProof/>
          <w:lang w:val="en-US"/>
        </w:rPr>
        <w:t>limited quality of the</w:t>
      </w:r>
      <w:r w:rsidR="00621FB8">
        <w:rPr>
          <w:noProof/>
          <w:lang w:val="en-US"/>
        </w:rPr>
        <w:t xml:space="preserve"> Thetis</w:t>
      </w:r>
      <w:r w:rsidR="00E44471">
        <w:rPr>
          <w:noProof/>
          <w:lang w:val="en-US"/>
        </w:rPr>
        <w:t xml:space="preserve"> </w:t>
      </w:r>
      <w:r w:rsidR="002355EA">
        <w:rPr>
          <w:noProof/>
          <w:lang w:val="en-US"/>
        </w:rPr>
        <w:t xml:space="preserve">IOP </w:t>
      </w:r>
      <w:r w:rsidR="00E44471">
        <w:rPr>
          <w:noProof/>
          <w:lang w:val="en-US"/>
        </w:rPr>
        <w:t>data</w:t>
      </w:r>
      <w:r w:rsidR="00621FB8">
        <w:rPr>
          <w:noProof/>
          <w:lang w:val="en-US"/>
        </w:rPr>
        <w:t>.</w:t>
      </w:r>
    </w:p>
    <w:p w14:paraId="1AF68F37" w14:textId="747B555D" w:rsidR="00FC6391" w:rsidRDefault="00FC6391" w:rsidP="00942566">
      <w:pPr>
        <w:jc w:val="both"/>
        <w:rPr>
          <w:noProof/>
          <w:lang w:val="en-US"/>
        </w:rPr>
      </w:pPr>
      <w:r>
        <w:rPr>
          <w:noProof/>
          <w:lang w:val="en-US"/>
        </w:rPr>
        <w:t>A</w:t>
      </w:r>
      <w:r w:rsidR="00551152">
        <w:rPr>
          <w:noProof/>
          <w:lang w:val="en-US"/>
        </w:rPr>
        <w:t>n</w:t>
      </w:r>
      <w:r>
        <w:rPr>
          <w:noProof/>
          <w:lang w:val="en-US"/>
        </w:rPr>
        <w:t xml:space="preserve"> approach</w:t>
      </w:r>
      <w:r w:rsidR="005F23B8">
        <w:rPr>
          <w:noProof/>
          <w:lang w:val="en-US"/>
        </w:rPr>
        <w:t xml:space="preserve"> </w:t>
      </w:r>
      <w:r w:rsidR="00551152">
        <w:rPr>
          <w:noProof/>
          <w:lang w:val="en-US"/>
        </w:rPr>
        <w:t xml:space="preserve">for future research </w:t>
      </w:r>
      <w:r w:rsidR="005F23B8">
        <w:rPr>
          <w:noProof/>
          <w:lang w:val="en-US"/>
        </w:rPr>
        <w:t xml:space="preserve">could </w:t>
      </w:r>
      <w:r w:rsidR="00CE020C">
        <w:rPr>
          <w:noProof/>
          <w:lang w:val="en-US"/>
        </w:rPr>
        <w:t xml:space="preserve">constitute the modelling of </w:t>
      </w:r>
      <w:r w:rsidR="00675113">
        <w:rPr>
          <w:noProof/>
          <w:lang w:val="en-US"/>
        </w:rPr>
        <w:t xml:space="preserve">absorption by </w:t>
      </w:r>
      <w:r w:rsidR="00CE020C">
        <w:rPr>
          <w:noProof/>
          <w:lang w:val="en-US"/>
        </w:rPr>
        <w:t>different phytoplankton pigments rather than</w:t>
      </w:r>
      <w:r w:rsidR="00CB43EA">
        <w:rPr>
          <w:noProof/>
          <w:lang w:val="en-US"/>
        </w:rPr>
        <w:t xml:space="preserve"> phytoplankton taxa</w:t>
      </w:r>
      <w:r w:rsidR="00375139">
        <w:rPr>
          <w:noProof/>
          <w:lang w:val="en-US"/>
        </w:rPr>
        <w:t xml:space="preserve">. This would allow a less ill-posed </w:t>
      </w:r>
      <w:r w:rsidR="001960CC">
        <w:rPr>
          <w:noProof/>
          <w:lang w:val="en-US"/>
        </w:rPr>
        <w:t xml:space="preserve">configuration </w:t>
      </w:r>
      <w:r w:rsidR="006856CE">
        <w:rPr>
          <w:noProof/>
          <w:lang w:val="en-US"/>
        </w:rPr>
        <w:t xml:space="preserve">while </w:t>
      </w:r>
      <w:r w:rsidR="001960CC">
        <w:rPr>
          <w:noProof/>
          <w:lang w:val="en-US"/>
        </w:rPr>
        <w:t xml:space="preserve">covering </w:t>
      </w:r>
      <w:r w:rsidR="006856CE">
        <w:rPr>
          <w:noProof/>
          <w:lang w:val="en-US"/>
        </w:rPr>
        <w:t xml:space="preserve">phytoplankton </w:t>
      </w:r>
      <w:r w:rsidR="00FE65D5">
        <w:rPr>
          <w:noProof/>
          <w:lang w:val="en-US"/>
        </w:rPr>
        <w:t>optical variability</w:t>
      </w:r>
      <w:r w:rsidR="00F71000">
        <w:rPr>
          <w:noProof/>
          <w:lang w:val="en-US"/>
        </w:rPr>
        <w:t>. Further, regularization</w:t>
      </w:r>
      <w:r w:rsidR="006361CC">
        <w:rPr>
          <w:noProof/>
          <w:lang w:val="en-US"/>
        </w:rPr>
        <w:t xml:space="preserve"> of the inverse problem</w:t>
      </w:r>
      <w:r w:rsidR="00F71000">
        <w:rPr>
          <w:noProof/>
          <w:lang w:val="en-US"/>
        </w:rPr>
        <w:t xml:space="preserve"> (e.g. through the use of priors)</w:t>
      </w:r>
      <w:r w:rsidR="008541DF">
        <w:rPr>
          <w:noProof/>
          <w:lang w:val="en-US"/>
        </w:rPr>
        <w:t xml:space="preserve"> may improve retrievals</w:t>
      </w:r>
      <w:r w:rsidR="00A54FA5">
        <w:rPr>
          <w:noProof/>
          <w:lang w:val="en-US"/>
        </w:rPr>
        <w:t xml:space="preserve">, especially under </w:t>
      </w:r>
      <w:r w:rsidR="00B50160">
        <w:rPr>
          <w:noProof/>
          <w:lang w:val="en-US"/>
        </w:rPr>
        <w:t xml:space="preserve">strongly </w:t>
      </w:r>
      <w:r w:rsidR="00A54FA5">
        <w:rPr>
          <w:noProof/>
          <w:lang w:val="en-US"/>
        </w:rPr>
        <w:t>ill-posed conditions</w:t>
      </w:r>
      <w:r w:rsidR="00CB43EA">
        <w:rPr>
          <w:noProof/>
          <w:lang w:val="en-US"/>
        </w:rPr>
        <w:t xml:space="preserve"> </w:t>
      </w:r>
      <w:r w:rsidR="00CB43EA">
        <w:rPr>
          <w:noProof/>
          <w:lang w:val="en-US"/>
        </w:rPr>
        <w:fldChar w:fldCharType="begin"/>
      </w:r>
      <w:r w:rsidR="00CB43EA">
        <w:rPr>
          <w:noProof/>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Pr>
          <w:rFonts w:ascii="Cambria Math" w:hAnsi="Cambria Math" w:cs="Cambria Math"/>
          <w:noProof/>
          <w:lang w:val="en-US"/>
        </w:rPr>
        <w:instrText>∼</w:instrText>
      </w:r>
      <w:r w:rsidR="00CB43EA">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Pr>
          <w:noProof/>
          <w:lang w:val="en-US"/>
        </w:rPr>
        <w:fldChar w:fldCharType="separate"/>
      </w:r>
      <w:r w:rsidR="00CB43EA" w:rsidRPr="00CB43EA">
        <w:rPr>
          <w:rFonts w:ascii="Aptos" w:hAnsi="Aptos"/>
          <w:lang w:val="en-US"/>
        </w:rPr>
        <w:t>(Cael et al., 2020)</w:t>
      </w:r>
      <w:r w:rsidR="00CB43EA">
        <w:rPr>
          <w:noProof/>
          <w:lang w:val="en-US"/>
        </w:rPr>
        <w:fldChar w:fldCharType="end"/>
      </w:r>
      <w:r w:rsidR="00393272">
        <w:rPr>
          <w:noProof/>
          <w:lang w:val="en-US"/>
        </w:rPr>
        <w:t>.</w:t>
      </w:r>
    </w:p>
    <w:p w14:paraId="25E2F49D" w14:textId="4967AD4D" w:rsidR="0007530B" w:rsidRDefault="0007530B" w:rsidP="00942566">
      <w:pPr>
        <w:pStyle w:val="berschrift3"/>
        <w:jc w:val="both"/>
        <w:rPr>
          <w:lang w:val="en-US"/>
        </w:rPr>
      </w:pPr>
      <w:bookmarkStart w:id="121" w:name="_Toc237527446"/>
      <w:r>
        <w:rPr>
          <w:lang w:val="en-US"/>
        </w:rPr>
        <w:t>4.</w:t>
      </w:r>
      <w:r w:rsidR="00726092">
        <w:rPr>
          <w:lang w:val="en-US"/>
        </w:rPr>
        <w:t>8</w:t>
      </w:r>
      <w:r>
        <w:rPr>
          <w:lang w:val="en-US"/>
        </w:rPr>
        <w:t xml:space="preserve">.4 </w:t>
      </w:r>
      <w:r w:rsidR="00D80D1E">
        <w:rPr>
          <w:lang w:val="en-US"/>
        </w:rPr>
        <w:t>Hyperspectral</w:t>
      </w:r>
      <w:r w:rsidR="00F1692C">
        <w:rPr>
          <w:lang w:val="en-US"/>
        </w:rPr>
        <w:t xml:space="preserve"> missions</w:t>
      </w:r>
      <w:r w:rsidR="009E0E3A">
        <w:rPr>
          <w:lang w:val="en-US"/>
        </w:rPr>
        <w:t>: PACE</w:t>
      </w:r>
      <w:bookmarkEnd w:id="121"/>
    </w:p>
    <w:p w14:paraId="3DE82503" w14:textId="741B6AE8" w:rsidR="0067039E" w:rsidRDefault="00B26E5C" w:rsidP="00942566">
      <w:pPr>
        <w:jc w:val="both"/>
        <w:rPr>
          <w:noProof/>
          <w:lang w:val="en-US"/>
        </w:rPr>
      </w:pPr>
      <w:r>
        <w:rPr>
          <w:noProof/>
          <w:lang w:val="en-US"/>
        </w:rPr>
        <w:t xml:space="preserve">This study supports the notion, that the </w:t>
      </w:r>
      <w:r w:rsidR="00D1438E">
        <w:rPr>
          <w:noProof/>
          <w:lang w:val="en-US"/>
        </w:rPr>
        <w:t>accurate inversion</w:t>
      </w:r>
      <w:r>
        <w:rPr>
          <w:noProof/>
          <w:lang w:val="en-US"/>
        </w:rPr>
        <w:t xml:space="preserve"> of phytoplankton taxa </w:t>
      </w:r>
      <w:r w:rsidR="002A4921">
        <w:rPr>
          <w:noProof/>
          <w:lang w:val="en-US"/>
        </w:rPr>
        <w:t xml:space="preserve">from multispectral measurements </w:t>
      </w:r>
      <w:r>
        <w:rPr>
          <w:noProof/>
          <w:lang w:val="en-US"/>
        </w:rPr>
        <w:t>is</w:t>
      </w:r>
      <w:r w:rsidR="00FC2D75">
        <w:rPr>
          <w:noProof/>
          <w:lang w:val="en-US"/>
        </w:rPr>
        <w:t xml:space="preserve"> extremely challenging</w:t>
      </w:r>
      <w:r w:rsidR="002A4921">
        <w:rPr>
          <w:noProof/>
          <w:lang w:val="en-US"/>
        </w:rPr>
        <w:t xml:space="preserve"> (or even</w:t>
      </w:r>
      <w:r w:rsidR="00D1438E">
        <w:rPr>
          <w:noProof/>
          <w:lang w:val="en-US"/>
        </w:rPr>
        <w:t xml:space="preserve"> mathematically</w:t>
      </w:r>
      <w:r w:rsidR="002A4921">
        <w:rPr>
          <w:noProof/>
          <w:lang w:val="en-US"/>
        </w:rPr>
        <w:t xml:space="preserve"> impossible) when confronted with significant errors </w:t>
      </w:r>
      <w:r w:rsidR="00486987">
        <w:rPr>
          <w:noProof/>
          <w:lang w:val="en-US"/>
        </w:rPr>
        <w:t xml:space="preserve">in the input data </w:t>
      </w:r>
      <w:r w:rsidR="002A4921">
        <w:rPr>
          <w:noProof/>
          <w:lang w:val="en-US"/>
        </w:rPr>
        <w:fldChar w:fldCharType="begin"/>
      </w:r>
      <w:r w:rsidR="002A4921">
        <w:rPr>
          <w:noProof/>
          <w:lang w:val="en-US"/>
        </w:rPr>
        <w:instrText xml:space="preserve"> ADDIN ZOTERO_ITEM CSL_CITATION {"citationID":"vrrEIOWL","properties":{"unsorted":false,"formattedCitation":"(Cael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2A4921">
        <w:rPr>
          <w:rFonts w:ascii="Cambria Math" w:hAnsi="Cambria Math" w:cs="Cambria Math"/>
          <w:noProof/>
          <w:lang w:val="en-US"/>
        </w:rPr>
        <w:instrText>∼</w:instrText>
      </w:r>
      <w:r w:rsidR="002A4921">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Pr>
          <w:noProof/>
          <w:lang w:val="en-US"/>
        </w:rPr>
        <w:fldChar w:fldCharType="separate"/>
      </w:r>
      <w:r w:rsidR="002A4921" w:rsidRPr="002A4921">
        <w:rPr>
          <w:rFonts w:ascii="Aptos" w:hAnsi="Aptos"/>
          <w:lang w:val="en-US"/>
        </w:rPr>
        <w:t>(Cael et al., 2020</w:t>
      </w:r>
      <w:r w:rsidR="00E65118">
        <w:rPr>
          <w:rFonts w:ascii="Aptos" w:hAnsi="Aptos"/>
          <w:lang w:val="en-US"/>
        </w:rPr>
        <w:t>; Maire et al</w:t>
      </w:r>
      <w:r w:rsidR="001D5CAF">
        <w:rPr>
          <w:rFonts w:ascii="Aptos" w:hAnsi="Aptos"/>
          <w:lang w:val="en-US"/>
        </w:rPr>
        <w:t>.</w:t>
      </w:r>
      <w:r w:rsidR="00E65118">
        <w:rPr>
          <w:rFonts w:ascii="Aptos" w:hAnsi="Aptos"/>
          <w:lang w:val="en-US"/>
        </w:rPr>
        <w:t xml:space="preserve"> 2026</w:t>
      </w:r>
      <w:r w:rsidR="001D5CAF">
        <w:rPr>
          <w:rFonts w:ascii="Aptos" w:hAnsi="Aptos"/>
          <w:lang w:val="en-US"/>
        </w:rPr>
        <w:t>, in preparation</w:t>
      </w:r>
      <w:r w:rsidR="002A4921" w:rsidRPr="002A4921">
        <w:rPr>
          <w:rFonts w:ascii="Aptos" w:hAnsi="Aptos"/>
          <w:lang w:val="en-US"/>
        </w:rPr>
        <w:t>)</w:t>
      </w:r>
      <w:r w:rsidR="002A4921">
        <w:rPr>
          <w:noProof/>
          <w:lang w:val="en-US"/>
        </w:rPr>
        <w:fldChar w:fldCharType="end"/>
      </w:r>
      <w:r w:rsidR="00FC2D75">
        <w:rPr>
          <w:noProof/>
          <w:lang w:val="en-US"/>
        </w:rPr>
        <w:t xml:space="preserve">. </w:t>
      </w:r>
      <w:r w:rsidR="0080335F" w:rsidRPr="0080335F">
        <w:rPr>
          <w:noProof/>
          <w:lang w:val="en-US"/>
        </w:rPr>
        <w:t>Hyperspectral sensors provide novel opportunities for co</w:t>
      </w:r>
      <w:r w:rsidR="0080335F">
        <w:rPr>
          <w:noProof/>
          <w:lang w:val="en-US"/>
        </w:rPr>
        <w:t>nstituent retrievals, especially for the</w:t>
      </w:r>
      <w:r w:rsidR="004C537B">
        <w:rPr>
          <w:noProof/>
          <w:lang w:val="en-US"/>
        </w:rPr>
        <w:t xml:space="preserve"> detection of different phytoplankton taxa </w:t>
      </w:r>
      <w:r w:rsidR="004C537B">
        <w:rPr>
          <w:noProof/>
          <w:lang w:val="en-US"/>
        </w:rPr>
        <w:fldChar w:fldCharType="begin"/>
      </w:r>
      <w:r w:rsidR="004C537B">
        <w:rPr>
          <w:noProof/>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Pr>
          <w:noProof/>
          <w:lang w:val="en-US"/>
        </w:rPr>
        <w:fldChar w:fldCharType="separate"/>
      </w:r>
      <w:r w:rsidR="004C537B" w:rsidRPr="004C537B">
        <w:rPr>
          <w:rFonts w:ascii="Aptos" w:hAnsi="Aptos"/>
          <w:lang w:val="en-US"/>
        </w:rPr>
        <w:t>(Giardino et al., 2019)</w:t>
      </w:r>
      <w:r w:rsidR="004C537B">
        <w:rPr>
          <w:noProof/>
          <w:lang w:val="en-US"/>
        </w:rPr>
        <w:fldChar w:fldCharType="end"/>
      </w:r>
      <w:r w:rsidR="00A007D9">
        <w:rPr>
          <w:noProof/>
          <w:lang w:val="en-US"/>
        </w:rPr>
        <w:t>.</w:t>
      </w:r>
      <w:r w:rsidR="00E918AB">
        <w:rPr>
          <w:noProof/>
          <w:lang w:val="en-US"/>
        </w:rPr>
        <w:t xml:space="preserve"> </w:t>
      </w:r>
    </w:p>
    <w:p w14:paraId="51933595" w14:textId="6601A2AA" w:rsidR="00172AB6" w:rsidRPr="00C63596" w:rsidRDefault="00E918AB" w:rsidP="00942566">
      <w:pPr>
        <w:jc w:val="both"/>
        <w:rPr>
          <w:noProof/>
          <w:lang w:val="en-US"/>
        </w:rPr>
      </w:pPr>
      <w:r>
        <w:rPr>
          <w:noProof/>
          <w:lang w:val="en-US"/>
        </w:rPr>
        <w:t>While past studies have relied on on-demand missions such as PRISMA (</w:t>
      </w:r>
      <w:r w:rsidR="00DB1ABD">
        <w:rPr>
          <w:noProof/>
          <w:lang w:val="en-US"/>
        </w:rPr>
        <w:t xml:space="preserve">see </w:t>
      </w:r>
      <w:r w:rsidR="00233FC1">
        <w:rPr>
          <w:noProof/>
          <w:lang w:val="en-US"/>
        </w:rPr>
        <w:fldChar w:fldCharType="begin"/>
      </w:r>
      <w:r w:rsidR="00233FC1">
        <w:rPr>
          <w:noProof/>
          <w:lang w:val="en-US"/>
        </w:rPr>
        <w:instrText xml:space="preserve"> REF _Ref235006484 \h </w:instrText>
      </w:r>
      <w:r w:rsidR="00233FC1">
        <w:rPr>
          <w:noProof/>
          <w:lang w:val="en-US"/>
        </w:rPr>
      </w:r>
      <w:r w:rsidR="00233FC1">
        <w:rPr>
          <w:noProof/>
          <w:lang w:val="en-US"/>
        </w:rPr>
        <w:fldChar w:fldCharType="separate"/>
      </w:r>
      <w:r w:rsidR="002A7B3A" w:rsidRPr="007E4A5F">
        <w:rPr>
          <w:lang w:val="en-US"/>
        </w:rPr>
        <w:t xml:space="preserve">Table </w:t>
      </w:r>
      <w:r w:rsidR="002A7B3A">
        <w:rPr>
          <w:noProof/>
          <w:lang w:val="en-US"/>
        </w:rPr>
        <w:t>1</w:t>
      </w:r>
      <w:r w:rsidR="00233FC1">
        <w:rPr>
          <w:noProof/>
          <w:lang w:val="en-US"/>
        </w:rPr>
        <w:fldChar w:fldCharType="end"/>
      </w:r>
      <w:r w:rsidR="00C24422">
        <w:rPr>
          <w:noProof/>
          <w:lang w:val="en-US"/>
        </w:rPr>
        <w:t xml:space="preserve">) that </w:t>
      </w:r>
      <w:r w:rsidR="0072598E">
        <w:rPr>
          <w:noProof/>
          <w:lang w:val="en-US"/>
        </w:rPr>
        <w:t>may not be suited for</w:t>
      </w:r>
      <w:r w:rsidR="00C24422">
        <w:rPr>
          <w:noProof/>
          <w:lang w:val="en-US"/>
        </w:rPr>
        <w:t xml:space="preserve"> operational </w:t>
      </w:r>
      <w:r w:rsidR="0072598E">
        <w:rPr>
          <w:noProof/>
          <w:lang w:val="en-US"/>
        </w:rPr>
        <w:t xml:space="preserve">monitoring, </w:t>
      </w:r>
      <w:r w:rsidR="00C63596" w:rsidRPr="00C63596">
        <w:rPr>
          <w:noProof/>
          <w:lang w:val="en-US"/>
        </w:rPr>
        <w:t xml:space="preserve">NASA's </w:t>
      </w:r>
      <w:r w:rsidR="00F53FB3">
        <w:rPr>
          <w:noProof/>
          <w:lang w:val="en-US"/>
        </w:rPr>
        <w:t xml:space="preserve">newly launched </w:t>
      </w:r>
      <w:r w:rsidR="00C63596" w:rsidRPr="00C63596">
        <w:rPr>
          <w:noProof/>
          <w:lang w:val="en-US"/>
        </w:rPr>
        <w:t>Plankton, Aerosol, Cloud, ocean Ecosystem (PACE)</w:t>
      </w:r>
      <w:r w:rsidR="00F53FB3">
        <w:rPr>
          <w:noProof/>
          <w:lang w:val="en-US"/>
        </w:rPr>
        <w:t xml:space="preserve"> mission</w:t>
      </w:r>
      <w:r w:rsidR="000A1DA2">
        <w:rPr>
          <w:noProof/>
          <w:lang w:val="en-US"/>
        </w:rPr>
        <w:t xml:space="preserve">s </w:t>
      </w:r>
      <w:r w:rsidR="00EA6AE8">
        <w:rPr>
          <w:noProof/>
          <w:lang w:val="en-US"/>
        </w:rPr>
        <w:t>ocean color</w:t>
      </w:r>
      <w:r w:rsidR="000A1DA2">
        <w:rPr>
          <w:noProof/>
          <w:lang w:val="en-US"/>
        </w:rPr>
        <w:t xml:space="preserve"> instrument</w:t>
      </w:r>
      <w:r w:rsidR="00F53FB3">
        <w:rPr>
          <w:noProof/>
          <w:lang w:val="en-US"/>
        </w:rPr>
        <w:t xml:space="preserve"> </w:t>
      </w:r>
      <w:r w:rsidR="007E50E5">
        <w:rPr>
          <w:noProof/>
          <w:lang w:val="en-US"/>
        </w:rPr>
        <w:t xml:space="preserve">provides </w:t>
      </w:r>
      <w:r w:rsidR="005312E2">
        <w:rPr>
          <w:noProof/>
          <w:lang w:val="en-US"/>
        </w:rPr>
        <w:t>240</w:t>
      </w:r>
      <w:r w:rsidR="00EC157B">
        <w:rPr>
          <w:noProof/>
          <w:lang w:val="en-US"/>
        </w:rPr>
        <w:t xml:space="preserve"> continuous</w:t>
      </w:r>
      <w:r w:rsidR="005312E2">
        <w:rPr>
          <w:noProof/>
          <w:lang w:val="en-US"/>
        </w:rPr>
        <w:t xml:space="preserve"> bands between 340 and 890 nm</w:t>
      </w:r>
      <w:r w:rsidR="00EC157B">
        <w:rPr>
          <w:noProof/>
          <w:lang w:val="en-US"/>
        </w:rPr>
        <w:t xml:space="preserve"> at 2.5 nm spectral resolution</w:t>
      </w:r>
      <w:r w:rsidR="003E7020">
        <w:rPr>
          <w:noProof/>
          <w:lang w:val="en-US"/>
        </w:rPr>
        <w:t xml:space="preserve"> </w:t>
      </w:r>
      <w:r w:rsidR="001758F4">
        <w:rPr>
          <w:noProof/>
          <w:lang w:val="en-US"/>
        </w:rPr>
        <w:t>at</w:t>
      </w:r>
      <w:r w:rsidR="003E7020">
        <w:rPr>
          <w:noProof/>
          <w:lang w:val="en-US"/>
        </w:rPr>
        <w:t xml:space="preserve"> a revisit time of </w:t>
      </w:r>
      <w:r w:rsidR="00F87512">
        <w:rPr>
          <w:noProof/>
          <w:lang w:val="en-US"/>
        </w:rPr>
        <w:t>approximately</w:t>
      </w:r>
      <w:r w:rsidR="003E7020">
        <w:rPr>
          <w:noProof/>
          <w:lang w:val="en-US"/>
        </w:rPr>
        <w:t xml:space="preserve"> </w:t>
      </w:r>
      <w:r w:rsidR="00101094">
        <w:rPr>
          <w:noProof/>
          <w:lang w:val="en-US"/>
        </w:rPr>
        <w:t>two</w:t>
      </w:r>
      <w:r w:rsidR="003E7020">
        <w:rPr>
          <w:noProof/>
          <w:lang w:val="en-US"/>
        </w:rPr>
        <w:t xml:space="preserve"> days</w:t>
      </w:r>
      <w:r w:rsidR="00F0539D">
        <w:rPr>
          <w:noProof/>
          <w:lang w:val="en-US"/>
        </w:rPr>
        <w:t xml:space="preserve"> </w:t>
      </w:r>
      <w:r w:rsidR="00F0539D">
        <w:rPr>
          <w:noProof/>
          <w:lang w:val="en-US"/>
        </w:rPr>
        <w:fldChar w:fldCharType="begin"/>
      </w:r>
      <w:r w:rsidR="00F0539D">
        <w:rPr>
          <w:noProof/>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Pr>
          <w:noProof/>
          <w:lang w:val="en-US"/>
        </w:rPr>
        <w:fldChar w:fldCharType="separate"/>
      </w:r>
      <w:r w:rsidR="00F0539D" w:rsidRPr="00F0539D">
        <w:rPr>
          <w:rFonts w:ascii="Aptos" w:hAnsi="Aptos"/>
          <w:lang w:val="en-US"/>
        </w:rPr>
        <w:t>(Xu et al., 2026)</w:t>
      </w:r>
      <w:r w:rsidR="00F0539D">
        <w:rPr>
          <w:noProof/>
          <w:lang w:val="en-US"/>
        </w:rPr>
        <w:fldChar w:fldCharType="end"/>
      </w:r>
      <w:r w:rsidR="00F0539D">
        <w:rPr>
          <w:noProof/>
          <w:lang w:val="en-US"/>
        </w:rPr>
        <w:t>.</w:t>
      </w:r>
      <w:r w:rsidR="003E00CA">
        <w:rPr>
          <w:noProof/>
          <w:lang w:val="en-US"/>
        </w:rPr>
        <w:t xml:space="preserve"> </w:t>
      </w:r>
      <w:r w:rsidR="006E7F75">
        <w:rPr>
          <w:noProof/>
          <w:lang w:val="en-US"/>
        </w:rPr>
        <w:t xml:space="preserve">PACE’s spectral range (including parts of the UV spectrum) may </w:t>
      </w:r>
      <w:r w:rsidR="00A84705">
        <w:rPr>
          <w:noProof/>
          <w:lang w:val="en-US"/>
        </w:rPr>
        <w:t xml:space="preserve">further </w:t>
      </w:r>
      <w:r w:rsidR="006E7F75">
        <w:rPr>
          <w:noProof/>
          <w:lang w:val="en-US"/>
        </w:rPr>
        <w:t xml:space="preserve">allow it to better disentangle NAP, CDOM and phytoplankton signals </w:t>
      </w:r>
      <w:r w:rsidR="006E7F75">
        <w:rPr>
          <w:noProof/>
          <w:lang w:val="en-US"/>
        </w:rPr>
        <w:fldChar w:fldCharType="begin"/>
      </w:r>
      <w:r w:rsidR="006E7F75">
        <w:rPr>
          <w:noProof/>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Pr>
          <w:rFonts w:ascii="Cambria Math" w:hAnsi="Cambria Math" w:cs="Cambria Math"/>
          <w:noProof/>
          <w:lang w:val="en-US"/>
        </w:rPr>
        <w:instrText>∼</w:instrText>
      </w:r>
      <w:r w:rsidR="006E7F75">
        <w:rPr>
          <w:noProof/>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Pr>
          <w:noProof/>
          <w:lang w:val="en-US"/>
        </w:rPr>
        <w:fldChar w:fldCharType="separate"/>
      </w:r>
      <w:r w:rsidR="006E7F75" w:rsidRPr="006E7F75">
        <w:rPr>
          <w:rFonts w:ascii="Aptos" w:hAnsi="Aptos"/>
          <w:lang w:val="en-US"/>
        </w:rPr>
        <w:t>(Cael et al., 2020)</w:t>
      </w:r>
      <w:r w:rsidR="006E7F75">
        <w:rPr>
          <w:noProof/>
          <w:lang w:val="en-US"/>
        </w:rPr>
        <w:fldChar w:fldCharType="end"/>
      </w:r>
      <w:r w:rsidR="006E7F75">
        <w:rPr>
          <w:noProof/>
          <w:lang w:val="en-US"/>
        </w:rPr>
        <w:t xml:space="preserve">. </w:t>
      </w:r>
      <w:r w:rsidR="00C67214">
        <w:rPr>
          <w:noProof/>
          <w:lang w:val="en-US"/>
        </w:rPr>
        <w:t xml:space="preserve">How the PACE mission can be used to assess different </w:t>
      </w:r>
      <w:r w:rsidR="00C67214">
        <w:rPr>
          <w:noProof/>
          <w:lang w:val="en-US"/>
        </w:rPr>
        <w:lastRenderedPageBreak/>
        <w:t>phytoplankton taxa</w:t>
      </w:r>
      <w:r w:rsidR="00A84705">
        <w:rPr>
          <w:noProof/>
          <w:lang w:val="en-US"/>
        </w:rPr>
        <w:t xml:space="preserve"> in Case 2 waters</w:t>
      </w:r>
      <w:r w:rsidR="00C67214">
        <w:rPr>
          <w:noProof/>
          <w:lang w:val="en-US"/>
        </w:rPr>
        <w:t xml:space="preserve"> is</w:t>
      </w:r>
      <w:r w:rsidR="00FB680B">
        <w:rPr>
          <w:noProof/>
          <w:lang w:val="en-US"/>
        </w:rPr>
        <w:t xml:space="preserve"> part of ongoing research (Maire et al., in preparation).</w:t>
      </w:r>
    </w:p>
    <w:p w14:paraId="24B5C482" w14:textId="52B9FF25" w:rsidR="00D7419E" w:rsidRPr="00E918AB" w:rsidRDefault="00D7419E" w:rsidP="00942566">
      <w:pPr>
        <w:pStyle w:val="berschrift2"/>
        <w:jc w:val="both"/>
        <w:rPr>
          <w:noProof/>
          <w:lang w:val="en-US"/>
        </w:rPr>
      </w:pPr>
      <w:bookmarkStart w:id="122" w:name="_Toc237527447"/>
      <w:r w:rsidRPr="00E918AB">
        <w:rPr>
          <w:noProof/>
          <w:lang w:val="en-US"/>
        </w:rPr>
        <w:t>4.</w:t>
      </w:r>
      <w:r w:rsidR="00726092">
        <w:rPr>
          <w:noProof/>
          <w:lang w:val="en-US"/>
        </w:rPr>
        <w:t>9</w:t>
      </w:r>
      <w:r w:rsidRPr="00E918AB">
        <w:rPr>
          <w:noProof/>
          <w:lang w:val="en-US"/>
        </w:rPr>
        <w:t xml:space="preserve"> Conclusion</w:t>
      </w:r>
      <w:bookmarkEnd w:id="122"/>
    </w:p>
    <w:p w14:paraId="6ADF679C" w14:textId="29C98D24" w:rsidR="00DE39F9" w:rsidRDefault="00E670DA" w:rsidP="00942566">
      <w:pPr>
        <w:jc w:val="both"/>
        <w:rPr>
          <w:lang w:val="en-US"/>
        </w:rPr>
      </w:pPr>
      <w:r>
        <w:rPr>
          <w:lang w:val="en-US"/>
        </w:rPr>
        <w:t xml:space="preserve">This thesis developed </w:t>
      </w:r>
      <w:r w:rsidR="00B50F07">
        <w:rPr>
          <w:lang w:val="en-US"/>
        </w:rPr>
        <w:t xml:space="preserve">a bio-optical model MiniWASI </w:t>
      </w:r>
      <w:r w:rsidR="00333B0B">
        <w:rPr>
          <w:lang w:val="en-US"/>
        </w:rPr>
        <w:t>tailored</w:t>
      </w:r>
      <w:r w:rsidR="00B50F07">
        <w:rPr>
          <w:lang w:val="en-US"/>
        </w:rPr>
        <w:t xml:space="preserve"> </w:t>
      </w:r>
      <w:r w:rsidR="00333B0B">
        <w:rPr>
          <w:lang w:val="en-US"/>
        </w:rPr>
        <w:t>to</w:t>
      </w:r>
      <w:r w:rsidR="00B50F07">
        <w:rPr>
          <w:lang w:val="en-US"/>
        </w:rPr>
        <w:t xml:space="preserve"> operational retrievals of OACs </w:t>
      </w:r>
      <w:r w:rsidR="00FA446B">
        <w:rPr>
          <w:lang w:val="en-US"/>
        </w:rPr>
        <w:t xml:space="preserve">and IOPs </w:t>
      </w:r>
      <w:r w:rsidR="00B50F07">
        <w:rPr>
          <w:lang w:val="en-US"/>
        </w:rPr>
        <w:t>in optically deep Case</w:t>
      </w:r>
      <w:r w:rsidR="007448BC">
        <w:rPr>
          <w:lang w:val="en-US"/>
        </w:rPr>
        <w:t xml:space="preserve"> </w:t>
      </w:r>
      <w:r w:rsidR="00B50F07">
        <w:rPr>
          <w:lang w:val="en-US"/>
        </w:rPr>
        <w:t>2 waters.</w:t>
      </w:r>
      <w:r w:rsidR="00DE39F9">
        <w:rPr>
          <w:lang w:val="en-US"/>
        </w:rPr>
        <w:t xml:space="preserve"> By validating retrievals from</w:t>
      </w:r>
      <w:r w:rsidR="002E5A0C">
        <w:rPr>
          <w:lang w:val="en-US"/>
        </w:rPr>
        <w:t xml:space="preserve"> a large number (N</w:t>
      </w:r>
      <w:r w:rsidR="00672869">
        <w:rPr>
          <w:lang w:val="en-US"/>
        </w:rPr>
        <w:t xml:space="preserve"> </w:t>
      </w:r>
      <w:r w:rsidR="002E5A0C">
        <w:rPr>
          <w:lang w:val="en-US"/>
        </w:rPr>
        <w:t>=</w:t>
      </w:r>
      <w:r w:rsidR="00672869">
        <w:rPr>
          <w:lang w:val="en-US"/>
        </w:rPr>
        <w:t xml:space="preserve"> </w:t>
      </w:r>
      <w:r w:rsidR="002E5A0C">
        <w:rPr>
          <w:lang w:val="en-US"/>
        </w:rPr>
        <w:t>3</w:t>
      </w:r>
      <w:r w:rsidR="00496BB7">
        <w:rPr>
          <w:lang w:val="en-US"/>
        </w:rPr>
        <w:t>74</w:t>
      </w:r>
      <w:r w:rsidR="002E5A0C">
        <w:rPr>
          <w:lang w:val="en-US"/>
        </w:rPr>
        <w:t>)</w:t>
      </w:r>
      <w:r w:rsidR="009346FF">
        <w:rPr>
          <w:lang w:val="en-US"/>
        </w:rPr>
        <w:t xml:space="preserve"> of images using a default set of SIOPs</w:t>
      </w:r>
      <w:r w:rsidR="00924635">
        <w:rPr>
          <w:lang w:val="en-US"/>
        </w:rPr>
        <w:t xml:space="preserve"> and automated processing</w:t>
      </w:r>
      <w:r w:rsidR="00F47EAB">
        <w:rPr>
          <w:lang w:val="en-US"/>
        </w:rPr>
        <w:t xml:space="preserve">, </w:t>
      </w:r>
      <w:r w:rsidR="00C37005">
        <w:rPr>
          <w:lang w:val="en-US"/>
        </w:rPr>
        <w:t xml:space="preserve">this thesis </w:t>
      </w:r>
      <w:r w:rsidR="001B41F3">
        <w:rPr>
          <w:lang w:val="en-US"/>
        </w:rPr>
        <w:t xml:space="preserve">made the jump to a more operational approach </w:t>
      </w:r>
      <w:r w:rsidR="00D76D98">
        <w:rPr>
          <w:lang w:val="en-US"/>
        </w:rPr>
        <w:t xml:space="preserve">in </w:t>
      </w:r>
      <w:r w:rsidR="00B61A77">
        <w:rPr>
          <w:lang w:val="en-US"/>
        </w:rPr>
        <w:t>WASI inversions.</w:t>
      </w:r>
    </w:p>
    <w:p w14:paraId="7219D1E8" w14:textId="537D0E56" w:rsidR="00D50905" w:rsidRDefault="00D50905" w:rsidP="00942566">
      <w:pPr>
        <w:jc w:val="both"/>
        <w:rPr>
          <w:lang w:val="en-US"/>
        </w:rPr>
      </w:pPr>
      <w:r>
        <w:rPr>
          <w:lang w:val="en-US"/>
        </w:rPr>
        <w:t xml:space="preserve">Using a default set of SIOPs, </w:t>
      </w:r>
      <w:r w:rsidRPr="00DC3E02">
        <w:rPr>
          <w:lang w:val="en-US"/>
        </w:rPr>
        <w:t xml:space="preserve">a WASI-based bio-optical inversion approach using </w:t>
      </w:r>
      <w:r w:rsidR="000D0458">
        <w:rPr>
          <w:lang w:val="en-US"/>
        </w:rPr>
        <w:t xml:space="preserve">S3 </w:t>
      </w:r>
      <w:r w:rsidRPr="00DC3E02">
        <w:rPr>
          <w:lang w:val="en-US"/>
        </w:rPr>
        <w:t xml:space="preserve">OLCI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 xml:space="preserve"> </m:t>
        </m:r>
      </m:oMath>
      <w:r w:rsidRPr="00DC3E02">
        <w:rPr>
          <w:lang w:val="en-US"/>
        </w:rPr>
        <w:t>perform</w:t>
      </w:r>
      <w:r>
        <w:rPr>
          <w:lang w:val="en-US"/>
        </w:rPr>
        <w:t>ed</w:t>
      </w:r>
      <w:r w:rsidRPr="00DC3E02">
        <w:rPr>
          <w:lang w:val="en-US"/>
        </w:rPr>
        <w:t xml:space="preserve"> </w:t>
      </w:r>
      <w:r>
        <w:rPr>
          <w:lang w:val="en-US"/>
        </w:rPr>
        <w:t xml:space="preserve">well </w:t>
      </w:r>
      <w:r w:rsidRPr="00DC3E02">
        <w:rPr>
          <w:lang w:val="en-US"/>
        </w:rPr>
        <w:t xml:space="preserve">in retrieving </w:t>
      </w:r>
      <w:r>
        <w:rPr>
          <w:lang w:val="en-US"/>
        </w:rPr>
        <w:t>CHL</w:t>
      </w:r>
      <w:r w:rsidRPr="00DC3E02">
        <w:rPr>
          <w:lang w:val="en-US"/>
        </w:rPr>
        <w:t xml:space="preserve"> (</w:t>
      </w:r>
      <w:r>
        <w:rPr>
          <w:lang w:val="en-US"/>
        </w:rPr>
        <w:t>r = 0.</w:t>
      </w:r>
      <w:r w:rsidR="005654A2">
        <w:rPr>
          <w:lang w:val="en-US"/>
        </w:rPr>
        <w:t>7</w:t>
      </w:r>
      <w:r w:rsidR="004F52B5">
        <w:rPr>
          <w:lang w:val="en-US"/>
        </w:rPr>
        <w:t>2</w:t>
      </w:r>
      <w:r w:rsidR="005654A2">
        <w:rPr>
          <w:lang w:val="en-US"/>
        </w:rPr>
        <w:t xml:space="preserve"> </w:t>
      </w:r>
      <w:r>
        <w:rPr>
          <w:lang w:val="en-US"/>
        </w:rPr>
        <w:t>– 0.8</w:t>
      </w:r>
      <w:r w:rsidR="005654A2">
        <w:rPr>
          <w:lang w:val="en-US"/>
        </w:rPr>
        <w:t>; for datasets used in previous studies</w:t>
      </w:r>
      <w:r>
        <w:rPr>
          <w:lang w:val="en-US"/>
        </w:rPr>
        <w:t>) and TSM (r = 0.7</w:t>
      </w:r>
      <w:r w:rsidR="00DF4B6A">
        <w:rPr>
          <w:lang w:val="en-US"/>
        </w:rPr>
        <w:t>7</w:t>
      </w:r>
      <w:r>
        <w:rPr>
          <w:lang w:val="en-US"/>
        </w:rPr>
        <w:t xml:space="preserve"> – </w:t>
      </w:r>
      <w:r w:rsidR="00583C12">
        <w:rPr>
          <w:lang w:val="en-US"/>
        </w:rPr>
        <w:t>0.78</w:t>
      </w:r>
      <w:r w:rsidRPr="00DC3E02">
        <w:rPr>
          <w:lang w:val="en-US"/>
        </w:rPr>
        <w:t>) in Lake Geneva</w:t>
      </w:r>
      <w:r>
        <w:rPr>
          <w:lang w:val="en-US"/>
        </w:rPr>
        <w:t>, while being unable to retrieve CDOM</w:t>
      </w:r>
      <w:r w:rsidR="00743EB3">
        <w:rPr>
          <w:lang w:val="en-US"/>
        </w:rPr>
        <w:t xml:space="preserve"> and </w:t>
      </w:r>
      <w:r w:rsidR="00FF360E">
        <w:rPr>
          <w:lang w:val="en-US"/>
        </w:rPr>
        <w:t>differentiate</w:t>
      </w:r>
      <w:r w:rsidR="00743EB3">
        <w:rPr>
          <w:lang w:val="en-US"/>
        </w:rPr>
        <w:t xml:space="preserve"> different phytoplankton taxa</w:t>
      </w:r>
      <w:r>
        <w:rPr>
          <w:lang w:val="en-US"/>
        </w:rPr>
        <w:t>.</w:t>
      </w:r>
    </w:p>
    <w:p w14:paraId="7B1107A1" w14:textId="13B252A0" w:rsidR="00031CE5" w:rsidRDefault="002F1F9E" w:rsidP="00942566">
      <w:pPr>
        <w:jc w:val="both"/>
        <w:rPr>
          <w:lang w:val="en-US"/>
        </w:rPr>
      </w:pPr>
      <w:r>
        <w:rPr>
          <w:lang w:val="en-US"/>
        </w:rPr>
        <w:t>Validation</w:t>
      </w:r>
      <w:r w:rsidR="002D6293">
        <w:rPr>
          <w:lang w:val="en-US"/>
        </w:rPr>
        <w:t xml:space="preserve"> </w:t>
      </w:r>
      <w:r w:rsidR="00A63BE4">
        <w:rPr>
          <w:lang w:val="en-US"/>
        </w:rPr>
        <w:t xml:space="preserve">showed </w:t>
      </w:r>
      <w:r w:rsidR="006E144E">
        <w:rPr>
          <w:lang w:val="en-US"/>
        </w:rPr>
        <w:t>similar accuracies</w:t>
      </w:r>
      <w:r w:rsidR="0055015F">
        <w:rPr>
          <w:lang w:val="en-US"/>
        </w:rPr>
        <w:t xml:space="preserve"> as empirical, locally calibrated CHL retrieval algorithms. </w:t>
      </w:r>
      <w:r w:rsidR="00541782">
        <w:rPr>
          <w:lang w:val="en-US"/>
        </w:rPr>
        <w:t>T</w:t>
      </w:r>
      <w:r w:rsidR="00C36759">
        <w:rPr>
          <w:lang w:val="en-US"/>
        </w:rPr>
        <w:t xml:space="preserve">he retrieval of </w:t>
      </w:r>
      <w:r w:rsidR="008052A7">
        <w:rPr>
          <w:lang w:val="en-US"/>
        </w:rPr>
        <w:t>individual phytoplankton</w:t>
      </w:r>
      <w:r w:rsidR="00C36759">
        <w:rPr>
          <w:lang w:val="en-US"/>
        </w:rPr>
        <w:t xml:space="preserve"> taxa </w:t>
      </w:r>
      <w:r w:rsidR="0080201A">
        <w:rPr>
          <w:lang w:val="en-US"/>
        </w:rPr>
        <w:t xml:space="preserve">from S3 OLCI </w:t>
      </w:r>
      <w:r w:rsidR="00C36759">
        <w:rPr>
          <w:lang w:val="en-US"/>
        </w:rPr>
        <w:t>was not possible</w:t>
      </w:r>
      <w:r w:rsidR="001057DC">
        <w:rPr>
          <w:lang w:val="en-US"/>
        </w:rPr>
        <w:t xml:space="preserve"> due to the strong ill-posedness of the inverse problem</w:t>
      </w:r>
      <w:r w:rsidR="00541782">
        <w:rPr>
          <w:lang w:val="en-US"/>
        </w:rPr>
        <w:t xml:space="preserve"> at </w:t>
      </w:r>
      <w:r w:rsidR="008F6D54">
        <w:rPr>
          <w:lang w:val="en-US"/>
        </w:rPr>
        <w:t xml:space="preserve">low concentrations, </w:t>
      </w:r>
      <w:r w:rsidR="00541782">
        <w:rPr>
          <w:lang w:val="en-US"/>
        </w:rPr>
        <w:t>limited spectral resolution</w:t>
      </w:r>
      <w:r w:rsidR="008F6D54">
        <w:rPr>
          <w:lang w:val="en-US"/>
        </w:rPr>
        <w:t>,</w:t>
      </w:r>
      <w:r w:rsidR="00541782">
        <w:rPr>
          <w:lang w:val="en-US"/>
        </w:rPr>
        <w:t xml:space="preserve"> a</w:t>
      </w:r>
      <w:r w:rsidR="00C26406">
        <w:rPr>
          <w:lang w:val="en-US"/>
        </w:rPr>
        <w:t xml:space="preserve">nd errors in input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C26406">
        <w:rPr>
          <w:lang w:val="en-US"/>
        </w:rPr>
        <w:t>.</w:t>
      </w:r>
      <w:r w:rsidR="00521C08">
        <w:rPr>
          <w:lang w:val="en-US"/>
        </w:rPr>
        <w:t xml:space="preserve"> </w:t>
      </w:r>
    </w:p>
    <w:p w14:paraId="76952E05" w14:textId="77777777" w:rsidR="00851BA1" w:rsidRDefault="003525B0" w:rsidP="00743EB3">
      <w:pPr>
        <w:jc w:val="both"/>
        <w:rPr>
          <w:lang w:val="en-US"/>
        </w:rPr>
      </w:pPr>
      <w:r>
        <w:rPr>
          <w:lang w:val="en-US"/>
        </w:rPr>
        <w:t>The</w:t>
      </w:r>
      <w:r w:rsidR="00950103">
        <w:rPr>
          <w:lang w:val="en-US"/>
        </w:rPr>
        <w:t xml:space="preserve"> spaceborne</w:t>
      </w:r>
      <w:r>
        <w:rPr>
          <w:lang w:val="en-US"/>
        </w:rPr>
        <w:t xml:space="preserve"> retrieval of CDOM was not</w:t>
      </w:r>
      <w:r w:rsidR="00FB0BBD">
        <w:rPr>
          <w:lang w:val="en-US"/>
        </w:rPr>
        <w:t xml:space="preserve"> possible, often defaulting to 0. This </w:t>
      </w:r>
      <w:r w:rsidR="003074F7">
        <w:rPr>
          <w:lang w:val="en-US"/>
        </w:rPr>
        <w:t>was</w:t>
      </w:r>
      <w:r w:rsidR="00FB0BBD">
        <w:rPr>
          <w:lang w:val="en-US"/>
        </w:rPr>
        <w:t xml:space="preserve"> mainly attributed to </w:t>
      </w:r>
      <w:r w:rsidR="00950103">
        <w:rPr>
          <w:lang w:val="en-US"/>
        </w:rPr>
        <w:t xml:space="preserve">a) </w:t>
      </w:r>
      <w:r w:rsidR="007A383F">
        <w:rPr>
          <w:lang w:val="en-US"/>
        </w:rPr>
        <w:t>b</w:t>
      </w:r>
      <w:r w:rsidR="00950103">
        <w:rPr>
          <w:lang w:val="en-US"/>
        </w:rPr>
        <w:t xml:space="preserve">iases in the blue bands (overestimation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i/>
                <w:lang w:val="en-US"/>
              </w:rPr>
            </m:ctrlPr>
          </m:dPr>
          <m:e>
            <m:r>
              <m:rPr>
                <m:sty m:val="p"/>
              </m:rPr>
              <w:rPr>
                <w:rFonts w:ascii="Cambria Math" w:eastAsiaTheme="minorEastAsia" w:hAnsi="Cambria Math"/>
                <w:lang w:val="en-US"/>
              </w:rPr>
              <m:t>λ</m:t>
            </m:r>
          </m:e>
        </m:d>
      </m:oMath>
      <w:r w:rsidR="00A06BA5">
        <w:rPr>
          <w:lang w:val="en-US"/>
        </w:rPr>
        <w:t xml:space="preserve">) </w:t>
      </w:r>
      <w:r w:rsidR="00950103">
        <w:rPr>
          <w:lang w:val="en-US"/>
        </w:rPr>
        <w:t xml:space="preserve">and b) model configuration (selected bands, large number of other </w:t>
      </w:r>
      <w:r w:rsidR="00C17B58">
        <w:rPr>
          <w:lang w:val="en-US"/>
        </w:rPr>
        <w:t xml:space="preserve">competing </w:t>
      </w:r>
      <w:r w:rsidR="00950103">
        <w:rPr>
          <w:lang w:val="en-US"/>
        </w:rPr>
        <w:t>absorbers).</w:t>
      </w:r>
      <w:r w:rsidR="00C17B58">
        <w:rPr>
          <w:lang w:val="en-US"/>
        </w:rPr>
        <w:t xml:space="preserve"> </w:t>
      </w:r>
    </w:p>
    <w:p w14:paraId="7107CD97" w14:textId="1195438F" w:rsidR="00922452" w:rsidRDefault="00C17B58" w:rsidP="00743EB3">
      <w:pPr>
        <w:jc w:val="both"/>
        <w:rPr>
          <w:lang w:val="en-US"/>
        </w:rPr>
      </w:pPr>
      <w:r>
        <w:rPr>
          <w:lang w:val="en-US"/>
        </w:rPr>
        <w:t>On the other hand, NAP showed robust agreement with</w:t>
      </w:r>
      <w:r w:rsidR="000A2D34">
        <w:rPr>
          <w:lang w:val="en-US"/>
        </w:rPr>
        <w:t xml:space="preserve"> a limited amount of field samples and </w:t>
      </w:r>
      <w:r w:rsidR="00305AE6">
        <w:rPr>
          <w:lang w:val="en-US"/>
        </w:rPr>
        <w:t xml:space="preserve">estimates from hyperspectral </w:t>
      </w:r>
      <w:r w:rsidR="00305AE6" w:rsidRPr="00305AE6">
        <w:rPr>
          <w:i/>
          <w:iCs/>
          <w:lang w:val="en-US"/>
        </w:rPr>
        <w:t>in situ</w:t>
      </w:r>
      <w:r w:rsidR="00305AE6">
        <w:rPr>
          <w:lang w:val="en-US"/>
        </w:rPr>
        <w:t xml:space="preserve"> data.</w:t>
      </w:r>
      <w:r w:rsidR="000022D2">
        <w:rPr>
          <w:lang w:val="en-US"/>
        </w:rPr>
        <w:t xml:space="preserve"> Consistency in NAP retrievals is further supported by high correlation of </w:t>
      </w:r>
      <w:r w:rsidR="00F514FC">
        <w:rPr>
          <w:lang w:val="en-US"/>
        </w:rPr>
        <w:t xml:space="preserve">modelled and measured </w:t>
      </w:r>
      <m:oMath>
        <m:sSubSup>
          <m:sSubSupPr>
            <m:ctrlPr>
              <w:rPr>
                <w:rFonts w:ascii="Cambria Math" w:hAnsi="Cambria Math"/>
                <w:i/>
                <w:lang w:val="en-US"/>
              </w:rPr>
            </m:ctrlPr>
          </m:sSubSupPr>
          <m:e>
            <m:r>
              <w:rPr>
                <w:rFonts w:ascii="Cambria Math" w:hAnsi="Cambria Math"/>
                <w:lang w:val="en-US"/>
              </w:rPr>
              <m:t>b</m:t>
            </m:r>
            <m:ctrlPr>
              <w:rPr>
                <w:rFonts w:ascii="Cambria Math" w:hAnsi="Cambria Math"/>
                <w:lang w:val="en-US"/>
              </w:rPr>
            </m:ctrlPr>
          </m:e>
          <m:sub>
            <m:r>
              <w:rPr>
                <w:rFonts w:ascii="Cambria Math" w:hAnsi="Cambria Math"/>
                <w:lang w:val="en-US"/>
              </w:rPr>
              <m:t>b,</m:t>
            </m:r>
            <m:r>
              <m:rPr>
                <m:nor/>
              </m:rPr>
              <w:rPr>
                <w:rFonts w:ascii="Cambria Math" w:hAnsi="Cambria Math"/>
                <w:lang w:val="en-US"/>
              </w:rPr>
              <m:t>wc</m:t>
            </m:r>
          </m:sub>
          <m:sup>
            <m:r>
              <m:rPr>
                <m:sty m:val="p"/>
              </m:rPr>
              <w:rPr>
                <w:rFonts w:ascii="Cambria Math" w:hAnsi="Cambria Math"/>
                <w:lang w:val="en-US"/>
              </w:rPr>
              <m:t xml:space="preserve"> </m:t>
            </m:r>
          </m:sup>
        </m:sSubSup>
        <m:d>
          <m:dPr>
            <m:ctrlPr>
              <w:rPr>
                <w:rFonts w:ascii="Cambria Math" w:hAnsi="Cambria Math"/>
                <w:i/>
                <w:lang w:val="en-US"/>
              </w:rPr>
            </m:ctrlPr>
          </m:dPr>
          <m:e>
            <m:r>
              <m:rPr>
                <m:sty m:val="p"/>
              </m:rPr>
              <w:rPr>
                <w:rFonts w:ascii="Cambria Math" w:hAnsi="Cambria Math"/>
                <w:lang w:val="en-US"/>
              </w:rPr>
              <m:t>λ</m:t>
            </m:r>
          </m:e>
        </m:d>
      </m:oMath>
      <w:r w:rsidR="000E3126">
        <w:rPr>
          <w:lang w:val="en-US"/>
        </w:rPr>
        <w:t>.</w:t>
      </w:r>
    </w:p>
    <w:p w14:paraId="7FBF4520" w14:textId="63789219" w:rsidR="00AB62DC" w:rsidRPr="00922452" w:rsidRDefault="008F521B" w:rsidP="00203741">
      <w:pPr>
        <w:jc w:val="both"/>
        <w:rPr>
          <w:lang w:val="en-US"/>
        </w:rPr>
      </w:pPr>
      <w:r>
        <w:rPr>
          <w:lang w:val="en-US"/>
        </w:rPr>
        <w:t xml:space="preserve">Future research directions include the </w:t>
      </w:r>
      <w:r w:rsidR="00FB2AF0">
        <w:rPr>
          <w:lang w:val="en-US"/>
        </w:rPr>
        <w:t xml:space="preserve">quantification of </w:t>
      </w:r>
      <w:r w:rsidR="00774CB3">
        <w:rPr>
          <w:lang w:val="en-US"/>
        </w:rPr>
        <w:t xml:space="preserve">retrieval </w:t>
      </w:r>
      <w:r w:rsidR="00FB2AF0">
        <w:rPr>
          <w:lang w:val="en-US"/>
        </w:rPr>
        <w:t xml:space="preserve">uncertainties, </w:t>
      </w:r>
      <w:r w:rsidR="007A1307">
        <w:rPr>
          <w:lang w:val="en-US"/>
        </w:rPr>
        <w:t>applying</w:t>
      </w:r>
      <w:r w:rsidR="00774CB3">
        <w:rPr>
          <w:lang w:val="en-US"/>
        </w:rPr>
        <w:t xml:space="preserve"> and improving</w:t>
      </w:r>
      <w:r w:rsidR="00FB2AF0">
        <w:rPr>
          <w:lang w:val="en-US"/>
        </w:rPr>
        <w:t xml:space="preserve"> A</w:t>
      </w:r>
      <w:r w:rsidR="007A1307">
        <w:rPr>
          <w:lang w:val="en-US"/>
        </w:rPr>
        <w:t>C</w:t>
      </w:r>
      <w:r w:rsidR="00FB2AF0">
        <w:rPr>
          <w:lang w:val="en-US"/>
        </w:rPr>
        <w:t xml:space="preserve"> and AE</w:t>
      </w:r>
      <w:r w:rsidR="00774CB3">
        <w:rPr>
          <w:lang w:val="en-US"/>
        </w:rPr>
        <w:t xml:space="preserve"> algorithms, </w:t>
      </w:r>
      <w:r w:rsidR="00B004B0">
        <w:rPr>
          <w:lang w:val="en-US"/>
        </w:rPr>
        <w:t xml:space="preserve">explicit </w:t>
      </w:r>
      <w:r w:rsidR="005224B6">
        <w:rPr>
          <w:lang w:val="en-US"/>
        </w:rPr>
        <w:t>model calibration</w:t>
      </w:r>
      <w:r w:rsidR="00011CA0">
        <w:rPr>
          <w:lang w:val="en-US"/>
        </w:rPr>
        <w:t xml:space="preserve"> (e.g. through SIOP </w:t>
      </w:r>
      <w:r w:rsidR="00011CA0" w:rsidRPr="00011CA0">
        <w:rPr>
          <w:i/>
          <w:iCs/>
          <w:lang w:val="en-US"/>
        </w:rPr>
        <w:t>in situ</w:t>
      </w:r>
      <w:r w:rsidR="00011CA0">
        <w:rPr>
          <w:lang w:val="en-US"/>
        </w:rPr>
        <w:t xml:space="preserve"> measurements), </w:t>
      </w:r>
      <w:r w:rsidR="00172AB6">
        <w:rPr>
          <w:lang w:val="en-US"/>
        </w:rPr>
        <w:t xml:space="preserve">as well as the </w:t>
      </w:r>
      <w:r w:rsidR="005224B6">
        <w:rPr>
          <w:lang w:val="en-US"/>
        </w:rPr>
        <w:t>application to hyperspectral missions such as PACE</w:t>
      </w:r>
      <w:bookmarkStart w:id="123" w:name="_Toc226928274"/>
      <w:bookmarkStart w:id="124" w:name="_Toc226928332"/>
      <w:bookmarkEnd w:id="41"/>
      <w:bookmarkEnd w:id="42"/>
      <w:bookmarkEnd w:id="43"/>
      <w:r w:rsidR="00203741">
        <w:rPr>
          <w:lang w:val="en-US"/>
        </w:rPr>
        <w:t>.</w:t>
      </w:r>
    </w:p>
    <w:p w14:paraId="733B4EA0" w14:textId="31476632" w:rsidR="009878DA" w:rsidRPr="006D1795" w:rsidRDefault="00EA35DB" w:rsidP="006D1795">
      <w:pPr>
        <w:rPr>
          <w:rStyle w:val="berschrift1Zchn"/>
          <w:lang w:val="en-US"/>
        </w:rPr>
      </w:pPr>
      <w:r>
        <w:rPr>
          <w:lang w:val="en-US"/>
        </w:rPr>
        <w:br w:type="page"/>
      </w:r>
      <w:bookmarkEnd w:id="123"/>
      <w:bookmarkEnd w:id="124"/>
    </w:p>
    <w:p w14:paraId="7B8F9669" w14:textId="00BABD35" w:rsidR="00110AE1" w:rsidRPr="00110AE1" w:rsidRDefault="00110AE1" w:rsidP="00110AE1">
      <w:pPr>
        <w:pStyle w:val="berschrift1"/>
        <w:rPr>
          <w:lang w:val="en-US"/>
        </w:rPr>
      </w:pPr>
      <w:bookmarkStart w:id="125" w:name="_Toc237527448"/>
      <w:r>
        <w:rPr>
          <w:lang w:val="en-US"/>
        </w:rPr>
        <w:lastRenderedPageBreak/>
        <w:t>Bibliography</w:t>
      </w:r>
      <w:bookmarkEnd w:id="125"/>
    </w:p>
    <w:p w14:paraId="25ED1979" w14:textId="77777777" w:rsidR="006F2A26" w:rsidRPr="003C4F16" w:rsidRDefault="009878DA" w:rsidP="006F2A26">
      <w:pPr>
        <w:pStyle w:val="Literaturverzeichnis"/>
        <w:rPr>
          <w:lang w:val="en-US"/>
        </w:rPr>
      </w:pPr>
      <w:r w:rsidRPr="003F254A">
        <w:rPr>
          <w:szCs w:val="20"/>
          <w:lang w:val="en-US"/>
        </w:rPr>
        <w:fldChar w:fldCharType="begin"/>
      </w:r>
      <w:r w:rsidR="006F3270">
        <w:rPr>
          <w:szCs w:val="20"/>
          <w:lang w:val="en-US"/>
        </w:rPr>
        <w:instrText xml:space="preserve"> ADDIN ZOTERO_BIBL {"uncited":[],"omitted":[],"custom":[]} CSL_BIBLIOGRAPHY </w:instrText>
      </w:r>
      <w:r w:rsidRPr="003F254A">
        <w:rPr>
          <w:szCs w:val="20"/>
          <w:lang w:val="en-US"/>
        </w:rPr>
        <w:fldChar w:fldCharType="separate"/>
      </w:r>
      <w:r w:rsidR="006F2A26" w:rsidRPr="006F2A26">
        <w:rPr>
          <w:lang w:val="en-US"/>
        </w:rPr>
        <w:t xml:space="preserve">A. Aminot; F. Rey. (2001). </w:t>
      </w:r>
      <w:r w:rsidR="006F2A26" w:rsidRPr="006F2A26">
        <w:rPr>
          <w:i/>
          <w:iCs/>
          <w:lang w:val="en-US"/>
        </w:rPr>
        <w:t>Chlorophyll a: Determination by spectroscopic methods</w:t>
      </w:r>
      <w:r w:rsidR="006F2A26" w:rsidRPr="006F2A26">
        <w:rPr>
          <w:lang w:val="en-US"/>
        </w:rPr>
        <w:t xml:space="preserve">. </w:t>
      </w:r>
      <w:r w:rsidR="006F2A26" w:rsidRPr="003C4F16">
        <w:rPr>
          <w:lang w:val="en-US"/>
        </w:rPr>
        <w:t>ICES. https://doi.org/10.17895/ICES.PUB.5080</w:t>
      </w:r>
    </w:p>
    <w:p w14:paraId="13F6F4DA" w14:textId="77777777" w:rsidR="006F2A26" w:rsidRPr="003C4F16" w:rsidRDefault="006F2A26" w:rsidP="006F2A26">
      <w:pPr>
        <w:pStyle w:val="Literaturverzeichnis"/>
        <w:rPr>
          <w:lang w:val="en-US"/>
        </w:rPr>
      </w:pPr>
      <w:r w:rsidRPr="003C4F16">
        <w:rPr>
          <w:lang w:val="en-US"/>
        </w:rPr>
        <w:t xml:space="preserve">Albert, A., &amp; Mobley, C. (2003). An analytical model for subsurface irradiance and remote sensing reflectance in deep and shallow case-2 waters. </w:t>
      </w:r>
      <w:r w:rsidRPr="003C4F16">
        <w:rPr>
          <w:i/>
          <w:iCs/>
          <w:lang w:val="en-US"/>
        </w:rPr>
        <w:t>Optics Express</w:t>
      </w:r>
      <w:r w:rsidRPr="003C4F16">
        <w:rPr>
          <w:lang w:val="en-US"/>
        </w:rPr>
        <w:t xml:space="preserve">, </w:t>
      </w:r>
      <w:r w:rsidRPr="003C4F16">
        <w:rPr>
          <w:i/>
          <w:iCs/>
          <w:lang w:val="en-US"/>
        </w:rPr>
        <w:t>11</w:t>
      </w:r>
      <w:r w:rsidRPr="003C4F16">
        <w:rPr>
          <w:lang w:val="en-US"/>
        </w:rPr>
        <w:t>(22), 2873. https://doi.org/10.1364/OE.11.002873</w:t>
      </w:r>
    </w:p>
    <w:p w14:paraId="041C0406" w14:textId="77777777" w:rsidR="006F2A26" w:rsidRPr="003C4F16" w:rsidRDefault="006F2A26" w:rsidP="006F2A26">
      <w:pPr>
        <w:pStyle w:val="Literaturverzeichnis"/>
        <w:rPr>
          <w:lang w:val="en-US"/>
        </w:rPr>
      </w:pPr>
      <w:r w:rsidRPr="003C4F16">
        <w:rPr>
          <w:lang w:val="en-US"/>
        </w:rPr>
        <w:t xml:space="preserve">Ansari, M., Knudby, A., Amani, M., &amp; Sawada, M. (2025). Retrieving Inland Water Quality Parameters via Satellite Remote Sensing: Sensor Evaluation, Atmospheric Correction, and Machine Learning Approaches. </w:t>
      </w:r>
      <w:r w:rsidRPr="003C4F16">
        <w:rPr>
          <w:i/>
          <w:iCs/>
          <w:lang w:val="en-US"/>
        </w:rPr>
        <w:t>Remote Sensing</w:t>
      </w:r>
      <w:r w:rsidRPr="003C4F16">
        <w:rPr>
          <w:lang w:val="en-US"/>
        </w:rPr>
        <w:t xml:space="preserve">, </w:t>
      </w:r>
      <w:r w:rsidRPr="003C4F16">
        <w:rPr>
          <w:i/>
          <w:iCs/>
          <w:lang w:val="en-US"/>
        </w:rPr>
        <w:t>17</w:t>
      </w:r>
      <w:r w:rsidRPr="003C4F16">
        <w:rPr>
          <w:lang w:val="en-US"/>
        </w:rPr>
        <w:t>(10), 1734. https://doi.org/10.3390/rs17101734</w:t>
      </w:r>
    </w:p>
    <w:p w14:paraId="41D30FD4" w14:textId="77777777" w:rsidR="006F2A26" w:rsidRPr="003C4F16" w:rsidRDefault="006F2A26" w:rsidP="006F2A26">
      <w:pPr>
        <w:pStyle w:val="Literaturverzeichnis"/>
        <w:rPr>
          <w:lang w:val="en-US"/>
        </w:rPr>
      </w:pPr>
      <w:r w:rsidRPr="003C4F16">
        <w:rPr>
          <w:lang w:val="en-US"/>
        </w:rPr>
        <w:t xml:space="preserve">Babin, M., Morel, A., Fournier-Sicre, V., Fell, F., &amp; Stramski, D. (2003). Light scattering properties of marine particles in coastal and open ocean waters asrelated to the particle mass concentration. </w:t>
      </w:r>
      <w:r w:rsidRPr="003C4F16">
        <w:rPr>
          <w:i/>
          <w:iCs/>
          <w:lang w:val="en-US"/>
        </w:rPr>
        <w:t>Limnology and Oceanography</w:t>
      </w:r>
      <w:r w:rsidRPr="003C4F16">
        <w:rPr>
          <w:lang w:val="en-US"/>
        </w:rPr>
        <w:t xml:space="preserve">, </w:t>
      </w:r>
      <w:r w:rsidRPr="003C4F16">
        <w:rPr>
          <w:i/>
          <w:iCs/>
          <w:lang w:val="en-US"/>
        </w:rPr>
        <w:t>48</w:t>
      </w:r>
      <w:r w:rsidRPr="003C4F16">
        <w:rPr>
          <w:lang w:val="en-US"/>
        </w:rPr>
        <w:t>(2), 843–859. https://doi.org/10.4319/lo.2003.48.2.0843</w:t>
      </w:r>
    </w:p>
    <w:p w14:paraId="591313F4" w14:textId="77777777" w:rsidR="006F2A26" w:rsidRPr="003C4F16" w:rsidRDefault="006F2A26" w:rsidP="006F2A26">
      <w:pPr>
        <w:pStyle w:val="Literaturverzeichnis"/>
        <w:rPr>
          <w:lang w:val="en-US"/>
        </w:rPr>
      </w:pPr>
      <w:r w:rsidRPr="003C4F16">
        <w:rPr>
          <w:lang w:val="en-US"/>
        </w:rPr>
        <w:t xml:space="preserve">Babin, M., Stramski, D., Ferrari, G. M., Claustre, H., Bricaud, A., Obolensky, G., &amp; Hoepffner, N. (2003). Variations in the light absorption coefficients of phytoplankton, nonalgal particles, and dissolved organic matter in coastal waters around Europe. </w:t>
      </w:r>
      <w:r w:rsidRPr="003C4F16">
        <w:rPr>
          <w:i/>
          <w:iCs/>
          <w:lang w:val="en-US"/>
        </w:rPr>
        <w:t>Journal of Geophysical Research: Oceans</w:t>
      </w:r>
      <w:r w:rsidRPr="003C4F16">
        <w:rPr>
          <w:lang w:val="en-US"/>
        </w:rPr>
        <w:t xml:space="preserve">, </w:t>
      </w:r>
      <w:r w:rsidRPr="003C4F16">
        <w:rPr>
          <w:i/>
          <w:iCs/>
          <w:lang w:val="en-US"/>
        </w:rPr>
        <w:t>108</w:t>
      </w:r>
      <w:r w:rsidRPr="003C4F16">
        <w:rPr>
          <w:lang w:val="en-US"/>
        </w:rPr>
        <w:t>(C7), 2001JC000882. https://doi.org/10.1029/2001JC000882</w:t>
      </w:r>
    </w:p>
    <w:p w14:paraId="4BF14C9C" w14:textId="77777777" w:rsidR="006F2A26" w:rsidRPr="003C4F16" w:rsidRDefault="006F2A26" w:rsidP="006F2A26">
      <w:pPr>
        <w:pStyle w:val="Literaturverzeichnis"/>
        <w:rPr>
          <w:lang w:val="en-US"/>
        </w:rPr>
      </w:pPr>
      <w:r w:rsidRPr="003C4F16">
        <w:rPr>
          <w:lang w:val="en-US"/>
        </w:rPr>
        <w:t xml:space="preserve">Bi, S., Hieronymi, M., &amp; Röttgers, R. (2023). Bio-geo-optical modelling of natural waters. </w:t>
      </w:r>
      <w:r w:rsidRPr="003C4F16">
        <w:rPr>
          <w:i/>
          <w:iCs/>
          <w:lang w:val="en-US"/>
        </w:rPr>
        <w:t>Frontiers in Marine Science</w:t>
      </w:r>
      <w:r w:rsidRPr="003C4F16">
        <w:rPr>
          <w:lang w:val="en-US"/>
        </w:rPr>
        <w:t xml:space="preserve">, </w:t>
      </w:r>
      <w:r w:rsidRPr="003C4F16">
        <w:rPr>
          <w:i/>
          <w:iCs/>
          <w:lang w:val="en-US"/>
        </w:rPr>
        <w:t>10</w:t>
      </w:r>
      <w:r w:rsidRPr="003C4F16">
        <w:rPr>
          <w:lang w:val="en-US"/>
        </w:rPr>
        <w:t>, 1196352. https://doi.org/10.3389/fmars.2023.1196352</w:t>
      </w:r>
    </w:p>
    <w:p w14:paraId="0314D5C4" w14:textId="77777777" w:rsidR="006F2A26" w:rsidRPr="003C4F16" w:rsidRDefault="006F2A26" w:rsidP="006F2A26">
      <w:pPr>
        <w:pStyle w:val="Literaturverzeichnis"/>
        <w:rPr>
          <w:lang w:val="en-US"/>
        </w:rPr>
      </w:pPr>
      <w:r w:rsidRPr="003C4F16">
        <w:rPr>
          <w:lang w:val="en-US"/>
        </w:rPr>
        <w:t xml:space="preserve">Bonnier, M., Anneville, O., Iestyn Woolway, R., Thackeray, S. J., Morin, G. P., Reynaud, N., Soulignac, F., Tormos, T., &amp; Harmel, T. (2024). Assessing ESA Climate Change </w:t>
      </w:r>
      <w:r w:rsidRPr="003C4F16">
        <w:rPr>
          <w:lang w:val="en-US"/>
        </w:rPr>
        <w:lastRenderedPageBreak/>
        <w:t xml:space="preserve">Initiative data for the monitoring of phytoplankton abundance and phenology in deep lakes: Investigation on Lake Geneva. </w:t>
      </w:r>
      <w:r w:rsidRPr="003C4F16">
        <w:rPr>
          <w:i/>
          <w:iCs/>
          <w:lang w:val="en-US"/>
        </w:rPr>
        <w:t>Journal of Great Lakes Research</w:t>
      </w:r>
      <w:r w:rsidRPr="003C4F16">
        <w:rPr>
          <w:lang w:val="en-US"/>
        </w:rPr>
        <w:t xml:space="preserve">, </w:t>
      </w:r>
      <w:r w:rsidRPr="003C4F16">
        <w:rPr>
          <w:i/>
          <w:iCs/>
          <w:lang w:val="en-US"/>
        </w:rPr>
        <w:t>50</w:t>
      </w:r>
      <w:r w:rsidRPr="003C4F16">
        <w:rPr>
          <w:lang w:val="en-US"/>
        </w:rPr>
        <w:t>(4), 102372. https://doi.org/10.1016/j.jglr.2024.102372</w:t>
      </w:r>
    </w:p>
    <w:p w14:paraId="5159728E" w14:textId="77777777" w:rsidR="006F2A26" w:rsidRPr="003C4F16" w:rsidRDefault="006F2A26" w:rsidP="006F2A26">
      <w:pPr>
        <w:pStyle w:val="Literaturverzeichnis"/>
        <w:rPr>
          <w:lang w:val="en-US"/>
        </w:rPr>
      </w:pPr>
      <w:r w:rsidRPr="003C4F16">
        <w:rPr>
          <w:lang w:val="en-US"/>
        </w:rPr>
        <w:t xml:space="preserve">Boss, E., &amp; Pegau, W. S. (2001). Relationship of light scattering at an angle in the backward direction to the backscattering coefficient. </w:t>
      </w:r>
      <w:r w:rsidRPr="003C4F16">
        <w:rPr>
          <w:i/>
          <w:iCs/>
          <w:lang w:val="en-US"/>
        </w:rPr>
        <w:t>Applied Optics</w:t>
      </w:r>
      <w:r w:rsidRPr="003C4F16">
        <w:rPr>
          <w:lang w:val="en-US"/>
        </w:rPr>
        <w:t xml:space="preserve">, </w:t>
      </w:r>
      <w:r w:rsidRPr="003C4F16">
        <w:rPr>
          <w:i/>
          <w:iCs/>
          <w:lang w:val="en-US"/>
        </w:rPr>
        <w:t>40</w:t>
      </w:r>
      <w:r w:rsidRPr="003C4F16">
        <w:rPr>
          <w:lang w:val="en-US"/>
        </w:rPr>
        <w:t>(30), 5503. https://doi.org/10.1364/AO.40.005503</w:t>
      </w:r>
    </w:p>
    <w:p w14:paraId="6F8C8DD3" w14:textId="77777777" w:rsidR="006F2A26" w:rsidRPr="003C4F16" w:rsidRDefault="006F2A26" w:rsidP="006F2A26">
      <w:pPr>
        <w:pStyle w:val="Literaturverzeichnis"/>
        <w:rPr>
          <w:lang w:val="it-IT"/>
        </w:rPr>
      </w:pPr>
      <w:r w:rsidRPr="003C4F16">
        <w:rPr>
          <w:lang w:val="en-US"/>
        </w:rPr>
        <w:t xml:space="preserve">Boss, E., Picheral, M., Leeuw, T., Chase, A., Karsenti, E., Gorsky, G., Taylor, L., Slade, W., Ras, J., &amp; Claustre, H. (2013). The characteristics of particulate absorption, scattering and attenuation coefficients in the surface ocean; Contribution of the Tara Oceans expedition. </w:t>
      </w:r>
      <w:r w:rsidRPr="003C4F16">
        <w:rPr>
          <w:i/>
          <w:iCs/>
          <w:lang w:val="it-IT"/>
        </w:rPr>
        <w:t>Methods in Oceanography</w:t>
      </w:r>
      <w:r w:rsidRPr="003C4F16">
        <w:rPr>
          <w:lang w:val="it-IT"/>
        </w:rPr>
        <w:t xml:space="preserve">, </w:t>
      </w:r>
      <w:r w:rsidRPr="003C4F16">
        <w:rPr>
          <w:i/>
          <w:iCs/>
          <w:lang w:val="it-IT"/>
        </w:rPr>
        <w:t>7</w:t>
      </w:r>
      <w:r w:rsidRPr="003C4F16">
        <w:rPr>
          <w:lang w:val="it-IT"/>
        </w:rPr>
        <w:t>, 52–62. https://doi.org/10.1016/j.mio.2013.11.002</w:t>
      </w:r>
    </w:p>
    <w:p w14:paraId="7E29B921" w14:textId="77777777" w:rsidR="006F2A26" w:rsidRPr="003C4F16" w:rsidRDefault="006F2A26" w:rsidP="006F2A26">
      <w:pPr>
        <w:pStyle w:val="Literaturverzeichnis"/>
        <w:rPr>
          <w:lang w:val="en-US"/>
        </w:rPr>
      </w:pPr>
      <w:r w:rsidRPr="003C4F16">
        <w:rPr>
          <w:lang w:val="it-IT"/>
        </w:rPr>
        <w:t xml:space="preserve">Brandão, L. P. M., Brighenti, L. S., Staehr, P. A., Asmala, E., Massicotte, P., Tonetta, D., Barbosa, F. A. R., Pujoni, D., &amp; Bezerra-Neto, J. F. (2018). </w:t>
      </w:r>
      <w:r w:rsidRPr="003C4F16">
        <w:rPr>
          <w:lang w:val="en-US"/>
        </w:rPr>
        <w:t xml:space="preserve">Distinctive effects of allochthonous and autochthonous organic matter on CDOM spectra in a tropical lake. </w:t>
      </w:r>
      <w:r w:rsidRPr="003C4F16">
        <w:rPr>
          <w:i/>
          <w:iCs/>
          <w:lang w:val="en-US"/>
        </w:rPr>
        <w:t>Biogeosciences</w:t>
      </w:r>
      <w:r w:rsidRPr="003C4F16">
        <w:rPr>
          <w:lang w:val="en-US"/>
        </w:rPr>
        <w:t xml:space="preserve">, </w:t>
      </w:r>
      <w:r w:rsidRPr="003C4F16">
        <w:rPr>
          <w:i/>
          <w:iCs/>
          <w:lang w:val="en-US"/>
        </w:rPr>
        <w:t>15</w:t>
      </w:r>
      <w:r w:rsidRPr="003C4F16">
        <w:rPr>
          <w:lang w:val="en-US"/>
        </w:rPr>
        <w:t>(9), 2931–2943. https://doi.org/10.5194/bg-15-2931-2018</w:t>
      </w:r>
    </w:p>
    <w:p w14:paraId="21B03355" w14:textId="77777777" w:rsidR="006F2A26" w:rsidRPr="003C4F16" w:rsidRDefault="006F2A26" w:rsidP="006F2A26">
      <w:pPr>
        <w:pStyle w:val="Literaturverzeichnis"/>
        <w:rPr>
          <w:lang w:val="en-US"/>
        </w:rPr>
      </w:pPr>
      <w:r w:rsidRPr="003C4F16">
        <w:rPr>
          <w:lang w:val="en-US"/>
        </w:rPr>
        <w:t xml:space="preserve">Brewin, R. J. W., Dall’Olmo, G., Sathyendranath, S., &amp; Hardman-Mountford, N. J. (2012). Particle backscattering as a function of chlorophyll and phytoplankton size structure in the open-ocean. </w:t>
      </w:r>
      <w:r w:rsidRPr="003C4F16">
        <w:rPr>
          <w:i/>
          <w:iCs/>
          <w:lang w:val="en-US"/>
        </w:rPr>
        <w:t>Optics Express</w:t>
      </w:r>
      <w:r w:rsidRPr="003C4F16">
        <w:rPr>
          <w:lang w:val="en-US"/>
        </w:rPr>
        <w:t xml:space="preserve">, </w:t>
      </w:r>
      <w:r w:rsidRPr="003C4F16">
        <w:rPr>
          <w:i/>
          <w:iCs/>
          <w:lang w:val="en-US"/>
        </w:rPr>
        <w:t>20</w:t>
      </w:r>
      <w:r w:rsidRPr="003C4F16">
        <w:rPr>
          <w:lang w:val="en-US"/>
        </w:rPr>
        <w:t>(16), 17632. https://doi.org/10.1364/OE.20.017632</w:t>
      </w:r>
    </w:p>
    <w:p w14:paraId="7FADFF98" w14:textId="77777777" w:rsidR="006F2A26" w:rsidRPr="003C4F16" w:rsidRDefault="006F2A26" w:rsidP="006F2A26">
      <w:pPr>
        <w:pStyle w:val="Literaturverzeichnis"/>
        <w:rPr>
          <w:lang w:val="en-US"/>
        </w:rPr>
      </w:pPr>
      <w:r w:rsidRPr="003C4F16">
        <w:rPr>
          <w:lang w:val="en-US"/>
        </w:rPr>
        <w:t>Bricaud, A., Babin, M., Morel, A., &amp; Claustre, H. (1995). Variability in the chlorophyll</w:t>
      </w:r>
      <w:r w:rsidRPr="003C4F16">
        <w:rPr>
          <w:rFonts w:ascii="Cambria Math" w:hAnsi="Cambria Math" w:cs="Cambria Math"/>
          <w:lang w:val="en-US"/>
        </w:rPr>
        <w:t>‐</w:t>
      </w:r>
      <w:r w:rsidRPr="003C4F16">
        <w:rPr>
          <w:lang w:val="en-US"/>
        </w:rPr>
        <w:t xml:space="preserve">specific absorption coefficients of natural phytoplankton: Analysis and parameterization. </w:t>
      </w:r>
      <w:r w:rsidRPr="003C4F16">
        <w:rPr>
          <w:i/>
          <w:iCs/>
          <w:lang w:val="en-US"/>
        </w:rPr>
        <w:t>Journal of Geophysical Research: Oceans</w:t>
      </w:r>
      <w:r w:rsidRPr="003C4F16">
        <w:rPr>
          <w:lang w:val="en-US"/>
        </w:rPr>
        <w:t xml:space="preserve">, </w:t>
      </w:r>
      <w:r w:rsidRPr="003C4F16">
        <w:rPr>
          <w:i/>
          <w:iCs/>
          <w:lang w:val="en-US"/>
        </w:rPr>
        <w:t>100</w:t>
      </w:r>
      <w:r w:rsidRPr="003C4F16">
        <w:rPr>
          <w:lang w:val="en-US"/>
        </w:rPr>
        <w:t>(C7), 13321–13332. https://doi.org/10.1029/95JC00463</w:t>
      </w:r>
    </w:p>
    <w:p w14:paraId="51336181" w14:textId="77777777" w:rsidR="006F2A26" w:rsidRPr="003C4F16" w:rsidRDefault="006F2A26" w:rsidP="006F2A26">
      <w:pPr>
        <w:pStyle w:val="Literaturverzeichnis"/>
        <w:rPr>
          <w:lang w:val="en-US"/>
        </w:rPr>
      </w:pPr>
      <w:r w:rsidRPr="003C4F16">
        <w:rPr>
          <w:lang w:val="en-US"/>
        </w:rPr>
        <w:lastRenderedPageBreak/>
        <w:t xml:space="preserve">Bricaud, A., Morel, A., &amp; Prieur, L. (1981). Absorption by dissolved organic matter of the sea (yellow substance) in the UV and visible domains1. </w:t>
      </w:r>
      <w:r w:rsidRPr="003C4F16">
        <w:rPr>
          <w:i/>
          <w:iCs/>
          <w:lang w:val="en-US"/>
        </w:rPr>
        <w:t>Limnology and Oceanography</w:t>
      </w:r>
      <w:r w:rsidRPr="003C4F16">
        <w:rPr>
          <w:lang w:val="en-US"/>
        </w:rPr>
        <w:t xml:space="preserve">, </w:t>
      </w:r>
      <w:r w:rsidRPr="003C4F16">
        <w:rPr>
          <w:i/>
          <w:iCs/>
          <w:lang w:val="en-US"/>
        </w:rPr>
        <w:t>26</w:t>
      </w:r>
      <w:r w:rsidRPr="003C4F16">
        <w:rPr>
          <w:lang w:val="en-US"/>
        </w:rPr>
        <w:t>(1), 43–53. https://doi.org/10.4319/lo.1981.26.1.0043</w:t>
      </w:r>
    </w:p>
    <w:p w14:paraId="3B30724C" w14:textId="77777777" w:rsidR="006F2A26" w:rsidRPr="003C4F16" w:rsidRDefault="006F2A26" w:rsidP="006F2A26">
      <w:pPr>
        <w:pStyle w:val="Literaturverzeichnis"/>
        <w:rPr>
          <w:lang w:val="en-US"/>
        </w:rPr>
      </w:pPr>
      <w:r w:rsidRPr="003C4F16">
        <w:rPr>
          <w:lang w:val="en-US"/>
        </w:rPr>
        <w:t xml:space="preserve">Cael, B. B., Chase, A., &amp; Boss, E. (2020). Information content of absorption spectra and implications for ocean color inversion. </w:t>
      </w:r>
      <w:r w:rsidRPr="003C4F16">
        <w:rPr>
          <w:i/>
          <w:iCs/>
          <w:lang w:val="en-US"/>
        </w:rPr>
        <w:t>Applied Optics</w:t>
      </w:r>
      <w:r w:rsidRPr="003C4F16">
        <w:rPr>
          <w:lang w:val="en-US"/>
        </w:rPr>
        <w:t xml:space="preserve">, </w:t>
      </w:r>
      <w:r w:rsidRPr="003C4F16">
        <w:rPr>
          <w:i/>
          <w:iCs/>
          <w:lang w:val="en-US"/>
        </w:rPr>
        <w:t>59</w:t>
      </w:r>
      <w:r w:rsidRPr="003C4F16">
        <w:rPr>
          <w:lang w:val="en-US"/>
        </w:rPr>
        <w:t>(13), 3971. https://doi.org/10.1364/AO.389189</w:t>
      </w:r>
    </w:p>
    <w:p w14:paraId="4C9D9EAE" w14:textId="77777777" w:rsidR="006F2A26" w:rsidRPr="003C4F16" w:rsidRDefault="006F2A26" w:rsidP="006F2A26">
      <w:pPr>
        <w:pStyle w:val="Literaturverzeichnis"/>
        <w:rPr>
          <w:lang w:val="en-US"/>
        </w:rPr>
      </w:pPr>
      <w:r w:rsidRPr="003C4F16">
        <w:rPr>
          <w:lang w:val="en-US"/>
        </w:rPr>
        <w:t xml:space="preserve">Carder, K. L., Steward, R. G., Harvey, G. R., &amp; Ortner, P. B. (1989). Marine humic and fulvic acids: Their effects on remote sensing of ocean chlorophyll. </w:t>
      </w:r>
      <w:r w:rsidRPr="003C4F16">
        <w:rPr>
          <w:i/>
          <w:iCs/>
          <w:lang w:val="en-US"/>
        </w:rPr>
        <w:t>Limnology and Oceanography</w:t>
      </w:r>
      <w:r w:rsidRPr="003C4F16">
        <w:rPr>
          <w:lang w:val="en-US"/>
        </w:rPr>
        <w:t xml:space="preserve">, </w:t>
      </w:r>
      <w:r w:rsidRPr="003C4F16">
        <w:rPr>
          <w:i/>
          <w:iCs/>
          <w:lang w:val="en-US"/>
        </w:rPr>
        <w:t>34</w:t>
      </w:r>
      <w:r w:rsidRPr="003C4F16">
        <w:rPr>
          <w:lang w:val="en-US"/>
        </w:rPr>
        <w:t>(1), 68–81. https://doi.org/10.4319/lo.1989.34.1.0068</w:t>
      </w:r>
    </w:p>
    <w:p w14:paraId="55DD6794" w14:textId="77777777" w:rsidR="006F2A26" w:rsidRPr="003C4F16" w:rsidRDefault="006F2A26" w:rsidP="006F2A26">
      <w:pPr>
        <w:pStyle w:val="Literaturverzeichnis"/>
        <w:rPr>
          <w:lang w:val="en-US"/>
        </w:rPr>
      </w:pPr>
      <w:r w:rsidRPr="003C4F16">
        <w:rPr>
          <w:lang w:val="en-US"/>
        </w:rPr>
        <w:t xml:space="preserve">Castagna, A., &amp; Vanhellemont, Q. (2025). A generalized physics-based correction for adjacency effects. </w:t>
      </w:r>
      <w:r w:rsidRPr="003C4F16">
        <w:rPr>
          <w:i/>
          <w:iCs/>
          <w:lang w:val="en-US"/>
        </w:rPr>
        <w:t>Applied Optics</w:t>
      </w:r>
      <w:r w:rsidRPr="003C4F16">
        <w:rPr>
          <w:lang w:val="en-US"/>
        </w:rPr>
        <w:t xml:space="preserve">, </w:t>
      </w:r>
      <w:r w:rsidRPr="003C4F16">
        <w:rPr>
          <w:i/>
          <w:iCs/>
          <w:lang w:val="en-US"/>
        </w:rPr>
        <w:t>64</w:t>
      </w:r>
      <w:r w:rsidRPr="003C4F16">
        <w:rPr>
          <w:lang w:val="en-US"/>
        </w:rPr>
        <w:t>(10), 2719. https://doi.org/10.1364/AO.546766</w:t>
      </w:r>
    </w:p>
    <w:p w14:paraId="29DB87F6" w14:textId="77777777" w:rsidR="006F2A26" w:rsidRPr="003C4F16" w:rsidRDefault="006F2A26" w:rsidP="006F2A26">
      <w:pPr>
        <w:pStyle w:val="Literaturverzeichnis"/>
        <w:rPr>
          <w:lang w:val="en-US"/>
        </w:rPr>
      </w:pPr>
      <w:r w:rsidRPr="003C4F16">
        <w:rPr>
          <w:lang w:val="en-US"/>
        </w:rPr>
        <w:t xml:space="preserve">Detoni, A. M. S., Oliveira, N. R., Zoffoli, M. L., Gege, P., Caballero, I., Navarro, G., Fontela, M., Álvarez Fernandéz, M. J., Serrano, M. L., Moreno, L., Teixeira, I. G., Velo, A., &amp; Padín, X. A. (2026). Unveiling optical and phytoplankton variability in the northwestern Iberian Peninsula using in-situ radiometry and the Water Colour Simulator – WASI. </w:t>
      </w:r>
      <w:r w:rsidRPr="003C4F16">
        <w:rPr>
          <w:i/>
          <w:iCs/>
          <w:lang w:val="en-US"/>
        </w:rPr>
        <w:t>Estuarine, Coastal and Shelf Science</w:t>
      </w:r>
      <w:r w:rsidRPr="003C4F16">
        <w:rPr>
          <w:lang w:val="en-US"/>
        </w:rPr>
        <w:t xml:space="preserve">, </w:t>
      </w:r>
      <w:r w:rsidRPr="003C4F16">
        <w:rPr>
          <w:i/>
          <w:iCs/>
          <w:lang w:val="en-US"/>
        </w:rPr>
        <w:t>340</w:t>
      </w:r>
      <w:r w:rsidRPr="003C4F16">
        <w:rPr>
          <w:lang w:val="en-US"/>
        </w:rPr>
        <w:t>, 109976. https://doi.org/10.1016/j.ecss.2026.109976</w:t>
      </w:r>
    </w:p>
    <w:p w14:paraId="65FBB11F" w14:textId="77777777" w:rsidR="006F2A26" w:rsidRPr="003C4F16" w:rsidRDefault="006F2A26" w:rsidP="006F2A26">
      <w:pPr>
        <w:pStyle w:val="Literaturverzeichnis"/>
        <w:rPr>
          <w:lang w:val="en-US"/>
        </w:rPr>
      </w:pPr>
      <w:r>
        <w:t xml:space="preserve">Dörnhöfer, K., Göritz, A., Gege, P., Pflug, B., &amp; Oppelt, N. (2016). </w:t>
      </w:r>
      <w:r w:rsidRPr="003C4F16">
        <w:rPr>
          <w:lang w:val="en-US"/>
        </w:rPr>
        <w:t xml:space="preserve">Water Constituents and Water Depth Retrieval from Sentinel-2A—A First Evaluation in an Oligotrophic Lake. </w:t>
      </w:r>
      <w:r w:rsidRPr="003C4F16">
        <w:rPr>
          <w:i/>
          <w:iCs/>
          <w:lang w:val="en-US"/>
        </w:rPr>
        <w:t>Remote Sensing</w:t>
      </w:r>
      <w:r w:rsidRPr="003C4F16">
        <w:rPr>
          <w:lang w:val="en-US"/>
        </w:rPr>
        <w:t xml:space="preserve">, </w:t>
      </w:r>
      <w:r w:rsidRPr="003C4F16">
        <w:rPr>
          <w:i/>
          <w:iCs/>
          <w:lang w:val="en-US"/>
        </w:rPr>
        <w:t>8</w:t>
      </w:r>
      <w:r w:rsidRPr="003C4F16">
        <w:rPr>
          <w:lang w:val="en-US"/>
        </w:rPr>
        <w:t>(11), 941. https://doi.org/10.3390/rs8110941</w:t>
      </w:r>
    </w:p>
    <w:p w14:paraId="03C6DA6B" w14:textId="77777777" w:rsidR="006F2A26" w:rsidRPr="003C4F16" w:rsidRDefault="006F2A26" w:rsidP="006F2A26">
      <w:pPr>
        <w:pStyle w:val="Literaturverzeichnis"/>
        <w:rPr>
          <w:lang w:val="it-IT"/>
        </w:rPr>
      </w:pPr>
      <w:r w:rsidRPr="003C4F16">
        <w:rPr>
          <w:lang w:val="en-US"/>
        </w:rPr>
        <w:t xml:space="preserve">EUMETSAT. (2018). </w:t>
      </w:r>
      <w:r w:rsidRPr="003C4F16">
        <w:rPr>
          <w:i/>
          <w:iCs/>
          <w:lang w:val="en-US"/>
        </w:rPr>
        <w:t>Sentinel-3 OLCI Marine User Handbook</w:t>
      </w:r>
      <w:r w:rsidRPr="003C4F16">
        <w:rPr>
          <w:lang w:val="en-US"/>
        </w:rPr>
        <w:t xml:space="preserve"> (EUM/OPS-SEN3/MAN/17/907205). </w:t>
      </w:r>
      <w:r w:rsidRPr="003C4F16">
        <w:rPr>
          <w:lang w:val="it-IT"/>
        </w:rPr>
        <w:t>EUMETSAT.</w:t>
      </w:r>
    </w:p>
    <w:p w14:paraId="7EB5DA6A" w14:textId="77777777" w:rsidR="006F2A26" w:rsidRPr="003C4F16" w:rsidRDefault="006F2A26" w:rsidP="006F2A26">
      <w:pPr>
        <w:pStyle w:val="Literaturverzeichnis"/>
        <w:rPr>
          <w:lang w:val="en-US"/>
        </w:rPr>
      </w:pPr>
      <w:r w:rsidRPr="003C4F16">
        <w:rPr>
          <w:lang w:val="it-IT"/>
        </w:rPr>
        <w:lastRenderedPageBreak/>
        <w:t xml:space="preserve">Fabbretto, A., Pellegrino, A., Giardino, C., Bresciani, M., Alikas, K., Braga, F., Vaičiūtė, D., Lima, T. M. A. D., Mangano, S., Ghirardi, N., Daraio, M. G., &amp; Brando, V. E. (2023). </w:t>
      </w:r>
      <w:r w:rsidRPr="003C4F16">
        <w:rPr>
          <w:lang w:val="en-US"/>
        </w:rPr>
        <w:t xml:space="preserve">Hyperspectral Prisma Data Processing For Water Quality Research And Applications. </w:t>
      </w:r>
      <w:r w:rsidRPr="003C4F16">
        <w:rPr>
          <w:i/>
          <w:iCs/>
          <w:lang w:val="en-US"/>
        </w:rPr>
        <w:t>IGARSS 2023 - 2023 IEEE International Geoscience and Remote Sensing Symposium</w:t>
      </w:r>
      <w:r w:rsidRPr="003C4F16">
        <w:rPr>
          <w:lang w:val="en-US"/>
        </w:rPr>
        <w:t>, 1744–1747. https://doi.org/10.1109/IGARSS52108.2023.10283366</w:t>
      </w:r>
    </w:p>
    <w:p w14:paraId="21890068" w14:textId="77777777" w:rsidR="006F2A26" w:rsidRPr="003C4F16" w:rsidRDefault="006F2A26" w:rsidP="006F2A26">
      <w:pPr>
        <w:pStyle w:val="Literaturverzeichnis"/>
        <w:rPr>
          <w:lang w:val="en-US"/>
        </w:rPr>
      </w:pPr>
      <w:r w:rsidRPr="003C4F16">
        <w:rPr>
          <w:lang w:val="it-IT"/>
        </w:rPr>
        <w:t xml:space="preserve">Ferreira, A., Ciotti, Á. M., Mendes, C. R. B., Uitz, J., &amp; Bricaud, A. (2017). </w:t>
      </w:r>
      <w:r w:rsidRPr="003C4F16">
        <w:rPr>
          <w:lang w:val="en-US"/>
        </w:rPr>
        <w:t xml:space="preserve">Phytoplankton light absorption and the package effect in relation to photosynthetic and photoprotective pigments in the northern tip of </w:t>
      </w:r>
      <w:r w:rsidRPr="003C4F16">
        <w:rPr>
          <w:smallCaps/>
          <w:lang w:val="en-US"/>
        </w:rPr>
        <w:t>A</w:t>
      </w:r>
      <w:r w:rsidRPr="003C4F16">
        <w:rPr>
          <w:lang w:val="en-US"/>
        </w:rPr>
        <w:t xml:space="preserve"> ntarctic </w:t>
      </w:r>
      <w:r w:rsidRPr="003C4F16">
        <w:rPr>
          <w:smallCaps/>
          <w:lang w:val="en-US"/>
        </w:rPr>
        <w:t>P</w:t>
      </w:r>
      <w:r w:rsidRPr="003C4F16">
        <w:rPr>
          <w:lang w:val="en-US"/>
        </w:rPr>
        <w:t xml:space="preserve"> eninsula. </w:t>
      </w:r>
      <w:r w:rsidRPr="003C4F16">
        <w:rPr>
          <w:i/>
          <w:iCs/>
          <w:lang w:val="en-US"/>
        </w:rPr>
        <w:t>Journal of Geophysical Research: Oceans</w:t>
      </w:r>
      <w:r w:rsidRPr="003C4F16">
        <w:rPr>
          <w:lang w:val="en-US"/>
        </w:rPr>
        <w:t xml:space="preserve">, </w:t>
      </w:r>
      <w:r w:rsidRPr="003C4F16">
        <w:rPr>
          <w:i/>
          <w:iCs/>
          <w:lang w:val="en-US"/>
        </w:rPr>
        <w:t>122</w:t>
      </w:r>
      <w:r w:rsidRPr="003C4F16">
        <w:rPr>
          <w:lang w:val="en-US"/>
        </w:rPr>
        <w:t>(9), 7344–7363. https://doi.org/10.1002/2017JC012964</w:t>
      </w:r>
    </w:p>
    <w:p w14:paraId="1FE15ED7" w14:textId="77777777" w:rsidR="006F2A26" w:rsidRPr="003C4F16" w:rsidRDefault="006F2A26" w:rsidP="006F2A26">
      <w:pPr>
        <w:pStyle w:val="Literaturverzeichnis"/>
        <w:rPr>
          <w:lang w:val="en-US"/>
        </w:rPr>
      </w:pPr>
      <w:r w:rsidRPr="003C4F16">
        <w:rPr>
          <w:lang w:val="en-US"/>
        </w:rPr>
        <w:t xml:space="preserve">Gallie, E. A., &amp; Murtha, P. A. (1992). Specific absorption and backscattering spectra for suspended minerals and chlorophyll-a in chilko lake, British Columbia. </w:t>
      </w:r>
      <w:r w:rsidRPr="003C4F16">
        <w:rPr>
          <w:i/>
          <w:iCs/>
          <w:lang w:val="en-US"/>
        </w:rPr>
        <w:t>Remote Sensing of Environment</w:t>
      </w:r>
      <w:r w:rsidRPr="003C4F16">
        <w:rPr>
          <w:lang w:val="en-US"/>
        </w:rPr>
        <w:t xml:space="preserve">, </w:t>
      </w:r>
      <w:r w:rsidRPr="003C4F16">
        <w:rPr>
          <w:i/>
          <w:iCs/>
          <w:lang w:val="en-US"/>
        </w:rPr>
        <w:t>39</w:t>
      </w:r>
      <w:r w:rsidRPr="003C4F16">
        <w:rPr>
          <w:lang w:val="en-US"/>
        </w:rPr>
        <w:t>(2), 103–118. https://doi.org/10.1016/0034-4257(92)90130-C</w:t>
      </w:r>
    </w:p>
    <w:p w14:paraId="24001568" w14:textId="77777777" w:rsidR="006F2A26" w:rsidRPr="003C4F16" w:rsidRDefault="006F2A26" w:rsidP="006F2A26">
      <w:pPr>
        <w:pStyle w:val="Literaturverzeichnis"/>
        <w:rPr>
          <w:lang w:val="en-US"/>
        </w:rPr>
      </w:pPr>
      <w:r w:rsidRPr="003C4F16">
        <w:rPr>
          <w:lang w:val="en-US"/>
        </w:rPr>
        <w:t xml:space="preserve">Gege, P. (2004). The water color simulator WASI: An integrating software tool for analysis and simulation of optical in situ spectra. </w:t>
      </w:r>
      <w:r w:rsidRPr="003C4F16">
        <w:rPr>
          <w:i/>
          <w:iCs/>
          <w:lang w:val="en-US"/>
        </w:rPr>
        <w:t>Computers &amp; Geosciences</w:t>
      </w:r>
      <w:r w:rsidRPr="003C4F16">
        <w:rPr>
          <w:lang w:val="en-US"/>
        </w:rPr>
        <w:t xml:space="preserve">, </w:t>
      </w:r>
      <w:r w:rsidRPr="003C4F16">
        <w:rPr>
          <w:i/>
          <w:iCs/>
          <w:lang w:val="en-US"/>
        </w:rPr>
        <w:t>30</w:t>
      </w:r>
      <w:r w:rsidRPr="003C4F16">
        <w:rPr>
          <w:lang w:val="en-US"/>
        </w:rPr>
        <w:t>(5), 523–532. https://doi.org/10.1016/j.cageo.2004.03.005</w:t>
      </w:r>
    </w:p>
    <w:p w14:paraId="3241EC35" w14:textId="77777777" w:rsidR="006F2A26" w:rsidRPr="003C4F16" w:rsidRDefault="006F2A26" w:rsidP="006F2A26">
      <w:pPr>
        <w:pStyle w:val="Literaturverzeichnis"/>
        <w:rPr>
          <w:lang w:val="en-US"/>
        </w:rPr>
      </w:pPr>
      <w:r w:rsidRPr="003C4F16">
        <w:rPr>
          <w:lang w:val="en-US"/>
        </w:rPr>
        <w:t xml:space="preserve">Gege, P. (2012). Estimation of phytoplankton concentration from downwelling irradiance measurements in water. </w:t>
      </w:r>
      <w:r w:rsidRPr="003C4F16">
        <w:rPr>
          <w:i/>
          <w:iCs/>
          <w:lang w:val="en-US"/>
        </w:rPr>
        <w:t>Israel Journal of Plant Sciences</w:t>
      </w:r>
      <w:r w:rsidRPr="003C4F16">
        <w:rPr>
          <w:lang w:val="en-US"/>
        </w:rPr>
        <w:t xml:space="preserve">, </w:t>
      </w:r>
      <w:r w:rsidRPr="003C4F16">
        <w:rPr>
          <w:i/>
          <w:iCs/>
          <w:lang w:val="en-US"/>
        </w:rPr>
        <w:t>60</w:t>
      </w:r>
      <w:r w:rsidRPr="003C4F16">
        <w:rPr>
          <w:lang w:val="en-US"/>
        </w:rPr>
        <w:t>(1), 193–207. https://doi.org/10.1560/IJPS.60.1-2.193</w:t>
      </w:r>
    </w:p>
    <w:p w14:paraId="260F744A" w14:textId="77777777" w:rsidR="006F2A26" w:rsidRPr="003C4F16" w:rsidRDefault="006F2A26" w:rsidP="006F2A26">
      <w:pPr>
        <w:pStyle w:val="Literaturverzeichnis"/>
        <w:rPr>
          <w:lang w:val="en-US"/>
        </w:rPr>
      </w:pPr>
      <w:r w:rsidRPr="003C4F16">
        <w:rPr>
          <w:lang w:val="en-US"/>
        </w:rPr>
        <w:t xml:space="preserve">Gege, P. (2014). WASI-2D: A software tool for regionally optimized analysis of imaging spectrometer data from deep and shallow waters. </w:t>
      </w:r>
      <w:r w:rsidRPr="003C4F16">
        <w:rPr>
          <w:i/>
          <w:iCs/>
          <w:lang w:val="en-US"/>
        </w:rPr>
        <w:t>Computers &amp; Geosciences</w:t>
      </w:r>
      <w:r w:rsidRPr="003C4F16">
        <w:rPr>
          <w:lang w:val="en-US"/>
        </w:rPr>
        <w:t xml:space="preserve">, </w:t>
      </w:r>
      <w:r w:rsidRPr="003C4F16">
        <w:rPr>
          <w:i/>
          <w:iCs/>
          <w:lang w:val="en-US"/>
        </w:rPr>
        <w:t>62</w:t>
      </w:r>
      <w:r w:rsidRPr="003C4F16">
        <w:rPr>
          <w:lang w:val="en-US"/>
        </w:rPr>
        <w:t>, 208–215. https://doi.org/10.1016/j.cageo.2013.07.022</w:t>
      </w:r>
    </w:p>
    <w:p w14:paraId="39ECF5DA" w14:textId="77777777" w:rsidR="006F2A26" w:rsidRDefault="006F2A26" w:rsidP="006F2A26">
      <w:pPr>
        <w:pStyle w:val="Literaturverzeichnis"/>
      </w:pPr>
      <w:r w:rsidRPr="003C4F16">
        <w:rPr>
          <w:lang w:val="en-US"/>
        </w:rPr>
        <w:lastRenderedPageBreak/>
        <w:t xml:space="preserve">Gege, P. (2024). </w:t>
      </w:r>
      <w:r w:rsidRPr="003C4F16">
        <w:rPr>
          <w:i/>
          <w:iCs/>
          <w:lang w:val="en-US"/>
        </w:rPr>
        <w:t>The Water Colour Simulator WASI — User manual for WASI version 7</w:t>
      </w:r>
      <w:r w:rsidRPr="003C4F16">
        <w:rPr>
          <w:lang w:val="en-US"/>
        </w:rPr>
        <w:t xml:space="preserve"> (WASI version 7). </w:t>
      </w:r>
      <w:r>
        <w:t>German Aerospace Center (DLR), Institut für Methodik der Fernerkundung. https://ioccg.org/resources/software/</w:t>
      </w:r>
    </w:p>
    <w:p w14:paraId="52A08429" w14:textId="77777777" w:rsidR="006F2A26" w:rsidRPr="003C4F16" w:rsidRDefault="006F2A26" w:rsidP="006F2A26">
      <w:pPr>
        <w:pStyle w:val="Literaturverzeichnis"/>
        <w:rPr>
          <w:lang w:val="it-IT"/>
        </w:rPr>
      </w:pPr>
      <w:r>
        <w:t xml:space="preserve">Giardino, C., Brando, V. E., Gege, P., Pinnel, N., Hochberg, E., Knaeps, E., Reusen, I., Doerffer, R., Bresciani, M., Braga, F., Foerster, S., Champollion, N., &amp; Dekker, A. (2019). </w:t>
      </w:r>
      <w:r w:rsidRPr="003C4F16">
        <w:rPr>
          <w:lang w:val="en-US"/>
        </w:rPr>
        <w:t xml:space="preserve">Imaging Spectrometry of Inland and Coastal Waters: State of the Art, Achievements and Perspectives. </w:t>
      </w:r>
      <w:r w:rsidRPr="003C4F16">
        <w:rPr>
          <w:i/>
          <w:iCs/>
          <w:lang w:val="it-IT"/>
        </w:rPr>
        <w:t>Surveys in Geophysics</w:t>
      </w:r>
      <w:r w:rsidRPr="003C4F16">
        <w:rPr>
          <w:lang w:val="it-IT"/>
        </w:rPr>
        <w:t xml:space="preserve">, </w:t>
      </w:r>
      <w:r w:rsidRPr="003C4F16">
        <w:rPr>
          <w:i/>
          <w:iCs/>
          <w:lang w:val="it-IT"/>
        </w:rPr>
        <w:t>40</w:t>
      </w:r>
      <w:r w:rsidRPr="003C4F16">
        <w:rPr>
          <w:lang w:val="it-IT"/>
        </w:rPr>
        <w:t>(3), 401–429. https://doi.org/10.1007/s10712-018-9476-0</w:t>
      </w:r>
    </w:p>
    <w:p w14:paraId="72FAFC2C" w14:textId="77777777" w:rsidR="006F2A26" w:rsidRPr="003C4F16" w:rsidRDefault="006F2A26" w:rsidP="006F2A26">
      <w:pPr>
        <w:pStyle w:val="Literaturverzeichnis"/>
        <w:rPr>
          <w:lang w:val="it-IT"/>
        </w:rPr>
      </w:pPr>
      <w:r w:rsidRPr="003C4F16">
        <w:rPr>
          <w:lang w:val="it-IT"/>
        </w:rPr>
        <w:t xml:space="preserve">Giardino, C., Bresciani, M., Cazzaniga, I., Schenk, K., Rieger, P., Braga, F., Matta, E., &amp; Brando, V. (2014). </w:t>
      </w:r>
      <w:r w:rsidRPr="003C4F16">
        <w:rPr>
          <w:lang w:val="en-US"/>
        </w:rPr>
        <w:t xml:space="preserve">Evaluation of Multi-Resolution Satellite Sensors for Assessing Water Quality and Bottom Depth of Lake Garda. </w:t>
      </w:r>
      <w:r w:rsidRPr="003C4F16">
        <w:rPr>
          <w:i/>
          <w:iCs/>
          <w:lang w:val="it-IT"/>
        </w:rPr>
        <w:t>Sensors</w:t>
      </w:r>
      <w:r w:rsidRPr="003C4F16">
        <w:rPr>
          <w:lang w:val="it-IT"/>
        </w:rPr>
        <w:t xml:space="preserve">, </w:t>
      </w:r>
      <w:r w:rsidRPr="003C4F16">
        <w:rPr>
          <w:i/>
          <w:iCs/>
          <w:lang w:val="it-IT"/>
        </w:rPr>
        <w:t>14</w:t>
      </w:r>
      <w:r w:rsidRPr="003C4F16">
        <w:rPr>
          <w:lang w:val="it-IT"/>
        </w:rPr>
        <w:t>(12), 24116–24131. https://doi.org/10.3390/s141224116</w:t>
      </w:r>
    </w:p>
    <w:p w14:paraId="21A917AD" w14:textId="77777777" w:rsidR="006F2A26" w:rsidRPr="003C4F16" w:rsidRDefault="006F2A26" w:rsidP="006F2A26">
      <w:pPr>
        <w:pStyle w:val="Literaturverzeichnis"/>
        <w:rPr>
          <w:lang w:val="en-US"/>
        </w:rPr>
      </w:pPr>
      <w:r w:rsidRPr="003C4F16">
        <w:rPr>
          <w:lang w:val="it-IT"/>
        </w:rPr>
        <w:t xml:space="preserve">Giardino, C., Candiani, G., Bresciani, M., Lee, Z., Gagliano, S., &amp; Pepe, M. (2012). </w:t>
      </w:r>
      <w:r w:rsidRPr="003C4F16">
        <w:rPr>
          <w:lang w:val="en-US"/>
        </w:rPr>
        <w:t xml:space="preserve">BOMBER: A tool for estimating water quality and bottom properties from remote sensing images. </w:t>
      </w:r>
      <w:r w:rsidRPr="003C4F16">
        <w:rPr>
          <w:i/>
          <w:iCs/>
          <w:lang w:val="en-US"/>
        </w:rPr>
        <w:t>Computers &amp; Geosciences</w:t>
      </w:r>
      <w:r w:rsidRPr="003C4F16">
        <w:rPr>
          <w:lang w:val="en-US"/>
        </w:rPr>
        <w:t xml:space="preserve">, </w:t>
      </w:r>
      <w:r w:rsidRPr="003C4F16">
        <w:rPr>
          <w:i/>
          <w:iCs/>
          <w:lang w:val="en-US"/>
        </w:rPr>
        <w:t>45</w:t>
      </w:r>
      <w:r w:rsidRPr="003C4F16">
        <w:rPr>
          <w:lang w:val="en-US"/>
        </w:rPr>
        <w:t>, 313–318. https://doi.org/10.1016/j.cageo.2011.11.022</w:t>
      </w:r>
    </w:p>
    <w:p w14:paraId="6EFE0CB4" w14:textId="77777777" w:rsidR="006F2A26" w:rsidRPr="003C4F16" w:rsidRDefault="006F2A26" w:rsidP="006F2A26">
      <w:pPr>
        <w:pStyle w:val="Literaturverzeichnis"/>
        <w:rPr>
          <w:lang w:val="en-US"/>
        </w:rPr>
      </w:pPr>
      <w:r w:rsidRPr="003C4F16">
        <w:rPr>
          <w:lang w:val="en-US"/>
        </w:rPr>
        <w:t xml:space="preserve">Gordon, H. R., &amp; Clark, D. K. (1981). Clear water radiances for atmospheric correction of coastal zone color scanner imagery. </w:t>
      </w:r>
      <w:r w:rsidRPr="003C4F16">
        <w:rPr>
          <w:i/>
          <w:iCs/>
          <w:lang w:val="en-US"/>
        </w:rPr>
        <w:t>Applied Optics</w:t>
      </w:r>
      <w:r w:rsidRPr="003C4F16">
        <w:rPr>
          <w:lang w:val="en-US"/>
        </w:rPr>
        <w:t xml:space="preserve">, </w:t>
      </w:r>
      <w:r w:rsidRPr="003C4F16">
        <w:rPr>
          <w:i/>
          <w:iCs/>
          <w:lang w:val="en-US"/>
        </w:rPr>
        <w:t>20</w:t>
      </w:r>
      <w:r w:rsidRPr="003C4F16">
        <w:rPr>
          <w:lang w:val="en-US"/>
        </w:rPr>
        <w:t>(24), 4175. https://doi.org/10.1364/AO.20.004175</w:t>
      </w:r>
    </w:p>
    <w:p w14:paraId="233A52D3" w14:textId="77777777" w:rsidR="006F2A26" w:rsidRPr="003C4F16" w:rsidRDefault="006F2A26" w:rsidP="006F2A26">
      <w:pPr>
        <w:pStyle w:val="Literaturverzeichnis"/>
        <w:rPr>
          <w:lang w:val="en-US"/>
        </w:rPr>
      </w:pPr>
      <w:r w:rsidRPr="003C4F16">
        <w:rPr>
          <w:lang w:val="en-US"/>
        </w:rPr>
        <w:t xml:space="preserve">Gordon, H. R., Lewis, M. R., McLean, S. D., Twardowski, M. S., Freeman, S. A., Voss, K. J., &amp; Boynton, G. C. (2009). Spectra of particulate backscattering in natural waters. </w:t>
      </w:r>
      <w:r w:rsidRPr="003C4F16">
        <w:rPr>
          <w:i/>
          <w:iCs/>
          <w:lang w:val="en-US"/>
        </w:rPr>
        <w:t>Optics Express</w:t>
      </w:r>
      <w:r w:rsidRPr="003C4F16">
        <w:rPr>
          <w:lang w:val="en-US"/>
        </w:rPr>
        <w:t xml:space="preserve">, </w:t>
      </w:r>
      <w:r w:rsidRPr="003C4F16">
        <w:rPr>
          <w:i/>
          <w:iCs/>
          <w:lang w:val="en-US"/>
        </w:rPr>
        <w:t>17</w:t>
      </w:r>
      <w:r w:rsidRPr="003C4F16">
        <w:rPr>
          <w:lang w:val="en-US"/>
        </w:rPr>
        <w:t>(18), 16192. https://doi.org/10.1364/OE.17.016192</w:t>
      </w:r>
    </w:p>
    <w:p w14:paraId="0F881ED4" w14:textId="77777777" w:rsidR="006F2A26" w:rsidRPr="003C4F16" w:rsidRDefault="006F2A26" w:rsidP="006F2A26">
      <w:pPr>
        <w:pStyle w:val="Literaturverzeichnis"/>
        <w:rPr>
          <w:lang w:val="en-US"/>
        </w:rPr>
      </w:pPr>
      <w:r w:rsidRPr="003C4F16">
        <w:rPr>
          <w:lang w:val="en-US"/>
        </w:rPr>
        <w:lastRenderedPageBreak/>
        <w:t xml:space="preserve">Griffin, C. G., Finlay, J. C., Brezonik, P. L., Olmanson, L., &amp; Hozalski, R. M. (2018). Limitations on using CDOM as a proxy for DOC in temperate lakes. </w:t>
      </w:r>
      <w:r w:rsidRPr="003C4F16">
        <w:rPr>
          <w:i/>
          <w:iCs/>
          <w:lang w:val="en-US"/>
        </w:rPr>
        <w:t>Water Research</w:t>
      </w:r>
      <w:r w:rsidRPr="003C4F16">
        <w:rPr>
          <w:lang w:val="en-US"/>
        </w:rPr>
        <w:t xml:space="preserve">, </w:t>
      </w:r>
      <w:r w:rsidRPr="003C4F16">
        <w:rPr>
          <w:i/>
          <w:iCs/>
          <w:lang w:val="en-US"/>
        </w:rPr>
        <w:t>144</w:t>
      </w:r>
      <w:r w:rsidRPr="003C4F16">
        <w:rPr>
          <w:lang w:val="en-US"/>
        </w:rPr>
        <w:t>, 719–727. https://doi.org/10.1016/j.watres.2018.08.007</w:t>
      </w:r>
    </w:p>
    <w:p w14:paraId="74136B00" w14:textId="77777777" w:rsidR="006F2A26" w:rsidRPr="003C4F16" w:rsidRDefault="006F2A26" w:rsidP="006F2A26">
      <w:pPr>
        <w:pStyle w:val="Literaturverzeichnis"/>
        <w:rPr>
          <w:lang w:val="en-US"/>
        </w:rPr>
      </w:pPr>
      <w:r w:rsidRPr="003C4F16">
        <w:rPr>
          <w:lang w:val="en-US"/>
        </w:rPr>
        <w:t xml:space="preserve">Gupana, R. S., Damm, A., Rahaghi, A. I., Minaudo, C., &amp; Odermatt, D. (2022). Non-photochemical quenching estimates from in situ spectroradiometer measurements: Implications on remote sensing of sun-induced chlorophyll fluorescence in lakes. </w:t>
      </w:r>
      <w:r w:rsidRPr="003C4F16">
        <w:rPr>
          <w:i/>
          <w:iCs/>
          <w:lang w:val="en-US"/>
        </w:rPr>
        <w:t>Optics Express</w:t>
      </w:r>
      <w:r w:rsidRPr="003C4F16">
        <w:rPr>
          <w:lang w:val="en-US"/>
        </w:rPr>
        <w:t xml:space="preserve">, </w:t>
      </w:r>
      <w:r w:rsidRPr="003C4F16">
        <w:rPr>
          <w:i/>
          <w:iCs/>
          <w:lang w:val="en-US"/>
        </w:rPr>
        <w:t>30</w:t>
      </w:r>
      <w:r w:rsidRPr="003C4F16">
        <w:rPr>
          <w:lang w:val="en-US"/>
        </w:rPr>
        <w:t>(26), 46762. https://doi.org/10.1364/OE.469402</w:t>
      </w:r>
    </w:p>
    <w:p w14:paraId="27FCE3DA" w14:textId="77777777" w:rsidR="006F2A26" w:rsidRPr="003C4F16" w:rsidRDefault="006F2A26" w:rsidP="006F2A26">
      <w:pPr>
        <w:pStyle w:val="Literaturverzeichnis"/>
        <w:rPr>
          <w:lang w:val="en-US"/>
        </w:rPr>
      </w:pPr>
      <w:r w:rsidRPr="003C4F16">
        <w:rPr>
          <w:lang w:val="en-US"/>
        </w:rPr>
        <w:t xml:space="preserve">Gupana, R. S., Odermatt, D., Rahaghi, A. I., Minaudo, C., Werther, M., Giardino, C., &amp; Damm, A. (2025). Remote Sensing of Sun-Induced Fluorescence in a Deep Lake: Disentangling Quenching Mechanisms Improves Relationship With Chlorophyll-a Concentration Estimates.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4410–4426. https://doi.org/10.1109/JSTARS.2025.3528911</w:t>
      </w:r>
    </w:p>
    <w:p w14:paraId="2BBDD79F" w14:textId="77777777" w:rsidR="006F2A26" w:rsidRPr="003C4F16" w:rsidRDefault="006F2A26" w:rsidP="006F2A26">
      <w:pPr>
        <w:pStyle w:val="Literaturverzeichnis"/>
        <w:rPr>
          <w:lang w:val="it-IT"/>
        </w:rPr>
      </w:pPr>
      <w:r>
        <w:t xml:space="preserve">Heege, T. (2000). </w:t>
      </w:r>
      <w:r>
        <w:rPr>
          <w:i/>
          <w:iCs/>
        </w:rPr>
        <w:t>Flugzeuggestützte Fernerkundung von Wasserinhaltsstoffen im Bodensee</w:t>
      </w:r>
      <w:r>
        <w:t xml:space="preserve">. </w:t>
      </w:r>
      <w:r w:rsidRPr="003C4F16">
        <w:rPr>
          <w:lang w:val="it-IT"/>
        </w:rPr>
        <w:t>DLR.</w:t>
      </w:r>
    </w:p>
    <w:p w14:paraId="2D05B5CC" w14:textId="77777777" w:rsidR="006F2A26" w:rsidRPr="003C4F16" w:rsidRDefault="006F2A26" w:rsidP="006F2A26">
      <w:pPr>
        <w:pStyle w:val="Literaturverzeichnis"/>
        <w:rPr>
          <w:lang w:val="en-US"/>
        </w:rPr>
      </w:pPr>
      <w:r w:rsidRPr="003C4F16">
        <w:rPr>
          <w:lang w:val="it-IT"/>
        </w:rPr>
        <w:t xml:space="preserve">Hernando, A. M., Piano, A. M., Blanco, A. C., Medina, J. M., &amp; Manuel, A. Y. (2024). </w:t>
      </w:r>
      <w:r w:rsidRPr="003C4F16">
        <w:rPr>
          <w:lang w:val="en-US"/>
        </w:rPr>
        <w:t xml:space="preserve">COMPARATIVE ANALYSIS OF PRISMA HYPERSPECTRAL AND SENTINEL-2 MULTISPECTRAL IMAGES FOR CHLOROPHYLL-A AND TURBIDITY MAPPING OF TAAL LAKE. </w:t>
      </w:r>
      <w:r w:rsidRPr="003C4F16">
        <w:rPr>
          <w:i/>
          <w:iCs/>
          <w:lang w:val="en-US"/>
        </w:rPr>
        <w:t>The International Archives of the Photogrammetry, Remote Sensing and Spatial Information Sciences</w:t>
      </w:r>
      <w:r w:rsidRPr="003C4F16">
        <w:rPr>
          <w:lang w:val="en-US"/>
        </w:rPr>
        <w:t xml:space="preserve">, </w:t>
      </w:r>
      <w:r w:rsidRPr="003C4F16">
        <w:rPr>
          <w:i/>
          <w:iCs/>
          <w:lang w:val="en-US"/>
        </w:rPr>
        <w:t>XLVIII-4/W8-2023</w:t>
      </w:r>
      <w:r w:rsidRPr="003C4F16">
        <w:rPr>
          <w:lang w:val="en-US"/>
        </w:rPr>
        <w:t>, 293–299. https://doi.org/10.5194/isprs-archives-XLVIII-4-W8-2023-293-2024</w:t>
      </w:r>
    </w:p>
    <w:p w14:paraId="4F1C0E14" w14:textId="77777777" w:rsidR="006F2A26" w:rsidRPr="003C4F16" w:rsidRDefault="006F2A26" w:rsidP="006F2A26">
      <w:pPr>
        <w:pStyle w:val="Literaturverzeichnis"/>
        <w:rPr>
          <w:lang w:val="en-US"/>
        </w:rPr>
      </w:pPr>
      <w:r w:rsidRPr="003C4F16">
        <w:rPr>
          <w:lang w:val="en-US"/>
        </w:rPr>
        <w:t xml:space="preserve">Hou, X., Feng, L., Dai, Y., Hu, C., Gibson, L., Tang, J., Lee, Z., Wang, Y., Cai, X., Liu, J., Zheng, Y., &amp; Zheng, C. (2022). Global mapping reveals increase in lacustrine algal </w:t>
      </w:r>
      <w:r w:rsidRPr="003C4F16">
        <w:rPr>
          <w:lang w:val="en-US"/>
        </w:rPr>
        <w:lastRenderedPageBreak/>
        <w:t xml:space="preserve">blooms over the past decade. </w:t>
      </w:r>
      <w:r w:rsidRPr="003C4F16">
        <w:rPr>
          <w:i/>
          <w:iCs/>
          <w:lang w:val="en-US"/>
        </w:rPr>
        <w:t>Nature Geoscience</w:t>
      </w:r>
      <w:r w:rsidRPr="003C4F16">
        <w:rPr>
          <w:lang w:val="en-US"/>
        </w:rPr>
        <w:t xml:space="preserve">, </w:t>
      </w:r>
      <w:r w:rsidRPr="003C4F16">
        <w:rPr>
          <w:i/>
          <w:iCs/>
          <w:lang w:val="en-US"/>
        </w:rPr>
        <w:t>15</w:t>
      </w:r>
      <w:r w:rsidRPr="003C4F16">
        <w:rPr>
          <w:lang w:val="en-US"/>
        </w:rPr>
        <w:t>(2), 130–134. https://doi.org/10.1038/s41561-021-00887-x</w:t>
      </w:r>
    </w:p>
    <w:p w14:paraId="0254ED3C" w14:textId="77777777" w:rsidR="006F2A26" w:rsidRPr="003C4F16" w:rsidRDefault="006F2A26" w:rsidP="006F2A26">
      <w:pPr>
        <w:pStyle w:val="Literaturverzeichnis"/>
        <w:rPr>
          <w:lang w:val="en-US"/>
        </w:rPr>
      </w:pPr>
      <w:r w:rsidRPr="003C4F16">
        <w:rPr>
          <w:lang w:val="en-US"/>
        </w:rPr>
        <w:t xml:space="preserve">IOCCG. (2000). </w:t>
      </w:r>
      <w:r w:rsidRPr="003C4F16">
        <w:rPr>
          <w:i/>
          <w:iCs/>
          <w:lang w:val="en-US"/>
        </w:rPr>
        <w:t>Remote Sensing of Ocean Colour in Coastal, and Other Optically-Complex, Waters</w:t>
      </w:r>
      <w:r w:rsidRPr="003C4F16">
        <w:rPr>
          <w:lang w:val="en-US"/>
        </w:rPr>
        <w:t xml:space="preserve"> (Nr. 3; Reports of the International Ocean-Colour Coordinating Group 3, S. 140). IOCCG.</w:t>
      </w:r>
    </w:p>
    <w:p w14:paraId="0F1DD3B8" w14:textId="77777777" w:rsidR="006F2A26" w:rsidRPr="003C4F16" w:rsidRDefault="006F2A26" w:rsidP="006F2A26">
      <w:pPr>
        <w:pStyle w:val="Literaturverzeichnis"/>
        <w:rPr>
          <w:lang w:val="en-US"/>
        </w:rPr>
      </w:pPr>
      <w:r w:rsidRPr="003C4F16">
        <w:rPr>
          <w:lang w:val="en-US"/>
        </w:rPr>
        <w:t xml:space="preserve">IOCCG. (2019). </w:t>
      </w:r>
      <w:r w:rsidRPr="003C4F16">
        <w:rPr>
          <w:i/>
          <w:iCs/>
          <w:lang w:val="en-US"/>
        </w:rPr>
        <w:t>Uncertainties in Ocean Colour Remote Sensing</w:t>
      </w:r>
      <w:r w:rsidRPr="003C4F16">
        <w:rPr>
          <w:lang w:val="en-US"/>
        </w:rPr>
        <w:t xml:space="preserve"> (F. Mélin, Hrsg.) [163]. International Ocean Colour Coordinating Group (IOCCG). https://doi.org/10.25607/OBP-696</w:t>
      </w:r>
    </w:p>
    <w:p w14:paraId="064FE0D0" w14:textId="77777777" w:rsidR="006F2A26" w:rsidRPr="003C4F16" w:rsidRDefault="006F2A26" w:rsidP="006F2A26">
      <w:pPr>
        <w:pStyle w:val="Literaturverzeichnis"/>
        <w:rPr>
          <w:lang w:val="en-US"/>
        </w:rPr>
      </w:pPr>
      <w:r w:rsidRPr="003C4F16">
        <w:rPr>
          <w:lang w:val="en-US"/>
        </w:rPr>
        <w:t xml:space="preserve">Irani Rahaghi, A., Odermatt, D., Anneville, O., Sepúlveda Steiner, O., Reiss, R. S., Amadori, M., Toffolon, M., Jacquet, S., Harmel, T., Werther, M., Soulignac, F., Dambrine, E., Jézéquel, D., Hatté, C., Tran-Khac, V., Rasconi, S., Rimet, F., &amp; Bouffard, D. (2024). Combined Earth observations reveal the sequence of conditions leading to a large algal bloom in Lake Geneva. </w:t>
      </w:r>
      <w:r w:rsidRPr="003C4F16">
        <w:rPr>
          <w:i/>
          <w:iCs/>
          <w:lang w:val="en-US"/>
        </w:rPr>
        <w:t>Communications Earth &amp; Environment</w:t>
      </w:r>
      <w:r w:rsidRPr="003C4F16">
        <w:rPr>
          <w:lang w:val="en-US"/>
        </w:rPr>
        <w:t xml:space="preserve">, </w:t>
      </w:r>
      <w:r w:rsidRPr="003C4F16">
        <w:rPr>
          <w:i/>
          <w:iCs/>
          <w:lang w:val="en-US"/>
        </w:rPr>
        <w:t>5</w:t>
      </w:r>
      <w:r w:rsidRPr="003C4F16">
        <w:rPr>
          <w:lang w:val="en-US"/>
        </w:rPr>
        <w:t>(1), 229. https://doi.org/10.1038/s43247-024-01351-5</w:t>
      </w:r>
    </w:p>
    <w:p w14:paraId="41704110" w14:textId="77777777" w:rsidR="006F2A26" w:rsidRPr="003C4F16" w:rsidRDefault="006F2A26" w:rsidP="006F2A26">
      <w:pPr>
        <w:pStyle w:val="Literaturverzeichnis"/>
        <w:rPr>
          <w:lang w:val="en-US"/>
        </w:rPr>
      </w:pPr>
      <w:r w:rsidRPr="003C4F16">
        <w:rPr>
          <w:lang w:val="en-US"/>
        </w:rPr>
        <w:t xml:space="preserve">Jacquet, S., Soulignac, F., &amp; Anneville, O. (2026). A complete overview of algal blooms in Lake Geneva: Shall the past shed light on the future? </w:t>
      </w:r>
      <w:r w:rsidRPr="003C4F16">
        <w:rPr>
          <w:i/>
          <w:iCs/>
          <w:lang w:val="en-US"/>
        </w:rPr>
        <w:t>Aquatic Sciences</w:t>
      </w:r>
      <w:r w:rsidRPr="003C4F16">
        <w:rPr>
          <w:lang w:val="en-US"/>
        </w:rPr>
        <w:t xml:space="preserve">, </w:t>
      </w:r>
      <w:r w:rsidRPr="003C4F16">
        <w:rPr>
          <w:i/>
          <w:iCs/>
          <w:lang w:val="en-US"/>
        </w:rPr>
        <w:t>88</w:t>
      </w:r>
      <w:r w:rsidRPr="003C4F16">
        <w:rPr>
          <w:lang w:val="en-US"/>
        </w:rPr>
        <w:t>(1), 3. https://doi.org/10.1007/s00027-025-01234-7</w:t>
      </w:r>
    </w:p>
    <w:p w14:paraId="0A7CD0D1" w14:textId="77777777" w:rsidR="006F2A26" w:rsidRPr="003C4F16" w:rsidRDefault="006F2A26" w:rsidP="006F2A26">
      <w:pPr>
        <w:pStyle w:val="Literaturverzeichnis"/>
        <w:rPr>
          <w:lang w:val="en-US"/>
        </w:rPr>
      </w:pPr>
      <w:r w:rsidRPr="003C4F16">
        <w:rPr>
          <w:lang w:val="en-US"/>
        </w:rPr>
        <w:t xml:space="preserve">Kiefer, I., Odermatt, D., Anneville, O., Wüest, A., &amp; Bouffard, D. (2015). Application of remote sensing for the optimization of in-situ sampling for monitoring of phytoplankton abundance in a large lake. </w:t>
      </w:r>
      <w:r w:rsidRPr="003C4F16">
        <w:rPr>
          <w:i/>
          <w:iCs/>
          <w:lang w:val="en-US"/>
        </w:rPr>
        <w:t>Science of The Total Environment</w:t>
      </w:r>
      <w:r w:rsidRPr="003C4F16">
        <w:rPr>
          <w:lang w:val="en-US"/>
        </w:rPr>
        <w:t xml:space="preserve">, </w:t>
      </w:r>
      <w:r w:rsidRPr="003C4F16">
        <w:rPr>
          <w:i/>
          <w:iCs/>
          <w:lang w:val="en-US"/>
        </w:rPr>
        <w:t>527–528</w:t>
      </w:r>
      <w:r w:rsidRPr="003C4F16">
        <w:rPr>
          <w:lang w:val="en-US"/>
        </w:rPr>
        <w:t>, 493–506. https://doi.org/10.1016/j.scitotenv.2015.05.011</w:t>
      </w:r>
    </w:p>
    <w:p w14:paraId="716398C5" w14:textId="77777777" w:rsidR="006F2A26" w:rsidRPr="003C4F16" w:rsidRDefault="006F2A26" w:rsidP="006F2A26">
      <w:pPr>
        <w:pStyle w:val="Literaturverzeichnis"/>
        <w:rPr>
          <w:lang w:val="en-US"/>
        </w:rPr>
      </w:pPr>
      <w:r w:rsidRPr="003C4F16">
        <w:rPr>
          <w:lang w:val="en-US"/>
        </w:rPr>
        <w:t>Kou, L., Labrie, D., &amp; Chylek, P. (1993). Refractive indices of water and ice in the 065- to 25-</w:t>
      </w:r>
      <w:r>
        <w:t>μ</w:t>
      </w:r>
      <w:r w:rsidRPr="003C4F16">
        <w:rPr>
          <w:lang w:val="en-US"/>
        </w:rPr>
        <w:t xml:space="preserve">m spectral range. </w:t>
      </w:r>
      <w:r w:rsidRPr="003C4F16">
        <w:rPr>
          <w:i/>
          <w:iCs/>
          <w:lang w:val="en-US"/>
        </w:rPr>
        <w:t>Applied Optics</w:t>
      </w:r>
      <w:r w:rsidRPr="003C4F16">
        <w:rPr>
          <w:lang w:val="en-US"/>
        </w:rPr>
        <w:t xml:space="preserve">, </w:t>
      </w:r>
      <w:r w:rsidRPr="003C4F16">
        <w:rPr>
          <w:i/>
          <w:iCs/>
          <w:lang w:val="en-US"/>
        </w:rPr>
        <w:t>32</w:t>
      </w:r>
      <w:r w:rsidRPr="003C4F16">
        <w:rPr>
          <w:lang w:val="en-US"/>
        </w:rPr>
        <w:t>(19), 3531. https://doi.org/10.1364/AO.32.003531</w:t>
      </w:r>
    </w:p>
    <w:p w14:paraId="14E8BC46" w14:textId="77777777" w:rsidR="006F2A26" w:rsidRPr="003C4F16" w:rsidRDefault="006F2A26" w:rsidP="006F2A26">
      <w:pPr>
        <w:pStyle w:val="Literaturverzeichnis"/>
        <w:rPr>
          <w:lang w:val="en-US"/>
        </w:rPr>
      </w:pPr>
      <w:r w:rsidRPr="003C4F16">
        <w:rPr>
          <w:lang w:val="en-US"/>
        </w:rPr>
        <w:lastRenderedPageBreak/>
        <w:t xml:space="preserve">Levenberg, K. (1944). A method for the solution of certain non-linear problems in least squares. </w:t>
      </w:r>
      <w:r w:rsidRPr="003C4F16">
        <w:rPr>
          <w:i/>
          <w:iCs/>
          <w:lang w:val="en-US"/>
        </w:rPr>
        <w:t>Quarterly of Applied Mathematics</w:t>
      </w:r>
      <w:r w:rsidRPr="003C4F16">
        <w:rPr>
          <w:lang w:val="en-US"/>
        </w:rPr>
        <w:t xml:space="preserve">, </w:t>
      </w:r>
      <w:r w:rsidRPr="003C4F16">
        <w:rPr>
          <w:i/>
          <w:iCs/>
          <w:lang w:val="en-US"/>
        </w:rPr>
        <w:t>2</w:t>
      </w:r>
      <w:r w:rsidRPr="003C4F16">
        <w:rPr>
          <w:lang w:val="en-US"/>
        </w:rPr>
        <w:t>(2), 164–168. https://doi.org/10.1090/qam/10666</w:t>
      </w:r>
    </w:p>
    <w:p w14:paraId="3F8B82E6" w14:textId="77777777" w:rsidR="006F2A26" w:rsidRPr="003C4F16" w:rsidRDefault="006F2A26" w:rsidP="006F2A26">
      <w:pPr>
        <w:pStyle w:val="Literaturverzeichnis"/>
        <w:rPr>
          <w:lang w:val="en-US"/>
        </w:rPr>
      </w:pPr>
      <w:r w:rsidRPr="003C4F16">
        <w:rPr>
          <w:lang w:val="en-US"/>
        </w:rPr>
        <w:t xml:space="preserve">Li, C., Odermatt, D., Bouffard, D., Wüest, A., &amp; Kohn, T. (2022). Coupling remote sensing and particle tracking to estimate trajectories in large water bodies. </w:t>
      </w:r>
      <w:r w:rsidRPr="003C4F16">
        <w:rPr>
          <w:i/>
          <w:iCs/>
          <w:lang w:val="en-US"/>
        </w:rPr>
        <w:t>International Journal of Applied Earth Observation and Geoinformation</w:t>
      </w:r>
      <w:r w:rsidRPr="003C4F16">
        <w:rPr>
          <w:lang w:val="en-US"/>
        </w:rPr>
        <w:t xml:space="preserve">, </w:t>
      </w:r>
      <w:r w:rsidRPr="003C4F16">
        <w:rPr>
          <w:i/>
          <w:iCs/>
          <w:lang w:val="en-US"/>
        </w:rPr>
        <w:t>110</w:t>
      </w:r>
      <w:r w:rsidRPr="003C4F16">
        <w:rPr>
          <w:lang w:val="en-US"/>
        </w:rPr>
        <w:t>, 102809. https://doi.org/10.1016/j.jag.2022.102809</w:t>
      </w:r>
    </w:p>
    <w:p w14:paraId="6629979B" w14:textId="77777777" w:rsidR="006F2A26" w:rsidRPr="003C4F16" w:rsidRDefault="006F2A26" w:rsidP="006F2A26">
      <w:pPr>
        <w:pStyle w:val="Literaturverzeichnis"/>
        <w:rPr>
          <w:lang w:val="en-US"/>
        </w:rPr>
      </w:pPr>
      <w:r w:rsidRPr="003C4F16">
        <w:rPr>
          <w:lang w:val="en-US"/>
        </w:rPr>
        <w:t xml:space="preserve">Lu, Z. (2007). </w:t>
      </w:r>
      <w:r w:rsidRPr="003C4F16">
        <w:rPr>
          <w:i/>
          <w:iCs/>
          <w:lang w:val="en-US"/>
        </w:rPr>
        <w:t>Optical absorption of pure water in the blue and ultraviolet</w:t>
      </w:r>
      <w:r w:rsidRPr="003C4F16">
        <w:rPr>
          <w:lang w:val="en-US"/>
        </w:rPr>
        <w:t>. Texas A&amp;M University.</w:t>
      </w:r>
    </w:p>
    <w:p w14:paraId="64A9FE48" w14:textId="77777777" w:rsidR="006F2A26" w:rsidRPr="003C4F16" w:rsidRDefault="006F2A26" w:rsidP="006F2A26">
      <w:pPr>
        <w:pStyle w:val="Literaturverzeichnis"/>
        <w:rPr>
          <w:lang w:val="en-US"/>
        </w:rPr>
      </w:pPr>
      <w:r w:rsidRPr="003C4F16">
        <w:rPr>
          <w:lang w:val="en-US"/>
        </w:rPr>
        <w:t xml:space="preserve">Maire, L., Gege, P., Damm, A., &amp; Odermatt, D. (2025). Differentiating phytoplankton taxa in lakes using hyperspectral in situ reflectance and imaging microscopy. </w:t>
      </w:r>
      <w:r w:rsidRPr="003C4F16">
        <w:rPr>
          <w:i/>
          <w:iCs/>
          <w:lang w:val="en-US"/>
        </w:rPr>
        <w:t>Science of The Total Environment</w:t>
      </w:r>
      <w:r w:rsidRPr="003C4F16">
        <w:rPr>
          <w:lang w:val="en-US"/>
        </w:rPr>
        <w:t xml:space="preserve">, </w:t>
      </w:r>
      <w:r w:rsidRPr="003C4F16">
        <w:rPr>
          <w:i/>
          <w:iCs/>
          <w:lang w:val="en-US"/>
        </w:rPr>
        <w:t>1003</w:t>
      </w:r>
      <w:r w:rsidRPr="003C4F16">
        <w:rPr>
          <w:lang w:val="en-US"/>
        </w:rPr>
        <w:t>, 180718. https://doi.org/10.1016/j.scitotenv.2025.180718</w:t>
      </w:r>
    </w:p>
    <w:p w14:paraId="688CFC5A" w14:textId="77777777" w:rsidR="006F2A26" w:rsidRPr="003C4F16" w:rsidRDefault="006F2A26" w:rsidP="006F2A26">
      <w:pPr>
        <w:pStyle w:val="Literaturverzeichnis"/>
        <w:rPr>
          <w:lang w:val="en-US"/>
        </w:rPr>
      </w:pPr>
      <w:r w:rsidRPr="003C4F16">
        <w:rPr>
          <w:lang w:val="it-IT"/>
        </w:rPr>
        <w:t xml:space="preserve">Many, G., Escoffier, N., Ferrari, M., Jacquet, P., Odermatt, D., Mariethoz, G., Perolo, P., &amp; Perga, M.-E. (2022). </w:t>
      </w:r>
      <w:r w:rsidRPr="003C4F16">
        <w:rPr>
          <w:lang w:val="en-US"/>
        </w:rPr>
        <w:t xml:space="preserve">Long-Term Spatiotemporal Variability of Whitings in Lake Geneva from Multispectral Remote Sensing and Machine Learning. </w:t>
      </w:r>
      <w:r w:rsidRPr="003C4F16">
        <w:rPr>
          <w:i/>
          <w:iCs/>
          <w:lang w:val="en-US"/>
        </w:rPr>
        <w:t>Remote Sensing</w:t>
      </w:r>
      <w:r w:rsidRPr="003C4F16">
        <w:rPr>
          <w:lang w:val="en-US"/>
        </w:rPr>
        <w:t xml:space="preserve">, </w:t>
      </w:r>
      <w:r w:rsidRPr="003C4F16">
        <w:rPr>
          <w:i/>
          <w:iCs/>
          <w:lang w:val="en-US"/>
        </w:rPr>
        <w:t>14</w:t>
      </w:r>
      <w:r w:rsidRPr="003C4F16">
        <w:rPr>
          <w:lang w:val="en-US"/>
        </w:rPr>
        <w:t>(23), 6175. https://doi.org/10.3390/rs14236175</w:t>
      </w:r>
    </w:p>
    <w:p w14:paraId="03B9EDA1" w14:textId="77777777" w:rsidR="006F2A26" w:rsidRPr="003C4F16" w:rsidRDefault="006F2A26" w:rsidP="006F2A26">
      <w:pPr>
        <w:pStyle w:val="Literaturverzeichnis"/>
        <w:rPr>
          <w:lang w:val="en-US"/>
        </w:rPr>
      </w:pPr>
      <w:r w:rsidRPr="003C4F16">
        <w:rPr>
          <w:lang w:val="en-US"/>
        </w:rPr>
        <w:t xml:space="preserve">Many, G., Escoffier, N., Perolo, P., Bärenbold, F., Bouffard, D., &amp; Perga, M.-E. (2024). Calcite precipitation: The forgotten piece of lakes’ carbon cycle. </w:t>
      </w:r>
      <w:r w:rsidRPr="003C4F16">
        <w:rPr>
          <w:i/>
          <w:iCs/>
          <w:lang w:val="en-US"/>
        </w:rPr>
        <w:t>Science Advances</w:t>
      </w:r>
      <w:r w:rsidRPr="003C4F16">
        <w:rPr>
          <w:lang w:val="en-US"/>
        </w:rPr>
        <w:t xml:space="preserve">, </w:t>
      </w:r>
      <w:r w:rsidRPr="003C4F16">
        <w:rPr>
          <w:i/>
          <w:iCs/>
          <w:lang w:val="en-US"/>
        </w:rPr>
        <w:t>10</w:t>
      </w:r>
      <w:r w:rsidRPr="003C4F16">
        <w:rPr>
          <w:lang w:val="en-US"/>
        </w:rPr>
        <w:t>(44), eado5924. https://doi.org/10.1126/sciadv.ado5924</w:t>
      </w:r>
    </w:p>
    <w:p w14:paraId="0EDDE04E" w14:textId="77777777" w:rsidR="006F2A26" w:rsidRPr="003C4F16" w:rsidRDefault="006F2A26" w:rsidP="006F2A26">
      <w:pPr>
        <w:pStyle w:val="Literaturverzeichnis"/>
        <w:rPr>
          <w:lang w:val="en-US"/>
        </w:rPr>
      </w:pPr>
      <w:r w:rsidRPr="003C4F16">
        <w:rPr>
          <w:lang w:val="en-US"/>
        </w:rPr>
        <w:t xml:space="preserve">Marquardt, D. W. (1963). An Algorithm for Least-Squares Estimation of Nonlinear Parameters. </w:t>
      </w:r>
      <w:r w:rsidRPr="003C4F16">
        <w:rPr>
          <w:i/>
          <w:iCs/>
          <w:lang w:val="en-US"/>
        </w:rPr>
        <w:t>Journal of the Society for Industrial and Applied Mathematics</w:t>
      </w:r>
      <w:r w:rsidRPr="003C4F16">
        <w:rPr>
          <w:lang w:val="en-US"/>
        </w:rPr>
        <w:t xml:space="preserve">, </w:t>
      </w:r>
      <w:r w:rsidRPr="003C4F16">
        <w:rPr>
          <w:i/>
          <w:iCs/>
          <w:lang w:val="en-US"/>
        </w:rPr>
        <w:t>11</w:t>
      </w:r>
      <w:r w:rsidRPr="003C4F16">
        <w:rPr>
          <w:lang w:val="en-US"/>
        </w:rPr>
        <w:t>(2), 431–441. https://doi.org/10.1137/0111030</w:t>
      </w:r>
    </w:p>
    <w:p w14:paraId="70F2C741" w14:textId="77777777" w:rsidR="006F2A26" w:rsidRPr="003C4F16" w:rsidRDefault="006F2A26" w:rsidP="006F2A26">
      <w:pPr>
        <w:pStyle w:val="Literaturverzeichnis"/>
        <w:rPr>
          <w:lang w:val="fr-CH"/>
        </w:rPr>
      </w:pPr>
      <w:r w:rsidRPr="003C4F16">
        <w:rPr>
          <w:lang w:val="en-US"/>
        </w:rPr>
        <w:lastRenderedPageBreak/>
        <w:t xml:space="preserve">Minaudo, C., Odermatt, D., Bouffard, D., Rahaghi, A. I., Lavanchy, S., &amp; Wüest, A. (2021). The Imprint of Primary Production on High-Frequency Profiles of Lake Optical Properties. </w:t>
      </w:r>
      <w:r w:rsidRPr="003C4F16">
        <w:rPr>
          <w:i/>
          <w:iCs/>
          <w:lang w:val="fr-CH"/>
        </w:rPr>
        <w:t>Environmental Science &amp; Technology</w:t>
      </w:r>
      <w:r w:rsidRPr="003C4F16">
        <w:rPr>
          <w:lang w:val="fr-CH"/>
        </w:rPr>
        <w:t xml:space="preserve">, </w:t>
      </w:r>
      <w:r w:rsidRPr="003C4F16">
        <w:rPr>
          <w:i/>
          <w:iCs/>
          <w:lang w:val="fr-CH"/>
        </w:rPr>
        <w:t>55</w:t>
      </w:r>
      <w:r w:rsidRPr="003C4F16">
        <w:rPr>
          <w:lang w:val="fr-CH"/>
        </w:rPr>
        <w:t>(20), 14234–14244. https://doi.org/10.1021/acs.est.1c02585</w:t>
      </w:r>
    </w:p>
    <w:p w14:paraId="2CD30E49" w14:textId="77777777" w:rsidR="006F2A26" w:rsidRPr="003C4F16" w:rsidRDefault="006F2A26" w:rsidP="006F2A26">
      <w:pPr>
        <w:pStyle w:val="Literaturverzeichnis"/>
        <w:rPr>
          <w:lang w:val="en-US"/>
        </w:rPr>
      </w:pPr>
      <w:r w:rsidRPr="003C4F16">
        <w:rPr>
          <w:lang w:val="fr-CH"/>
        </w:rPr>
        <w:t xml:space="preserve">Moisset, S. (2017). </w:t>
      </w:r>
      <w:r w:rsidRPr="003C4F16">
        <w:rPr>
          <w:i/>
          <w:iCs/>
          <w:lang w:val="en-US"/>
        </w:rPr>
        <w:t>Investigation of the link between phytoplankton and nutrients dynamic in Lake Geneva</w:t>
      </w:r>
      <w:r w:rsidRPr="003C4F16">
        <w:rPr>
          <w:lang w:val="en-US"/>
        </w:rPr>
        <w:t xml:space="preserve"> [Université de Genève]. https://doi.org/10.13097/ARCHIVE-OUVERTE/UNIGE:96830</w:t>
      </w:r>
    </w:p>
    <w:p w14:paraId="37D7E228" w14:textId="77777777" w:rsidR="006F2A26" w:rsidRPr="003C4F16" w:rsidRDefault="006F2A26" w:rsidP="006F2A26">
      <w:pPr>
        <w:pStyle w:val="Literaturverzeichnis"/>
        <w:rPr>
          <w:lang w:val="en-US"/>
        </w:rPr>
      </w:pPr>
      <w:r w:rsidRPr="003C4F16">
        <w:rPr>
          <w:lang w:val="en-US"/>
        </w:rPr>
        <w:t xml:space="preserve">Morel, A. (1974). Optical Properties of Pure Water and Pure Sea Water. </w:t>
      </w:r>
      <w:r w:rsidRPr="003C4F16">
        <w:rPr>
          <w:i/>
          <w:iCs/>
          <w:lang w:val="en-US"/>
        </w:rPr>
        <w:t>Optical Aspects of Oceanography</w:t>
      </w:r>
      <w:r w:rsidRPr="003C4F16">
        <w:rPr>
          <w:lang w:val="en-US"/>
        </w:rPr>
        <w:t>, 1–24.</w:t>
      </w:r>
    </w:p>
    <w:p w14:paraId="700BF7FD" w14:textId="77777777" w:rsidR="006F2A26" w:rsidRPr="003C4F16" w:rsidRDefault="006F2A26" w:rsidP="006F2A26">
      <w:pPr>
        <w:pStyle w:val="Literaturverzeichnis"/>
        <w:rPr>
          <w:lang w:val="en-US"/>
        </w:rPr>
      </w:pPr>
      <w:r w:rsidRPr="003C4F16">
        <w:rPr>
          <w:lang w:val="en-US"/>
        </w:rPr>
        <w:t xml:space="preserve">Nechad, B., Ruddick, K. G., &amp; Park, Y. (2010). Calibration and validation of a generic multisensor algorithm for mapping of total suspended matter in turbid waters. </w:t>
      </w:r>
      <w:r w:rsidRPr="003C4F16">
        <w:rPr>
          <w:i/>
          <w:iCs/>
          <w:lang w:val="en-US"/>
        </w:rPr>
        <w:t>Remote Sensing of Environment</w:t>
      </w:r>
      <w:r w:rsidRPr="003C4F16">
        <w:rPr>
          <w:lang w:val="en-US"/>
        </w:rPr>
        <w:t xml:space="preserve">, </w:t>
      </w:r>
      <w:r w:rsidRPr="003C4F16">
        <w:rPr>
          <w:i/>
          <w:iCs/>
          <w:lang w:val="en-US"/>
        </w:rPr>
        <w:t>114</w:t>
      </w:r>
      <w:r w:rsidRPr="003C4F16">
        <w:rPr>
          <w:lang w:val="en-US"/>
        </w:rPr>
        <w:t>(4), 854–866. https://doi.org/10.1016/j.rse.2009.11.022</w:t>
      </w:r>
    </w:p>
    <w:p w14:paraId="16358E7D" w14:textId="77777777" w:rsidR="006F2A26" w:rsidRPr="003C4F16" w:rsidRDefault="006F2A26" w:rsidP="006F2A26">
      <w:pPr>
        <w:pStyle w:val="Literaturverzeichnis"/>
        <w:rPr>
          <w:lang w:val="it-IT"/>
        </w:rPr>
      </w:pPr>
      <w:r w:rsidRPr="003C4F16">
        <w:rPr>
          <w:lang w:val="en-US"/>
        </w:rPr>
        <w:t xml:space="preserve">Newville, M., Otten, R., Nelson, A., Stensitzki, T., Ingargiola, A., Allan, D., Fox, A., Carter, F., &amp; Rawlik, M. (2025). </w:t>
      </w:r>
      <w:r w:rsidRPr="003C4F16">
        <w:rPr>
          <w:i/>
          <w:iCs/>
          <w:lang w:val="en-US"/>
        </w:rPr>
        <w:t>LMFIT: Non-Linear Least-Squares Minimization and Curve-Fitting for Python</w:t>
      </w:r>
      <w:r w:rsidRPr="003C4F16">
        <w:rPr>
          <w:lang w:val="en-US"/>
        </w:rPr>
        <w:t xml:space="preserve"> (Version 1.3.4) [Software]. </w:t>
      </w:r>
      <w:r w:rsidRPr="003C4F16">
        <w:rPr>
          <w:lang w:val="it-IT"/>
        </w:rPr>
        <w:t>Zenodo. https://doi.org/10.5281/ZENODO.598352</w:t>
      </w:r>
    </w:p>
    <w:p w14:paraId="1FA80257" w14:textId="77777777" w:rsidR="006F2A26" w:rsidRPr="003C4F16" w:rsidRDefault="006F2A26" w:rsidP="006F2A26">
      <w:pPr>
        <w:pStyle w:val="Literaturverzeichnis"/>
        <w:rPr>
          <w:lang w:val="it-IT"/>
        </w:rPr>
      </w:pPr>
      <w:r w:rsidRPr="003C4F16">
        <w:rPr>
          <w:lang w:val="it-IT"/>
        </w:rPr>
        <w:t xml:space="preserve">Niroumand-Jadidi, M., Bovolo, F., Bresciani, M., Gege, P., &amp; Giardino, C. (2022). </w:t>
      </w:r>
      <w:r w:rsidRPr="003C4F16">
        <w:rPr>
          <w:lang w:val="en-US"/>
        </w:rPr>
        <w:t xml:space="preserve">Water Quality Retrieval from Landsat-9 (OLI-2) Imagery and Comparison to Sentinel-2. </w:t>
      </w:r>
      <w:r w:rsidRPr="003C4F16">
        <w:rPr>
          <w:i/>
          <w:iCs/>
          <w:lang w:val="it-IT"/>
        </w:rPr>
        <w:t>Remote Sensing</w:t>
      </w:r>
      <w:r w:rsidRPr="003C4F16">
        <w:rPr>
          <w:lang w:val="it-IT"/>
        </w:rPr>
        <w:t xml:space="preserve">, </w:t>
      </w:r>
      <w:r w:rsidRPr="003C4F16">
        <w:rPr>
          <w:i/>
          <w:iCs/>
          <w:lang w:val="it-IT"/>
        </w:rPr>
        <w:t>14</w:t>
      </w:r>
      <w:r w:rsidRPr="003C4F16">
        <w:rPr>
          <w:lang w:val="it-IT"/>
        </w:rPr>
        <w:t>(18), 4596. https://doi.org/10.3390/rs14184596</w:t>
      </w:r>
    </w:p>
    <w:p w14:paraId="0B6E8E8A" w14:textId="77777777" w:rsidR="006F2A26" w:rsidRPr="003C4F16" w:rsidRDefault="006F2A26" w:rsidP="006F2A26">
      <w:pPr>
        <w:pStyle w:val="Literaturverzeichnis"/>
        <w:rPr>
          <w:lang w:val="it-IT"/>
        </w:rPr>
      </w:pPr>
      <w:r w:rsidRPr="003C4F16">
        <w:rPr>
          <w:lang w:val="it-IT"/>
        </w:rPr>
        <w:t xml:space="preserve">Niroumand-Jadidi, M., Bovolo, F., &amp; Bruzzone, L. (2020). </w:t>
      </w:r>
      <w:r w:rsidRPr="003C4F16">
        <w:rPr>
          <w:lang w:val="en-US"/>
        </w:rPr>
        <w:t xml:space="preserve">Water Quality Retrieval from PRISMA Hyperspectral Images: First Experience in a Turbid Lake and Comparison with Sentinel-2. </w:t>
      </w:r>
      <w:r w:rsidRPr="003C4F16">
        <w:rPr>
          <w:i/>
          <w:iCs/>
          <w:lang w:val="it-IT"/>
        </w:rPr>
        <w:t>Remote Sensing</w:t>
      </w:r>
      <w:r w:rsidRPr="003C4F16">
        <w:rPr>
          <w:lang w:val="it-IT"/>
        </w:rPr>
        <w:t xml:space="preserve">, </w:t>
      </w:r>
      <w:r w:rsidRPr="003C4F16">
        <w:rPr>
          <w:i/>
          <w:iCs/>
          <w:lang w:val="it-IT"/>
        </w:rPr>
        <w:t>12</w:t>
      </w:r>
      <w:r w:rsidRPr="003C4F16">
        <w:rPr>
          <w:lang w:val="it-IT"/>
        </w:rPr>
        <w:t>(23), 3984. https://doi.org/10.3390/rs12233984</w:t>
      </w:r>
    </w:p>
    <w:p w14:paraId="2B5EE9D3" w14:textId="77777777" w:rsidR="006F2A26" w:rsidRPr="003C4F16" w:rsidRDefault="006F2A26" w:rsidP="006F2A26">
      <w:pPr>
        <w:pStyle w:val="Literaturverzeichnis"/>
        <w:rPr>
          <w:lang w:val="en-US"/>
        </w:rPr>
      </w:pPr>
      <w:r w:rsidRPr="003C4F16">
        <w:rPr>
          <w:lang w:val="it-IT"/>
        </w:rPr>
        <w:lastRenderedPageBreak/>
        <w:t xml:space="preserve">Niroumand-Jadidi, M., Bovolo, F., Bruzzone, L., &amp; Gege, P. (2021). </w:t>
      </w:r>
      <w:r w:rsidRPr="003C4F16">
        <w:rPr>
          <w:lang w:val="en-US"/>
        </w:rPr>
        <w:t xml:space="preserve">Inter-Comparison of Methods for Chlorophyll-a Retrieval: Sentinel-2 Time-Series Analysis in Italian Lakes. </w:t>
      </w:r>
      <w:r w:rsidRPr="003C4F16">
        <w:rPr>
          <w:i/>
          <w:iCs/>
          <w:lang w:val="en-US"/>
        </w:rPr>
        <w:t>Remote Sensing</w:t>
      </w:r>
      <w:r w:rsidRPr="003C4F16">
        <w:rPr>
          <w:lang w:val="en-US"/>
        </w:rPr>
        <w:t xml:space="preserve">, </w:t>
      </w:r>
      <w:r w:rsidRPr="003C4F16">
        <w:rPr>
          <w:i/>
          <w:iCs/>
          <w:lang w:val="en-US"/>
        </w:rPr>
        <w:t>13</w:t>
      </w:r>
      <w:r w:rsidRPr="003C4F16">
        <w:rPr>
          <w:lang w:val="en-US"/>
        </w:rPr>
        <w:t>(12), 2381. https://doi.org/10.3390/rs13122381</w:t>
      </w:r>
    </w:p>
    <w:p w14:paraId="733D0523" w14:textId="77777777" w:rsidR="006F2A26" w:rsidRPr="003C4F16" w:rsidRDefault="006F2A26" w:rsidP="006F2A26">
      <w:pPr>
        <w:pStyle w:val="Literaturverzeichnis"/>
        <w:rPr>
          <w:lang w:val="en-US"/>
        </w:rPr>
      </w:pPr>
      <w:r w:rsidRPr="003C4F16">
        <w:rPr>
          <w:lang w:val="en-US"/>
        </w:rPr>
        <w:t xml:space="preserve">Niroumand-Jadidi, M., &amp; Gege, P. (2025). WASI-AI: Synergistic Integration of AI and Physics for Retrieving Water Quality and Benthic Parameters from Multi- and Hyperspectral Images. </w:t>
      </w:r>
      <w:r w:rsidRPr="003C4F16">
        <w:rPr>
          <w:i/>
          <w:iCs/>
          <w:lang w:val="en-US"/>
        </w:rPr>
        <w:t>IEEE Journal of Selected Topics in Applied Earth Observations and Remote Sensing</w:t>
      </w:r>
      <w:r w:rsidRPr="003C4F16">
        <w:rPr>
          <w:lang w:val="en-US"/>
        </w:rPr>
        <w:t xml:space="preserve">, </w:t>
      </w:r>
      <w:r w:rsidRPr="003C4F16">
        <w:rPr>
          <w:i/>
          <w:iCs/>
          <w:lang w:val="en-US"/>
        </w:rPr>
        <w:t>18</w:t>
      </w:r>
      <w:r w:rsidRPr="003C4F16">
        <w:rPr>
          <w:lang w:val="en-US"/>
        </w:rPr>
        <w:t>, 22832–22846. https://doi.org/10.1109/JSTARS.2025.3605061</w:t>
      </w:r>
    </w:p>
    <w:p w14:paraId="06FB067B" w14:textId="77777777" w:rsidR="006F2A26" w:rsidRPr="003C4F16" w:rsidRDefault="006F2A26" w:rsidP="006F2A26">
      <w:pPr>
        <w:pStyle w:val="Literaturverzeichnis"/>
        <w:rPr>
          <w:lang w:val="en-US"/>
        </w:rPr>
      </w:pPr>
      <w:r w:rsidRPr="003C4F16">
        <w:rPr>
          <w:lang w:val="en-US"/>
        </w:rPr>
        <w:t xml:space="preserve">Nouchi, V. (2018). </w:t>
      </w:r>
      <w:r w:rsidRPr="003C4F16">
        <w:rPr>
          <w:i/>
          <w:iCs/>
          <w:lang w:val="en-US"/>
        </w:rPr>
        <w:t>Toward a systematic integration of optical remote sensing for inland waters studies</w:t>
      </w:r>
      <w:r w:rsidRPr="003C4F16">
        <w:rPr>
          <w:lang w:val="en-US"/>
        </w:rPr>
        <w:t>. EPFL.</w:t>
      </w:r>
    </w:p>
    <w:p w14:paraId="67344C69" w14:textId="77777777" w:rsidR="006F2A26" w:rsidRPr="003C4F16" w:rsidRDefault="006F2A26" w:rsidP="006F2A26">
      <w:pPr>
        <w:pStyle w:val="Literaturverzeichnis"/>
        <w:rPr>
          <w:lang w:val="en-US"/>
        </w:rPr>
      </w:pPr>
      <w:r w:rsidRPr="003C4F16">
        <w:rPr>
          <w:lang w:val="en-US"/>
        </w:rPr>
        <w:t xml:space="preserve">Nouchi, V., Kutser, T., Wüest, A., Müller, B., Odermatt, D., Baracchini, T., &amp; Bouffard, D. (2019). Resolving biogeochemical processes in lakes using remote sensing. </w:t>
      </w:r>
      <w:r w:rsidRPr="003C4F16">
        <w:rPr>
          <w:i/>
          <w:iCs/>
          <w:lang w:val="en-US"/>
        </w:rPr>
        <w:t>Aquatic Sciences</w:t>
      </w:r>
      <w:r w:rsidRPr="003C4F16">
        <w:rPr>
          <w:lang w:val="en-US"/>
        </w:rPr>
        <w:t xml:space="preserve">, </w:t>
      </w:r>
      <w:r w:rsidRPr="003C4F16">
        <w:rPr>
          <w:i/>
          <w:iCs/>
          <w:lang w:val="en-US"/>
        </w:rPr>
        <w:t>81</w:t>
      </w:r>
      <w:r w:rsidRPr="003C4F16">
        <w:rPr>
          <w:lang w:val="en-US"/>
        </w:rPr>
        <w:t>(2), 27. https://doi.org/10.1007/s00027-019-0626-3</w:t>
      </w:r>
    </w:p>
    <w:p w14:paraId="5C644D08" w14:textId="77777777" w:rsidR="006F2A26" w:rsidRPr="003C4F16" w:rsidRDefault="006F2A26" w:rsidP="006F2A26">
      <w:pPr>
        <w:pStyle w:val="Literaturverzeichnis"/>
        <w:rPr>
          <w:lang w:val="en-US"/>
        </w:rPr>
      </w:pPr>
      <w:r w:rsidRPr="003C4F16">
        <w:rPr>
          <w:lang w:val="en-US"/>
        </w:rPr>
        <w:t xml:space="preserve">Odermatt, D., &amp; Gege, P. (2022). Lake Colors: Interpreting Apparent Optical Properties. In </w:t>
      </w:r>
      <w:r w:rsidRPr="003C4F16">
        <w:rPr>
          <w:i/>
          <w:iCs/>
          <w:lang w:val="en-US"/>
        </w:rPr>
        <w:t>Encyclopedia of Inland Waters</w:t>
      </w:r>
      <w:r w:rsidRPr="003C4F16">
        <w:rPr>
          <w:lang w:val="en-US"/>
        </w:rPr>
        <w:t xml:space="preserve"> (S. 474–489). Elsevier. https://doi.org/10.1016/B978-0-12-819166-8.00041-4</w:t>
      </w:r>
    </w:p>
    <w:p w14:paraId="0EEC1389" w14:textId="77777777" w:rsidR="006F2A26" w:rsidRPr="003C4F16" w:rsidRDefault="006F2A26" w:rsidP="006F2A26">
      <w:pPr>
        <w:pStyle w:val="Literaturverzeichnis"/>
        <w:rPr>
          <w:lang w:val="en-US"/>
        </w:rPr>
      </w:pPr>
      <w:r>
        <w:t xml:space="preserve">Odermatt, D., Gitelson, A., Brando, V. E., &amp; Schaepman, M. (2012). </w:t>
      </w:r>
      <w:r w:rsidRPr="003C4F16">
        <w:rPr>
          <w:lang w:val="en-US"/>
        </w:rPr>
        <w:t xml:space="preserve">Review of constituent retrieval in optically deep and complex waters from satellite imagery. </w:t>
      </w:r>
      <w:r w:rsidRPr="003C4F16">
        <w:rPr>
          <w:i/>
          <w:iCs/>
          <w:lang w:val="en-US"/>
        </w:rPr>
        <w:t>Remote Sensing of Environment</w:t>
      </w:r>
      <w:r w:rsidRPr="003C4F16">
        <w:rPr>
          <w:lang w:val="en-US"/>
        </w:rPr>
        <w:t xml:space="preserve">, </w:t>
      </w:r>
      <w:r w:rsidRPr="003C4F16">
        <w:rPr>
          <w:i/>
          <w:iCs/>
          <w:lang w:val="en-US"/>
        </w:rPr>
        <w:t>118</w:t>
      </w:r>
      <w:r w:rsidRPr="003C4F16">
        <w:rPr>
          <w:lang w:val="en-US"/>
        </w:rPr>
        <w:t>, 116–126. https://doi.org/10.1016/j.rse.2011.11.013</w:t>
      </w:r>
    </w:p>
    <w:p w14:paraId="11B62A44" w14:textId="77777777" w:rsidR="006F2A26" w:rsidRDefault="006F2A26" w:rsidP="006F2A26">
      <w:pPr>
        <w:pStyle w:val="Literaturverzeichnis"/>
      </w:pPr>
      <w:r w:rsidRPr="003C4F16">
        <w:rPr>
          <w:lang w:val="en-US"/>
        </w:rPr>
        <w:t xml:space="preserve">Odermatt, D., Runnals, J., &amp; Damm, A. (2020). </w:t>
      </w:r>
      <w:r w:rsidRPr="003C4F16">
        <w:rPr>
          <w:i/>
          <w:iCs/>
          <w:lang w:val="en-US"/>
        </w:rPr>
        <w:t>SenCast: Copernicus Satellite Data on Demand</w:t>
      </w:r>
      <w:r w:rsidRPr="003C4F16">
        <w:rPr>
          <w:lang w:val="en-US"/>
        </w:rPr>
        <w:t xml:space="preserve"> [Software]. </w:t>
      </w:r>
      <w:r>
        <w:t>Eawag. https://github.com/eawag-surface-waters-research/sencast</w:t>
      </w:r>
    </w:p>
    <w:p w14:paraId="14802EB9" w14:textId="77777777" w:rsidR="006F2A26" w:rsidRPr="003C4F16" w:rsidRDefault="006F2A26" w:rsidP="006F2A26">
      <w:pPr>
        <w:pStyle w:val="Literaturverzeichnis"/>
        <w:rPr>
          <w:lang w:val="en-US"/>
        </w:rPr>
      </w:pPr>
      <w:r>
        <w:t xml:space="preserve">Ogashawara, I., Kiel, C., Jechow, A., Kohnert, K., Ruhtz, T., Grossart, H.-P., Hölker, F., Nejstgaard, J. C., Berger, S. A., &amp; Wollrab, S. (2021). </w:t>
      </w:r>
      <w:r w:rsidRPr="003C4F16">
        <w:rPr>
          <w:lang w:val="en-US"/>
        </w:rPr>
        <w:t xml:space="preserve">The Use of Sentinel-2 for </w:t>
      </w:r>
      <w:r w:rsidRPr="003C4F16">
        <w:rPr>
          <w:lang w:val="en-US"/>
        </w:rPr>
        <w:lastRenderedPageBreak/>
        <w:t xml:space="preserve">Chlorophyll-a Spatial Dynamics Assessment: A Comparative Study on Different Lakes in Northern Germany. </w:t>
      </w:r>
      <w:r w:rsidRPr="003C4F16">
        <w:rPr>
          <w:i/>
          <w:iCs/>
          <w:lang w:val="en-US"/>
        </w:rPr>
        <w:t>Remote Sensing</w:t>
      </w:r>
      <w:r w:rsidRPr="003C4F16">
        <w:rPr>
          <w:lang w:val="en-US"/>
        </w:rPr>
        <w:t xml:space="preserve">, </w:t>
      </w:r>
      <w:r w:rsidRPr="003C4F16">
        <w:rPr>
          <w:i/>
          <w:iCs/>
          <w:lang w:val="en-US"/>
        </w:rPr>
        <w:t>13</w:t>
      </w:r>
      <w:r w:rsidRPr="003C4F16">
        <w:rPr>
          <w:lang w:val="en-US"/>
        </w:rPr>
        <w:t>(8), 1542. https://doi.org/10.3390/rs13081542</w:t>
      </w:r>
    </w:p>
    <w:p w14:paraId="148D35A5" w14:textId="77777777" w:rsidR="006F2A26" w:rsidRPr="003C4F16" w:rsidRDefault="006F2A26" w:rsidP="006F2A26">
      <w:pPr>
        <w:pStyle w:val="Literaturverzeichnis"/>
        <w:rPr>
          <w:lang w:val="en-US"/>
        </w:rPr>
      </w:pPr>
      <w:r w:rsidRPr="003C4F16">
        <w:rPr>
          <w:lang w:val="en-US"/>
        </w:rPr>
        <w:t xml:space="preserve">O’Reilly, J. E., Maritorena, S., Mitchell, B. G., Siegel, D. A., Carder, K. L., Garver, S. A., Kahru, M., &amp; McClain, C. (1998). Ocean color chlorophyll algorithms for SeaWiFS. </w:t>
      </w:r>
      <w:r w:rsidRPr="003C4F16">
        <w:rPr>
          <w:i/>
          <w:iCs/>
          <w:lang w:val="en-US"/>
        </w:rPr>
        <w:t>Journal of Geophysical Research: Oceans</w:t>
      </w:r>
      <w:r w:rsidRPr="003C4F16">
        <w:rPr>
          <w:lang w:val="en-US"/>
        </w:rPr>
        <w:t xml:space="preserve">, </w:t>
      </w:r>
      <w:r w:rsidRPr="003C4F16">
        <w:rPr>
          <w:i/>
          <w:iCs/>
          <w:lang w:val="en-US"/>
        </w:rPr>
        <w:t>103</w:t>
      </w:r>
      <w:r w:rsidRPr="003C4F16">
        <w:rPr>
          <w:lang w:val="en-US"/>
        </w:rPr>
        <w:t>(C11), 24937–24953. https://doi.org/10.1029/98JC02160</w:t>
      </w:r>
    </w:p>
    <w:p w14:paraId="084FA488" w14:textId="77777777" w:rsidR="006F2A26" w:rsidRPr="003C4F16" w:rsidRDefault="006F2A26" w:rsidP="006F2A26">
      <w:pPr>
        <w:pStyle w:val="Literaturverzeichnis"/>
        <w:rPr>
          <w:lang w:val="it-IT"/>
        </w:rPr>
      </w:pPr>
      <w:r w:rsidRPr="003C4F16">
        <w:rPr>
          <w:lang w:val="it-IT"/>
        </w:rPr>
        <w:t xml:space="preserve">Pinardi, M., Bresciani, M., Villa, P., Cazzaniga, I., Laini, A., Tóth, V., Fadel, A., Austoni, M., Lami, A., &amp; Giardino, C. (2018). </w:t>
      </w:r>
      <w:r w:rsidRPr="003C4F16">
        <w:rPr>
          <w:lang w:val="en-US"/>
        </w:rPr>
        <w:t xml:space="preserve">Spatial and temporal dynamics of primary producers in shallow lakes as seen from space: Intra-annual observations from Sentinel-2A. </w:t>
      </w:r>
      <w:r w:rsidRPr="003C4F16">
        <w:rPr>
          <w:i/>
          <w:iCs/>
          <w:lang w:val="it-IT"/>
        </w:rPr>
        <w:t>Limnologica</w:t>
      </w:r>
      <w:r w:rsidRPr="003C4F16">
        <w:rPr>
          <w:lang w:val="it-IT"/>
        </w:rPr>
        <w:t xml:space="preserve">, </w:t>
      </w:r>
      <w:r w:rsidRPr="003C4F16">
        <w:rPr>
          <w:i/>
          <w:iCs/>
          <w:lang w:val="it-IT"/>
        </w:rPr>
        <w:t>72</w:t>
      </w:r>
      <w:r w:rsidRPr="003C4F16">
        <w:rPr>
          <w:lang w:val="it-IT"/>
        </w:rPr>
        <w:t>, 32–43. https://doi.org/10.1016/j.limno.2018.08.002</w:t>
      </w:r>
    </w:p>
    <w:p w14:paraId="7267A19C" w14:textId="77777777" w:rsidR="006F2A26" w:rsidRPr="003C4F16" w:rsidRDefault="006F2A26" w:rsidP="006F2A26">
      <w:pPr>
        <w:pStyle w:val="Literaturverzeichnis"/>
        <w:rPr>
          <w:lang w:val="en-US"/>
        </w:rPr>
      </w:pPr>
      <w:r w:rsidRPr="003C4F16">
        <w:rPr>
          <w:lang w:val="it-IT"/>
        </w:rPr>
        <w:t xml:space="preserve">Pope, R. M., &amp; Fry, E. S. (1997). </w:t>
      </w:r>
      <w:r w:rsidRPr="003C4F16">
        <w:rPr>
          <w:lang w:val="en-US"/>
        </w:rPr>
        <w:t xml:space="preserve">Absorption spectrum (380–700 nm) of pure water II Integrating cavity measurements. </w:t>
      </w:r>
      <w:r w:rsidRPr="003C4F16">
        <w:rPr>
          <w:i/>
          <w:iCs/>
          <w:lang w:val="en-US"/>
        </w:rPr>
        <w:t>Applied Optics</w:t>
      </w:r>
      <w:r w:rsidRPr="003C4F16">
        <w:rPr>
          <w:lang w:val="en-US"/>
        </w:rPr>
        <w:t xml:space="preserve">, </w:t>
      </w:r>
      <w:r w:rsidRPr="003C4F16">
        <w:rPr>
          <w:i/>
          <w:iCs/>
          <w:lang w:val="en-US"/>
        </w:rPr>
        <w:t>36</w:t>
      </w:r>
      <w:r w:rsidRPr="003C4F16">
        <w:rPr>
          <w:lang w:val="en-US"/>
        </w:rPr>
        <w:t>(33), 8710. https://doi.org/10.1364/AO.36.008710</w:t>
      </w:r>
    </w:p>
    <w:p w14:paraId="0CAFE452" w14:textId="77777777" w:rsidR="006F2A26" w:rsidRPr="003C4F16" w:rsidRDefault="006F2A26" w:rsidP="006F2A26">
      <w:pPr>
        <w:pStyle w:val="Literaturverzeichnis"/>
        <w:rPr>
          <w:lang w:val="en-US"/>
        </w:rPr>
      </w:pPr>
      <w:r w:rsidRPr="003C4F16">
        <w:rPr>
          <w:lang w:val="en-US"/>
        </w:rPr>
        <w:t xml:space="preserve">Reynolds, R. A., Stramski, D., &amp; Neukermans, G. (2016). Optical backscattering by particles in Arctic seawater and relationships to particle mass concentration, size distribution, and bulk composition. </w:t>
      </w:r>
      <w:r w:rsidRPr="003C4F16">
        <w:rPr>
          <w:i/>
          <w:iCs/>
          <w:lang w:val="en-US"/>
        </w:rPr>
        <w:t>Limnology and Oceanography</w:t>
      </w:r>
      <w:r w:rsidRPr="003C4F16">
        <w:rPr>
          <w:lang w:val="en-US"/>
        </w:rPr>
        <w:t xml:space="preserve">, </w:t>
      </w:r>
      <w:r w:rsidRPr="003C4F16">
        <w:rPr>
          <w:i/>
          <w:iCs/>
          <w:lang w:val="en-US"/>
        </w:rPr>
        <w:t>61</w:t>
      </w:r>
      <w:r w:rsidRPr="003C4F16">
        <w:rPr>
          <w:lang w:val="en-US"/>
        </w:rPr>
        <w:t>(5), 1869–1890. https://doi.org/10.1002/lno.10341</w:t>
      </w:r>
    </w:p>
    <w:p w14:paraId="52D6E100" w14:textId="77777777" w:rsidR="006F2A26" w:rsidRPr="003C4F16" w:rsidRDefault="006F2A26" w:rsidP="006F2A26">
      <w:pPr>
        <w:pStyle w:val="Literaturverzeichnis"/>
        <w:rPr>
          <w:lang w:val="en-US"/>
        </w:rPr>
      </w:pPr>
      <w:r w:rsidRPr="003C4F16">
        <w:rPr>
          <w:lang w:val="en-US"/>
        </w:rPr>
        <w:t xml:space="preserve">Rimet, F., Anneville, O., Barbet, D., Chardon, C., Crépin, L., Domaizon, I., Dorioz, J.-M., Espinat, L., Frossard, V., Guillard, J., Goulon, C., Hamelet, V., Hustache, J.-C., Jacquet, S., Lainé, L., Montuelle, B., Perney, P., Quetin, P., Rasconi, S., … Monet, G. (2020). The Observatory on LAkes (OLA) database: Sixty years of environmental data accessible to the public: The Observatory on LAkes (OLA) database. </w:t>
      </w:r>
      <w:r w:rsidRPr="003C4F16">
        <w:rPr>
          <w:i/>
          <w:iCs/>
          <w:lang w:val="en-US"/>
        </w:rPr>
        <w:t>Journal of Limnology</w:t>
      </w:r>
      <w:r w:rsidRPr="003C4F16">
        <w:rPr>
          <w:lang w:val="en-US"/>
        </w:rPr>
        <w:t xml:space="preserve">, </w:t>
      </w:r>
      <w:r w:rsidRPr="003C4F16">
        <w:rPr>
          <w:i/>
          <w:iCs/>
          <w:lang w:val="en-US"/>
        </w:rPr>
        <w:t>79</w:t>
      </w:r>
      <w:r w:rsidRPr="003C4F16">
        <w:rPr>
          <w:lang w:val="en-US"/>
        </w:rPr>
        <w:t>(2). https://doi.org/10.4081/jlimnol.2020.1944</w:t>
      </w:r>
    </w:p>
    <w:p w14:paraId="18829438" w14:textId="77777777" w:rsidR="006F2A26" w:rsidRPr="003C4F16" w:rsidRDefault="006F2A26" w:rsidP="006F2A26">
      <w:pPr>
        <w:pStyle w:val="Literaturverzeichnis"/>
        <w:rPr>
          <w:lang w:val="en-US"/>
        </w:rPr>
      </w:pPr>
      <w:r w:rsidRPr="003C4F16">
        <w:rPr>
          <w:lang w:val="en-US"/>
        </w:rPr>
        <w:lastRenderedPageBreak/>
        <w:t xml:space="preserve">Roesler, C. (2021). Non-Algal Particles (NAP). In </w:t>
      </w:r>
      <w:r w:rsidRPr="003C4F16">
        <w:rPr>
          <w:i/>
          <w:iCs/>
          <w:lang w:val="en-US"/>
        </w:rPr>
        <w:t>Ocean Optics Web Book</w:t>
      </w:r>
      <w:r w:rsidRPr="003C4F16">
        <w:rPr>
          <w:lang w:val="en-US"/>
        </w:rPr>
        <w:t>. https://www.oceanopticsbook.info/view/optical-constituents-of-the-ocean/non-algal-particles-nap</w:t>
      </w:r>
    </w:p>
    <w:p w14:paraId="647CEC4D" w14:textId="77777777" w:rsidR="006F2A26" w:rsidRPr="003C4F16" w:rsidRDefault="006F2A26" w:rsidP="006F2A26">
      <w:pPr>
        <w:pStyle w:val="Literaturverzeichnis"/>
        <w:rPr>
          <w:lang w:val="en-US"/>
        </w:rPr>
      </w:pPr>
      <w:r>
        <w:t xml:space="preserve">Röttgers, R., Doerffer, R., McKee, D., &amp; Schönfeld, W. (2013). </w:t>
      </w:r>
      <w:r w:rsidRPr="003C4F16">
        <w:rPr>
          <w:i/>
          <w:iCs/>
          <w:lang w:val="en-US"/>
        </w:rPr>
        <w:t>Algorithm Theoretical Basis Document: The Water Optical Properties Processor (WOPP): Pure Water Spectral Absorption, Scattering, and Real Part of Refractive Index Model</w:t>
      </w:r>
      <w:r w:rsidRPr="003C4F16">
        <w:rPr>
          <w:lang w:val="en-US"/>
        </w:rPr>
        <w:t xml:space="preserve"> (Revision 7). ESA/ESRIN.</w:t>
      </w:r>
    </w:p>
    <w:p w14:paraId="27823C83" w14:textId="77777777" w:rsidR="006F2A26" w:rsidRPr="003C4F16" w:rsidRDefault="006F2A26" w:rsidP="006F2A26">
      <w:pPr>
        <w:pStyle w:val="Literaturverzeichnis"/>
        <w:rPr>
          <w:lang w:val="en-US"/>
        </w:rPr>
      </w:pPr>
      <w:r w:rsidRPr="003C4F16">
        <w:rPr>
          <w:lang w:val="en-US"/>
        </w:rPr>
        <w:t xml:space="preserve">Savitzky, Abraham., &amp; Golay, M. J. E. (1964). Smoothing and Differentiation of Data by Simplified Least Squares Procedures. </w:t>
      </w:r>
      <w:r w:rsidRPr="003C4F16">
        <w:rPr>
          <w:i/>
          <w:iCs/>
          <w:lang w:val="en-US"/>
        </w:rPr>
        <w:t>Analytical Chemistry</w:t>
      </w:r>
      <w:r w:rsidRPr="003C4F16">
        <w:rPr>
          <w:lang w:val="en-US"/>
        </w:rPr>
        <w:t xml:space="preserve">, </w:t>
      </w:r>
      <w:r w:rsidRPr="003C4F16">
        <w:rPr>
          <w:i/>
          <w:iCs/>
          <w:lang w:val="en-US"/>
        </w:rPr>
        <w:t>36</w:t>
      </w:r>
      <w:r w:rsidRPr="003C4F16">
        <w:rPr>
          <w:lang w:val="en-US"/>
        </w:rPr>
        <w:t>(8), 1627–1639. https://doi.org/10.1021/ac60214a047</w:t>
      </w:r>
    </w:p>
    <w:p w14:paraId="4A582EB4" w14:textId="77777777" w:rsidR="006F2A26" w:rsidRPr="003C4F16" w:rsidRDefault="006F2A26" w:rsidP="006F2A26">
      <w:pPr>
        <w:pStyle w:val="Literaturverzeichnis"/>
        <w:rPr>
          <w:lang w:val="fr-CH"/>
        </w:rPr>
      </w:pPr>
      <w:r w:rsidRPr="003C4F16">
        <w:rPr>
          <w:lang w:val="en-US"/>
        </w:rPr>
        <w:t xml:space="preserve">Soppa, M. A., Silva, B., Steinmetz, F., Keith, D., Scheffler, D., Bohn, N., &amp; Bracher, A. (2021). Assessment of Polymer Atmospheric Correction Algorithm for Hyperspectral Remote Sensing Imagery over Coastal Waters. </w:t>
      </w:r>
      <w:r w:rsidRPr="003C4F16">
        <w:rPr>
          <w:i/>
          <w:iCs/>
          <w:lang w:val="fr-CH"/>
        </w:rPr>
        <w:t>Sensors</w:t>
      </w:r>
      <w:r w:rsidRPr="003C4F16">
        <w:rPr>
          <w:lang w:val="fr-CH"/>
        </w:rPr>
        <w:t xml:space="preserve">, </w:t>
      </w:r>
      <w:r w:rsidRPr="003C4F16">
        <w:rPr>
          <w:i/>
          <w:iCs/>
          <w:lang w:val="fr-CH"/>
        </w:rPr>
        <w:t>21</w:t>
      </w:r>
      <w:r w:rsidRPr="003C4F16">
        <w:rPr>
          <w:lang w:val="fr-CH"/>
        </w:rPr>
        <w:t>(12), 4125. https://doi.org/10.3390/s21124125</w:t>
      </w:r>
    </w:p>
    <w:p w14:paraId="34048350" w14:textId="77777777" w:rsidR="006F2A26" w:rsidRPr="003C4F16" w:rsidRDefault="006F2A26" w:rsidP="006F2A26">
      <w:pPr>
        <w:pStyle w:val="Literaturverzeichnis"/>
        <w:rPr>
          <w:lang w:val="en-US"/>
        </w:rPr>
      </w:pPr>
      <w:r w:rsidRPr="003C4F16">
        <w:rPr>
          <w:lang w:val="fr-CH"/>
        </w:rPr>
        <w:t xml:space="preserve">Steinmetz, F., Deschamps, P.-Y., &amp; Ramon, D. (2011). </w:t>
      </w:r>
      <w:r w:rsidRPr="003C4F16">
        <w:rPr>
          <w:lang w:val="en-US"/>
        </w:rPr>
        <w:t xml:space="preserve">Atmospheric correction in presence of sun glint: Application to MERIS. </w:t>
      </w:r>
      <w:r w:rsidRPr="003C4F16">
        <w:rPr>
          <w:i/>
          <w:iCs/>
          <w:lang w:val="en-US"/>
        </w:rPr>
        <w:t>Optics Express</w:t>
      </w:r>
      <w:r w:rsidRPr="003C4F16">
        <w:rPr>
          <w:lang w:val="en-US"/>
        </w:rPr>
        <w:t xml:space="preserve">, </w:t>
      </w:r>
      <w:r w:rsidRPr="003C4F16">
        <w:rPr>
          <w:i/>
          <w:iCs/>
          <w:lang w:val="en-US"/>
        </w:rPr>
        <w:t>19</w:t>
      </w:r>
      <w:r w:rsidRPr="003C4F16">
        <w:rPr>
          <w:lang w:val="en-US"/>
        </w:rPr>
        <w:t>(10), 9783. https://doi.org/10.1364/OE.19.009783</w:t>
      </w:r>
    </w:p>
    <w:p w14:paraId="2C2E5853" w14:textId="77777777" w:rsidR="006F2A26" w:rsidRPr="003C4F16" w:rsidRDefault="006F2A26" w:rsidP="006F2A26">
      <w:pPr>
        <w:pStyle w:val="Literaturverzeichnis"/>
        <w:rPr>
          <w:lang w:val="en-US"/>
        </w:rPr>
      </w:pPr>
      <w:r w:rsidRPr="003C4F16">
        <w:rPr>
          <w:lang w:val="en-US"/>
        </w:rPr>
        <w:t xml:space="preserve">Vaillancourt, R. D. (2004). Light backscattering properties of marine phytoplankton: Relationships to cell size, chemical composition and taxonomy. </w:t>
      </w:r>
      <w:r w:rsidRPr="003C4F16">
        <w:rPr>
          <w:i/>
          <w:iCs/>
          <w:lang w:val="en-US"/>
        </w:rPr>
        <w:t>Journal of Plankton Research</w:t>
      </w:r>
      <w:r w:rsidRPr="003C4F16">
        <w:rPr>
          <w:lang w:val="en-US"/>
        </w:rPr>
        <w:t xml:space="preserve">, </w:t>
      </w:r>
      <w:r w:rsidRPr="003C4F16">
        <w:rPr>
          <w:i/>
          <w:iCs/>
          <w:lang w:val="en-US"/>
        </w:rPr>
        <w:t>26</w:t>
      </w:r>
      <w:r w:rsidRPr="003C4F16">
        <w:rPr>
          <w:lang w:val="en-US"/>
        </w:rPr>
        <w:t>(2), 191–212. https://doi.org/10.1093/plankt/fbh012</w:t>
      </w:r>
    </w:p>
    <w:p w14:paraId="08FF2DD7" w14:textId="77777777" w:rsidR="006F2A26" w:rsidRPr="003C4F16" w:rsidRDefault="006F2A26" w:rsidP="006F2A26">
      <w:pPr>
        <w:pStyle w:val="Literaturverzeichnis"/>
        <w:rPr>
          <w:lang w:val="en-US"/>
        </w:rPr>
      </w:pPr>
      <w:r w:rsidRPr="003C4F16">
        <w:rPr>
          <w:lang w:val="en-US"/>
        </w:rPr>
        <w:t xml:space="preserve">Vanhellemont, Q., &amp; Ruddick, K. (2018). Atmospheric correction of metre-scale optical satellite data for inland and coastal water applications. </w:t>
      </w:r>
      <w:r w:rsidRPr="003C4F16">
        <w:rPr>
          <w:i/>
          <w:iCs/>
          <w:lang w:val="en-US"/>
        </w:rPr>
        <w:t>Remote Sensing of Environment</w:t>
      </w:r>
      <w:r w:rsidRPr="003C4F16">
        <w:rPr>
          <w:lang w:val="en-US"/>
        </w:rPr>
        <w:t xml:space="preserve">, </w:t>
      </w:r>
      <w:r w:rsidRPr="003C4F16">
        <w:rPr>
          <w:i/>
          <w:iCs/>
          <w:lang w:val="en-US"/>
        </w:rPr>
        <w:t>216</w:t>
      </w:r>
      <w:r w:rsidRPr="003C4F16">
        <w:rPr>
          <w:lang w:val="en-US"/>
        </w:rPr>
        <w:t>, 586–597. https://doi.org/10.1016/j.rse.2018.07.015</w:t>
      </w:r>
    </w:p>
    <w:p w14:paraId="408E41BC" w14:textId="77777777" w:rsidR="006F2A26" w:rsidRPr="003C4F16" w:rsidRDefault="006F2A26" w:rsidP="006F2A26">
      <w:pPr>
        <w:pStyle w:val="Literaturverzeichnis"/>
        <w:rPr>
          <w:lang w:val="en-US"/>
        </w:rPr>
      </w:pPr>
      <w:r w:rsidRPr="003C4F16">
        <w:rPr>
          <w:lang w:val="en-US"/>
        </w:rPr>
        <w:lastRenderedPageBreak/>
        <w:t xml:space="preserve">Wang, L. (2008). </w:t>
      </w:r>
      <w:r w:rsidRPr="003C4F16">
        <w:rPr>
          <w:i/>
          <w:iCs/>
          <w:lang w:val="en-US"/>
        </w:rPr>
        <w:t>Measuring optical absorption coefficient of pure water in UV using the inte grating cavity absorption meter</w:t>
      </w:r>
      <w:r w:rsidRPr="003C4F16">
        <w:rPr>
          <w:lang w:val="en-US"/>
        </w:rPr>
        <w:t>. Texas A&amp;M University.</w:t>
      </w:r>
    </w:p>
    <w:p w14:paraId="2C7C9EB7" w14:textId="77777777" w:rsidR="006F2A26" w:rsidRPr="003C4F16" w:rsidRDefault="006F2A26" w:rsidP="006F2A26">
      <w:pPr>
        <w:pStyle w:val="Literaturverzeichnis"/>
        <w:rPr>
          <w:lang w:val="en-US"/>
        </w:rPr>
      </w:pPr>
      <w:r w:rsidRPr="003C4F16">
        <w:rPr>
          <w:lang w:val="en-US"/>
        </w:rPr>
        <w:t xml:space="preserve">Warren, S. G. (1984). Optical constants of ice from the ultraviolet to the microwave. </w:t>
      </w:r>
      <w:r w:rsidRPr="003C4F16">
        <w:rPr>
          <w:i/>
          <w:iCs/>
          <w:lang w:val="en-US"/>
        </w:rPr>
        <w:t>Applied Optics</w:t>
      </w:r>
      <w:r w:rsidRPr="003C4F16">
        <w:rPr>
          <w:lang w:val="en-US"/>
        </w:rPr>
        <w:t xml:space="preserve">, </w:t>
      </w:r>
      <w:r w:rsidRPr="003C4F16">
        <w:rPr>
          <w:i/>
          <w:iCs/>
          <w:lang w:val="en-US"/>
        </w:rPr>
        <w:t>23</w:t>
      </w:r>
      <w:r w:rsidRPr="003C4F16">
        <w:rPr>
          <w:lang w:val="en-US"/>
        </w:rPr>
        <w:t>(8), 1206. https://doi.org/10.1364/AO.23.001206</w:t>
      </w:r>
    </w:p>
    <w:p w14:paraId="43E1AF04"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(2022a).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440412CE" w14:textId="77777777" w:rsidR="006F2A26" w:rsidRPr="003C4F16" w:rsidRDefault="006F2A26" w:rsidP="006F2A26">
      <w:pPr>
        <w:pStyle w:val="Literaturverzeichnis"/>
        <w:rPr>
          <w:lang w:val="en-US"/>
        </w:rPr>
      </w:pPr>
      <w:r w:rsidRPr="003C4F16">
        <w:rPr>
          <w:lang w:val="en-US"/>
        </w:rPr>
        <w:t xml:space="preserve">Werther, M., Odermatt, D., Simis, S. G. H., Gurlin, D., Lehmann, M. K., Kutser, T., Gupana, R., Varley, A., Hunter, P. D., Tyler, A. N., &amp; Spyrakos, E. (2022b). A Bayesian approach for remote sensing of chlorophyll-a and associated retrieval uncertainty in oligotrophic and mesotrophic lakes. </w:t>
      </w:r>
      <w:r w:rsidRPr="003C4F16">
        <w:rPr>
          <w:i/>
          <w:iCs/>
          <w:lang w:val="en-US"/>
        </w:rPr>
        <w:t>Remote Sensing of Environment</w:t>
      </w:r>
      <w:r w:rsidRPr="003C4F16">
        <w:rPr>
          <w:lang w:val="en-US"/>
        </w:rPr>
        <w:t xml:space="preserve">, </w:t>
      </w:r>
      <w:r w:rsidRPr="003C4F16">
        <w:rPr>
          <w:i/>
          <w:iCs/>
          <w:lang w:val="en-US"/>
        </w:rPr>
        <w:t>283</w:t>
      </w:r>
      <w:r w:rsidRPr="003C4F16">
        <w:rPr>
          <w:lang w:val="en-US"/>
        </w:rPr>
        <w:t>, 113295. https://doi.org/10.1016/j.rse.2022.113295</w:t>
      </w:r>
    </w:p>
    <w:p w14:paraId="6B524751" w14:textId="77777777" w:rsidR="006F2A26" w:rsidRPr="003C4F16" w:rsidRDefault="006F2A26" w:rsidP="006F2A26">
      <w:pPr>
        <w:pStyle w:val="Literaturverzeichnis"/>
        <w:rPr>
          <w:lang w:val="en-US"/>
        </w:rPr>
      </w:pPr>
      <w:r w:rsidRPr="003C4F16">
        <w:rPr>
          <w:lang w:val="en-US"/>
        </w:rPr>
        <w:t xml:space="preserve">Wevers, J., Müller, D., Kirches, G., Quast, R., &amp; Brockmann, C. (2022). </w:t>
      </w:r>
      <w:r w:rsidRPr="003C4F16">
        <w:rPr>
          <w:i/>
          <w:iCs/>
          <w:lang w:val="en-US"/>
        </w:rPr>
        <w:t>IdePix for Sentinel-3 OLCI Algorithm Theoretical Basis Document</w:t>
      </w:r>
      <w:r w:rsidRPr="003C4F16">
        <w:rPr>
          <w:lang w:val="en-US"/>
        </w:rPr>
        <w:t>. https://doi.org/10.5281/ZENODO.6517333</w:t>
      </w:r>
    </w:p>
    <w:p w14:paraId="4E86F080" w14:textId="77777777" w:rsidR="006F2A26" w:rsidRPr="003C4F16" w:rsidRDefault="006F2A26" w:rsidP="006F2A26">
      <w:pPr>
        <w:pStyle w:val="Literaturverzeichnis"/>
        <w:rPr>
          <w:lang w:val="en-US"/>
        </w:rPr>
      </w:pPr>
      <w:r w:rsidRPr="003C4F16">
        <w:rPr>
          <w:lang w:val="en-US"/>
        </w:rPr>
        <w:t xml:space="preserve">Whitmire, A. L., Pegau, W. S., Karp-Boss, L., Boss, E., &amp; Cowles, T. J. (2010). Spectral backscattering properties of marine phytoplankton cultures. </w:t>
      </w:r>
      <w:r w:rsidRPr="003C4F16">
        <w:rPr>
          <w:i/>
          <w:iCs/>
          <w:lang w:val="en-US"/>
        </w:rPr>
        <w:t>Optics Express</w:t>
      </w:r>
      <w:r w:rsidRPr="003C4F16">
        <w:rPr>
          <w:lang w:val="en-US"/>
        </w:rPr>
        <w:t xml:space="preserve">, </w:t>
      </w:r>
      <w:r w:rsidRPr="003C4F16">
        <w:rPr>
          <w:i/>
          <w:iCs/>
          <w:lang w:val="en-US"/>
        </w:rPr>
        <w:t>18</w:t>
      </w:r>
      <w:r w:rsidRPr="003C4F16">
        <w:rPr>
          <w:lang w:val="en-US"/>
        </w:rPr>
        <w:t>(14), 15073. https://doi.org/10.1364/OE.18.015073</w:t>
      </w:r>
    </w:p>
    <w:p w14:paraId="29C544EE" w14:textId="77777777" w:rsidR="006F2A26" w:rsidRPr="003C4F16" w:rsidRDefault="006F2A26" w:rsidP="006F2A26">
      <w:pPr>
        <w:pStyle w:val="Literaturverzeichnis"/>
        <w:rPr>
          <w:lang w:val="en-US"/>
        </w:rPr>
      </w:pPr>
      <w:r w:rsidRPr="003C4F16">
        <w:rPr>
          <w:lang w:val="en-US"/>
        </w:rPr>
        <w:t xml:space="preserve">Wilks, D. S. (2019). </w:t>
      </w:r>
      <w:r w:rsidRPr="003C4F16">
        <w:rPr>
          <w:i/>
          <w:iCs/>
          <w:lang w:val="en-US"/>
        </w:rPr>
        <w:t>Statistical methods in the atmospheric sciences</w:t>
      </w:r>
      <w:r w:rsidRPr="003C4F16">
        <w:rPr>
          <w:lang w:val="en-US"/>
        </w:rPr>
        <w:t xml:space="preserve"> (Fourth edition). Elsevier.</w:t>
      </w:r>
    </w:p>
    <w:p w14:paraId="0FF21D8E" w14:textId="77777777" w:rsidR="006F2A26" w:rsidRPr="003C4F16" w:rsidRDefault="006F2A26" w:rsidP="006F2A26">
      <w:pPr>
        <w:pStyle w:val="Literaturverzeichnis"/>
        <w:rPr>
          <w:lang w:val="en-US"/>
        </w:rPr>
      </w:pPr>
      <w:r w:rsidRPr="003C4F16">
        <w:rPr>
          <w:lang w:val="en-US"/>
        </w:rPr>
        <w:t xml:space="preserve">Wu, D., Liu, W., Makowski, D., Tang, T., Greenwood, E. E., Huang, Y., Ciais, P., Zhang, H., Du, T., Xia, X., &amp; Odermatt, D. (2026). COVID-19 containment and control </w:t>
      </w:r>
      <w:r w:rsidRPr="003C4F16">
        <w:rPr>
          <w:lang w:val="en-US"/>
        </w:rPr>
        <w:lastRenderedPageBreak/>
        <w:t xml:space="preserve">reduced lake turbidity around the world. </w:t>
      </w:r>
      <w:r w:rsidRPr="003C4F16">
        <w:rPr>
          <w:i/>
          <w:iCs/>
          <w:lang w:val="en-US"/>
        </w:rPr>
        <w:t>Communications Earth &amp; Environment</w:t>
      </w:r>
      <w:r w:rsidRPr="003C4F16">
        <w:rPr>
          <w:lang w:val="en-US"/>
        </w:rPr>
        <w:t xml:space="preserve">, </w:t>
      </w:r>
      <w:r w:rsidRPr="003C4F16">
        <w:rPr>
          <w:i/>
          <w:iCs/>
          <w:lang w:val="en-US"/>
        </w:rPr>
        <w:t>7</w:t>
      </w:r>
      <w:r w:rsidRPr="003C4F16">
        <w:rPr>
          <w:lang w:val="en-US"/>
        </w:rPr>
        <w:t>(1), 201. https://doi.org/10.1038/s43247-026-03311-7</w:t>
      </w:r>
    </w:p>
    <w:p w14:paraId="566481D0" w14:textId="77777777" w:rsidR="006F2A26" w:rsidRPr="003C4F16" w:rsidRDefault="006F2A26" w:rsidP="006F2A26">
      <w:pPr>
        <w:pStyle w:val="Literaturverzeichnis"/>
        <w:rPr>
          <w:lang w:val="en-US"/>
        </w:rPr>
      </w:pPr>
      <w:r w:rsidRPr="003C4F16">
        <w:rPr>
          <w:lang w:val="en-US"/>
        </w:rPr>
        <w:t xml:space="preserve">Wu, Y., Knudby, A., Pahlevan, N., Lapen, D., &amp; Zeng, C. (2024). Sensor-generic adjacency-effect correction for remote sensing of coastal and inland waters. </w:t>
      </w:r>
      <w:r w:rsidRPr="003C4F16">
        <w:rPr>
          <w:i/>
          <w:iCs/>
          <w:lang w:val="en-US"/>
        </w:rPr>
        <w:t>Remote Sensing of Environment</w:t>
      </w:r>
      <w:r w:rsidRPr="003C4F16">
        <w:rPr>
          <w:lang w:val="en-US"/>
        </w:rPr>
        <w:t xml:space="preserve">, </w:t>
      </w:r>
      <w:r w:rsidRPr="003C4F16">
        <w:rPr>
          <w:i/>
          <w:iCs/>
          <w:lang w:val="en-US"/>
        </w:rPr>
        <w:t>315</w:t>
      </w:r>
      <w:r w:rsidRPr="003C4F16">
        <w:rPr>
          <w:lang w:val="en-US"/>
        </w:rPr>
        <w:t>, 114433. https://doi.org/10.1016/j.rse.2024.114433</w:t>
      </w:r>
    </w:p>
    <w:p w14:paraId="68D4EF5D" w14:textId="77777777" w:rsidR="006F2A26" w:rsidRDefault="006F2A26" w:rsidP="006F2A26">
      <w:pPr>
        <w:pStyle w:val="Literaturverzeichnis"/>
      </w:pPr>
      <w:r w:rsidRPr="003C4F16">
        <w:rPr>
          <w:lang w:val="en-US"/>
        </w:rPr>
        <w:t xml:space="preserve">Wüest, A., Bouffard, D., Guillard, J., Ibelings, B. W., Lavanchy, S., Perga, M., &amp; Pasche, N. (2021). </w:t>
      </w:r>
      <w:r w:rsidRPr="003C4F16">
        <w:rPr>
          <w:smallCaps/>
          <w:lang w:val="en-US"/>
        </w:rPr>
        <w:t>LéXPLORE</w:t>
      </w:r>
      <w:r w:rsidRPr="003C4F16">
        <w:rPr>
          <w:lang w:val="en-US"/>
        </w:rPr>
        <w:t xml:space="preserve">: A floating laboratory on Lake Geneva offering unique lake research opportunities. </w:t>
      </w:r>
      <w:r>
        <w:rPr>
          <w:i/>
          <w:iCs/>
        </w:rPr>
        <w:t>WIREs Water</w:t>
      </w:r>
      <w:r>
        <w:t xml:space="preserve">, </w:t>
      </w:r>
      <w:r>
        <w:rPr>
          <w:i/>
          <w:iCs/>
        </w:rPr>
        <w:t>8</w:t>
      </w:r>
      <w:r>
        <w:t>(5), e1544. https://doi.org/10.1002/wat2.1544</w:t>
      </w:r>
    </w:p>
    <w:p w14:paraId="4BEFA4B7" w14:textId="77777777" w:rsidR="006F2A26" w:rsidRPr="003C4F16" w:rsidRDefault="006F2A26" w:rsidP="006F2A26">
      <w:pPr>
        <w:pStyle w:val="Literaturverzeichnis"/>
        <w:rPr>
          <w:lang w:val="en-US"/>
        </w:rPr>
      </w:pPr>
      <w:r>
        <w:t xml:space="preserve">Xi, H., Hieronymi, M., Krasemann, H., &amp; Röttgers, R. (2017). </w:t>
      </w:r>
      <w:r w:rsidRPr="003C4F16">
        <w:rPr>
          <w:lang w:val="en-US"/>
        </w:rPr>
        <w:t xml:space="preserve">Phytoplankton Group Identification Using Simulated and In situ Hyperspectral Remote Sensing Reflectance. </w:t>
      </w:r>
      <w:r w:rsidRPr="003C4F16">
        <w:rPr>
          <w:i/>
          <w:iCs/>
          <w:lang w:val="en-US"/>
        </w:rPr>
        <w:t>Frontiers in Marine Science</w:t>
      </w:r>
      <w:r w:rsidRPr="003C4F16">
        <w:rPr>
          <w:lang w:val="en-US"/>
        </w:rPr>
        <w:t xml:space="preserve">, </w:t>
      </w:r>
      <w:r w:rsidRPr="003C4F16">
        <w:rPr>
          <w:i/>
          <w:iCs/>
          <w:lang w:val="en-US"/>
        </w:rPr>
        <w:t>4</w:t>
      </w:r>
      <w:r w:rsidRPr="003C4F16">
        <w:rPr>
          <w:lang w:val="en-US"/>
        </w:rPr>
        <w:t>, 272. https://doi.org/10.3389/fmars.2017.00272</w:t>
      </w:r>
    </w:p>
    <w:p w14:paraId="438EE9D4" w14:textId="77777777" w:rsidR="006F2A26" w:rsidRPr="003C4F16" w:rsidRDefault="006F2A26" w:rsidP="006F2A26">
      <w:pPr>
        <w:pStyle w:val="Literaturverzeichnis"/>
        <w:rPr>
          <w:lang w:val="en-US"/>
        </w:rPr>
      </w:pPr>
      <w:r w:rsidRPr="003C4F16">
        <w:rPr>
          <w:lang w:val="en-US"/>
        </w:rPr>
        <w:t xml:space="preserve">Xu, J., Xue, K., Fang, C., Shen, M., Cao, Z., &amp; Duan, H. (2026). Capabilities of PACE Ocean color Instrument (OCI) for phytoplankton pigments of inland lakes. </w:t>
      </w:r>
      <w:r w:rsidRPr="003C4F16">
        <w:rPr>
          <w:i/>
          <w:iCs/>
          <w:lang w:val="en-US"/>
        </w:rPr>
        <w:t>International Journal of Applied Earth Observation and Geoinformation</w:t>
      </w:r>
      <w:r w:rsidRPr="003C4F16">
        <w:rPr>
          <w:lang w:val="en-US"/>
        </w:rPr>
        <w:t xml:space="preserve">, </w:t>
      </w:r>
      <w:r w:rsidRPr="003C4F16">
        <w:rPr>
          <w:i/>
          <w:iCs/>
          <w:lang w:val="en-US"/>
        </w:rPr>
        <w:t>149</w:t>
      </w:r>
      <w:r w:rsidRPr="003C4F16">
        <w:rPr>
          <w:lang w:val="en-US"/>
        </w:rPr>
        <w:t>, 105265. https://doi.org/10.1016/j.jag.2026.105265</w:t>
      </w:r>
    </w:p>
    <w:p w14:paraId="6CC458B4" w14:textId="21DD6337" w:rsidR="006D1795" w:rsidRDefault="009878DA" w:rsidP="00942566">
      <w:pPr>
        <w:jc w:val="both"/>
        <w:rPr>
          <w:sz w:val="20"/>
          <w:szCs w:val="20"/>
          <w:lang w:val="en-US"/>
        </w:rPr>
      </w:pPr>
      <w:r w:rsidRPr="003F254A">
        <w:rPr>
          <w:sz w:val="20"/>
          <w:szCs w:val="20"/>
          <w:lang w:val="en-US"/>
        </w:rPr>
        <w:fldChar w:fldCharType="end"/>
      </w:r>
    </w:p>
    <w:p w14:paraId="4533F9EA" w14:textId="77777777" w:rsidR="006D1795" w:rsidRDefault="006D1795">
      <w:pPr>
        <w:rPr>
          <w:sz w:val="20"/>
          <w:szCs w:val="20"/>
          <w:lang w:val="en-US"/>
        </w:rPr>
      </w:pPr>
      <w:r>
        <w:rPr>
          <w:sz w:val="20"/>
          <w:szCs w:val="20"/>
          <w:lang w:val="en-US"/>
        </w:rPr>
        <w:br w:type="page"/>
      </w:r>
    </w:p>
    <w:p w14:paraId="7607640A" w14:textId="77777777" w:rsidR="006D1795" w:rsidRDefault="006D1795" w:rsidP="006D1795">
      <w:pPr>
        <w:pStyle w:val="berschrift1"/>
        <w:jc w:val="both"/>
        <w:rPr>
          <w:lang w:val="en-US"/>
        </w:rPr>
      </w:pPr>
      <w:bookmarkStart w:id="126" w:name="_Toc237527449"/>
      <w:r w:rsidRPr="007105D4">
        <w:rPr>
          <w:lang w:val="en-US"/>
        </w:rPr>
        <w:lastRenderedPageBreak/>
        <w:t>Appendices</w:t>
      </w:r>
      <w:bookmarkEnd w:id="126"/>
    </w:p>
    <w:p w14:paraId="1495D244" w14:textId="77777777" w:rsidR="006D1795" w:rsidRPr="007105D4" w:rsidRDefault="006D1795" w:rsidP="006D1795">
      <w:pPr>
        <w:pStyle w:val="berschrift2"/>
        <w:jc w:val="both"/>
        <w:rPr>
          <w:lang w:val="en-US"/>
        </w:rPr>
      </w:pPr>
      <w:bookmarkStart w:id="127" w:name="_Toc237527450"/>
      <w:r w:rsidRPr="007105D4">
        <w:rPr>
          <w:lang w:val="en-US"/>
        </w:rPr>
        <w:t xml:space="preserve">Appendix </w:t>
      </w:r>
      <w:r>
        <w:rPr>
          <w:lang w:val="en-US"/>
        </w:rPr>
        <w:t>1</w:t>
      </w:r>
      <w:r w:rsidRPr="007105D4">
        <w:rPr>
          <w:lang w:val="en-US"/>
        </w:rPr>
        <w:t>: MiniWASI and WASI7 inversion performance</w:t>
      </w:r>
      <w:bookmarkEnd w:id="127"/>
    </w:p>
    <w:p w14:paraId="52B02D47" w14:textId="3D0678E4" w:rsidR="006D1795" w:rsidRDefault="006D1795" w:rsidP="006D1795">
      <w:pPr>
        <w:jc w:val="both"/>
        <w:rPr>
          <w:lang w:val="en-US"/>
        </w:rPr>
      </w:pPr>
      <w:r>
        <w:rPr>
          <w:lang w:val="en-US"/>
        </w:rPr>
        <w:t>With WASI, a common issue that was encountered when varying three basic constituent classes (here C</w:t>
      </w:r>
      <w:r w:rsidRPr="003C6BEE">
        <w:rPr>
          <w:vertAlign w:val="subscript"/>
          <w:lang w:val="en-US"/>
        </w:rPr>
        <w:t>0</w:t>
      </w:r>
      <w:r>
        <w:rPr>
          <w:lang w:val="en-US"/>
        </w:rPr>
        <w:t>, C</w:t>
      </w:r>
      <w:r w:rsidRPr="003C6BEE">
        <w:rPr>
          <w:vertAlign w:val="subscript"/>
          <w:lang w:val="en-US"/>
        </w:rPr>
        <w:t>x</w:t>
      </w:r>
      <w:r>
        <w:rPr>
          <w:lang w:val="en-US"/>
        </w:rPr>
        <w:t>, and C</w:t>
      </w:r>
      <w:r w:rsidRPr="0077276C">
        <w:rPr>
          <w:vertAlign w:val="subscript"/>
          <w:lang w:val="en-US"/>
        </w:rPr>
        <w:t>y</w:t>
      </w:r>
      <w:r>
        <w:rPr>
          <w:lang w:val="en-US"/>
        </w:rPr>
        <w:t>) is that the phytoplankton proxy (here C</w:t>
      </w:r>
      <w:r w:rsidRPr="00887516">
        <w:rPr>
          <w:vertAlign w:val="subscript"/>
          <w:lang w:val="en-US"/>
        </w:rPr>
        <w:t>0</w:t>
      </w:r>
      <w:r>
        <w:rPr>
          <w:lang w:val="en-US"/>
        </w:rPr>
        <w:t xml:space="preserve">) was prone to stay at the initial value under ill-posed conditions. </w:t>
      </w:r>
      <w:r w:rsidR="00677BD5">
        <w:rPr>
          <w:lang w:val="en-US"/>
        </w:rPr>
        <w:fldChar w:fldCharType="begin"/>
      </w:r>
      <w:r w:rsidR="00677BD5">
        <w:rPr>
          <w:lang w:val="en-US"/>
        </w:rPr>
        <w:instrText xml:space="preserve"> REF _Ref237522727 \h </w:instrText>
      </w:r>
      <w:r w:rsidR="00677BD5">
        <w:rPr>
          <w:lang w:val="en-US"/>
        </w:rPr>
      </w:r>
      <w:r w:rsidR="00677BD5">
        <w:rPr>
          <w:lang w:val="en-US"/>
        </w:rPr>
        <w:fldChar w:fldCharType="separate"/>
      </w:r>
      <w:r w:rsidR="002A7B3A" w:rsidRPr="00F51F64">
        <w:rPr>
          <w:lang w:val="en-US"/>
        </w:rPr>
        <w:t xml:space="preserve">Figure A1. </w:t>
      </w:r>
      <w:r w:rsidR="002A7B3A">
        <w:rPr>
          <w:noProof/>
          <w:lang w:val="en-US"/>
        </w:rPr>
        <w:t>1</w:t>
      </w:r>
      <w:r w:rsidR="00677BD5">
        <w:rPr>
          <w:lang w:val="en-US"/>
        </w:rPr>
        <w:fldChar w:fldCharType="end"/>
      </w:r>
      <w:r>
        <w:rPr>
          <w:lang w:val="en-US"/>
        </w:rPr>
        <w:t xml:space="preserve"> shows an example where WASI version 7 (WASI7) and WASI-AI retrievals were stuck at the initial value of 3 mg m</w:t>
      </w:r>
      <w:r w:rsidRPr="00722BD8">
        <w:rPr>
          <w:vertAlign w:val="superscript"/>
          <w:lang w:val="en-US"/>
        </w:rPr>
        <w:t>-3</w:t>
      </w:r>
      <w:r>
        <w:rPr>
          <w:lang w:val="en-US"/>
        </w:rPr>
        <w:t xml:space="preserve"> while MiniWASI achieved lower residuals and less dependency on the initial value. </w:t>
      </w:r>
    </w:p>
    <w:p w14:paraId="5B5826C6" w14:textId="77777777" w:rsidR="00F51F64" w:rsidRDefault="006D1795" w:rsidP="00F51F64">
      <w:pPr>
        <w:keepNext/>
        <w:jc w:val="both"/>
      </w:pPr>
      <w:r>
        <w:rPr>
          <w:noProof/>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1AB239" w:rsidR="006D1795" w:rsidRPr="00F51F64" w:rsidRDefault="00F51F64" w:rsidP="00F51F64">
      <w:pPr>
        <w:pStyle w:val="Beschriftung"/>
        <w:jc w:val="both"/>
        <w:rPr>
          <w:lang w:val="en-US"/>
        </w:rPr>
      </w:pPr>
      <w:bookmarkStart w:id="128" w:name="_Ref237522727"/>
      <w:r w:rsidRPr="00F51F64">
        <w:rPr>
          <w:lang w:val="en-US"/>
        </w:rPr>
        <w:t xml:space="preserve">Figure A1. </w:t>
      </w:r>
      <w:r>
        <w:fldChar w:fldCharType="begin"/>
      </w:r>
      <w:r w:rsidRPr="00F51F64">
        <w:rPr>
          <w:lang w:val="en-US"/>
        </w:rPr>
        <w:instrText xml:space="preserve"> SEQ Figure_A1. \* ARABIC </w:instrText>
      </w:r>
      <w:r>
        <w:fldChar w:fldCharType="separate"/>
      </w:r>
      <w:r w:rsidR="002A7B3A">
        <w:rPr>
          <w:noProof/>
          <w:lang w:val="en-US"/>
        </w:rPr>
        <w:t>1</w:t>
      </w:r>
      <w:r>
        <w:fldChar w:fldCharType="end"/>
      </w:r>
      <w:bookmarkEnd w:id="128"/>
      <w:r w:rsidRPr="003E79DA">
        <w:rPr>
          <w:lang w:val="en-US"/>
        </w:rPr>
        <w:t xml:space="preserve">: </w:t>
      </w:r>
      <w:r w:rsidRPr="00EE3C76">
        <w:rPr>
          <w:lang w:val="en-US"/>
        </w:rPr>
        <w:t>Example of inversion p</w:t>
      </w:r>
      <w:r>
        <w:rPr>
          <w:lang w:val="en-US"/>
        </w:rPr>
        <w:t>erformance of MiniWASI and WASI7 under equal conditions. WASI7 shows higher residual values than MiniWASI. WASI7 and WASI-AI phytoplankton retrievals are “stuck” at the initial value of 3 mg m</w:t>
      </w:r>
      <w:r w:rsidRPr="00803A23">
        <w:rPr>
          <w:vertAlign w:val="superscript"/>
          <w:lang w:val="en-US"/>
        </w:rPr>
        <w:t>-3</w:t>
      </w:r>
      <w:r>
        <w:rPr>
          <w:lang w:val="en-US"/>
        </w:rPr>
        <w:t>.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The number of iterations was doubled from the default 200 to 400 for WASI7.</w:t>
      </w:r>
    </w:p>
    <w:p w14:paraId="6F337B4C" w14:textId="77777777" w:rsidR="00F51F64" w:rsidRDefault="006D1795" w:rsidP="00F51F64">
      <w:pPr>
        <w:pStyle w:val="Beschriftung"/>
        <w:keepNext/>
        <w:jc w:val="both"/>
      </w:pPr>
      <w:r>
        <w:rPr>
          <w:noProof/>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086B8991" w:rsidR="006D1795" w:rsidRPr="003E79DA" w:rsidRDefault="00F51F64" w:rsidP="00F51F64">
      <w:pPr>
        <w:pStyle w:val="Beschriftung"/>
        <w:jc w:val="both"/>
        <w:rPr>
          <w:lang w:val="en-US"/>
        </w:rPr>
      </w:pPr>
      <w:bookmarkStart w:id="129" w:name="_Ref237524966"/>
      <w:bookmarkStart w:id="130" w:name="_Ref237524962"/>
      <w:r w:rsidRPr="00F51F64">
        <w:rPr>
          <w:lang w:val="en-US"/>
        </w:rPr>
        <w:t xml:space="preserve">Figure A1. </w:t>
      </w:r>
      <w:r>
        <w:fldChar w:fldCharType="begin"/>
      </w:r>
      <w:r w:rsidRPr="00F51F64">
        <w:rPr>
          <w:lang w:val="en-US"/>
        </w:rPr>
        <w:instrText xml:space="preserve"> SEQ Figure_A1. \* ARABIC </w:instrText>
      </w:r>
      <w:r>
        <w:fldChar w:fldCharType="separate"/>
      </w:r>
      <w:r w:rsidR="002A7B3A">
        <w:rPr>
          <w:noProof/>
          <w:lang w:val="en-US"/>
        </w:rPr>
        <w:t>2</w:t>
      </w:r>
      <w:r>
        <w:fldChar w:fldCharType="end"/>
      </w:r>
      <w:bookmarkEnd w:id="129"/>
      <w:r w:rsidRPr="00F51F64">
        <w:rPr>
          <w:lang w:val="en-US"/>
        </w:rPr>
        <w:t xml:space="preserve">: </w:t>
      </w:r>
      <w:r>
        <w:rPr>
          <w:lang w:val="en-US"/>
        </w:rPr>
        <w:t xml:space="preserve">For the same image as in </w:t>
      </w:r>
      <w:r>
        <w:rPr>
          <w:lang w:val="en-US"/>
        </w:rPr>
        <w:fldChar w:fldCharType="begin"/>
      </w:r>
      <w:r>
        <w:rPr>
          <w:lang w:val="en-US"/>
        </w:rPr>
        <w:instrText xml:space="preserve"> REF _Ref237522727 \h </w:instrText>
      </w:r>
      <w:r>
        <w:rPr>
          <w:lang w:val="en-US"/>
        </w:rPr>
      </w:r>
      <w:r>
        <w:rPr>
          <w:lang w:val="en-US"/>
        </w:rPr>
        <w:fldChar w:fldCharType="separate"/>
      </w:r>
      <w:r w:rsidR="002A7B3A" w:rsidRPr="00F51F64">
        <w:rPr>
          <w:lang w:val="en-US"/>
        </w:rPr>
        <w:t xml:space="preserve">Figure A1. </w:t>
      </w:r>
      <w:r w:rsidR="002A7B3A">
        <w:rPr>
          <w:noProof/>
          <w:lang w:val="en-US"/>
        </w:rPr>
        <w:t>1</w:t>
      </w:r>
      <w:r>
        <w:rPr>
          <w:lang w:val="en-US"/>
        </w:rPr>
        <w:fldChar w:fldCharType="end"/>
      </w:r>
      <w:r>
        <w:rPr>
          <w:lang w:val="en-US"/>
        </w:rPr>
        <w:t xml:space="preserve">: </w:t>
      </w:r>
      <w:r w:rsidRPr="002E4A76">
        <w:rPr>
          <w:lang w:val="en-US"/>
        </w:rPr>
        <w:t>WASI vs. WASI-AI retrievals at 64 select pix</w:t>
      </w:r>
      <w:r>
        <w:rPr>
          <w:lang w:val="en-US"/>
        </w:rPr>
        <w:t>els, as automatically generated by the WASI7 graphical user interface. The strong disagreement of phytoplankton retrievals of WASI-AI and WASI7 indicate extreme ill-posedness for this parameter.</w:t>
      </w:r>
      <w:bookmarkEnd w:id="130"/>
    </w:p>
    <w:p w14:paraId="78D971B7" w14:textId="2454F76D" w:rsidR="006D1795" w:rsidRDefault="00E228B4" w:rsidP="006D1795">
      <w:pPr>
        <w:spacing w:before="240"/>
        <w:jc w:val="both"/>
        <w:rPr>
          <w:lang w:val="en-US"/>
        </w:rPr>
      </w:pPr>
      <w:r>
        <w:rPr>
          <w:lang w:val="en-US"/>
        </w:rPr>
        <w:lastRenderedPageBreak/>
        <w:fldChar w:fldCharType="begin"/>
      </w:r>
      <w:r>
        <w:rPr>
          <w:lang w:val="en-US"/>
        </w:rPr>
        <w:instrText xml:space="preserve"> REF _Ref237524966 \h </w:instrText>
      </w:r>
      <w:r>
        <w:rPr>
          <w:lang w:val="en-US"/>
        </w:rPr>
      </w:r>
      <w:r>
        <w:rPr>
          <w:lang w:val="en-US"/>
        </w:rPr>
        <w:fldChar w:fldCharType="separate"/>
      </w:r>
      <w:r w:rsidR="002A7B3A" w:rsidRPr="00F51F64">
        <w:rPr>
          <w:lang w:val="en-US"/>
        </w:rPr>
        <w:t xml:space="preserve">Figure A1. </w:t>
      </w:r>
      <w:r w:rsidR="002A7B3A">
        <w:rPr>
          <w:noProof/>
          <w:lang w:val="en-US"/>
        </w:rPr>
        <w:t>2</w:t>
      </w:r>
      <w:r>
        <w:rPr>
          <w:lang w:val="en-US"/>
        </w:rPr>
        <w:fldChar w:fldCharType="end"/>
      </w:r>
      <w:r>
        <w:rPr>
          <w:lang w:val="en-US"/>
        </w:rPr>
        <w:t xml:space="preserve"> </w:t>
      </w:r>
      <w:r w:rsidR="006D1795">
        <w:rPr>
          <w:lang w:val="en-US"/>
        </w:rPr>
        <w:t>shows that WASI7 and WASI-AI phytoplankton retrievals were around 3 mg m</w:t>
      </w:r>
      <w:r w:rsidR="006D1795" w:rsidRPr="007B3C07">
        <w:rPr>
          <w:vertAlign w:val="superscript"/>
          <w:lang w:val="en-US"/>
        </w:rPr>
        <w:t>-3</w:t>
      </w:r>
      <w:r w:rsidR="006D1795">
        <w:rPr>
          <w:lang w:val="en-US"/>
        </w:rPr>
        <w:t xml:space="preserve"> with low agreement among the validation pixels (WASI7 vs. WASI-AI, r-squared = 0.009). Bad agreement between WASI7 and WASI-AI indicates high ill-posedness for a parameter </w:t>
      </w:r>
      <w:r w:rsidR="006D1795">
        <w:rPr>
          <w:lang w:val="en-US"/>
        </w:rPr>
        <w:fldChar w:fldCharType="begin"/>
      </w:r>
      <w:r w:rsidR="006D1795">
        <w:rPr>
          <w:lang w:val="en-US"/>
        </w:rPr>
        <w:instrText xml:space="preserve"> ADDIN ZOTERO_ITEM CSL_CITATION {"citationID":"4F9067DA","properties":{"unsorted":false,"formattedCitation":"(Niroumand-Jadidi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Pr>
          <w:lang w:val="en-US"/>
        </w:rPr>
        <w:fldChar w:fldCharType="separate"/>
      </w:r>
      <w:r w:rsidR="006D1795" w:rsidRPr="00B87E44">
        <w:rPr>
          <w:rFonts w:ascii="Aptos" w:hAnsi="Aptos"/>
          <w:lang w:val="en-US"/>
        </w:rPr>
        <w:t>(Niroumand-Jadidi &amp; Gege, 2025)</w:t>
      </w:r>
      <w:r w:rsidR="006D1795">
        <w:rPr>
          <w:lang w:val="en-US"/>
        </w:rPr>
        <w:fldChar w:fldCharType="end"/>
      </w:r>
      <w:r w:rsidR="006D1795">
        <w:rPr>
          <w:lang w:val="en-US"/>
        </w:rPr>
        <w:t xml:space="preserve">. </w:t>
      </w:r>
    </w:p>
    <w:p w14:paraId="48EC612E" w14:textId="6AEA4232" w:rsidR="006D1795" w:rsidRPr="00813B3D" w:rsidRDefault="006D1795" w:rsidP="006D1795">
      <w:pPr>
        <w:spacing w:before="240"/>
        <w:jc w:val="both"/>
        <w:rPr>
          <w:lang w:val="en-US"/>
        </w:rPr>
      </w:pPr>
      <w:r>
        <w:rPr>
          <w:lang w:val="en-US"/>
        </w:rPr>
        <w:t xml:space="preserve">This is not exclusive to the image presented in </w:t>
      </w:r>
      <w:r w:rsidR="005D699D">
        <w:rPr>
          <w:lang w:val="en-US"/>
        </w:rPr>
        <w:fldChar w:fldCharType="begin"/>
      </w:r>
      <w:r w:rsidR="005D699D">
        <w:rPr>
          <w:lang w:val="en-US"/>
        </w:rPr>
        <w:instrText xml:space="preserve"> REF _Ref237522727 \h </w:instrText>
      </w:r>
      <w:r w:rsidR="005D699D">
        <w:rPr>
          <w:lang w:val="en-US"/>
        </w:rPr>
      </w:r>
      <w:r w:rsidR="005D699D">
        <w:rPr>
          <w:lang w:val="en-US"/>
        </w:rPr>
        <w:fldChar w:fldCharType="separate"/>
      </w:r>
      <w:r w:rsidR="002A7B3A" w:rsidRPr="00F51F64">
        <w:rPr>
          <w:lang w:val="en-US"/>
        </w:rPr>
        <w:t xml:space="preserve">Figure A1. </w:t>
      </w:r>
      <w:r w:rsidR="002A7B3A">
        <w:rPr>
          <w:noProof/>
          <w:lang w:val="en-US"/>
        </w:rPr>
        <w:t>1</w:t>
      </w:r>
      <w:r w:rsidR="005D699D">
        <w:rPr>
          <w:lang w:val="en-US"/>
        </w:rPr>
        <w:fldChar w:fldCharType="end"/>
      </w:r>
      <w:r>
        <w:rPr>
          <w:lang w:val="en-US"/>
        </w:rPr>
        <w:t xml:space="preserve">. </w:t>
      </w:r>
      <w:r w:rsidRPr="00F157CF">
        <w:rPr>
          <w:lang w:val="en-US"/>
        </w:rPr>
        <w:t xml:space="preserve">The campaign images </w:t>
      </w:r>
      <w:r>
        <w:rPr>
          <w:lang w:val="en-US"/>
        </w:rPr>
        <w:t xml:space="preserve">from Section 3.4 </w:t>
      </w:r>
      <w:r w:rsidRPr="00F157CF">
        <w:rPr>
          <w:lang w:val="en-US"/>
        </w:rPr>
        <w:t>were inve</w:t>
      </w:r>
      <w:r>
        <w:rPr>
          <w:lang w:val="en-US"/>
        </w:rPr>
        <w:t xml:space="preserve">rted using WASI7, WASI-AI, and MiniWASI (exact same model configuration). </w:t>
      </w:r>
      <w:r w:rsidR="00F33136">
        <w:rPr>
          <w:lang w:val="en-US"/>
        </w:rPr>
        <w:fldChar w:fldCharType="begin"/>
      </w:r>
      <w:r w:rsidR="00F33136">
        <w:rPr>
          <w:lang w:val="en-US"/>
        </w:rPr>
        <w:instrText xml:space="preserve"> REF _Ref237525180 \h </w:instrText>
      </w:r>
      <w:r w:rsidR="00F33136">
        <w:rPr>
          <w:lang w:val="en-US"/>
        </w:rPr>
      </w:r>
      <w:r w:rsidR="00F33136">
        <w:rPr>
          <w:lang w:val="en-US"/>
        </w:rPr>
        <w:fldChar w:fldCharType="separate"/>
      </w:r>
      <w:r w:rsidR="002A7B3A" w:rsidRPr="00F51F64">
        <w:rPr>
          <w:lang w:val="en-US"/>
        </w:rPr>
        <w:t xml:space="preserve">Figure A1. </w:t>
      </w:r>
      <w:r w:rsidR="002A7B3A">
        <w:rPr>
          <w:noProof/>
          <w:lang w:val="en-US"/>
        </w:rPr>
        <w:t>3</w:t>
      </w:r>
      <w:r w:rsidR="00F33136">
        <w:rPr>
          <w:lang w:val="en-US"/>
        </w:rPr>
        <w:fldChar w:fldCharType="end"/>
      </w:r>
      <w:r w:rsidR="00F33136">
        <w:rPr>
          <w:lang w:val="en-US"/>
        </w:rPr>
        <w:t xml:space="preserve"> </w:t>
      </w:r>
      <w:r>
        <w:rPr>
          <w:lang w:val="en-US"/>
        </w:rPr>
        <w:t>shows that for WASI7 retrievals were largely stuck around the initial value of 3 mg m</w:t>
      </w:r>
      <w:r w:rsidRPr="00E5693D">
        <w:rPr>
          <w:vertAlign w:val="superscript"/>
          <w:lang w:val="en-US"/>
        </w:rPr>
        <w:t>-3</w:t>
      </w:r>
      <w:r>
        <w:rPr>
          <w:lang w:val="en-US"/>
        </w:rPr>
        <w:t xml:space="preserve"> while MiniWASI retrieved a broader range of values. WASI-AI retrievals learn from WASI7 retrievals (image-based) </w:t>
      </w:r>
      <w:r w:rsidR="00E228B4">
        <w:rPr>
          <w:lang w:val="en-US"/>
        </w:rPr>
        <w:t>and</w:t>
      </w:r>
      <w:r>
        <w:rPr>
          <w:lang w:val="en-US"/>
        </w:rPr>
        <w:t xml:space="preserve"> thus impacted by any issue in WASI7 inversion accuracy (see</w:t>
      </w:r>
      <w:r w:rsidR="00E228B4">
        <w:rPr>
          <w:lang w:val="en-US"/>
        </w:rPr>
        <w:t xml:space="preserve"> </w:t>
      </w:r>
      <w:r w:rsidR="00E228B4">
        <w:rPr>
          <w:lang w:val="en-US"/>
        </w:rPr>
        <w:fldChar w:fldCharType="begin"/>
      </w:r>
      <w:r w:rsidR="00E228B4">
        <w:rPr>
          <w:lang w:val="en-US"/>
        </w:rPr>
        <w:instrText xml:space="preserve"> REF _Ref237522727 \h </w:instrText>
      </w:r>
      <w:r w:rsidR="00E228B4">
        <w:rPr>
          <w:lang w:val="en-US"/>
        </w:rPr>
      </w:r>
      <w:r w:rsidR="00E228B4">
        <w:rPr>
          <w:lang w:val="en-US"/>
        </w:rPr>
        <w:fldChar w:fldCharType="separate"/>
      </w:r>
      <w:r w:rsidR="002A7B3A" w:rsidRPr="00F51F64">
        <w:rPr>
          <w:lang w:val="en-US"/>
        </w:rPr>
        <w:t xml:space="preserve">Figure A1. </w:t>
      </w:r>
      <w:r w:rsidR="002A7B3A">
        <w:rPr>
          <w:noProof/>
          <w:lang w:val="en-US"/>
        </w:rPr>
        <w:t>1</w:t>
      </w:r>
      <w:r w:rsidR="00E228B4">
        <w:rPr>
          <w:lang w:val="en-US"/>
        </w:rPr>
        <w:fldChar w:fldCharType="end"/>
      </w:r>
      <w:r>
        <w:rPr>
          <w:lang w:val="en-US"/>
        </w:rPr>
        <w:t>).</w:t>
      </w:r>
    </w:p>
    <w:p w14:paraId="3C2AF625" w14:textId="77777777" w:rsidR="00F51F64" w:rsidRDefault="006D1795" w:rsidP="00F51F64">
      <w:pPr>
        <w:keepNext/>
        <w:jc w:val="both"/>
      </w:pPr>
      <w:r>
        <w:rPr>
          <w:noProof/>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6"/>
                    <a:stretch>
                      <a:fillRect/>
                    </a:stretch>
                  </pic:blipFill>
                  <pic:spPr>
                    <a:xfrm>
                      <a:off x="0" y="0"/>
                      <a:ext cx="5760720" cy="2560320"/>
                    </a:xfrm>
                    <a:prstGeom prst="rect">
                      <a:avLst/>
                    </a:prstGeom>
                  </pic:spPr>
                </pic:pic>
              </a:graphicData>
            </a:graphic>
          </wp:inline>
        </w:drawing>
      </w:r>
    </w:p>
    <w:p w14:paraId="2F590A89" w14:textId="3C81A9C8" w:rsidR="006D1795" w:rsidRPr="00F51F64" w:rsidRDefault="00F51F64" w:rsidP="00F51F64">
      <w:pPr>
        <w:pStyle w:val="Beschriftung"/>
        <w:jc w:val="both"/>
        <w:rPr>
          <w:lang w:val="en-US"/>
        </w:rPr>
      </w:pPr>
      <w:bookmarkStart w:id="131" w:name="_Ref237525180"/>
      <w:r w:rsidRPr="00F51F64">
        <w:rPr>
          <w:lang w:val="en-US"/>
        </w:rPr>
        <w:t xml:space="preserve">Figure A1. </w:t>
      </w:r>
      <w:r>
        <w:fldChar w:fldCharType="begin"/>
      </w:r>
      <w:r w:rsidRPr="00F51F64">
        <w:rPr>
          <w:lang w:val="en-US"/>
        </w:rPr>
        <w:instrText xml:space="preserve"> SEQ Figure_A1. \* ARABIC </w:instrText>
      </w:r>
      <w:r>
        <w:fldChar w:fldCharType="separate"/>
      </w:r>
      <w:r w:rsidR="002A7B3A">
        <w:rPr>
          <w:noProof/>
          <w:lang w:val="en-US"/>
        </w:rPr>
        <w:t>3</w:t>
      </w:r>
      <w:r>
        <w:fldChar w:fldCharType="end"/>
      </w:r>
      <w:bookmarkEnd w:id="131"/>
      <w:r w:rsidRPr="00474851">
        <w:rPr>
          <w:lang w:val="en-US"/>
        </w:rPr>
        <w:t xml:space="preserve">: Histograms of </w:t>
      </w:r>
      <w:r>
        <w:rPr>
          <w:lang w:val="en-US"/>
        </w:rPr>
        <w:t>p</w:t>
      </w:r>
      <w:r w:rsidRPr="00474851">
        <w:rPr>
          <w:lang w:val="en-US"/>
        </w:rPr>
        <w:t>hytoplankton concentration</w:t>
      </w:r>
      <w:r>
        <w:rPr>
          <w:lang w:val="en-US"/>
        </w:rPr>
        <w:t xml:space="preserve"> values of the five campaign images (see Section 3.4; </w:t>
      </w:r>
      <w:r w:rsidR="00677FBE">
        <w:rPr>
          <w:lang w:val="en-US"/>
        </w:rPr>
        <w:fldChar w:fldCharType="begin"/>
      </w:r>
      <w:r w:rsidR="00677FBE">
        <w:rPr>
          <w:lang w:val="en-US"/>
        </w:rPr>
        <w:instrText xml:space="preserve"> REF _Ref237522727 \h </w:instrText>
      </w:r>
      <w:r w:rsidR="00677FBE">
        <w:rPr>
          <w:lang w:val="en-US"/>
        </w:rPr>
      </w:r>
      <w:r w:rsidR="00677FBE">
        <w:rPr>
          <w:lang w:val="en-US"/>
        </w:rPr>
        <w:fldChar w:fldCharType="separate"/>
      </w:r>
      <w:r w:rsidR="002A7B3A" w:rsidRPr="00F51F64">
        <w:rPr>
          <w:lang w:val="en-US"/>
        </w:rPr>
        <w:t xml:space="preserve">Figure A1. </w:t>
      </w:r>
      <w:r w:rsidR="002A7B3A">
        <w:rPr>
          <w:noProof/>
          <w:lang w:val="en-US"/>
        </w:rPr>
        <w:t>1</w:t>
      </w:r>
      <w:r w:rsidR="00677FBE">
        <w:rPr>
          <w:lang w:val="en-US"/>
        </w:rPr>
        <w:fldChar w:fldCharType="end"/>
      </w:r>
      <w:r>
        <w:rPr>
          <w:lang w:val="en-US"/>
        </w:rPr>
        <w:t>). WASI7 retrievals of phytoplankton are strongly biased towards the initial value (3 mg m</w:t>
      </w:r>
      <w:r w:rsidRPr="009D5405">
        <w:rPr>
          <w:vertAlign w:val="superscript"/>
          <w:lang w:val="en-US"/>
        </w:rPr>
        <w:t>-3</w:t>
      </w:r>
      <w:r>
        <w:rPr>
          <w:lang w:val="en-US"/>
        </w:rPr>
        <w:t>) while MiniWASI retrievals show greater variability at higher overall inversion accuracy</w:t>
      </w:r>
      <w:r w:rsidR="008159AE">
        <w:rPr>
          <w:lang w:val="en-US"/>
        </w:rPr>
        <w:t xml:space="preserve">. </w:t>
      </w:r>
      <w:r>
        <w:rPr>
          <w:lang w:val="en-US"/>
        </w:rPr>
        <w:t>The number of pixels varies slightly due to the water masking procedure applied in WASI7.</w:t>
      </w:r>
    </w:p>
    <w:p w14:paraId="4C45F5E8" w14:textId="17B2FFF6" w:rsidR="006D1795" w:rsidRPr="00514DA0" w:rsidRDefault="00F33136" w:rsidP="00F51F64">
      <w:pPr>
        <w:jc w:val="both"/>
        <w:rPr>
          <w:lang w:val="en-US"/>
        </w:rPr>
      </w:pPr>
      <w:r>
        <w:rPr>
          <w:lang w:val="en-US"/>
        </w:rPr>
        <w:fldChar w:fldCharType="begin"/>
      </w:r>
      <w:r>
        <w:rPr>
          <w:lang w:val="en-US"/>
        </w:rPr>
        <w:instrText xml:space="preserve"> REF _Ref237523514 \h </w:instrText>
      </w:r>
      <w:r>
        <w:rPr>
          <w:lang w:val="en-US"/>
        </w:rPr>
      </w:r>
      <w:r>
        <w:rPr>
          <w:lang w:val="en-US"/>
        </w:rPr>
        <w:fldChar w:fldCharType="separate"/>
      </w:r>
      <w:r w:rsidR="002A7B3A" w:rsidRPr="00F51F64">
        <w:rPr>
          <w:lang w:val="en-US"/>
        </w:rPr>
        <w:t xml:space="preserve">Table A1. </w:t>
      </w:r>
      <w:r w:rsidR="002A7B3A">
        <w:rPr>
          <w:noProof/>
          <w:lang w:val="en-US"/>
        </w:rPr>
        <w:t>1</w:t>
      </w:r>
      <w:r>
        <w:rPr>
          <w:lang w:val="en-US"/>
        </w:rPr>
        <w:fldChar w:fldCharType="end"/>
      </w:r>
      <w:r>
        <w:rPr>
          <w:lang w:val="en-US"/>
        </w:rPr>
        <w:t xml:space="preserve"> </w:t>
      </w:r>
      <w:r w:rsidR="006D1795">
        <w:rPr>
          <w:lang w:val="en-US"/>
        </w:rPr>
        <w:t>shows that MiniWASI was about two orders of magnitude faster than WASI7 and produced lower residuals for all campaign images.</w:t>
      </w:r>
    </w:p>
    <w:p w14:paraId="4417AD51" w14:textId="493CCEB9" w:rsidR="00F51F64" w:rsidRPr="00F51F64" w:rsidRDefault="00F51F64" w:rsidP="00F51F64">
      <w:pPr>
        <w:pStyle w:val="Beschriftung"/>
        <w:keepNext/>
        <w:rPr>
          <w:lang w:val="en-US"/>
        </w:rPr>
      </w:pPr>
      <w:bookmarkStart w:id="132" w:name="_Ref237523514"/>
      <w:bookmarkStart w:id="133" w:name="_Ref237525151"/>
      <w:r w:rsidRPr="00F51F64">
        <w:rPr>
          <w:lang w:val="en-US"/>
        </w:rPr>
        <w:t xml:space="preserve">Table A1. </w:t>
      </w:r>
      <w:r>
        <w:fldChar w:fldCharType="begin"/>
      </w:r>
      <w:r w:rsidRPr="00F51F64">
        <w:rPr>
          <w:lang w:val="en-US"/>
        </w:rPr>
        <w:instrText xml:space="preserve"> SEQ Table_A1. \* ARABIC </w:instrText>
      </w:r>
      <w:r>
        <w:fldChar w:fldCharType="separate"/>
      </w:r>
      <w:r w:rsidR="002A7B3A">
        <w:rPr>
          <w:noProof/>
          <w:lang w:val="en-US"/>
        </w:rPr>
        <w:t>1</w:t>
      </w:r>
      <w:r>
        <w:fldChar w:fldCharType="end"/>
      </w:r>
      <w:bookmarkEnd w:id="132"/>
      <w:r w:rsidRPr="00514DA0">
        <w:rPr>
          <w:lang w:val="en-US"/>
        </w:rPr>
        <w:t>: The mean residual</w:t>
      </w:r>
      <w:r>
        <w:rPr>
          <w:lang w:val="en-US"/>
        </w:rPr>
        <w:t xml:space="preserve"> and overall runtime</w:t>
      </w:r>
      <w:r w:rsidRPr="00514DA0">
        <w:rPr>
          <w:lang w:val="en-US"/>
        </w:rPr>
        <w:t xml:space="preserve"> for each campaign image o</w:t>
      </w:r>
      <w:r>
        <w:rPr>
          <w:lang w:val="en-US"/>
        </w:rPr>
        <w:t>f Section 3.4 when inverted with MiniWASI and WASI7 respectively. MiniWASI shows lower average residuals while being two orders of magnitude faster using parallel processing. Variables and initial values used for this test: C</w:t>
      </w:r>
      <w:r w:rsidRPr="00591759">
        <w:rPr>
          <w:vertAlign w:val="subscript"/>
          <w:lang w:val="en-US"/>
        </w:rPr>
        <w:t>0</w:t>
      </w:r>
      <w:r>
        <w:rPr>
          <w:lang w:val="en-US"/>
        </w:rPr>
        <w:t>: 3, C</w:t>
      </w:r>
      <w:r w:rsidRPr="00591759">
        <w:rPr>
          <w:vertAlign w:val="subscript"/>
          <w:lang w:val="en-US"/>
        </w:rPr>
        <w:t>x</w:t>
      </w:r>
      <w:r>
        <w:rPr>
          <w:lang w:val="en-US"/>
        </w:rPr>
        <w:t>: 1, C</w:t>
      </w:r>
      <w:r w:rsidRPr="00591759">
        <w:rPr>
          <w:vertAlign w:val="subscript"/>
          <w:lang w:val="en-US"/>
        </w:rPr>
        <w:t>y</w:t>
      </w:r>
      <w:r>
        <w:rPr>
          <w:lang w:val="en-US"/>
        </w:rPr>
        <w:t>: 0.1. Since it was not possible to adjust the viewing angle in WASI7 in image inverse mode it was set to 0 for both WASI7 and MiniWASI.</w:t>
      </w:r>
      <w:bookmarkEnd w:id="13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B2AF1" w14:paraId="03739F9C" w14:textId="77777777" w:rsidTr="00D77F79">
        <w:tc>
          <w:tcPr>
            <w:tcW w:w="2263" w:type="dxa"/>
            <w:shd w:val="clear" w:color="auto" w:fill="C1E4F5" w:themeFill="accent1" w:themeFillTint="33"/>
          </w:tcPr>
          <w:p w14:paraId="32F7A99D" w14:textId="77777777" w:rsidR="006D1795" w:rsidRDefault="006D1795" w:rsidP="00D77F79">
            <w:pPr>
              <w:jc w:val="both"/>
              <w:rPr>
                <w:rFonts w:cstheme="minorHAnsi"/>
                <w:sz w:val="18"/>
                <w:szCs w:val="18"/>
                <w:lang w:val="en-US"/>
              </w:rPr>
            </w:pPr>
            <w:r>
              <w:rPr>
                <w:rFonts w:cstheme="minorHAnsi"/>
                <w:sz w:val="18"/>
                <w:szCs w:val="18"/>
                <w:lang w:val="en-US"/>
              </w:rPr>
              <w:t>Image</w:t>
            </w:r>
          </w:p>
        </w:tc>
        <w:tc>
          <w:tcPr>
            <w:tcW w:w="1985" w:type="dxa"/>
            <w:shd w:val="clear" w:color="auto" w:fill="C1E4F5" w:themeFill="accent1" w:themeFillTint="33"/>
          </w:tcPr>
          <w:p w14:paraId="6232A7D4" w14:textId="77777777" w:rsidR="006D1795" w:rsidRDefault="006D1795" w:rsidP="00D77F79">
            <w:pPr>
              <w:jc w:val="both"/>
              <w:rPr>
                <w:rFonts w:cstheme="minorHAnsi"/>
                <w:sz w:val="18"/>
                <w:szCs w:val="18"/>
                <w:lang w:val="en-US"/>
              </w:rPr>
            </w:pPr>
            <w:r>
              <w:rPr>
                <w:rFonts w:cstheme="minorHAnsi"/>
                <w:sz w:val="18"/>
                <w:szCs w:val="18"/>
                <w:lang w:val="en-US"/>
              </w:rPr>
              <w:t>Mean Resid MiniWASI [sr</w:t>
            </w:r>
            <w:r w:rsidRPr="007F4325">
              <w:rPr>
                <w:rFonts w:cstheme="minorHAnsi"/>
                <w:sz w:val="18"/>
                <w:szCs w:val="18"/>
                <w:vertAlign w:val="superscript"/>
                <w:lang w:val="en-US"/>
              </w:rPr>
              <w:t>-1</w:t>
            </w:r>
            <w:r>
              <w:rPr>
                <w:rFonts w:cstheme="minorHAnsi"/>
                <w:sz w:val="18"/>
                <w:szCs w:val="18"/>
                <w:lang w:val="en-US"/>
              </w:rPr>
              <w:t>]</w:t>
            </w:r>
          </w:p>
        </w:tc>
        <w:tc>
          <w:tcPr>
            <w:tcW w:w="1701" w:type="dxa"/>
            <w:shd w:val="clear" w:color="auto" w:fill="C1E4F5" w:themeFill="accent1" w:themeFillTint="33"/>
          </w:tcPr>
          <w:p w14:paraId="4C5D47E8" w14:textId="77777777" w:rsidR="006D1795" w:rsidRPr="002E0AC2" w:rsidRDefault="006D1795" w:rsidP="00D77F79">
            <w:pPr>
              <w:jc w:val="both"/>
              <w:rPr>
                <w:rFonts w:cstheme="minorHAnsi"/>
                <w:sz w:val="18"/>
                <w:szCs w:val="18"/>
                <w:lang w:val="en-US"/>
              </w:rPr>
            </w:pPr>
            <w:r>
              <w:rPr>
                <w:rFonts w:cstheme="minorHAnsi"/>
                <w:sz w:val="18"/>
                <w:szCs w:val="18"/>
                <w:lang w:val="en-US"/>
              </w:rPr>
              <w:t>Runtime MiniWASI [sec]</w:t>
            </w:r>
          </w:p>
        </w:tc>
        <w:tc>
          <w:tcPr>
            <w:tcW w:w="1701" w:type="dxa"/>
            <w:shd w:val="clear" w:color="auto" w:fill="C1E4F5" w:themeFill="accent1" w:themeFillTint="33"/>
          </w:tcPr>
          <w:p w14:paraId="319C6B98" w14:textId="77777777" w:rsidR="006D1795" w:rsidRDefault="006D1795" w:rsidP="00D77F79">
            <w:pPr>
              <w:jc w:val="both"/>
              <w:rPr>
                <w:rFonts w:cstheme="minorHAnsi"/>
                <w:sz w:val="18"/>
                <w:szCs w:val="18"/>
                <w:lang w:val="en-US"/>
              </w:rPr>
            </w:pPr>
            <w:r>
              <w:rPr>
                <w:rFonts w:cstheme="minorHAnsi"/>
                <w:sz w:val="18"/>
                <w:szCs w:val="18"/>
                <w:lang w:val="en-US"/>
              </w:rPr>
              <w:t>Mean Resid WASI7 [sr</w:t>
            </w:r>
            <w:r w:rsidRPr="007F4325">
              <w:rPr>
                <w:rFonts w:cstheme="minorHAnsi"/>
                <w:sz w:val="18"/>
                <w:szCs w:val="18"/>
                <w:vertAlign w:val="superscript"/>
                <w:lang w:val="en-US"/>
              </w:rPr>
              <w:t>-1</w:t>
            </w:r>
            <w:r>
              <w:rPr>
                <w:rFonts w:cstheme="minorHAnsi"/>
                <w:sz w:val="18"/>
                <w:szCs w:val="18"/>
                <w:lang w:val="en-US"/>
              </w:rPr>
              <w:t>]</w:t>
            </w:r>
          </w:p>
        </w:tc>
        <w:tc>
          <w:tcPr>
            <w:tcW w:w="1412" w:type="dxa"/>
            <w:shd w:val="clear" w:color="auto" w:fill="C1E4F5" w:themeFill="accent1" w:themeFillTint="33"/>
          </w:tcPr>
          <w:p w14:paraId="58D877AA" w14:textId="77777777" w:rsidR="006D1795" w:rsidRDefault="006D1795" w:rsidP="00D77F79">
            <w:pPr>
              <w:jc w:val="both"/>
              <w:rPr>
                <w:rFonts w:cstheme="minorHAnsi"/>
                <w:sz w:val="18"/>
                <w:szCs w:val="18"/>
                <w:lang w:val="en-US"/>
              </w:rPr>
            </w:pPr>
            <w:r>
              <w:rPr>
                <w:rFonts w:cstheme="minorHAnsi"/>
                <w:sz w:val="18"/>
                <w:szCs w:val="18"/>
                <w:lang w:val="en-US"/>
              </w:rPr>
              <w:t>Runtime WASI7 [sec]</w:t>
            </w:r>
          </w:p>
        </w:tc>
      </w:tr>
      <w:tr w:rsidR="006D1795" w:rsidRPr="000B2AF1" w14:paraId="0ADBA841" w14:textId="77777777" w:rsidTr="00D77F79">
        <w:tc>
          <w:tcPr>
            <w:tcW w:w="2263" w:type="dxa"/>
            <w:shd w:val="clear" w:color="auto" w:fill="FFFFFF" w:themeFill="background1"/>
          </w:tcPr>
          <w:p w14:paraId="05BED7E7" w14:textId="77777777" w:rsidR="006D1795" w:rsidRPr="003B29F6" w:rsidRDefault="006D1795" w:rsidP="00D77F79">
            <w:pPr>
              <w:jc w:val="both"/>
              <w:rPr>
                <w:rFonts w:cstheme="minorHAnsi"/>
                <w:sz w:val="18"/>
                <w:szCs w:val="18"/>
                <w:lang w:val="en-US"/>
              </w:rPr>
            </w:pPr>
            <w:r w:rsidRPr="001F4D1B">
              <w:rPr>
                <w:rFonts w:cstheme="minorHAnsi"/>
                <w:sz w:val="18"/>
                <w:szCs w:val="18"/>
                <w:lang w:val="en-US"/>
              </w:rPr>
              <w:t>S3A_20210520T101659</w:t>
            </w:r>
          </w:p>
        </w:tc>
        <w:tc>
          <w:tcPr>
            <w:tcW w:w="1985" w:type="dxa"/>
            <w:shd w:val="clear" w:color="auto" w:fill="FFFFFF" w:themeFill="background1"/>
          </w:tcPr>
          <w:p w14:paraId="056D5D30"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0.0002655</w:t>
            </w:r>
          </w:p>
        </w:tc>
        <w:tc>
          <w:tcPr>
            <w:tcW w:w="1701" w:type="dxa"/>
            <w:shd w:val="clear" w:color="auto" w:fill="FFFFFF" w:themeFill="background1"/>
          </w:tcPr>
          <w:p w14:paraId="4F9CAA9E"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8</w:t>
            </w:r>
          </w:p>
        </w:tc>
        <w:tc>
          <w:tcPr>
            <w:tcW w:w="1701" w:type="dxa"/>
            <w:shd w:val="clear" w:color="auto" w:fill="FFFFFF" w:themeFill="background1"/>
          </w:tcPr>
          <w:p w14:paraId="484A415F" w14:textId="77777777" w:rsidR="006D1795" w:rsidRPr="002E0AC2" w:rsidRDefault="006D1795" w:rsidP="00D77F79">
            <w:pPr>
              <w:jc w:val="both"/>
              <w:rPr>
                <w:rFonts w:cstheme="minorHAnsi"/>
                <w:sz w:val="18"/>
                <w:szCs w:val="18"/>
                <w:lang w:val="en-US"/>
              </w:rPr>
            </w:pPr>
            <w:r w:rsidRPr="001A12D8">
              <w:rPr>
                <w:rFonts w:cstheme="minorHAnsi"/>
                <w:sz w:val="18"/>
                <w:szCs w:val="18"/>
                <w:lang w:val="en-US"/>
              </w:rPr>
              <w:t>0.0003578</w:t>
            </w:r>
          </w:p>
        </w:tc>
        <w:tc>
          <w:tcPr>
            <w:tcW w:w="1412" w:type="dxa"/>
            <w:shd w:val="clear" w:color="auto" w:fill="FFFFFF" w:themeFill="background1"/>
          </w:tcPr>
          <w:p w14:paraId="63BAA869" w14:textId="77777777" w:rsidR="006D1795" w:rsidRPr="002E0AC2" w:rsidRDefault="006D1795" w:rsidP="00D77F79">
            <w:pPr>
              <w:jc w:val="both"/>
              <w:rPr>
                <w:rFonts w:cstheme="minorHAnsi"/>
                <w:sz w:val="18"/>
                <w:szCs w:val="18"/>
                <w:lang w:val="en-US"/>
              </w:rPr>
            </w:pPr>
            <w:r w:rsidRPr="00460CF1">
              <w:rPr>
                <w:rFonts w:cstheme="minorHAnsi"/>
                <w:sz w:val="18"/>
                <w:szCs w:val="18"/>
                <w:lang w:val="en-US"/>
              </w:rPr>
              <w:t>857</w:t>
            </w:r>
          </w:p>
        </w:tc>
      </w:tr>
      <w:tr w:rsidR="006D1795" w:rsidRPr="000B2AF1" w14:paraId="6DA90B03" w14:textId="77777777" w:rsidTr="00D77F79">
        <w:tc>
          <w:tcPr>
            <w:tcW w:w="2263" w:type="dxa"/>
            <w:shd w:val="clear" w:color="auto" w:fill="FFFFFF" w:themeFill="background1"/>
          </w:tcPr>
          <w:p w14:paraId="27D26C81" w14:textId="77777777" w:rsidR="006D1795" w:rsidRDefault="006D1795" w:rsidP="00D77F79">
            <w:pPr>
              <w:jc w:val="both"/>
              <w:rPr>
                <w:rFonts w:cstheme="minorHAnsi"/>
                <w:sz w:val="18"/>
                <w:szCs w:val="18"/>
                <w:lang w:val="en-US"/>
              </w:rPr>
            </w:pPr>
            <w:r w:rsidRPr="001F34D0">
              <w:rPr>
                <w:rFonts w:cstheme="minorHAnsi"/>
                <w:sz w:val="18"/>
                <w:szCs w:val="18"/>
                <w:lang w:val="en-US"/>
              </w:rPr>
              <w:t>S3A_20210616T101659</w:t>
            </w:r>
          </w:p>
        </w:tc>
        <w:tc>
          <w:tcPr>
            <w:tcW w:w="1985" w:type="dxa"/>
            <w:shd w:val="clear" w:color="auto" w:fill="FFFFFF" w:themeFill="background1"/>
          </w:tcPr>
          <w:p w14:paraId="4E994EC1"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0.0004936</w:t>
            </w:r>
          </w:p>
        </w:tc>
        <w:tc>
          <w:tcPr>
            <w:tcW w:w="1701" w:type="dxa"/>
            <w:shd w:val="clear" w:color="auto" w:fill="FFFFFF" w:themeFill="background1"/>
          </w:tcPr>
          <w:p w14:paraId="6A6F1D4C"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43C3EEFC" w14:textId="77777777" w:rsidR="006D1795" w:rsidRPr="003B29F6" w:rsidRDefault="006D1795" w:rsidP="00D77F79">
            <w:pPr>
              <w:jc w:val="both"/>
              <w:rPr>
                <w:rFonts w:cstheme="minorHAnsi"/>
                <w:sz w:val="18"/>
                <w:szCs w:val="18"/>
                <w:lang w:val="en-US"/>
              </w:rPr>
            </w:pPr>
            <w:r w:rsidRPr="0070600D">
              <w:rPr>
                <w:rFonts w:cstheme="minorHAnsi"/>
                <w:sz w:val="18"/>
                <w:szCs w:val="18"/>
                <w:lang w:val="en-US"/>
              </w:rPr>
              <w:t>0.0006733</w:t>
            </w:r>
          </w:p>
        </w:tc>
        <w:tc>
          <w:tcPr>
            <w:tcW w:w="1412" w:type="dxa"/>
            <w:shd w:val="clear" w:color="auto" w:fill="FFFFFF" w:themeFill="background1"/>
          </w:tcPr>
          <w:p w14:paraId="4EB4157C" w14:textId="77777777" w:rsidR="006D1795" w:rsidRPr="003B29F6" w:rsidRDefault="006D1795" w:rsidP="00D77F79">
            <w:pPr>
              <w:jc w:val="both"/>
              <w:rPr>
                <w:rFonts w:cstheme="minorHAnsi"/>
                <w:sz w:val="18"/>
                <w:szCs w:val="18"/>
                <w:lang w:val="en-US"/>
              </w:rPr>
            </w:pPr>
            <w:r w:rsidRPr="007443B9">
              <w:rPr>
                <w:rFonts w:cstheme="minorHAnsi"/>
                <w:sz w:val="18"/>
                <w:szCs w:val="18"/>
                <w:lang w:val="en-US"/>
              </w:rPr>
              <w:t>451</w:t>
            </w:r>
          </w:p>
        </w:tc>
      </w:tr>
      <w:tr w:rsidR="006D1795" w:rsidRPr="00A607D9" w14:paraId="298BF29D" w14:textId="77777777" w:rsidTr="00D77F79">
        <w:trPr>
          <w:trHeight w:val="73"/>
        </w:trPr>
        <w:tc>
          <w:tcPr>
            <w:tcW w:w="2263" w:type="dxa"/>
            <w:shd w:val="clear" w:color="auto" w:fill="FFFFFF" w:themeFill="background1"/>
          </w:tcPr>
          <w:p w14:paraId="0918718C" w14:textId="77777777" w:rsidR="006D1795" w:rsidRPr="003B29F6" w:rsidRDefault="006D1795" w:rsidP="00D77F79">
            <w:pPr>
              <w:jc w:val="both"/>
              <w:rPr>
                <w:rFonts w:cstheme="minorHAnsi"/>
                <w:sz w:val="18"/>
                <w:szCs w:val="18"/>
                <w:lang w:val="en-US"/>
              </w:rPr>
            </w:pPr>
            <w:r w:rsidRPr="001F34D0">
              <w:rPr>
                <w:rFonts w:cstheme="minorHAnsi"/>
                <w:sz w:val="18"/>
                <w:szCs w:val="18"/>
                <w:lang w:val="en-US"/>
              </w:rPr>
              <w:t>S3B_20210520T093729</w:t>
            </w:r>
          </w:p>
        </w:tc>
        <w:tc>
          <w:tcPr>
            <w:tcW w:w="1985" w:type="dxa"/>
            <w:shd w:val="clear" w:color="auto" w:fill="FFFFFF" w:themeFill="background1"/>
          </w:tcPr>
          <w:p w14:paraId="09C8BA4A"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0.0005574</w:t>
            </w:r>
          </w:p>
        </w:tc>
        <w:tc>
          <w:tcPr>
            <w:tcW w:w="1701" w:type="dxa"/>
            <w:shd w:val="clear" w:color="auto" w:fill="FFFFFF" w:themeFill="background1"/>
          </w:tcPr>
          <w:p w14:paraId="749F65B9"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1</w:t>
            </w:r>
          </w:p>
        </w:tc>
        <w:tc>
          <w:tcPr>
            <w:tcW w:w="1701" w:type="dxa"/>
            <w:shd w:val="clear" w:color="auto" w:fill="FFFFFF" w:themeFill="background1"/>
          </w:tcPr>
          <w:p w14:paraId="220E56EE" w14:textId="77777777" w:rsidR="006D1795" w:rsidRPr="002E0AC2" w:rsidRDefault="006D1795" w:rsidP="00D77F79">
            <w:pPr>
              <w:jc w:val="both"/>
              <w:rPr>
                <w:rFonts w:cstheme="minorHAnsi"/>
                <w:sz w:val="18"/>
                <w:szCs w:val="18"/>
                <w:lang w:val="en-US"/>
              </w:rPr>
            </w:pPr>
            <w:r w:rsidRPr="0070600D">
              <w:rPr>
                <w:rFonts w:cstheme="minorHAnsi"/>
                <w:sz w:val="18"/>
                <w:szCs w:val="18"/>
                <w:lang w:val="en-US"/>
              </w:rPr>
              <w:t>0.0008048</w:t>
            </w:r>
          </w:p>
        </w:tc>
        <w:tc>
          <w:tcPr>
            <w:tcW w:w="1412" w:type="dxa"/>
            <w:shd w:val="clear" w:color="auto" w:fill="FFFFFF" w:themeFill="background1"/>
          </w:tcPr>
          <w:p w14:paraId="1B29B185" w14:textId="77777777" w:rsidR="006D1795" w:rsidRDefault="006D1795" w:rsidP="00D77F79">
            <w:pPr>
              <w:jc w:val="both"/>
              <w:rPr>
                <w:rFonts w:cstheme="minorHAnsi"/>
                <w:sz w:val="18"/>
                <w:szCs w:val="18"/>
                <w:lang w:val="en-US"/>
              </w:rPr>
            </w:pPr>
            <w:r w:rsidRPr="007443B9">
              <w:rPr>
                <w:rFonts w:cstheme="minorHAnsi"/>
                <w:sz w:val="18"/>
                <w:szCs w:val="18"/>
                <w:lang w:val="en-US"/>
              </w:rPr>
              <w:t>450</w:t>
            </w:r>
          </w:p>
        </w:tc>
      </w:tr>
      <w:tr w:rsidR="006D1795" w:rsidRPr="00A607D9" w14:paraId="452151C3" w14:textId="77777777" w:rsidTr="00D77F79">
        <w:trPr>
          <w:trHeight w:val="73"/>
        </w:trPr>
        <w:tc>
          <w:tcPr>
            <w:tcW w:w="2263" w:type="dxa"/>
            <w:shd w:val="clear" w:color="auto" w:fill="FFFFFF" w:themeFill="background1"/>
          </w:tcPr>
          <w:p w14:paraId="78E74CD2" w14:textId="77777777" w:rsidR="006D1795" w:rsidRPr="003B29F6" w:rsidRDefault="006D1795" w:rsidP="00D77F79">
            <w:pPr>
              <w:jc w:val="both"/>
              <w:rPr>
                <w:rFonts w:cstheme="minorHAnsi"/>
                <w:sz w:val="18"/>
                <w:szCs w:val="18"/>
                <w:lang w:val="en-US"/>
              </w:rPr>
            </w:pPr>
            <w:r w:rsidRPr="001F34D0">
              <w:rPr>
                <w:rFonts w:cstheme="minorHAnsi"/>
                <w:sz w:val="18"/>
                <w:szCs w:val="18"/>
                <w:lang w:val="en-US"/>
              </w:rPr>
              <w:t>S3B_20210611T100729</w:t>
            </w:r>
          </w:p>
        </w:tc>
        <w:tc>
          <w:tcPr>
            <w:tcW w:w="1985" w:type="dxa"/>
            <w:shd w:val="clear" w:color="auto" w:fill="FFFFFF" w:themeFill="background1"/>
          </w:tcPr>
          <w:p w14:paraId="5C7B01AF"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0.0004078</w:t>
            </w:r>
          </w:p>
        </w:tc>
        <w:tc>
          <w:tcPr>
            <w:tcW w:w="1701" w:type="dxa"/>
            <w:shd w:val="clear" w:color="auto" w:fill="FFFFFF" w:themeFill="background1"/>
          </w:tcPr>
          <w:p w14:paraId="75FC77E7"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7190D73F" w14:textId="77777777" w:rsidR="006D1795" w:rsidRPr="002E0AC2" w:rsidRDefault="006D1795" w:rsidP="00D77F79">
            <w:pPr>
              <w:jc w:val="both"/>
              <w:rPr>
                <w:rFonts w:cstheme="minorHAnsi"/>
                <w:sz w:val="18"/>
                <w:szCs w:val="18"/>
                <w:lang w:val="en-US"/>
              </w:rPr>
            </w:pPr>
            <w:r w:rsidRPr="0070600D">
              <w:rPr>
                <w:rFonts w:cstheme="minorHAnsi"/>
                <w:sz w:val="18"/>
                <w:szCs w:val="18"/>
                <w:lang w:val="en-US"/>
              </w:rPr>
              <w:t>0.0005581</w:t>
            </w:r>
          </w:p>
        </w:tc>
        <w:tc>
          <w:tcPr>
            <w:tcW w:w="1412" w:type="dxa"/>
            <w:shd w:val="clear" w:color="auto" w:fill="FFFFFF" w:themeFill="background1"/>
          </w:tcPr>
          <w:p w14:paraId="5C9E6F51" w14:textId="77777777" w:rsidR="006D1795" w:rsidRDefault="006D1795" w:rsidP="00D77F79">
            <w:pPr>
              <w:jc w:val="both"/>
              <w:rPr>
                <w:rFonts w:cstheme="minorHAnsi"/>
                <w:sz w:val="18"/>
                <w:szCs w:val="18"/>
                <w:lang w:val="en-US"/>
              </w:rPr>
            </w:pPr>
            <w:r w:rsidRPr="00EA2C7E">
              <w:rPr>
                <w:rFonts w:cstheme="minorHAnsi"/>
                <w:sz w:val="18"/>
                <w:szCs w:val="18"/>
                <w:lang w:val="en-US"/>
              </w:rPr>
              <w:t>494</w:t>
            </w:r>
          </w:p>
        </w:tc>
      </w:tr>
      <w:tr w:rsidR="006D1795" w:rsidRPr="00A607D9" w14:paraId="7E3E21F9" w14:textId="77777777" w:rsidTr="00D77F79">
        <w:trPr>
          <w:trHeight w:val="73"/>
        </w:trPr>
        <w:tc>
          <w:tcPr>
            <w:tcW w:w="2263" w:type="dxa"/>
            <w:shd w:val="clear" w:color="auto" w:fill="FFFFFF" w:themeFill="background1"/>
          </w:tcPr>
          <w:p w14:paraId="2A4A8FCA" w14:textId="77777777" w:rsidR="006D1795" w:rsidRPr="003B29F6" w:rsidRDefault="006D1795" w:rsidP="00D77F79">
            <w:pPr>
              <w:jc w:val="both"/>
              <w:rPr>
                <w:rFonts w:cstheme="minorHAnsi"/>
                <w:sz w:val="18"/>
                <w:szCs w:val="18"/>
                <w:lang w:val="en-US"/>
              </w:rPr>
            </w:pPr>
            <w:r w:rsidRPr="001F34D0">
              <w:rPr>
                <w:rFonts w:cstheme="minorHAnsi"/>
                <w:sz w:val="18"/>
                <w:szCs w:val="18"/>
                <w:lang w:val="en-US"/>
              </w:rPr>
              <w:t>S3B_20210616T093735</w:t>
            </w:r>
          </w:p>
        </w:tc>
        <w:tc>
          <w:tcPr>
            <w:tcW w:w="1985" w:type="dxa"/>
            <w:shd w:val="clear" w:color="auto" w:fill="FFFFFF" w:themeFill="background1"/>
          </w:tcPr>
          <w:p w14:paraId="097B0C15"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0.0007878</w:t>
            </w:r>
          </w:p>
        </w:tc>
        <w:tc>
          <w:tcPr>
            <w:tcW w:w="1701" w:type="dxa"/>
            <w:shd w:val="clear" w:color="auto" w:fill="FFFFFF" w:themeFill="background1"/>
          </w:tcPr>
          <w:p w14:paraId="508B30FC" w14:textId="77777777" w:rsidR="006D1795" w:rsidRPr="00AF304A" w:rsidRDefault="006D1795" w:rsidP="00D77F79">
            <w:pPr>
              <w:jc w:val="both"/>
              <w:rPr>
                <w:rFonts w:cstheme="minorHAnsi"/>
                <w:b/>
                <w:bCs/>
                <w:sz w:val="18"/>
                <w:szCs w:val="18"/>
                <w:lang w:val="en-US"/>
              </w:rPr>
            </w:pPr>
            <w:r w:rsidRPr="00AF304A">
              <w:rPr>
                <w:rFonts w:cstheme="minorHAnsi"/>
                <w:b/>
                <w:bCs/>
                <w:sz w:val="18"/>
                <w:szCs w:val="18"/>
                <w:lang w:val="en-US"/>
              </w:rPr>
              <w:t>2</w:t>
            </w:r>
          </w:p>
        </w:tc>
        <w:tc>
          <w:tcPr>
            <w:tcW w:w="1701" w:type="dxa"/>
            <w:shd w:val="clear" w:color="auto" w:fill="FFFFFF" w:themeFill="background1"/>
          </w:tcPr>
          <w:p w14:paraId="06E30599" w14:textId="77777777" w:rsidR="006D1795" w:rsidRPr="002E0AC2" w:rsidRDefault="006D1795" w:rsidP="00D77F79">
            <w:pPr>
              <w:jc w:val="both"/>
              <w:rPr>
                <w:rFonts w:cstheme="minorHAnsi"/>
                <w:sz w:val="18"/>
                <w:szCs w:val="18"/>
                <w:lang w:val="en-US"/>
              </w:rPr>
            </w:pPr>
            <w:r w:rsidRPr="0070600D">
              <w:rPr>
                <w:rFonts w:cstheme="minorHAnsi"/>
                <w:sz w:val="18"/>
                <w:szCs w:val="18"/>
                <w:lang w:val="en-US"/>
              </w:rPr>
              <w:t>0.001095</w:t>
            </w:r>
          </w:p>
        </w:tc>
        <w:tc>
          <w:tcPr>
            <w:tcW w:w="1412" w:type="dxa"/>
            <w:shd w:val="clear" w:color="auto" w:fill="FFFFFF" w:themeFill="background1"/>
          </w:tcPr>
          <w:p w14:paraId="4E5A6E16" w14:textId="77777777" w:rsidR="006D1795" w:rsidRDefault="006D1795" w:rsidP="00D77F79">
            <w:pPr>
              <w:jc w:val="both"/>
              <w:rPr>
                <w:rFonts w:cstheme="minorHAnsi"/>
                <w:sz w:val="18"/>
                <w:szCs w:val="18"/>
                <w:lang w:val="en-US"/>
              </w:rPr>
            </w:pPr>
            <w:r w:rsidRPr="00EA2C7E">
              <w:rPr>
                <w:rFonts w:cstheme="minorHAnsi"/>
                <w:sz w:val="18"/>
                <w:szCs w:val="18"/>
                <w:lang w:val="en-US"/>
              </w:rPr>
              <w:t>424</w:t>
            </w:r>
          </w:p>
        </w:tc>
      </w:tr>
    </w:tbl>
    <w:p w14:paraId="30AA4173" w14:textId="5573C3AD" w:rsidR="006D1795" w:rsidRDefault="006D1795" w:rsidP="006D1795">
      <w:pPr>
        <w:spacing w:before="240"/>
        <w:jc w:val="both"/>
        <w:rPr>
          <w:lang w:val="en-US"/>
        </w:rPr>
      </w:pPr>
      <w:r>
        <w:rPr>
          <w:lang w:val="en-US"/>
        </w:rPr>
        <w:t>Hyperspectral RAMSES measurements provided as part of the WASI demo data were inverted using all available taxa-specific phytoplankton classes (C</w:t>
      </w:r>
      <w:r w:rsidRPr="00CB64E8">
        <w:rPr>
          <w:vertAlign w:val="subscript"/>
          <w:lang w:val="en-US"/>
        </w:rPr>
        <w:t>1</w:t>
      </w:r>
      <w:r w:rsidR="00F33136">
        <w:rPr>
          <w:lang w:val="en-US"/>
        </w:rPr>
        <w:t xml:space="preserve"> </w:t>
      </w:r>
      <w:r w:rsidR="00F33136">
        <w:rPr>
          <w:rFonts w:eastAsiaTheme="minorEastAsia"/>
          <w:lang w:val="en-US"/>
        </w:rPr>
        <w:t>–</w:t>
      </w:r>
      <w:r w:rsidR="00F33136">
        <w:rPr>
          <w:lang w:val="en-US"/>
        </w:rPr>
        <w:t xml:space="preserve"> </w:t>
      </w:r>
      <w:r>
        <w:rPr>
          <w:lang w:val="en-US"/>
        </w:rPr>
        <w:t>C</w:t>
      </w:r>
      <w:r w:rsidRPr="00CB64E8">
        <w:rPr>
          <w:vertAlign w:val="subscript"/>
          <w:lang w:val="en-US"/>
        </w:rPr>
        <w:t>5</w:t>
      </w:r>
      <w:r>
        <w:rPr>
          <w:lang w:val="en-US"/>
        </w:rPr>
        <w:t>) using WASI7 and MiniWASI (</w:t>
      </w:r>
      <w:r w:rsidR="009243D2">
        <w:rPr>
          <w:lang w:val="en-US"/>
        </w:rPr>
        <w:fldChar w:fldCharType="begin"/>
      </w:r>
      <w:r w:rsidR="009243D2">
        <w:rPr>
          <w:lang w:val="en-US"/>
        </w:rPr>
        <w:instrText xml:space="preserve"> REF _Ref237525454 \h </w:instrText>
      </w:r>
      <w:r w:rsidR="009243D2">
        <w:rPr>
          <w:lang w:val="en-US"/>
        </w:rPr>
      </w:r>
      <w:r w:rsidR="009243D2">
        <w:rPr>
          <w:lang w:val="en-US"/>
        </w:rPr>
        <w:fldChar w:fldCharType="separate"/>
      </w:r>
      <w:r w:rsidR="002A7B3A" w:rsidRPr="00F51F64">
        <w:rPr>
          <w:lang w:val="en-US"/>
        </w:rPr>
        <w:t xml:space="preserve">Table A1. </w:t>
      </w:r>
      <w:r w:rsidR="002A7B3A">
        <w:rPr>
          <w:noProof/>
          <w:lang w:val="en-US"/>
        </w:rPr>
        <w:t>2</w:t>
      </w:r>
      <w:r w:rsidR="009243D2">
        <w:rPr>
          <w:lang w:val="en-US"/>
        </w:rPr>
        <w:fldChar w:fldCharType="end"/>
      </w:r>
      <w:r>
        <w:rPr>
          <w:lang w:val="en-US"/>
        </w:rPr>
        <w:t xml:space="preserve">). The goal of this was to check a) if residuals are calculated in the </w:t>
      </w:r>
      <w:r>
        <w:rPr>
          <w:lang w:val="en-US"/>
        </w:rPr>
        <w:lastRenderedPageBreak/>
        <w:t>same manner in MiniWASI and WASI7 b) how they fare in inverting hyperspectral data using many phytoplankton classes (C</w:t>
      </w:r>
      <w:r w:rsidRPr="00BE60EC">
        <w:rPr>
          <w:vertAlign w:val="subscript"/>
          <w:lang w:val="en-US"/>
        </w:rPr>
        <w:t>i</w:t>
      </w:r>
      <w:r>
        <w:rPr>
          <w:lang w:val="en-US"/>
        </w:rPr>
        <w:t>).</w:t>
      </w:r>
    </w:p>
    <w:p w14:paraId="0E9D9326" w14:textId="77777777" w:rsidR="006D1795" w:rsidRDefault="006D1795" w:rsidP="006D1795">
      <w:pPr>
        <w:spacing w:before="240"/>
        <w:jc w:val="both"/>
        <w:rPr>
          <w:lang w:val="en-US"/>
        </w:rPr>
      </w:pPr>
      <w:r>
        <w:rPr>
          <w:lang w:val="en-US"/>
        </w:rPr>
        <w:t xml:space="preserve">Unlike reported in the manual </w:t>
      </w:r>
      <w:r>
        <w:rPr>
          <w:lang w:val="en-US"/>
        </w:rPr>
        <w:fldChar w:fldCharType="begin"/>
      </w:r>
      <w:r>
        <w:rPr>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Pr>
          <w:lang w:val="en-US"/>
        </w:rPr>
        <w:fldChar w:fldCharType="separate"/>
      </w:r>
      <w:r w:rsidRPr="008B3CAF">
        <w:rPr>
          <w:rFonts w:ascii="Aptos" w:hAnsi="Aptos"/>
          <w:lang w:val="en-US"/>
        </w:rPr>
        <w:t>(Gege, 2024)</w:t>
      </w:r>
      <w:r>
        <w:rPr>
          <w:lang w:val="en-US"/>
        </w:rPr>
        <w:fldChar w:fldCharType="end"/>
      </w:r>
      <w:r>
        <w:rPr>
          <w:lang w:val="en-US"/>
        </w:rPr>
        <w:t>, WASI7 residuals that are displayed in the user interface appear to be square-rooted. The following equation uses the same variable formulation as in the WASI7 user manual for the ease of comparison:</w:t>
      </w:r>
    </w:p>
    <w:p w14:paraId="4E22DF63" w14:textId="77777777" w:rsidR="006D1795" w:rsidRPr="009B7D49" w:rsidRDefault="006D1795" w:rsidP="006D1795">
      <w:pPr>
        <w:spacing w:before="240"/>
        <w:jc w:val="both"/>
        <w:rPr>
          <w:rFonts w:eastAsiaTheme="minorEastAsia"/>
          <w:lang w:val="it-IT"/>
        </w:rPr>
      </w:pPr>
      <m:oMathPara>
        <m:oMath>
          <m:r>
            <m:rPr>
              <m:nor/>
            </m:rPr>
            <w:rPr>
              <w:rFonts w:ascii="Cambria Math" w:hAnsi="Cambria Math"/>
              <w:lang w:val="it-IT"/>
            </w:rPr>
            <m:t>Residuum</m:t>
          </m:r>
          <m:r>
            <w:rPr>
              <w:rFonts w:ascii="Cambria Math" w:hAnsi="Cambria Math"/>
              <w:lang w:val="it-IT"/>
            </w:rPr>
            <m:t>=</m:t>
          </m:r>
          <m:rad>
            <m:radPr>
              <m:degHide m:val="1"/>
              <m:ctrlPr>
                <w:rPr>
                  <w:rFonts w:ascii="Cambria Math" w:hAnsi="Cambria Math"/>
                </w:rPr>
              </m:ctrlPr>
            </m:radPr>
            <m:deg/>
            <m:e>
              <m:f>
                <m:fPr>
                  <m:ctrlPr>
                    <w:rPr>
                      <w:rFonts w:ascii="Cambria Math" w:hAnsi="Cambria Math"/>
                    </w:rPr>
                  </m:ctrlPr>
                </m:fPr>
                <m:num>
                  <m:r>
                    <w:rPr>
                      <w:rFonts w:ascii="Cambria Math" w:hAnsi="Cambria Math"/>
                      <w:lang w:val="it-IT"/>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it-IT"/>
                    </w:rPr>
                    <m:t>=1</m:t>
                  </m:r>
                </m:sub>
                <m:sup>
                  <m:r>
                    <w:rPr>
                      <w:rFonts w:ascii="Cambria Math" w:hAnsi="Cambria Math"/>
                    </w:rPr>
                    <m:t>N</m:t>
                  </m:r>
                </m:sup>
                <m:e>
                  <m:sSub>
                    <m:sSubPr>
                      <m:ctrlPr>
                        <w:rPr>
                          <w:rFonts w:ascii="Cambria Math" w:hAnsi="Cambria Math"/>
                        </w:rPr>
                      </m:ctrlPr>
                    </m:sSubPr>
                    <m:e>
                      <m:r>
                        <w:rPr>
                          <w:rFonts w:ascii="Cambria Math" w:hAnsi="Cambria Math"/>
                        </w:rPr>
                        <m:t>g</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lang w:val="it-IT"/>
                        </w:rPr>
                        <m:t>-</m:t>
                      </m:r>
                      <m:sSub>
                        <m:sSubPr>
                          <m:ctrlPr>
                            <w:rPr>
                              <w:rFonts w:ascii="Cambria Math" w:hAnsi="Cambria Math"/>
                            </w:rPr>
                          </m:ctrlPr>
                        </m:sSubPr>
                        <m:e>
                          <m:r>
                            <w:rPr>
                              <w:rFonts w:ascii="Cambria Math" w:hAnsi="Cambria Math"/>
                            </w:rPr>
                            <m:t>f</m:t>
                          </m:r>
                        </m:e>
                        <m:sub>
                          <m:r>
                            <w:rPr>
                              <w:rFonts w:ascii="Cambria Math" w:hAnsi="Cambria Math"/>
                            </w:rPr>
                            <m:t>i</m:t>
                          </m:r>
                        </m:sub>
                      </m:sSub>
                    </m:e>
                  </m:d>
                </m:e>
                <m:sup>
                  <m:r>
                    <w:rPr>
                      <w:rFonts w:ascii="Cambria Math" w:hAnsi="Cambria Math"/>
                      <w:lang w:val="it-IT"/>
                    </w:rPr>
                    <m:t>2</m:t>
                  </m:r>
                </m:sup>
              </m:sSup>
            </m:e>
          </m:rad>
        </m:oMath>
      </m:oMathPara>
    </w:p>
    <w:p w14:paraId="2AE0B6DA" w14:textId="77777777" w:rsidR="006D1795" w:rsidRDefault="006D1795" w:rsidP="006D1795">
      <w:pPr>
        <w:spacing w:before="240"/>
        <w:jc w:val="both"/>
        <w:rPr>
          <w:rFonts w:eastAsiaTheme="minorEastAsia"/>
          <w:lang w:val="en-US"/>
        </w:rPr>
      </w:pPr>
      <w:r w:rsidRPr="00853F68">
        <w:rPr>
          <w:rFonts w:eastAsiaTheme="minorEastAsia"/>
          <w:lang w:val="en-US"/>
        </w:rPr>
        <w:t xml:space="preserve">where m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measured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Pr>
          <w:rFonts w:eastAsiaTheme="minorEastAsia"/>
          <w:iCs/>
          <w:lang w:val="en-US"/>
        </w:rPr>
        <w:t>,</w:t>
      </w:r>
      <w:r w:rsidRPr="00853F68">
        <w:rPr>
          <w:rFonts w:eastAsiaTheme="minorEastAsia"/>
          <w:lang w:val="en-US"/>
        </w:rPr>
        <w:t xml:space="preserve"> f = </w:t>
      </w:r>
      <m:oMath>
        <m:sSubSup>
          <m:sSubSupPr>
            <m:ctrlPr>
              <w:rPr>
                <w:rFonts w:ascii="Cambria Math" w:eastAsiaTheme="minorEastAsia" w:hAnsi="Cambria Math"/>
                <w:i/>
                <w:iCs/>
                <w:lang w:val="en-US"/>
              </w:rPr>
            </m:ctrlPr>
          </m:sSubSupPr>
          <m:e>
            <m:r>
              <w:rPr>
                <w:rFonts w:ascii="Cambria Math" w:eastAsiaTheme="minorEastAsia" w:hAnsi="Cambria Math"/>
                <w:lang w:val="en-US"/>
              </w:rPr>
              <m:t>R</m:t>
            </m:r>
          </m:e>
          <m:sub>
            <m:r>
              <w:rPr>
                <w:rFonts w:ascii="Cambria Math" w:eastAsiaTheme="minorEastAsia" w:hAnsi="Cambria Math"/>
                <w:lang w:val="en-US"/>
              </w:rPr>
              <m:t>rs</m:t>
            </m:r>
          </m:sub>
          <m:sup>
            <m:r>
              <m:rPr>
                <m:nor/>
              </m:rPr>
              <w:rPr>
                <w:rFonts w:ascii="Cambria Math" w:eastAsiaTheme="minorEastAsia" w:hAnsi="Cambria Math"/>
                <w:iCs/>
                <w:lang w:val="en-US"/>
              </w:rPr>
              <m:t>modeled</m:t>
            </m:r>
          </m:sup>
        </m:sSubSup>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m:rPr>
                    <m:sty m:val="p"/>
                  </m:rPr>
                  <w:rPr>
                    <w:rFonts w:ascii="Cambria Math" w:eastAsiaTheme="minorEastAsia" w:hAnsi="Cambria Math"/>
                    <w:lang w:val="en-US"/>
                  </w:rPr>
                  <m:t>λ</m:t>
                </m:r>
              </m:e>
              <m:sub>
                <m:r>
                  <w:rPr>
                    <w:rFonts w:ascii="Cambria Math" w:eastAsiaTheme="minorEastAsia" w:hAnsi="Cambria Math"/>
                    <w:lang w:val="en-US"/>
                  </w:rPr>
                  <m:t>i</m:t>
                </m:r>
              </m:sub>
            </m:sSub>
          </m:e>
        </m:d>
      </m:oMath>
      <w:r>
        <w:rPr>
          <w:rFonts w:eastAsiaTheme="minorEastAsia"/>
          <w:iCs/>
          <w:lang w:val="en-US"/>
        </w:rPr>
        <w:t xml:space="preserve"> (see Equation 21)</w:t>
      </w:r>
      <w:r w:rsidRPr="00853F68">
        <w:rPr>
          <w:rFonts w:eastAsiaTheme="minorEastAsia"/>
          <w:lang w:val="en-US"/>
        </w:rPr>
        <w:t>, g</w:t>
      </w:r>
      <w:r w:rsidRPr="009D1687">
        <w:rPr>
          <w:rFonts w:eastAsiaTheme="minorEastAsia"/>
          <w:vertAlign w:val="subscript"/>
          <w:lang w:val="en-US"/>
        </w:rPr>
        <w:t>i</w:t>
      </w:r>
      <w:r w:rsidRPr="00853F68">
        <w:rPr>
          <w:rFonts w:eastAsiaTheme="minorEastAsia"/>
          <w:lang w:val="en-US"/>
        </w:rPr>
        <w:t xml:space="preserve"> = per-band weight, N = number of nonzero-weight bands. </w:t>
      </w:r>
      <w:r>
        <w:rPr>
          <w:rFonts w:eastAsiaTheme="minorEastAsia"/>
          <w:lang w:val="en-US"/>
        </w:rPr>
        <w:t xml:space="preserve">MiniWASI residual reporting was adjusted for this exercise accordingly. </w:t>
      </w:r>
      <w:r w:rsidRPr="00B86CA5">
        <w:rPr>
          <w:rFonts w:eastAsiaTheme="minorEastAsia"/>
          <w:lang w:val="en-US"/>
        </w:rPr>
        <w:t>W</w:t>
      </w:r>
      <w:r>
        <w:rPr>
          <w:rFonts w:eastAsiaTheme="minorEastAsia"/>
          <w:lang w:val="en-US"/>
        </w:rPr>
        <w:t>hile this formula does not exactly follow Equation 21, simple scaling does not impact the inversion result.</w:t>
      </w:r>
    </w:p>
    <w:p w14:paraId="09D39387" w14:textId="21FAE562" w:rsidR="006D1795" w:rsidRPr="00B86CA5" w:rsidRDefault="006D1795" w:rsidP="006D1795">
      <w:pPr>
        <w:spacing w:before="240"/>
        <w:jc w:val="both"/>
        <w:rPr>
          <w:lang w:val="en-US"/>
        </w:rPr>
      </w:pPr>
      <w:r>
        <w:rPr>
          <w:lang w:val="en-US"/>
        </w:rPr>
        <w:t>Spectra were inverted using both WASI7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2A7B3A" w:rsidRPr="00F51F64">
        <w:rPr>
          <w:lang w:val="en-US"/>
        </w:rPr>
        <w:t xml:space="preserve">Table A1. </w:t>
      </w:r>
      <w:r w:rsidR="002A7B3A">
        <w:rPr>
          <w:noProof/>
          <w:lang w:val="en-US"/>
        </w:rPr>
        <w:t>2</w:t>
      </w:r>
      <w:r w:rsidR="008E55B9">
        <w:rPr>
          <w:lang w:val="en-US"/>
        </w:rPr>
        <w:fldChar w:fldCharType="end"/>
      </w:r>
      <w:r w:rsidR="008E55B9">
        <w:rPr>
          <w:lang w:val="en-US"/>
        </w:rPr>
        <w:t xml:space="preserve">, </w:t>
      </w:r>
      <w:r>
        <w:rPr>
          <w:lang w:val="en-US"/>
        </w:rPr>
        <w:t>column “</w:t>
      </w:r>
      <w:r w:rsidRPr="00A44836">
        <w:rPr>
          <w:lang w:val="en-US"/>
        </w:rPr>
        <w:t>Resid WASI7”)</w:t>
      </w:r>
      <w:r>
        <w:rPr>
          <w:lang w:val="en-US"/>
        </w:rPr>
        <w:t xml:space="preserve"> and MiniWASI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2A7B3A" w:rsidRPr="00F51F64">
        <w:rPr>
          <w:lang w:val="en-US"/>
        </w:rPr>
        <w:t xml:space="preserve">Table A1. </w:t>
      </w:r>
      <w:r w:rsidR="002A7B3A">
        <w:rPr>
          <w:noProof/>
          <w:lang w:val="en-US"/>
        </w:rPr>
        <w:t>2</w:t>
      </w:r>
      <w:r w:rsidR="008E55B9">
        <w:rPr>
          <w:lang w:val="en-US"/>
        </w:rPr>
        <w:fldChar w:fldCharType="end"/>
      </w:r>
      <w:r w:rsidR="008E55B9">
        <w:rPr>
          <w:lang w:val="en-US"/>
        </w:rPr>
        <w:t xml:space="preserve">, </w:t>
      </w:r>
      <w:r>
        <w:rPr>
          <w:lang w:val="en-US"/>
        </w:rPr>
        <w:t>column “</w:t>
      </w:r>
      <w:r w:rsidRPr="00A44836">
        <w:rPr>
          <w:lang w:val="en-US"/>
        </w:rPr>
        <w:t>Resid</w:t>
      </w:r>
      <w:r>
        <w:rPr>
          <w:lang w:val="en-US"/>
        </w:rPr>
        <w:t xml:space="preserve"> </w:t>
      </w:r>
      <w:r w:rsidRPr="00A44836">
        <w:rPr>
          <w:lang w:val="en-US"/>
        </w:rPr>
        <w:t>MiniWASI”)</w:t>
      </w:r>
      <w:r>
        <w:rPr>
          <w:lang w:val="en-US"/>
        </w:rPr>
        <w:t>, yielding a set of inverted parameters and a residual for both.</w:t>
      </w:r>
    </w:p>
    <w:p w14:paraId="14CF5CB7" w14:textId="52EF0996" w:rsidR="006D1795" w:rsidRPr="008E55B9" w:rsidRDefault="006D1795" w:rsidP="006D1795">
      <w:pPr>
        <w:spacing w:before="240"/>
        <w:jc w:val="both"/>
        <w:rPr>
          <w:lang w:val="en-US"/>
        </w:rPr>
      </w:pPr>
      <w:r>
        <w:rPr>
          <w:lang w:val="en-US"/>
        </w:rPr>
        <w:t>To check if a given WASI7 parameter set yields the same residual in MiniWASI the retrieved WASI7 parameter set was used to forward calculate a spectrum in MiniWASI and the resulting residual with the original RAMSES spectrum was manually re-calculated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2A7B3A" w:rsidRPr="00F51F64">
        <w:rPr>
          <w:lang w:val="en-US"/>
        </w:rPr>
        <w:t xml:space="preserve">Table A1. </w:t>
      </w:r>
      <w:r w:rsidR="002A7B3A">
        <w:rPr>
          <w:noProof/>
          <w:lang w:val="en-US"/>
        </w:rPr>
        <w:t>2</w:t>
      </w:r>
      <w:r w:rsidR="008E55B9">
        <w:rPr>
          <w:lang w:val="en-US"/>
        </w:rPr>
        <w:fldChar w:fldCharType="end"/>
      </w:r>
      <w:r w:rsidRPr="008E55B9">
        <w:rPr>
          <w:lang w:val="en-US"/>
        </w:rPr>
        <w:t>, column “Resid WASI7 in MiniWASI”).</w:t>
      </w:r>
    </w:p>
    <w:p w14:paraId="72249492" w14:textId="55D8A6DD" w:rsidR="006D1795" w:rsidRDefault="006D1795" w:rsidP="006D1795">
      <w:pPr>
        <w:spacing w:before="240"/>
        <w:jc w:val="both"/>
        <w:rPr>
          <w:lang w:val="en-US"/>
        </w:rPr>
      </w:pPr>
      <w:r>
        <w:rPr>
          <w:lang w:val="en-US"/>
        </w:rPr>
        <w:t>The same procedure cannot be applied vice versa since it is not possible to manually calculate a residual in WASI7. Hence, to check if a given MiniWASI parameter set yields the same residual in WASI7 the retrieved MiniWASI parameter set was used to invert the original RAMSES spectrum using a single iteration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2A7B3A" w:rsidRPr="00F51F64">
        <w:rPr>
          <w:lang w:val="en-US"/>
        </w:rPr>
        <w:t xml:space="preserve">Table A1. </w:t>
      </w:r>
      <w:r w:rsidR="002A7B3A">
        <w:rPr>
          <w:noProof/>
          <w:lang w:val="en-US"/>
        </w:rPr>
        <w:t>2</w:t>
      </w:r>
      <w:r w:rsidR="008E55B9">
        <w:rPr>
          <w:lang w:val="en-US"/>
        </w:rPr>
        <w:fldChar w:fldCharType="end"/>
      </w:r>
      <w:r w:rsidR="008E55B9">
        <w:rPr>
          <w:lang w:val="en-US"/>
        </w:rPr>
        <w:t xml:space="preserve">, </w:t>
      </w:r>
      <w:r>
        <w:rPr>
          <w:lang w:val="en-US"/>
        </w:rPr>
        <w:t>column “</w:t>
      </w:r>
      <w:r w:rsidRPr="00A44836">
        <w:rPr>
          <w:lang w:val="en-US"/>
        </w:rPr>
        <w:t>Resid MiniWASI in WASI7”).</w:t>
      </w:r>
      <w:r>
        <w:rPr>
          <w:lang w:val="en-US"/>
        </w:rPr>
        <w:t xml:space="preserve"> This single iteration hardly had an impact on the parameter set: Hence the residual could still be calculated without changing the parameters. </w:t>
      </w:r>
    </w:p>
    <w:p w14:paraId="006498CF" w14:textId="77777777" w:rsidR="006D1795" w:rsidRPr="00C452B9" w:rsidRDefault="006D1795" w:rsidP="006D1795">
      <w:pPr>
        <w:spacing w:before="240"/>
        <w:jc w:val="both"/>
        <w:rPr>
          <w:lang w:val="en-US"/>
        </w:rPr>
      </w:pPr>
      <w:r>
        <w:rPr>
          <w:lang w:val="en-US"/>
        </w:rPr>
        <w:t xml:space="preserve">Residuals were largely the same in MiniWASI and WASI7 for the same </w:t>
      </w:r>
      <w:r w:rsidRPr="007B3D66">
        <w:rPr>
          <w:lang w:val="en-US"/>
        </w:rPr>
        <w:t xml:space="preserve">parameter set (i.e. Resid MiniWASI vs. Resid MiniWASI in WASI7 and Resid WASI7 in MiniWASI Resid MiniWASI in WASI7 </w:t>
      </w:r>
      <w:r>
        <w:rPr>
          <w:lang w:val="en-US"/>
        </w:rPr>
        <w:t xml:space="preserve">closely </w:t>
      </w:r>
      <w:r w:rsidRPr="007B3D66">
        <w:rPr>
          <w:lang w:val="en-US"/>
        </w:rPr>
        <w:t>align)</w:t>
      </w:r>
      <w:r>
        <w:rPr>
          <w:lang w:val="en-US"/>
        </w:rPr>
        <w:t xml:space="preserve">. Slight differences may occur due to unknown differences in residual or forward calculation. It should be noted that forward calculations are visually </w:t>
      </w:r>
      <w:r w:rsidRPr="00B557FA">
        <w:rPr>
          <w:lang w:val="en"/>
        </w:rPr>
        <w:t>indistinguishable</w:t>
      </w:r>
      <w:r>
        <w:rPr>
          <w:lang w:val="en"/>
        </w:rPr>
        <w:t xml:space="preserve"> when plotted on top of each other (not shown)</w:t>
      </w:r>
      <w:r w:rsidRPr="00C452B9">
        <w:rPr>
          <w:lang w:val="en-US"/>
        </w:rPr>
        <w:t>.</w:t>
      </w:r>
      <w:r>
        <w:rPr>
          <w:lang w:val="en-US"/>
        </w:rPr>
        <w:t xml:space="preserve"> </w:t>
      </w:r>
    </w:p>
    <w:p w14:paraId="2E46E2BD" w14:textId="450DF38F" w:rsidR="006D1795" w:rsidRDefault="006D1795" w:rsidP="006D1795">
      <w:pPr>
        <w:spacing w:before="240"/>
        <w:jc w:val="both"/>
        <w:rPr>
          <w:lang w:val="en-US"/>
        </w:rPr>
      </w:pPr>
      <w:r>
        <w:rPr>
          <w:lang w:val="en-US"/>
        </w:rPr>
        <w:t>MiniWASI performed as good or better as WASI7 for all RAMSES measurements when judged by the MiniWASI replica of the WASI7 residual reporting. WASI7 was as good or better as MiniWASI in only two cases when judged by the WASI7 user interface residual reporting (</w:t>
      </w:r>
      <w:r w:rsidR="008E55B9">
        <w:rPr>
          <w:lang w:val="en-US"/>
        </w:rPr>
        <w:fldChar w:fldCharType="begin"/>
      </w:r>
      <w:r w:rsidR="008E55B9">
        <w:rPr>
          <w:lang w:val="en-US"/>
        </w:rPr>
        <w:instrText xml:space="preserve"> REF _Ref237525454 \h </w:instrText>
      </w:r>
      <w:r w:rsidR="008E55B9">
        <w:rPr>
          <w:lang w:val="en-US"/>
        </w:rPr>
      </w:r>
      <w:r w:rsidR="008E55B9">
        <w:rPr>
          <w:lang w:val="en-US"/>
        </w:rPr>
        <w:fldChar w:fldCharType="separate"/>
      </w:r>
      <w:r w:rsidR="002A7B3A" w:rsidRPr="00F51F64">
        <w:rPr>
          <w:lang w:val="en-US"/>
        </w:rPr>
        <w:t xml:space="preserve">Table A1. </w:t>
      </w:r>
      <w:r w:rsidR="002A7B3A">
        <w:rPr>
          <w:noProof/>
          <w:lang w:val="en-US"/>
        </w:rPr>
        <w:t>2</w:t>
      </w:r>
      <w:r w:rsidR="008E55B9">
        <w:rPr>
          <w:lang w:val="en-US"/>
        </w:rPr>
        <w:fldChar w:fldCharType="end"/>
      </w:r>
      <w:r>
        <w:rPr>
          <w:lang w:val="en-US"/>
        </w:rPr>
        <w:t>).</w:t>
      </w:r>
    </w:p>
    <w:p w14:paraId="26B0985D" w14:textId="77777777" w:rsidR="00F51F64" w:rsidRPr="007B3D66" w:rsidRDefault="00F51F64" w:rsidP="006D1795">
      <w:pPr>
        <w:spacing w:before="240"/>
        <w:jc w:val="both"/>
        <w:rPr>
          <w:lang w:val="en-US"/>
        </w:rPr>
      </w:pPr>
    </w:p>
    <w:p w14:paraId="46276CC0" w14:textId="4E41455D" w:rsidR="00F51F64" w:rsidRDefault="00F51F64" w:rsidP="00F51F64">
      <w:pPr>
        <w:pStyle w:val="Beschriftung"/>
        <w:keepNext/>
      </w:pPr>
      <w:bookmarkStart w:id="134" w:name="_Ref237525454"/>
      <w:bookmarkStart w:id="135" w:name="_Ref237525449"/>
      <w:r w:rsidRPr="00F51F64">
        <w:rPr>
          <w:lang w:val="en-US"/>
        </w:rPr>
        <w:t xml:space="preserve">Table A1. </w:t>
      </w:r>
      <w:r>
        <w:fldChar w:fldCharType="begin"/>
      </w:r>
      <w:r w:rsidRPr="00F51F64">
        <w:rPr>
          <w:lang w:val="en-US"/>
        </w:rPr>
        <w:instrText xml:space="preserve"> SEQ Table_A1. \* ARABIC </w:instrText>
      </w:r>
      <w:r>
        <w:fldChar w:fldCharType="separate"/>
      </w:r>
      <w:r w:rsidR="002A7B3A">
        <w:rPr>
          <w:noProof/>
          <w:lang w:val="en-US"/>
        </w:rPr>
        <w:t>2</w:t>
      </w:r>
      <w:r>
        <w:fldChar w:fldCharType="end"/>
      </w:r>
      <w:bookmarkEnd w:id="134"/>
      <w:r w:rsidRPr="008150E7">
        <w:rPr>
          <w:lang w:val="en-US"/>
        </w:rPr>
        <w:t xml:space="preserve">: </w:t>
      </w:r>
      <w:r>
        <w:rPr>
          <w:lang w:val="en-US"/>
        </w:rPr>
        <w:t>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MiniWASI retrieves a lower or the same residual when depending on the MiniWASI residual calculation. For WASI-type residuals MiniWASI outperforms WASI7 in 6 out of 8 cases. Variables and initial values used for this test: C</w:t>
      </w:r>
      <w:r>
        <w:rPr>
          <w:vertAlign w:val="subscript"/>
          <w:lang w:val="en-US"/>
        </w:rPr>
        <w:t>1</w:t>
      </w:r>
      <w:r>
        <w:rPr>
          <w:lang w:val="en-US"/>
        </w:rPr>
        <w:t>: 1, C</w:t>
      </w:r>
      <w:r>
        <w:rPr>
          <w:vertAlign w:val="subscript"/>
          <w:lang w:val="en-US"/>
        </w:rPr>
        <w:t>2</w:t>
      </w:r>
      <w:r>
        <w:rPr>
          <w:lang w:val="en-US"/>
        </w:rPr>
        <w:t>: 1, C</w:t>
      </w:r>
      <w:r>
        <w:rPr>
          <w:vertAlign w:val="subscript"/>
          <w:lang w:val="en-US"/>
        </w:rPr>
        <w:t>3</w:t>
      </w:r>
      <w:r>
        <w:rPr>
          <w:lang w:val="en-US"/>
        </w:rPr>
        <w:t>: 1, C</w:t>
      </w:r>
      <w:r>
        <w:rPr>
          <w:vertAlign w:val="subscript"/>
          <w:lang w:val="en-US"/>
        </w:rPr>
        <w:t>4</w:t>
      </w:r>
      <w:r>
        <w:rPr>
          <w:lang w:val="en-US"/>
        </w:rPr>
        <w:t>: 1, 5</w:t>
      </w:r>
      <w:r>
        <w:rPr>
          <w:vertAlign w:val="subscript"/>
          <w:lang w:val="en-US"/>
        </w:rPr>
        <w:t>1</w:t>
      </w:r>
      <w:r>
        <w:rPr>
          <w:lang w:val="en-US"/>
        </w:rPr>
        <w:t>: 1, C</w:t>
      </w:r>
      <w:r w:rsidRPr="00591759">
        <w:rPr>
          <w:vertAlign w:val="subscript"/>
          <w:lang w:val="en-US"/>
        </w:rPr>
        <w:t>x</w:t>
      </w:r>
      <w:r>
        <w:rPr>
          <w:lang w:val="en-US"/>
        </w:rPr>
        <w:t>: 1, C</w:t>
      </w:r>
      <w:r w:rsidRPr="00591759">
        <w:rPr>
          <w:vertAlign w:val="subscript"/>
          <w:lang w:val="en-US"/>
        </w:rPr>
        <w:t>y</w:t>
      </w:r>
      <w:r>
        <w:rPr>
          <w:lang w:val="en-US"/>
        </w:rPr>
        <w:t>: 0.1. The number of iterations was set to 10000  for WASI7.</w:t>
      </w:r>
      <w:bookmarkEnd w:id="13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6D1795" w:rsidRPr="00B35EB1" w14:paraId="5F79902D" w14:textId="77777777" w:rsidTr="00D77F79">
        <w:tc>
          <w:tcPr>
            <w:tcW w:w="2268" w:type="dxa"/>
            <w:shd w:val="clear" w:color="auto" w:fill="C1E4F5" w:themeFill="accent1" w:themeFillTint="33"/>
          </w:tcPr>
          <w:p w14:paraId="5E215C6D" w14:textId="77777777" w:rsidR="006D1795" w:rsidRDefault="006D1795" w:rsidP="00D77F79">
            <w:pPr>
              <w:jc w:val="both"/>
              <w:rPr>
                <w:rFonts w:cstheme="minorHAnsi"/>
                <w:sz w:val="18"/>
                <w:szCs w:val="18"/>
                <w:lang w:val="en-US"/>
              </w:rPr>
            </w:pPr>
            <w:r>
              <w:rPr>
                <w:rFonts w:cstheme="minorHAnsi"/>
                <w:sz w:val="18"/>
                <w:szCs w:val="18"/>
                <w:lang w:val="en-US"/>
              </w:rPr>
              <w:t>File</w:t>
            </w:r>
          </w:p>
        </w:tc>
        <w:tc>
          <w:tcPr>
            <w:tcW w:w="1573" w:type="dxa"/>
            <w:shd w:val="clear" w:color="auto" w:fill="C1E4F5" w:themeFill="accent1" w:themeFillTint="33"/>
          </w:tcPr>
          <w:p w14:paraId="40E3B882" w14:textId="77777777" w:rsidR="006D1795" w:rsidRDefault="006D1795" w:rsidP="00D77F79">
            <w:pPr>
              <w:jc w:val="both"/>
              <w:rPr>
                <w:rFonts w:cstheme="minorHAnsi"/>
                <w:sz w:val="18"/>
                <w:szCs w:val="18"/>
                <w:lang w:val="en-US"/>
              </w:rPr>
            </w:pPr>
            <w:r>
              <w:rPr>
                <w:rFonts w:cstheme="minorHAnsi"/>
                <w:sz w:val="18"/>
                <w:szCs w:val="18"/>
                <w:lang w:val="en-US"/>
              </w:rPr>
              <w:t>Resid MiniWASI [sr</w:t>
            </w:r>
            <w:r w:rsidRPr="007F4325">
              <w:rPr>
                <w:rFonts w:cstheme="minorHAnsi"/>
                <w:sz w:val="18"/>
                <w:szCs w:val="18"/>
                <w:vertAlign w:val="superscript"/>
                <w:lang w:val="en-US"/>
              </w:rPr>
              <w:t>-1</w:t>
            </w:r>
            <w:r>
              <w:rPr>
                <w:rFonts w:cstheme="minorHAnsi"/>
                <w:sz w:val="18"/>
                <w:szCs w:val="18"/>
                <w:lang w:val="en-US"/>
              </w:rPr>
              <w:t>]</w:t>
            </w:r>
          </w:p>
        </w:tc>
        <w:tc>
          <w:tcPr>
            <w:tcW w:w="1688" w:type="dxa"/>
            <w:shd w:val="clear" w:color="auto" w:fill="C1E4F5" w:themeFill="accent1" w:themeFillTint="33"/>
          </w:tcPr>
          <w:p w14:paraId="7B2A372D" w14:textId="77777777" w:rsidR="006D1795" w:rsidRPr="00E94C27" w:rsidRDefault="006D1795" w:rsidP="00D77F79">
            <w:pPr>
              <w:jc w:val="both"/>
              <w:rPr>
                <w:rFonts w:cstheme="minorHAnsi"/>
                <w:sz w:val="18"/>
                <w:szCs w:val="18"/>
                <w:lang w:val="it-IT"/>
              </w:rPr>
            </w:pPr>
            <w:r w:rsidRPr="00B35EB1">
              <w:rPr>
                <w:rFonts w:cstheme="minorHAnsi"/>
                <w:sz w:val="18"/>
                <w:szCs w:val="18"/>
                <w:lang w:val="it-IT"/>
              </w:rPr>
              <w:t>Resid WASI7 in MiniWASI [sr</w:t>
            </w:r>
            <w:r w:rsidRPr="00B35EB1">
              <w:rPr>
                <w:rFonts w:cstheme="minorHAnsi"/>
                <w:sz w:val="18"/>
                <w:szCs w:val="18"/>
                <w:vertAlign w:val="superscript"/>
                <w:lang w:val="it-IT"/>
              </w:rPr>
              <w:t>-1</w:t>
            </w:r>
            <w:r w:rsidRPr="00B35EB1">
              <w:rPr>
                <w:rFonts w:cstheme="minorHAnsi"/>
                <w:sz w:val="18"/>
                <w:szCs w:val="18"/>
                <w:lang w:val="it-IT"/>
              </w:rPr>
              <w:t>]</w:t>
            </w:r>
          </w:p>
        </w:tc>
        <w:tc>
          <w:tcPr>
            <w:tcW w:w="1701" w:type="dxa"/>
            <w:shd w:val="clear" w:color="auto" w:fill="C1E4F5" w:themeFill="accent1" w:themeFillTint="33"/>
          </w:tcPr>
          <w:p w14:paraId="1D93C564" w14:textId="77777777" w:rsidR="006D1795" w:rsidRDefault="006D1795" w:rsidP="00D77F79">
            <w:pPr>
              <w:jc w:val="both"/>
              <w:rPr>
                <w:rFonts w:cstheme="minorHAnsi"/>
                <w:sz w:val="18"/>
                <w:szCs w:val="18"/>
                <w:lang w:val="en-US"/>
              </w:rPr>
            </w:pPr>
            <w:r>
              <w:rPr>
                <w:rFonts w:cstheme="minorHAnsi"/>
                <w:sz w:val="18"/>
                <w:szCs w:val="18"/>
                <w:lang w:val="en-US"/>
              </w:rPr>
              <w:t>Resid WASI7 [sr</w:t>
            </w:r>
            <w:r w:rsidRPr="007F4325">
              <w:rPr>
                <w:rFonts w:cstheme="minorHAnsi"/>
                <w:sz w:val="18"/>
                <w:szCs w:val="18"/>
                <w:vertAlign w:val="superscript"/>
                <w:lang w:val="en-US"/>
              </w:rPr>
              <w:t>-1</w:t>
            </w:r>
            <w:r>
              <w:rPr>
                <w:rFonts w:cstheme="minorHAnsi"/>
                <w:sz w:val="18"/>
                <w:szCs w:val="18"/>
                <w:lang w:val="en-US"/>
              </w:rPr>
              <w:t>]</w:t>
            </w:r>
          </w:p>
        </w:tc>
        <w:tc>
          <w:tcPr>
            <w:tcW w:w="1842" w:type="dxa"/>
            <w:shd w:val="clear" w:color="auto" w:fill="C1E4F5" w:themeFill="accent1" w:themeFillTint="33"/>
          </w:tcPr>
          <w:p w14:paraId="49085389" w14:textId="77777777" w:rsidR="006D1795" w:rsidRPr="00B35EB1" w:rsidRDefault="006D1795" w:rsidP="00D77F79">
            <w:pPr>
              <w:jc w:val="both"/>
              <w:rPr>
                <w:rFonts w:cstheme="minorHAnsi"/>
                <w:sz w:val="18"/>
                <w:szCs w:val="18"/>
                <w:lang w:val="it-IT"/>
              </w:rPr>
            </w:pPr>
            <w:r>
              <w:rPr>
                <w:rFonts w:cstheme="minorHAnsi"/>
                <w:sz w:val="18"/>
                <w:szCs w:val="18"/>
                <w:lang w:val="en-US"/>
              </w:rPr>
              <w:t>Resid MiniWASI in WASI7 [sr</w:t>
            </w:r>
            <w:r w:rsidRPr="007F4325">
              <w:rPr>
                <w:rFonts w:cstheme="minorHAnsi"/>
                <w:sz w:val="18"/>
                <w:szCs w:val="18"/>
                <w:vertAlign w:val="superscript"/>
                <w:lang w:val="en-US"/>
              </w:rPr>
              <w:t>-1</w:t>
            </w:r>
            <w:r>
              <w:rPr>
                <w:rFonts w:cstheme="minorHAnsi"/>
                <w:sz w:val="18"/>
                <w:szCs w:val="18"/>
                <w:lang w:val="en-US"/>
              </w:rPr>
              <w:t>]</w:t>
            </w:r>
          </w:p>
        </w:tc>
      </w:tr>
      <w:tr w:rsidR="006D1795" w:rsidRPr="00B35EB1" w14:paraId="1813D641" w14:textId="77777777" w:rsidTr="00D77F79">
        <w:tc>
          <w:tcPr>
            <w:tcW w:w="2268" w:type="dxa"/>
            <w:shd w:val="clear" w:color="auto" w:fill="FFFFFF" w:themeFill="background1"/>
            <w:vAlign w:val="bottom"/>
          </w:tcPr>
          <w:p w14:paraId="559CED48"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Ramses_STA10_09.rrs</w:t>
            </w:r>
          </w:p>
        </w:tc>
        <w:tc>
          <w:tcPr>
            <w:tcW w:w="1573" w:type="dxa"/>
            <w:shd w:val="clear" w:color="auto" w:fill="FFFFFF" w:themeFill="background1"/>
            <w:vAlign w:val="bottom"/>
          </w:tcPr>
          <w:p w14:paraId="0047C252" w14:textId="77777777" w:rsidR="006D1795" w:rsidRPr="00032A50" w:rsidRDefault="006D1795" w:rsidP="00D77F79">
            <w:pPr>
              <w:jc w:val="both"/>
              <w:rPr>
                <w:rFonts w:cstheme="minorHAnsi"/>
                <w:b/>
                <w:bCs/>
                <w:sz w:val="18"/>
                <w:szCs w:val="18"/>
                <w:lang w:val="it-IT"/>
              </w:rPr>
            </w:pPr>
            <w:r w:rsidRPr="00032A50">
              <w:rPr>
                <w:rFonts w:ascii="Aptos Narrow" w:hAnsi="Aptos Narrow"/>
                <w:b/>
                <w:bCs/>
                <w:color w:val="000000"/>
              </w:rPr>
              <w:t>3.41E-03</w:t>
            </w:r>
          </w:p>
        </w:tc>
        <w:tc>
          <w:tcPr>
            <w:tcW w:w="1688" w:type="dxa"/>
            <w:shd w:val="clear" w:color="auto" w:fill="FFFFFF" w:themeFill="background1"/>
            <w:vAlign w:val="bottom"/>
          </w:tcPr>
          <w:p w14:paraId="5BF66B20" w14:textId="77777777" w:rsidR="006D1795" w:rsidRPr="00032A50" w:rsidRDefault="006D1795" w:rsidP="00D77F79">
            <w:pPr>
              <w:jc w:val="both"/>
              <w:rPr>
                <w:rFonts w:ascii="Aptos Narrow" w:hAnsi="Aptos Narrow"/>
                <w:b/>
                <w:bCs/>
                <w:color w:val="000000"/>
              </w:rPr>
            </w:pPr>
            <w:r>
              <w:rPr>
                <w:rFonts w:ascii="Aptos Narrow" w:hAnsi="Aptos Narrow"/>
                <w:color w:val="000000"/>
              </w:rPr>
              <w:t>3.75E-03</w:t>
            </w:r>
          </w:p>
        </w:tc>
        <w:tc>
          <w:tcPr>
            <w:tcW w:w="1701" w:type="dxa"/>
            <w:shd w:val="clear" w:color="auto" w:fill="FFFFFF" w:themeFill="background1"/>
            <w:vAlign w:val="bottom"/>
          </w:tcPr>
          <w:p w14:paraId="17789254" w14:textId="77777777" w:rsidR="006D1795" w:rsidRPr="00B35EB1" w:rsidRDefault="006D1795" w:rsidP="00D77F79">
            <w:pPr>
              <w:jc w:val="both"/>
              <w:rPr>
                <w:rFonts w:cstheme="minorHAnsi"/>
                <w:sz w:val="18"/>
                <w:szCs w:val="18"/>
                <w:lang w:val="it-IT"/>
              </w:rPr>
            </w:pPr>
            <w:r>
              <w:rPr>
                <w:rFonts w:ascii="Aptos Narrow" w:hAnsi="Aptos Narrow"/>
                <w:color w:val="000000"/>
              </w:rPr>
              <w:t>3.75E-03</w:t>
            </w:r>
          </w:p>
        </w:tc>
        <w:tc>
          <w:tcPr>
            <w:tcW w:w="1842" w:type="dxa"/>
            <w:shd w:val="clear" w:color="auto" w:fill="FFFFFF" w:themeFill="background1"/>
            <w:vAlign w:val="bottom"/>
          </w:tcPr>
          <w:p w14:paraId="0792715E" w14:textId="77777777" w:rsidR="006D1795" w:rsidRPr="00B35EB1" w:rsidRDefault="006D1795" w:rsidP="00D77F79">
            <w:pPr>
              <w:jc w:val="both"/>
              <w:rPr>
                <w:rFonts w:cstheme="minorHAnsi"/>
                <w:sz w:val="18"/>
                <w:szCs w:val="18"/>
                <w:lang w:val="it-IT"/>
              </w:rPr>
            </w:pPr>
            <w:r w:rsidRPr="00032A50">
              <w:rPr>
                <w:rFonts w:ascii="Aptos Narrow" w:hAnsi="Aptos Narrow"/>
                <w:b/>
                <w:bCs/>
                <w:color w:val="000000"/>
              </w:rPr>
              <w:t>3.41E-03</w:t>
            </w:r>
          </w:p>
        </w:tc>
      </w:tr>
      <w:tr w:rsidR="006D1795" w:rsidRPr="00B35EB1" w14:paraId="2C23A6FE" w14:textId="77777777" w:rsidTr="00D77F79">
        <w:tc>
          <w:tcPr>
            <w:tcW w:w="2268" w:type="dxa"/>
            <w:shd w:val="clear" w:color="auto" w:fill="FFFFFF" w:themeFill="background1"/>
            <w:vAlign w:val="bottom"/>
          </w:tcPr>
          <w:p w14:paraId="4C0F2A71"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Ramses_STA11_09.rrs</w:t>
            </w:r>
          </w:p>
        </w:tc>
        <w:tc>
          <w:tcPr>
            <w:tcW w:w="1573" w:type="dxa"/>
            <w:shd w:val="clear" w:color="auto" w:fill="FFFFFF" w:themeFill="background1"/>
            <w:vAlign w:val="bottom"/>
          </w:tcPr>
          <w:p w14:paraId="7CDC1F0B" w14:textId="77777777" w:rsidR="006D1795" w:rsidRPr="00E94C27" w:rsidRDefault="006D1795" w:rsidP="00D77F79">
            <w:pPr>
              <w:jc w:val="both"/>
              <w:rPr>
                <w:rFonts w:cstheme="minorHAnsi"/>
                <w:b/>
                <w:bCs/>
                <w:sz w:val="18"/>
                <w:szCs w:val="18"/>
                <w:lang w:val="it-IT"/>
              </w:rPr>
            </w:pPr>
            <w:r w:rsidRPr="00E94C27">
              <w:rPr>
                <w:rFonts w:ascii="Aptos Narrow" w:hAnsi="Aptos Narrow"/>
                <w:b/>
                <w:bCs/>
                <w:color w:val="000000"/>
              </w:rPr>
              <w:t>1.06E-02</w:t>
            </w:r>
          </w:p>
        </w:tc>
        <w:tc>
          <w:tcPr>
            <w:tcW w:w="1688" w:type="dxa"/>
            <w:shd w:val="clear" w:color="auto" w:fill="FFFFFF" w:themeFill="background1"/>
            <w:vAlign w:val="bottom"/>
          </w:tcPr>
          <w:p w14:paraId="239FDBB7" w14:textId="77777777" w:rsidR="006D1795" w:rsidRPr="00E94C27" w:rsidRDefault="006D1795" w:rsidP="00D77F79">
            <w:pPr>
              <w:jc w:val="both"/>
              <w:rPr>
                <w:rFonts w:ascii="Aptos Narrow" w:hAnsi="Aptos Narrow"/>
                <w:b/>
                <w:bCs/>
                <w:color w:val="000000"/>
              </w:rPr>
            </w:pPr>
            <w:r w:rsidRPr="00E94C27">
              <w:rPr>
                <w:rFonts w:ascii="Aptos Narrow" w:hAnsi="Aptos Narrow"/>
                <w:b/>
                <w:bCs/>
                <w:color w:val="000000"/>
              </w:rPr>
              <w:t>1.06E-02</w:t>
            </w:r>
          </w:p>
        </w:tc>
        <w:tc>
          <w:tcPr>
            <w:tcW w:w="1701" w:type="dxa"/>
            <w:shd w:val="clear" w:color="auto" w:fill="FFFFFF" w:themeFill="background1"/>
            <w:vAlign w:val="bottom"/>
          </w:tcPr>
          <w:p w14:paraId="46BCB28D" w14:textId="77777777" w:rsidR="006D1795" w:rsidRPr="00032A50" w:rsidRDefault="006D1795" w:rsidP="00D77F79">
            <w:pPr>
              <w:jc w:val="both"/>
              <w:rPr>
                <w:rFonts w:cstheme="minorHAnsi"/>
                <w:b/>
                <w:bCs/>
                <w:sz w:val="18"/>
                <w:szCs w:val="18"/>
                <w:lang w:val="it-IT"/>
              </w:rPr>
            </w:pPr>
            <w:r w:rsidRPr="00032A50">
              <w:rPr>
                <w:rFonts w:ascii="Aptos Narrow" w:hAnsi="Aptos Narrow"/>
                <w:b/>
                <w:bCs/>
                <w:color w:val="000000"/>
              </w:rPr>
              <w:t>1.05E-02</w:t>
            </w:r>
          </w:p>
        </w:tc>
        <w:tc>
          <w:tcPr>
            <w:tcW w:w="1842" w:type="dxa"/>
            <w:shd w:val="clear" w:color="auto" w:fill="FFFFFF" w:themeFill="background1"/>
            <w:vAlign w:val="bottom"/>
          </w:tcPr>
          <w:p w14:paraId="501AB878" w14:textId="77777777" w:rsidR="006D1795" w:rsidRPr="00B35EB1" w:rsidRDefault="006D1795" w:rsidP="00D77F79">
            <w:pPr>
              <w:jc w:val="both"/>
              <w:rPr>
                <w:rFonts w:cstheme="minorHAnsi"/>
                <w:sz w:val="18"/>
                <w:szCs w:val="18"/>
                <w:lang w:val="it-IT"/>
              </w:rPr>
            </w:pPr>
            <w:r>
              <w:rPr>
                <w:rFonts w:ascii="Aptos Narrow" w:hAnsi="Aptos Narrow"/>
                <w:color w:val="000000"/>
              </w:rPr>
              <w:t>1.06E-02</w:t>
            </w:r>
          </w:p>
        </w:tc>
      </w:tr>
      <w:tr w:rsidR="006D1795" w:rsidRPr="00B35EB1" w14:paraId="3137EB02" w14:textId="77777777" w:rsidTr="00D77F79">
        <w:trPr>
          <w:trHeight w:val="73"/>
        </w:trPr>
        <w:tc>
          <w:tcPr>
            <w:tcW w:w="2268" w:type="dxa"/>
            <w:shd w:val="clear" w:color="auto" w:fill="FFFFFF" w:themeFill="background1"/>
            <w:vAlign w:val="bottom"/>
          </w:tcPr>
          <w:p w14:paraId="6ECA181E"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Ramses_STA12_09.rrs</w:t>
            </w:r>
          </w:p>
        </w:tc>
        <w:tc>
          <w:tcPr>
            <w:tcW w:w="1573" w:type="dxa"/>
            <w:shd w:val="clear" w:color="auto" w:fill="FFFFFF" w:themeFill="background1"/>
            <w:vAlign w:val="bottom"/>
          </w:tcPr>
          <w:p w14:paraId="5A0C196E" w14:textId="77777777" w:rsidR="006D1795" w:rsidRPr="00E94C27" w:rsidRDefault="006D1795" w:rsidP="00D77F79">
            <w:pPr>
              <w:jc w:val="both"/>
              <w:rPr>
                <w:rFonts w:cstheme="minorHAnsi"/>
                <w:b/>
                <w:bCs/>
                <w:sz w:val="18"/>
                <w:szCs w:val="18"/>
                <w:lang w:val="it-IT"/>
              </w:rPr>
            </w:pPr>
            <w:r w:rsidRPr="00E94C27">
              <w:rPr>
                <w:rFonts w:ascii="Aptos Narrow" w:hAnsi="Aptos Narrow"/>
                <w:b/>
                <w:bCs/>
                <w:color w:val="000000"/>
              </w:rPr>
              <w:t>7.44E-03</w:t>
            </w:r>
          </w:p>
        </w:tc>
        <w:tc>
          <w:tcPr>
            <w:tcW w:w="1688" w:type="dxa"/>
            <w:shd w:val="clear" w:color="auto" w:fill="FFFFFF" w:themeFill="background1"/>
            <w:vAlign w:val="bottom"/>
          </w:tcPr>
          <w:p w14:paraId="1D386568" w14:textId="77777777" w:rsidR="006D1795" w:rsidRPr="00FA6B6C" w:rsidRDefault="006D1795" w:rsidP="00D77F79">
            <w:pPr>
              <w:jc w:val="both"/>
              <w:rPr>
                <w:rFonts w:ascii="Aptos Narrow" w:hAnsi="Aptos Narrow"/>
                <w:b/>
                <w:bCs/>
                <w:color w:val="000000"/>
              </w:rPr>
            </w:pPr>
            <w:r>
              <w:rPr>
                <w:rFonts w:ascii="Aptos Narrow" w:hAnsi="Aptos Narrow"/>
                <w:color w:val="000000"/>
              </w:rPr>
              <w:t>7.90E-03</w:t>
            </w:r>
          </w:p>
        </w:tc>
        <w:tc>
          <w:tcPr>
            <w:tcW w:w="1701" w:type="dxa"/>
            <w:shd w:val="clear" w:color="auto" w:fill="FFFFFF" w:themeFill="background1"/>
            <w:vAlign w:val="bottom"/>
          </w:tcPr>
          <w:p w14:paraId="17971575" w14:textId="77777777" w:rsidR="006D1795" w:rsidRPr="00B35EB1" w:rsidRDefault="006D1795" w:rsidP="00D77F79">
            <w:pPr>
              <w:jc w:val="both"/>
              <w:rPr>
                <w:rFonts w:cstheme="minorHAnsi"/>
                <w:sz w:val="18"/>
                <w:szCs w:val="18"/>
                <w:lang w:val="it-IT"/>
              </w:rPr>
            </w:pPr>
            <w:r>
              <w:rPr>
                <w:rFonts w:ascii="Aptos Narrow" w:hAnsi="Aptos Narrow"/>
                <w:color w:val="000000"/>
              </w:rPr>
              <w:t>7.82E-03</w:t>
            </w:r>
          </w:p>
        </w:tc>
        <w:tc>
          <w:tcPr>
            <w:tcW w:w="1842" w:type="dxa"/>
            <w:shd w:val="clear" w:color="auto" w:fill="FFFFFF" w:themeFill="background1"/>
            <w:vAlign w:val="bottom"/>
          </w:tcPr>
          <w:p w14:paraId="1A1EF8B5" w14:textId="77777777" w:rsidR="006D1795" w:rsidRPr="00B35EB1" w:rsidRDefault="006D1795" w:rsidP="00D77F79">
            <w:pPr>
              <w:jc w:val="both"/>
              <w:rPr>
                <w:rFonts w:cstheme="minorHAnsi"/>
                <w:sz w:val="18"/>
                <w:szCs w:val="18"/>
                <w:lang w:val="it-IT"/>
              </w:rPr>
            </w:pPr>
            <w:r w:rsidRPr="00FA6B6C">
              <w:rPr>
                <w:rFonts w:ascii="Aptos Narrow" w:hAnsi="Aptos Narrow"/>
                <w:b/>
                <w:bCs/>
                <w:color w:val="000000"/>
              </w:rPr>
              <w:t>7.43E-03</w:t>
            </w:r>
          </w:p>
        </w:tc>
      </w:tr>
      <w:tr w:rsidR="006D1795" w:rsidRPr="00B35EB1" w14:paraId="31D1B08C" w14:textId="77777777" w:rsidTr="00D77F79">
        <w:trPr>
          <w:trHeight w:val="73"/>
        </w:trPr>
        <w:tc>
          <w:tcPr>
            <w:tcW w:w="2268" w:type="dxa"/>
            <w:shd w:val="clear" w:color="auto" w:fill="FFFFFF" w:themeFill="background1"/>
            <w:vAlign w:val="bottom"/>
          </w:tcPr>
          <w:p w14:paraId="493F687E"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Ramses_STA13_09.rrs</w:t>
            </w:r>
          </w:p>
        </w:tc>
        <w:tc>
          <w:tcPr>
            <w:tcW w:w="1573" w:type="dxa"/>
            <w:shd w:val="clear" w:color="auto" w:fill="FFFFFF" w:themeFill="background1"/>
            <w:vAlign w:val="bottom"/>
          </w:tcPr>
          <w:p w14:paraId="20988F87" w14:textId="77777777" w:rsidR="006D1795" w:rsidRPr="00E94C27" w:rsidRDefault="006D1795" w:rsidP="00D77F79">
            <w:pPr>
              <w:jc w:val="both"/>
              <w:rPr>
                <w:rFonts w:cstheme="minorHAnsi"/>
                <w:b/>
                <w:bCs/>
                <w:sz w:val="18"/>
                <w:szCs w:val="18"/>
                <w:lang w:val="it-IT"/>
              </w:rPr>
            </w:pPr>
            <w:r w:rsidRPr="00E94C27">
              <w:rPr>
                <w:rFonts w:ascii="Aptos Narrow" w:hAnsi="Aptos Narrow"/>
                <w:b/>
                <w:bCs/>
                <w:color w:val="000000"/>
              </w:rPr>
              <w:t>6.05E-03</w:t>
            </w:r>
          </w:p>
        </w:tc>
        <w:tc>
          <w:tcPr>
            <w:tcW w:w="1688" w:type="dxa"/>
            <w:shd w:val="clear" w:color="auto" w:fill="FFFFFF" w:themeFill="background1"/>
            <w:vAlign w:val="bottom"/>
          </w:tcPr>
          <w:p w14:paraId="17C6FB26" w14:textId="77777777" w:rsidR="006D1795" w:rsidRDefault="006D1795" w:rsidP="00D77F79">
            <w:pPr>
              <w:jc w:val="both"/>
              <w:rPr>
                <w:rFonts w:ascii="Aptos Narrow" w:hAnsi="Aptos Narrow"/>
                <w:color w:val="000000"/>
              </w:rPr>
            </w:pPr>
            <w:r>
              <w:rPr>
                <w:rFonts w:ascii="Aptos Narrow" w:hAnsi="Aptos Narrow"/>
                <w:color w:val="000000"/>
              </w:rPr>
              <w:t>6.06E-03</w:t>
            </w:r>
          </w:p>
        </w:tc>
        <w:tc>
          <w:tcPr>
            <w:tcW w:w="1701" w:type="dxa"/>
            <w:shd w:val="clear" w:color="auto" w:fill="FFFFFF" w:themeFill="background1"/>
            <w:vAlign w:val="bottom"/>
          </w:tcPr>
          <w:p w14:paraId="479D90C2" w14:textId="77777777" w:rsidR="006D1795" w:rsidRPr="00305962" w:rsidRDefault="006D1795" w:rsidP="00D77F79">
            <w:pPr>
              <w:jc w:val="both"/>
              <w:rPr>
                <w:rFonts w:cstheme="minorHAnsi"/>
                <w:b/>
                <w:bCs/>
                <w:sz w:val="18"/>
                <w:szCs w:val="18"/>
                <w:lang w:val="it-IT"/>
              </w:rPr>
            </w:pPr>
            <w:r w:rsidRPr="00305962">
              <w:rPr>
                <w:rFonts w:ascii="Aptos Narrow" w:hAnsi="Aptos Narrow"/>
                <w:b/>
                <w:bCs/>
                <w:color w:val="000000"/>
              </w:rPr>
              <w:t>5.9E-03</w:t>
            </w:r>
          </w:p>
        </w:tc>
        <w:tc>
          <w:tcPr>
            <w:tcW w:w="1842" w:type="dxa"/>
            <w:shd w:val="clear" w:color="auto" w:fill="FFFFFF" w:themeFill="background1"/>
            <w:vAlign w:val="bottom"/>
          </w:tcPr>
          <w:p w14:paraId="02C745E9" w14:textId="77777777" w:rsidR="006D1795" w:rsidRPr="00B35EB1" w:rsidRDefault="006D1795" w:rsidP="00D77F79">
            <w:pPr>
              <w:jc w:val="both"/>
              <w:rPr>
                <w:rFonts w:cstheme="minorHAnsi"/>
                <w:sz w:val="18"/>
                <w:szCs w:val="18"/>
                <w:lang w:val="it-IT"/>
              </w:rPr>
            </w:pPr>
            <w:r>
              <w:rPr>
                <w:rFonts w:ascii="Aptos Narrow" w:hAnsi="Aptos Narrow"/>
                <w:color w:val="000000"/>
              </w:rPr>
              <w:t>6.04E-03</w:t>
            </w:r>
          </w:p>
        </w:tc>
      </w:tr>
      <w:tr w:rsidR="006D1795" w:rsidRPr="00B35EB1" w14:paraId="2C1DDB7E" w14:textId="77777777" w:rsidTr="00D77F79">
        <w:trPr>
          <w:trHeight w:val="73"/>
        </w:trPr>
        <w:tc>
          <w:tcPr>
            <w:tcW w:w="2268" w:type="dxa"/>
            <w:shd w:val="clear" w:color="auto" w:fill="FFFFFF" w:themeFill="background1"/>
            <w:vAlign w:val="bottom"/>
          </w:tcPr>
          <w:p w14:paraId="546EA77A"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Ramses_STA14_09.rrs</w:t>
            </w:r>
          </w:p>
        </w:tc>
        <w:tc>
          <w:tcPr>
            <w:tcW w:w="1573" w:type="dxa"/>
            <w:shd w:val="clear" w:color="auto" w:fill="FFFFFF" w:themeFill="background1"/>
            <w:vAlign w:val="bottom"/>
          </w:tcPr>
          <w:p w14:paraId="341BE224" w14:textId="77777777" w:rsidR="006D1795" w:rsidRPr="00305962" w:rsidRDefault="006D1795" w:rsidP="00D77F79">
            <w:pPr>
              <w:jc w:val="both"/>
              <w:rPr>
                <w:rFonts w:cstheme="minorHAnsi"/>
                <w:b/>
                <w:bCs/>
                <w:sz w:val="18"/>
                <w:szCs w:val="18"/>
                <w:lang w:val="it-IT"/>
              </w:rPr>
            </w:pPr>
            <w:r w:rsidRPr="00305962">
              <w:rPr>
                <w:rFonts w:ascii="Aptos Narrow" w:hAnsi="Aptos Narrow"/>
                <w:b/>
                <w:bCs/>
                <w:color w:val="000000"/>
              </w:rPr>
              <w:t>4.84E-03</w:t>
            </w:r>
          </w:p>
        </w:tc>
        <w:tc>
          <w:tcPr>
            <w:tcW w:w="1688" w:type="dxa"/>
            <w:shd w:val="clear" w:color="auto" w:fill="FFFFFF" w:themeFill="background1"/>
            <w:vAlign w:val="bottom"/>
          </w:tcPr>
          <w:p w14:paraId="2CBF4B5B" w14:textId="77777777" w:rsidR="006D1795" w:rsidRPr="00305962" w:rsidRDefault="006D1795" w:rsidP="00D77F79">
            <w:pPr>
              <w:jc w:val="both"/>
              <w:rPr>
                <w:rFonts w:ascii="Aptos Narrow" w:hAnsi="Aptos Narrow"/>
                <w:b/>
                <w:bCs/>
                <w:color w:val="000000"/>
              </w:rPr>
            </w:pPr>
            <w:r>
              <w:rPr>
                <w:rFonts w:ascii="Aptos Narrow" w:hAnsi="Aptos Narrow"/>
                <w:color w:val="000000"/>
              </w:rPr>
              <w:t>4.90E-03</w:t>
            </w:r>
          </w:p>
        </w:tc>
        <w:tc>
          <w:tcPr>
            <w:tcW w:w="1701" w:type="dxa"/>
            <w:shd w:val="clear" w:color="auto" w:fill="FFFFFF" w:themeFill="background1"/>
            <w:vAlign w:val="bottom"/>
          </w:tcPr>
          <w:p w14:paraId="41BAB873" w14:textId="77777777" w:rsidR="006D1795" w:rsidRPr="00B35EB1" w:rsidRDefault="006D1795" w:rsidP="00D77F79">
            <w:pPr>
              <w:jc w:val="both"/>
              <w:rPr>
                <w:rFonts w:cstheme="minorHAnsi"/>
                <w:sz w:val="18"/>
                <w:szCs w:val="18"/>
                <w:lang w:val="it-IT"/>
              </w:rPr>
            </w:pPr>
            <w:r>
              <w:rPr>
                <w:rFonts w:ascii="Aptos Narrow" w:hAnsi="Aptos Narrow"/>
                <w:color w:val="000000"/>
              </w:rPr>
              <w:t>4.89E-03</w:t>
            </w:r>
          </w:p>
        </w:tc>
        <w:tc>
          <w:tcPr>
            <w:tcW w:w="1842" w:type="dxa"/>
            <w:shd w:val="clear" w:color="auto" w:fill="FFFFFF" w:themeFill="background1"/>
            <w:vAlign w:val="bottom"/>
          </w:tcPr>
          <w:p w14:paraId="3342FE2D" w14:textId="77777777" w:rsidR="006D1795" w:rsidRPr="00B35EB1" w:rsidRDefault="006D1795" w:rsidP="00D77F79">
            <w:pPr>
              <w:jc w:val="both"/>
              <w:rPr>
                <w:rFonts w:cstheme="minorHAnsi"/>
                <w:sz w:val="18"/>
                <w:szCs w:val="18"/>
                <w:lang w:val="it-IT"/>
              </w:rPr>
            </w:pPr>
            <w:r w:rsidRPr="00305962">
              <w:rPr>
                <w:rFonts w:ascii="Aptos Narrow" w:hAnsi="Aptos Narrow"/>
                <w:b/>
                <w:bCs/>
                <w:color w:val="000000"/>
              </w:rPr>
              <w:t>4.84E-03</w:t>
            </w:r>
          </w:p>
        </w:tc>
      </w:tr>
      <w:tr w:rsidR="006D1795" w:rsidRPr="00B35EB1" w14:paraId="1F4C953F" w14:textId="77777777" w:rsidTr="00D77F79">
        <w:trPr>
          <w:trHeight w:val="73"/>
        </w:trPr>
        <w:tc>
          <w:tcPr>
            <w:tcW w:w="2268" w:type="dxa"/>
            <w:shd w:val="clear" w:color="auto" w:fill="FFFFFF" w:themeFill="background1"/>
            <w:vAlign w:val="bottom"/>
          </w:tcPr>
          <w:p w14:paraId="107A2DC5"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Ramses_STA15_09.rrs</w:t>
            </w:r>
          </w:p>
        </w:tc>
        <w:tc>
          <w:tcPr>
            <w:tcW w:w="1573" w:type="dxa"/>
            <w:shd w:val="clear" w:color="auto" w:fill="FFFFFF" w:themeFill="background1"/>
            <w:vAlign w:val="bottom"/>
          </w:tcPr>
          <w:p w14:paraId="3A3A8C80" w14:textId="77777777" w:rsidR="006D1795" w:rsidRPr="00305962" w:rsidRDefault="006D1795" w:rsidP="00D77F79">
            <w:pPr>
              <w:jc w:val="both"/>
              <w:rPr>
                <w:rFonts w:cstheme="minorHAnsi"/>
                <w:b/>
                <w:bCs/>
                <w:sz w:val="18"/>
                <w:szCs w:val="18"/>
                <w:lang w:val="it-IT"/>
              </w:rPr>
            </w:pPr>
            <w:r w:rsidRPr="00305962">
              <w:rPr>
                <w:rFonts w:ascii="Aptos Narrow" w:hAnsi="Aptos Narrow"/>
                <w:b/>
                <w:bCs/>
                <w:color w:val="000000"/>
              </w:rPr>
              <w:t>1.26E-03</w:t>
            </w:r>
          </w:p>
        </w:tc>
        <w:tc>
          <w:tcPr>
            <w:tcW w:w="1688" w:type="dxa"/>
            <w:shd w:val="clear" w:color="auto" w:fill="FFFFFF" w:themeFill="background1"/>
            <w:vAlign w:val="bottom"/>
          </w:tcPr>
          <w:p w14:paraId="732CCB3C" w14:textId="77777777" w:rsidR="006D1795" w:rsidRDefault="006D1795" w:rsidP="00D77F79">
            <w:pPr>
              <w:jc w:val="both"/>
              <w:rPr>
                <w:rFonts w:ascii="Aptos Narrow" w:hAnsi="Aptos Narrow"/>
                <w:color w:val="000000"/>
              </w:rPr>
            </w:pPr>
            <w:r>
              <w:rPr>
                <w:rFonts w:ascii="Aptos Narrow" w:hAnsi="Aptos Narrow"/>
                <w:color w:val="000000"/>
              </w:rPr>
              <w:t>1.31E-03</w:t>
            </w:r>
          </w:p>
        </w:tc>
        <w:tc>
          <w:tcPr>
            <w:tcW w:w="1701" w:type="dxa"/>
            <w:shd w:val="clear" w:color="auto" w:fill="FFFFFF" w:themeFill="background1"/>
            <w:vAlign w:val="bottom"/>
          </w:tcPr>
          <w:p w14:paraId="187DBA9B" w14:textId="77777777" w:rsidR="006D1795" w:rsidRPr="00B35EB1" w:rsidRDefault="006D1795" w:rsidP="00D77F79">
            <w:pPr>
              <w:jc w:val="both"/>
              <w:rPr>
                <w:rFonts w:cstheme="minorHAnsi"/>
                <w:sz w:val="18"/>
                <w:szCs w:val="18"/>
                <w:lang w:val="it-IT"/>
              </w:rPr>
            </w:pPr>
            <w:r>
              <w:rPr>
                <w:rFonts w:ascii="Aptos Narrow" w:hAnsi="Aptos Narrow"/>
                <w:color w:val="000000"/>
              </w:rPr>
              <w:t>1.28E-03</w:t>
            </w:r>
          </w:p>
        </w:tc>
        <w:tc>
          <w:tcPr>
            <w:tcW w:w="1842" w:type="dxa"/>
            <w:shd w:val="clear" w:color="auto" w:fill="FFFFFF" w:themeFill="background1"/>
            <w:vAlign w:val="bottom"/>
          </w:tcPr>
          <w:p w14:paraId="2A6C7EE3" w14:textId="77777777" w:rsidR="006D1795" w:rsidRPr="009C1AA7" w:rsidRDefault="006D1795" w:rsidP="00D77F79">
            <w:pPr>
              <w:jc w:val="both"/>
              <w:rPr>
                <w:rFonts w:cstheme="minorHAnsi"/>
                <w:b/>
                <w:bCs/>
                <w:sz w:val="18"/>
                <w:szCs w:val="18"/>
                <w:lang w:val="it-IT"/>
              </w:rPr>
            </w:pPr>
            <w:r w:rsidRPr="009C1AA7">
              <w:rPr>
                <w:rFonts w:ascii="Aptos Narrow" w:hAnsi="Aptos Narrow"/>
                <w:b/>
                <w:bCs/>
                <w:color w:val="000000"/>
              </w:rPr>
              <w:t>1.27E-03</w:t>
            </w:r>
          </w:p>
        </w:tc>
      </w:tr>
      <w:tr w:rsidR="006D1795" w:rsidRPr="00B35EB1" w14:paraId="610994D1" w14:textId="77777777" w:rsidTr="00D77F79">
        <w:trPr>
          <w:trHeight w:val="73"/>
        </w:trPr>
        <w:tc>
          <w:tcPr>
            <w:tcW w:w="2268" w:type="dxa"/>
            <w:shd w:val="clear" w:color="auto" w:fill="FFFFFF" w:themeFill="background1"/>
            <w:vAlign w:val="bottom"/>
          </w:tcPr>
          <w:p w14:paraId="58065000"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Ramses_STA16_09.rrs</w:t>
            </w:r>
          </w:p>
        </w:tc>
        <w:tc>
          <w:tcPr>
            <w:tcW w:w="1573" w:type="dxa"/>
            <w:shd w:val="clear" w:color="auto" w:fill="FFFFFF" w:themeFill="background1"/>
            <w:vAlign w:val="bottom"/>
          </w:tcPr>
          <w:p w14:paraId="05380019" w14:textId="77777777" w:rsidR="006D1795" w:rsidRPr="00305962" w:rsidRDefault="006D1795" w:rsidP="00D77F79">
            <w:pPr>
              <w:jc w:val="both"/>
              <w:rPr>
                <w:rFonts w:cstheme="minorHAnsi"/>
                <w:b/>
                <w:bCs/>
                <w:sz w:val="18"/>
                <w:szCs w:val="18"/>
                <w:lang w:val="it-IT"/>
              </w:rPr>
            </w:pPr>
            <w:r w:rsidRPr="00305962">
              <w:rPr>
                <w:rFonts w:ascii="Aptos Narrow" w:hAnsi="Aptos Narrow"/>
                <w:b/>
                <w:bCs/>
                <w:color w:val="000000"/>
              </w:rPr>
              <w:t>1.18E-03</w:t>
            </w:r>
          </w:p>
        </w:tc>
        <w:tc>
          <w:tcPr>
            <w:tcW w:w="1688" w:type="dxa"/>
            <w:shd w:val="clear" w:color="auto" w:fill="FFFFFF" w:themeFill="background1"/>
            <w:vAlign w:val="bottom"/>
          </w:tcPr>
          <w:p w14:paraId="5068685E" w14:textId="77777777" w:rsidR="006D1795" w:rsidRPr="00305962" w:rsidRDefault="006D1795" w:rsidP="00D77F79">
            <w:pPr>
              <w:jc w:val="both"/>
              <w:rPr>
                <w:rFonts w:ascii="Aptos Narrow" w:hAnsi="Aptos Narrow"/>
                <w:b/>
                <w:bCs/>
                <w:color w:val="000000"/>
              </w:rPr>
            </w:pPr>
            <w:r>
              <w:rPr>
                <w:rFonts w:ascii="Aptos Narrow" w:hAnsi="Aptos Narrow"/>
                <w:color w:val="000000"/>
              </w:rPr>
              <w:t>1.21E-03</w:t>
            </w:r>
          </w:p>
        </w:tc>
        <w:tc>
          <w:tcPr>
            <w:tcW w:w="1701" w:type="dxa"/>
            <w:shd w:val="clear" w:color="auto" w:fill="FFFFFF" w:themeFill="background1"/>
            <w:vAlign w:val="bottom"/>
          </w:tcPr>
          <w:p w14:paraId="5078BB35" w14:textId="77777777" w:rsidR="006D1795" w:rsidRPr="00B35EB1" w:rsidRDefault="006D1795" w:rsidP="00D77F79">
            <w:pPr>
              <w:jc w:val="both"/>
              <w:rPr>
                <w:rFonts w:cstheme="minorHAnsi"/>
                <w:sz w:val="18"/>
                <w:szCs w:val="18"/>
                <w:lang w:val="it-IT"/>
              </w:rPr>
            </w:pPr>
            <w:r>
              <w:rPr>
                <w:rFonts w:ascii="Aptos Narrow" w:hAnsi="Aptos Narrow"/>
                <w:color w:val="000000"/>
              </w:rPr>
              <w:t>1.21E-03</w:t>
            </w:r>
          </w:p>
        </w:tc>
        <w:tc>
          <w:tcPr>
            <w:tcW w:w="1842" w:type="dxa"/>
            <w:shd w:val="clear" w:color="auto" w:fill="FFFFFF" w:themeFill="background1"/>
            <w:vAlign w:val="bottom"/>
          </w:tcPr>
          <w:p w14:paraId="42B2D105" w14:textId="77777777" w:rsidR="006D1795" w:rsidRPr="009C1AA7" w:rsidRDefault="006D1795" w:rsidP="00D77F79">
            <w:pPr>
              <w:jc w:val="both"/>
              <w:rPr>
                <w:rFonts w:cstheme="minorHAnsi"/>
                <w:b/>
                <w:bCs/>
                <w:sz w:val="18"/>
                <w:szCs w:val="18"/>
                <w:lang w:val="it-IT"/>
              </w:rPr>
            </w:pPr>
            <w:r w:rsidRPr="009C1AA7">
              <w:rPr>
                <w:rFonts w:ascii="Aptos Narrow" w:hAnsi="Aptos Narrow"/>
                <w:b/>
                <w:bCs/>
                <w:color w:val="000000"/>
              </w:rPr>
              <w:t>1.18E-03</w:t>
            </w:r>
          </w:p>
        </w:tc>
      </w:tr>
      <w:tr w:rsidR="006D1795" w:rsidRPr="00B35EB1" w14:paraId="16C38BEC" w14:textId="77777777" w:rsidTr="00D77F79">
        <w:trPr>
          <w:trHeight w:val="73"/>
        </w:trPr>
        <w:tc>
          <w:tcPr>
            <w:tcW w:w="2268" w:type="dxa"/>
            <w:shd w:val="clear" w:color="auto" w:fill="FFFFFF" w:themeFill="background1"/>
            <w:vAlign w:val="bottom"/>
          </w:tcPr>
          <w:p w14:paraId="479EF443" w14:textId="77777777" w:rsidR="006D1795" w:rsidRPr="00B35EB1" w:rsidRDefault="006D1795" w:rsidP="00D77F79">
            <w:pPr>
              <w:jc w:val="both"/>
              <w:rPr>
                <w:rFonts w:cstheme="minorHAnsi"/>
                <w:sz w:val="18"/>
                <w:szCs w:val="18"/>
                <w:lang w:val="it-IT"/>
              </w:rPr>
            </w:pPr>
            <w:r w:rsidRPr="00034CF9">
              <w:rPr>
                <w:rFonts w:ascii="Aptos Narrow" w:hAnsi="Aptos Narrow"/>
                <w:color w:val="000000"/>
                <w:lang w:val="it-IT"/>
              </w:rPr>
              <w:t>Ramses_STA18_09.rrs</w:t>
            </w:r>
          </w:p>
        </w:tc>
        <w:tc>
          <w:tcPr>
            <w:tcW w:w="1573" w:type="dxa"/>
            <w:shd w:val="clear" w:color="auto" w:fill="FFFFFF" w:themeFill="background1"/>
            <w:vAlign w:val="bottom"/>
          </w:tcPr>
          <w:p w14:paraId="380D7C1E" w14:textId="77777777" w:rsidR="006D1795" w:rsidRPr="00305962" w:rsidRDefault="006D1795" w:rsidP="00D77F79">
            <w:pPr>
              <w:jc w:val="both"/>
              <w:rPr>
                <w:rFonts w:cstheme="minorHAnsi"/>
                <w:b/>
                <w:bCs/>
                <w:sz w:val="18"/>
                <w:szCs w:val="18"/>
                <w:lang w:val="it-IT"/>
              </w:rPr>
            </w:pPr>
            <w:r w:rsidRPr="00305962">
              <w:rPr>
                <w:rFonts w:ascii="Aptos Narrow" w:hAnsi="Aptos Narrow"/>
                <w:b/>
                <w:bCs/>
                <w:color w:val="000000"/>
              </w:rPr>
              <w:t>5.00E-04</w:t>
            </w:r>
          </w:p>
        </w:tc>
        <w:tc>
          <w:tcPr>
            <w:tcW w:w="1688" w:type="dxa"/>
            <w:shd w:val="clear" w:color="auto" w:fill="FFFFFF" w:themeFill="background1"/>
            <w:vAlign w:val="bottom"/>
          </w:tcPr>
          <w:p w14:paraId="785F5333" w14:textId="77777777" w:rsidR="006D1795" w:rsidRDefault="006D1795" w:rsidP="00D77F79">
            <w:pPr>
              <w:jc w:val="both"/>
              <w:rPr>
                <w:rFonts w:ascii="Aptos Narrow" w:hAnsi="Aptos Narrow"/>
                <w:color w:val="000000"/>
              </w:rPr>
            </w:pPr>
            <w:r>
              <w:rPr>
                <w:rFonts w:ascii="Aptos Narrow" w:hAnsi="Aptos Narrow"/>
                <w:color w:val="000000"/>
              </w:rPr>
              <w:t>5.54E-04</w:t>
            </w:r>
          </w:p>
        </w:tc>
        <w:tc>
          <w:tcPr>
            <w:tcW w:w="1701" w:type="dxa"/>
            <w:shd w:val="clear" w:color="auto" w:fill="FFFFFF" w:themeFill="background1"/>
            <w:vAlign w:val="bottom"/>
          </w:tcPr>
          <w:p w14:paraId="7C07D697" w14:textId="77777777" w:rsidR="006D1795" w:rsidRPr="00B35EB1" w:rsidRDefault="006D1795" w:rsidP="00D77F79">
            <w:pPr>
              <w:jc w:val="both"/>
              <w:rPr>
                <w:rFonts w:cstheme="minorHAnsi"/>
                <w:sz w:val="18"/>
                <w:szCs w:val="18"/>
                <w:lang w:val="it-IT"/>
              </w:rPr>
            </w:pPr>
            <w:r>
              <w:rPr>
                <w:rFonts w:ascii="Aptos Narrow" w:hAnsi="Aptos Narrow"/>
                <w:color w:val="000000"/>
              </w:rPr>
              <w:t>5.55E-04</w:t>
            </w:r>
          </w:p>
        </w:tc>
        <w:tc>
          <w:tcPr>
            <w:tcW w:w="1842" w:type="dxa"/>
            <w:shd w:val="clear" w:color="auto" w:fill="FFFFFF" w:themeFill="background1"/>
            <w:vAlign w:val="bottom"/>
          </w:tcPr>
          <w:p w14:paraId="53C063DA" w14:textId="77777777" w:rsidR="006D1795" w:rsidRPr="009C1AA7" w:rsidRDefault="006D1795" w:rsidP="00D77F79">
            <w:pPr>
              <w:jc w:val="both"/>
              <w:rPr>
                <w:rFonts w:cstheme="minorHAnsi"/>
                <w:b/>
                <w:bCs/>
                <w:sz w:val="18"/>
                <w:szCs w:val="18"/>
                <w:lang w:val="it-IT"/>
              </w:rPr>
            </w:pPr>
            <w:r w:rsidRPr="009C1AA7">
              <w:rPr>
                <w:rFonts w:ascii="Aptos Narrow" w:hAnsi="Aptos Narrow"/>
                <w:b/>
                <w:bCs/>
                <w:color w:val="000000"/>
              </w:rPr>
              <w:t>5.02E-04</w:t>
            </w:r>
          </w:p>
        </w:tc>
      </w:tr>
    </w:tbl>
    <w:p w14:paraId="66DB9B86" w14:textId="77777777" w:rsidR="006D1795" w:rsidRDefault="006D1795" w:rsidP="006D1795">
      <w:pPr>
        <w:jc w:val="both"/>
        <w:rPr>
          <w:lang w:val="en-US"/>
        </w:rPr>
      </w:pPr>
    </w:p>
    <w:p w14:paraId="0FB15A2E" w14:textId="3FCBB1CB" w:rsidR="006D1795" w:rsidRDefault="006D1795">
      <w:pPr>
        <w:rPr>
          <w:sz w:val="20"/>
          <w:szCs w:val="20"/>
          <w:lang w:val="en-US"/>
        </w:rPr>
      </w:pPr>
      <w:r>
        <w:rPr>
          <w:sz w:val="20"/>
          <w:szCs w:val="20"/>
          <w:lang w:val="en-US"/>
        </w:rPr>
        <w:br w:type="page"/>
      </w:r>
    </w:p>
    <w:p w14:paraId="2DFAABA3" w14:textId="77777777" w:rsidR="006D1795" w:rsidRPr="00DC5941" w:rsidRDefault="006D1795" w:rsidP="006D1795">
      <w:pPr>
        <w:pStyle w:val="berschrift2"/>
        <w:jc w:val="both"/>
        <w:rPr>
          <w:lang w:val="en-US"/>
        </w:rPr>
      </w:pPr>
      <w:bookmarkStart w:id="136" w:name="_Toc237527451"/>
      <w:r w:rsidRPr="007105D4">
        <w:rPr>
          <w:lang w:val="en-US"/>
        </w:rPr>
        <w:lastRenderedPageBreak/>
        <w:t xml:space="preserve">Appendix </w:t>
      </w:r>
      <w:r>
        <w:rPr>
          <w:lang w:val="en-US"/>
        </w:rPr>
        <w:t>2</w:t>
      </w:r>
      <w:r w:rsidRPr="007105D4">
        <w:rPr>
          <w:lang w:val="en-US"/>
        </w:rPr>
        <w:t xml:space="preserve">: </w:t>
      </w:r>
      <w:r>
        <w:rPr>
          <w:lang w:val="en-US"/>
        </w:rPr>
        <w:t>Local relationship between aLH</w:t>
      </w:r>
      <w:r w:rsidRPr="00DC5941">
        <w:rPr>
          <w:vertAlign w:val="subscript"/>
          <w:lang w:val="en-US"/>
        </w:rPr>
        <w:t>676</w:t>
      </w:r>
      <w:r>
        <w:rPr>
          <w:lang w:val="en-US"/>
        </w:rPr>
        <w:t xml:space="preserve"> and CHL</w:t>
      </w:r>
      <w:r w:rsidRPr="001C1E5D">
        <w:rPr>
          <w:vertAlign w:val="subscript"/>
          <w:lang w:val="en-US"/>
        </w:rPr>
        <w:t>F</w:t>
      </w:r>
      <w:bookmarkEnd w:id="136"/>
    </w:p>
    <w:p w14:paraId="780FB339" w14:textId="77777777" w:rsidR="00793BB0" w:rsidRDefault="006D1795" w:rsidP="00793BB0">
      <w:pPr>
        <w:keepNext/>
      </w:pPr>
      <w:r w:rsidRPr="00DC5941">
        <w:rPr>
          <w:noProof/>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7"/>
                    <a:stretch>
                      <a:fillRect/>
                    </a:stretch>
                  </pic:blipFill>
                  <pic:spPr>
                    <a:xfrm>
                      <a:off x="0" y="0"/>
                      <a:ext cx="5586867" cy="3894547"/>
                    </a:xfrm>
                    <a:prstGeom prst="rect">
                      <a:avLst/>
                    </a:prstGeom>
                  </pic:spPr>
                </pic:pic>
              </a:graphicData>
            </a:graphic>
          </wp:inline>
        </w:drawing>
      </w:r>
    </w:p>
    <w:p w14:paraId="50B7DFCA" w14:textId="7F76125A" w:rsidR="006D1795" w:rsidRDefault="00793BB0" w:rsidP="00793BB0">
      <w:pPr>
        <w:pStyle w:val="Beschriftung"/>
        <w:rPr>
          <w:lang w:val="en-US"/>
        </w:rPr>
      </w:pPr>
      <w:r w:rsidRPr="00793BB0">
        <w:rPr>
          <w:lang w:val="en-US"/>
        </w:rPr>
        <w:t xml:space="preserve">Figure A2. </w:t>
      </w:r>
      <w:r>
        <w:fldChar w:fldCharType="begin"/>
      </w:r>
      <w:r w:rsidRPr="00793BB0">
        <w:rPr>
          <w:lang w:val="en-US"/>
        </w:rPr>
        <w:instrText xml:space="preserve"> SEQ Figure_A2. \* ARABIC </w:instrText>
      </w:r>
      <w:r>
        <w:fldChar w:fldCharType="separate"/>
      </w:r>
      <w:r w:rsidR="002A7B3A">
        <w:rPr>
          <w:noProof/>
          <w:lang w:val="en-US"/>
        </w:rPr>
        <w:t>1</w:t>
      </w:r>
      <w:r>
        <w:fldChar w:fldCharType="end"/>
      </w:r>
      <w:r w:rsidRPr="001441BA">
        <w:rPr>
          <w:lang w:val="en-US"/>
        </w:rPr>
        <w:t xml:space="preserve">: </w:t>
      </w:r>
      <w:r w:rsidRPr="001C1E5D">
        <w:rPr>
          <w:lang w:val="en-US"/>
        </w:rPr>
        <w:t>Relationship between fluorescence-based CHL and aLH676 over the entire database. Colorbar indicates the level of downwelling PAR irradiance received, evidencing non-photochemical quenching effect, which produces large biases in fluorescence-based CHL estimates</w:t>
      </w:r>
      <w:r>
        <w:rPr>
          <w:lang w:val="en-US"/>
        </w:rPr>
        <w:t xml:space="preserve"> </w:t>
      </w:r>
      <w:r>
        <w:rPr>
          <w:lang w:val="en-US"/>
        </w:rPr>
        <w:fldChar w:fldCharType="begin"/>
      </w:r>
      <w:r>
        <w:rPr>
          <w:lang w:val="en-US"/>
        </w:rPr>
        <w:instrText xml:space="preserve"> ADDIN ZOTERO_ITEM CSL_CITATION {"citationID":"LMc1bXru","properties":{"unsorted":false,"formattedCitation":"(Minaudo et al., 2021, Abbildung S3)","plainCitation":"(Minaudo et al., 2021, Abbildung S3)","dontUpdate":true,"noteIndex":0},"citationItems":[{"id":57,"uris":["http://zotero.org/users/local/MXqSo32P/items/R8NY5IV2"],"itemData":{"id":57,"type":"article-journal","container-title":"Environmental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Irani"},{"family":"Lavanchy","given":"Sébastien"},{"family":"Wüest","given":"Alfred"}],"issued":{"date-parts":[["2021",10,19]]}},"locator":"S3","label":"figure"}],"schema":"https://github.com/citation-style-language/schema/raw/master/csl-citation.json"} </w:instrText>
      </w:r>
      <w:r>
        <w:rPr>
          <w:lang w:val="en-US"/>
        </w:rPr>
        <w:fldChar w:fldCharType="separate"/>
      </w:r>
      <w:r w:rsidRPr="00EA1CA0">
        <w:rPr>
          <w:rFonts w:ascii="Aptos" w:hAnsi="Aptos"/>
          <w:lang w:val="en-US"/>
        </w:rPr>
        <w:t xml:space="preserve">(Minaudo et al., 2021, </w:t>
      </w:r>
      <w:r>
        <w:rPr>
          <w:rFonts w:ascii="Aptos" w:hAnsi="Aptos"/>
          <w:lang w:val="en-US"/>
        </w:rPr>
        <w:t>Figure</w:t>
      </w:r>
      <w:r w:rsidRPr="00EA1CA0">
        <w:rPr>
          <w:rFonts w:ascii="Aptos" w:hAnsi="Aptos"/>
          <w:lang w:val="en-US"/>
        </w:rPr>
        <w:t xml:space="preserve"> S3)</w:t>
      </w:r>
      <w:r>
        <w:rPr>
          <w:lang w:val="en-US"/>
        </w:rPr>
        <w:fldChar w:fldCharType="end"/>
      </w:r>
      <w:r>
        <w:rPr>
          <w:lang w:val="en-US"/>
        </w:rPr>
        <w:t>. The red line, indicating the approximate relationship under low PAR conditions, was taken as reference for Equations 1 and 2.</w:t>
      </w:r>
      <w:r w:rsidR="006D1795">
        <w:rPr>
          <w:lang w:val="en-US"/>
        </w:rPr>
        <w:br w:type="page"/>
      </w:r>
    </w:p>
    <w:p w14:paraId="39111DBA" w14:textId="77777777" w:rsidR="006D1795" w:rsidRDefault="006D1795" w:rsidP="006D1795">
      <w:pPr>
        <w:pStyle w:val="berschrift2"/>
        <w:rPr>
          <w:lang w:val="en-US"/>
        </w:rPr>
      </w:pPr>
      <w:bookmarkStart w:id="137" w:name="_Toc237527452"/>
      <w:r w:rsidRPr="00917362">
        <w:rPr>
          <w:lang w:val="en-US"/>
        </w:rPr>
        <w:lastRenderedPageBreak/>
        <w:t xml:space="preserve">Appendix 3 : Relationship between modeled and measured </w:t>
      </w:r>
      <w:r w:rsidRPr="00917362">
        <w:rPr>
          <w:i/>
          <w:iCs/>
          <w:lang w:val="en-US"/>
        </w:rPr>
        <w:t>in situ</w:t>
      </w:r>
      <w:r>
        <w:rPr>
          <w:lang w:val="en-US"/>
        </w:rPr>
        <w:t xml:space="preserve"> </w:t>
      </w:r>
      <w:r w:rsidRPr="00917362">
        <w:rPr>
          <w:lang w:val="en-US"/>
        </w:rPr>
        <w:t>IOPs</w:t>
      </w:r>
      <w:bookmarkEnd w:id="137"/>
    </w:p>
    <w:p w14:paraId="393B378E" w14:textId="77777777" w:rsidR="00902134" w:rsidRDefault="006D1795" w:rsidP="00902134">
      <w:pPr>
        <w:keepNext/>
      </w:pPr>
      <w:r>
        <w:rPr>
          <w:noProof/>
        </w:rPr>
        <w:drawing>
          <wp:inline distT="0" distB="0" distL="0" distR="0" wp14:anchorId="4D096412" wp14:editId="7C50E971">
            <wp:extent cx="5760720" cy="6218555"/>
            <wp:effectExtent l="0" t="0" r="0" b="0"/>
            <wp:docPr id="25094062" name="Grafik 1" descr="The image displays a scatter plot comparing NAPR (Nano-Assembled Particles Ratio) against CPHYR (Chemical Phytoplankton Yield Ratio) for various samples, showing a positive correlation (r=0.77) and indicating a negative bias in measurements (MdSA=42.7% to 63.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062" name="Grafik 1" descr="The image displays a scatter plot comparing NAPR (Nano-Assembled Particles Ratio) against CPHYR (Chemical Phytoplankton Yield Ratio) for various samples, showing a positive correlation (r=0.77) and indicating a negative bias in measurements (MdSA=42.7% to 63.1%).&#10;&#10;KI-generierte Inhalte können fehlerhaft sei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6218555"/>
                    </a:xfrm>
                    <a:prstGeom prst="rect">
                      <a:avLst/>
                    </a:prstGeom>
                    <a:noFill/>
                    <a:ln>
                      <a:noFill/>
                    </a:ln>
                  </pic:spPr>
                </pic:pic>
              </a:graphicData>
            </a:graphic>
          </wp:inline>
        </w:drawing>
      </w:r>
    </w:p>
    <w:p w14:paraId="60AE3E23" w14:textId="614061DA" w:rsidR="006D1795" w:rsidRDefault="00902134" w:rsidP="00902134">
      <w:pPr>
        <w:pStyle w:val="Beschriftung"/>
      </w:pPr>
      <w:r w:rsidRPr="00902134">
        <w:rPr>
          <w:lang w:val="en-US"/>
        </w:rPr>
        <w:t xml:space="preserve">Figure A3. </w:t>
      </w:r>
      <w:r>
        <w:fldChar w:fldCharType="begin"/>
      </w:r>
      <w:r w:rsidRPr="00902134">
        <w:rPr>
          <w:lang w:val="en-US"/>
        </w:rPr>
        <w:instrText xml:space="preserve"> SEQ Figure_A3. \* ARABIC </w:instrText>
      </w:r>
      <w:r>
        <w:fldChar w:fldCharType="separate"/>
      </w:r>
      <w:r w:rsidR="002A7B3A">
        <w:rPr>
          <w:noProof/>
          <w:lang w:val="en-US"/>
        </w:rPr>
        <w:t>1</w:t>
      </w:r>
      <w:r>
        <w:fldChar w:fldCharType="end"/>
      </w:r>
      <w:r w:rsidRPr="00E3532E">
        <w:rPr>
          <w:lang w:val="en-US"/>
        </w:rPr>
        <w:t xml:space="preserve">: </w:t>
      </w:r>
      <w:r w:rsidRPr="0005510A">
        <w:rPr>
          <w:lang w:val="en-US"/>
        </w:rPr>
        <w:t>Validation of water c</w:t>
      </w:r>
      <w:r>
        <w:rPr>
          <w:lang w:val="en-US"/>
        </w:rPr>
        <w:t>onstituent backscattering of hyperspectral inversions, resampled to the used Sentinel-3 OLCI wavelengths. b</w:t>
      </w:r>
      <w:r w:rsidRPr="00E26A39">
        <w:rPr>
          <w:vertAlign w:val="subscript"/>
          <w:lang w:val="en-US"/>
        </w:rPr>
        <w:t>b</w:t>
      </w:r>
      <w:r>
        <w:rPr>
          <w:lang w:val="en-US"/>
        </w:rPr>
        <w:t>,</w:t>
      </w:r>
      <w:r w:rsidRPr="002917DC">
        <w:rPr>
          <w:vertAlign w:val="subscript"/>
          <w:lang w:val="en-US"/>
        </w:rPr>
        <w:t>wc</w:t>
      </w:r>
      <w:r>
        <w:rPr>
          <w:lang w:val="en-US"/>
        </w:rPr>
        <w:t>: backscattering by water constituents measured in situ, b</w:t>
      </w:r>
      <w:r w:rsidRPr="00E26A39">
        <w:rPr>
          <w:vertAlign w:val="subscript"/>
          <w:lang w:val="en-US"/>
        </w:rPr>
        <w:t>b</w:t>
      </w:r>
      <w:r>
        <w:rPr>
          <w:lang w:val="en-US"/>
        </w:rPr>
        <w:t>,</w:t>
      </w:r>
      <w:r w:rsidRPr="002917DC">
        <w:rPr>
          <w:vertAlign w:val="subscript"/>
          <w:lang w:val="en-US"/>
        </w:rPr>
        <w:t>wc</w:t>
      </w:r>
      <w:r>
        <w:rPr>
          <w:vertAlign w:val="subscript"/>
          <w:lang w:val="en-US"/>
        </w:rPr>
        <w:t>,R</w:t>
      </w:r>
      <w:r>
        <w:rPr>
          <w:lang w:val="en-US"/>
        </w:rPr>
        <w:t xml:space="preserve">: backscattering by water constituents as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lang w:val="en-US"/>
        </w:rPr>
        <w:t xml:space="preserve">. </w:t>
      </w:r>
      <w:r>
        <w:rPr>
          <w:lang w:val="en-US"/>
        </w:rPr>
        <w:t>The first column is colored by retrieved non-algal particle concentration (NAP</w:t>
      </w:r>
      <w:r w:rsidRPr="006850B3">
        <w:rPr>
          <w:vertAlign w:val="subscript"/>
          <w:lang w:val="en-US"/>
        </w:rPr>
        <w:t>R</w:t>
      </w:r>
      <w:r>
        <w:rPr>
          <w:lang w:val="en-US"/>
        </w:rPr>
        <w:t>), the second by retrieved phytoplankton concentration (CPHY</w:t>
      </w:r>
      <w:r w:rsidRPr="006850B3">
        <w:rPr>
          <w:vertAlign w:val="subscript"/>
          <w:lang w:val="en-US"/>
        </w:rPr>
        <w:t>R</w:t>
      </w:r>
      <w:r>
        <w:rPr>
          <w:lang w:val="en-US"/>
        </w:rPr>
        <w:t>), the third by the proportion of retrieved NAP backscattering (b</w:t>
      </w:r>
      <w:r w:rsidRPr="00E26A39">
        <w:rPr>
          <w:vertAlign w:val="subscript"/>
          <w:lang w:val="en-US"/>
        </w:rPr>
        <w:t>b</w:t>
      </w:r>
      <w:r>
        <w:rPr>
          <w:lang w:val="en-US"/>
        </w:rPr>
        <w:t>,</w:t>
      </w:r>
      <w:r>
        <w:rPr>
          <w:vertAlign w:val="subscript"/>
          <w:lang w:val="en-US"/>
        </w:rPr>
        <w:t>NAP</w:t>
      </w:r>
      <w:r>
        <w:rPr>
          <w:lang w:val="en-US"/>
        </w:rPr>
        <w:t>) to retrieved phytoplankton backscattering (b</w:t>
      </w:r>
      <w:r w:rsidRPr="00E26A39">
        <w:rPr>
          <w:vertAlign w:val="subscript"/>
          <w:lang w:val="en-US"/>
        </w:rPr>
        <w:t>b</w:t>
      </w:r>
      <w:r>
        <w:rPr>
          <w:lang w:val="en-US"/>
        </w:rPr>
        <w:t>,</w:t>
      </w:r>
      <w:r>
        <w:rPr>
          <w:vertAlign w:val="subscript"/>
          <w:lang w:val="en-US"/>
        </w:rPr>
        <w:t>phy</w:t>
      </w:r>
      <w:r>
        <w:rPr>
          <w:lang w:val="en-US"/>
        </w:rPr>
        <w:t>). Note that these also originate from in situ hyperspectral retrievals (suffix “</w:t>
      </w:r>
      <w:r w:rsidRPr="002E4818">
        <w:rPr>
          <w:vertAlign w:val="subscript"/>
          <w:lang w:val="en-US"/>
        </w:rPr>
        <w:t>R</w:t>
      </w:r>
      <w:r>
        <w:rPr>
          <w:lang w:val="en-US"/>
        </w:rPr>
        <w:t>”). Axes and colors are log-scaled.</w:t>
      </w:r>
    </w:p>
    <w:p w14:paraId="396A7DF6" w14:textId="77777777" w:rsidR="00902134" w:rsidRDefault="006D1795" w:rsidP="00902134">
      <w:pPr>
        <w:keepNext/>
      </w:pPr>
      <w:r>
        <w:rPr>
          <w:noProof/>
        </w:rPr>
        <w:lastRenderedPageBreak/>
        <w:drawing>
          <wp:inline distT="0" distB="0" distL="0" distR="0" wp14:anchorId="47188B43" wp14:editId="13A362E2">
            <wp:extent cx="5480050" cy="7384657"/>
            <wp:effectExtent l="0" t="0" r="6350" b="6985"/>
            <wp:doc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3220" name="Grafik 6" descr="The image appears to be a scatter plot or matrix showing the relationship between various variables such as aphy/aNAP and aphy/aCDOM, with a sample size (N=88) and other statistics like RMSE and MdSA. It includes color-coded values, possibly representing different categories or levels of measurement, and a color bar or legend for interpretation. The plot seems to cover a range of values for different parameters, such as wavelengths in nanometers (nm) and reflectance (awc, R [m-1]).&#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2166" cy="7387509"/>
                    </a:xfrm>
                    <a:prstGeom prst="rect">
                      <a:avLst/>
                    </a:prstGeom>
                    <a:noFill/>
                    <a:ln>
                      <a:noFill/>
                    </a:ln>
                  </pic:spPr>
                </pic:pic>
              </a:graphicData>
            </a:graphic>
          </wp:inline>
        </w:drawing>
      </w:r>
    </w:p>
    <w:p w14:paraId="0B20D177" w14:textId="41558A92" w:rsidR="006D1795" w:rsidRPr="0053364F" w:rsidRDefault="00902134" w:rsidP="00902134">
      <w:pPr>
        <w:pStyle w:val="Beschriftung"/>
        <w:rPr>
          <w:lang w:val="en-US"/>
        </w:rPr>
      </w:pPr>
      <w:r w:rsidRPr="00902134">
        <w:rPr>
          <w:lang w:val="en-US"/>
        </w:rPr>
        <w:t xml:space="preserve">Figure A3. </w:t>
      </w:r>
      <w:r>
        <w:fldChar w:fldCharType="begin"/>
      </w:r>
      <w:r w:rsidRPr="00902134">
        <w:rPr>
          <w:lang w:val="en-US"/>
        </w:rPr>
        <w:instrText xml:space="preserve"> SEQ Figure_A3. \* ARABIC </w:instrText>
      </w:r>
      <w:r>
        <w:fldChar w:fldCharType="separate"/>
      </w:r>
      <w:r w:rsidR="002A7B3A">
        <w:rPr>
          <w:noProof/>
          <w:lang w:val="en-US"/>
        </w:rPr>
        <w:t>2</w:t>
      </w:r>
      <w:r>
        <w:fldChar w:fldCharType="end"/>
      </w:r>
      <w:r w:rsidRPr="008143BA">
        <w:rPr>
          <w:lang w:val="en-US"/>
        </w:rPr>
        <w:t xml:space="preserve">: </w:t>
      </w:r>
      <w:r w:rsidRPr="0005510A">
        <w:rPr>
          <w:lang w:val="en-US"/>
        </w:rPr>
        <w:t>Validation of water c</w:t>
      </w:r>
      <w:r>
        <w:rPr>
          <w:lang w:val="en-US"/>
        </w:rPr>
        <w:t>onstituent absorption of hyperspectral inversions, resampled to the used Sentinel-3 OLCI wavelengths. a</w:t>
      </w:r>
      <w:r w:rsidRPr="002917DC">
        <w:rPr>
          <w:vertAlign w:val="subscript"/>
          <w:lang w:val="en-US"/>
        </w:rPr>
        <w:t>wc</w:t>
      </w:r>
      <w:r>
        <w:rPr>
          <w:lang w:val="en-US"/>
        </w:rPr>
        <w:t>: absorption by water constituents measured in situ, a</w:t>
      </w:r>
      <w:r w:rsidRPr="002917DC">
        <w:rPr>
          <w:vertAlign w:val="subscript"/>
          <w:lang w:val="en-US"/>
        </w:rPr>
        <w:t>wc</w:t>
      </w:r>
      <w:r>
        <w:rPr>
          <w:vertAlign w:val="subscript"/>
          <w:lang w:val="en-US"/>
        </w:rPr>
        <w:t>,R</w:t>
      </w:r>
      <w:r>
        <w:rPr>
          <w:lang w:val="en-US"/>
        </w:rPr>
        <w:t xml:space="preserve">: absorption by water constituents as inverted from in situ </w:t>
      </w:r>
      <m:oMath>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rs</m:t>
            </m:r>
          </m:sub>
        </m:sSub>
        <m:d>
          <m:dPr>
            <m:ctrlPr>
              <w:rPr>
                <w:rFonts w:ascii="Cambria Math" w:eastAsiaTheme="minorEastAsia" w:hAnsi="Cambria Math"/>
                <w:lang w:val="en-US"/>
              </w:rPr>
            </m:ctrlPr>
          </m:dPr>
          <m:e>
            <m:r>
              <w:rPr>
                <w:rFonts w:ascii="Cambria Math" w:eastAsiaTheme="minorEastAsia" w:hAnsi="Cambria Math"/>
                <w:lang w:val="en-US"/>
              </w:rPr>
              <m:t>λ</m:t>
            </m:r>
          </m:e>
        </m:d>
      </m:oMath>
      <w:r>
        <w:rPr>
          <w:rFonts w:eastAsiaTheme="minorEastAsia"/>
          <w:lang w:val="en-US"/>
        </w:rPr>
        <w:t xml:space="preserve">. </w:t>
      </w:r>
      <w:r>
        <w:rPr>
          <w:lang w:val="en-US"/>
        </w:rPr>
        <w:t>The first column is colored by retrieved phytoplankton concentration (CPHY</w:t>
      </w:r>
      <w:r>
        <w:rPr>
          <w:vertAlign w:val="subscript"/>
          <w:lang w:val="en-US"/>
        </w:rPr>
        <w:t>R</w:t>
      </w:r>
      <w:r>
        <w:rPr>
          <w:lang w:val="en-US"/>
        </w:rPr>
        <w:t>), the second by the proportion of retrieved phytoplankton absorption (a</w:t>
      </w:r>
      <w:r w:rsidRPr="006826FA">
        <w:rPr>
          <w:vertAlign w:val="subscript"/>
          <w:lang w:val="en-US"/>
        </w:rPr>
        <w:t>phy</w:t>
      </w:r>
      <w:r>
        <w:rPr>
          <w:lang w:val="en-US"/>
        </w:rPr>
        <w:t>) to retrieved non-algal particle absorption (a</w:t>
      </w:r>
      <w:r w:rsidRPr="00F97A6C">
        <w:rPr>
          <w:vertAlign w:val="subscript"/>
          <w:lang w:val="en-US"/>
        </w:rPr>
        <w:t>NAP</w:t>
      </w:r>
      <w:r>
        <w:rPr>
          <w:lang w:val="en-US"/>
        </w:rPr>
        <w:t>), the third by the proportion of a</w:t>
      </w:r>
      <w:r w:rsidRPr="006826FA">
        <w:rPr>
          <w:vertAlign w:val="subscript"/>
          <w:lang w:val="en-US"/>
        </w:rPr>
        <w:t>phy</w:t>
      </w:r>
      <w:r>
        <w:rPr>
          <w:lang w:val="en-US"/>
        </w:rPr>
        <w:t xml:space="preserve"> to retrieved colored dissolved organic matter absorption (a</w:t>
      </w:r>
      <w:r>
        <w:rPr>
          <w:vertAlign w:val="subscript"/>
          <w:lang w:val="en-US"/>
        </w:rPr>
        <w:t>CDOM</w:t>
      </w:r>
      <w:r>
        <w:rPr>
          <w:lang w:val="en-US"/>
        </w:rPr>
        <w:t>). Note that these also originate from in situ hyperspectral retrievals (suffix “</w:t>
      </w:r>
      <w:r w:rsidRPr="002E4818">
        <w:rPr>
          <w:vertAlign w:val="subscript"/>
          <w:lang w:val="en-US"/>
        </w:rPr>
        <w:t>R</w:t>
      </w:r>
      <w:r>
        <w:rPr>
          <w:lang w:val="en-US"/>
        </w:rPr>
        <w:t>”). Axes and colors are log-scaled</w:t>
      </w:r>
      <w:r w:rsidR="004022C1">
        <w:rPr>
          <w:lang w:val="en-US"/>
        </w:rPr>
        <w:t>.</w:t>
      </w:r>
      <w:r w:rsidR="006D1795" w:rsidRPr="003E6233">
        <w:rPr>
          <w:lang w:val="en-US"/>
        </w:rPr>
        <w:br w:type="page"/>
      </w:r>
    </w:p>
    <w:p w14:paraId="0510866B" w14:textId="77777777" w:rsidR="006D1795" w:rsidRPr="006D1795" w:rsidRDefault="006D1795" w:rsidP="006D1795">
      <w:pPr>
        <w:pStyle w:val="berschrift2"/>
        <w:rPr>
          <w:lang w:val="en-US"/>
        </w:rPr>
      </w:pPr>
      <w:bookmarkStart w:id="138" w:name="_Toc237527453"/>
      <w:r w:rsidRPr="006D1795">
        <w:rPr>
          <w:lang w:val="en-US"/>
        </w:rPr>
        <w:lastRenderedPageBreak/>
        <w:t>Appendix 4: aLH</w:t>
      </w:r>
      <w:r w:rsidRPr="006D1795">
        <w:rPr>
          <w:vertAlign w:val="subscript"/>
          <w:lang w:val="en-US"/>
        </w:rPr>
        <w:t>676</w:t>
      </w:r>
      <w:r w:rsidRPr="006D1795">
        <w:rPr>
          <w:lang w:val="en-US"/>
        </w:rPr>
        <w:t xml:space="preserve"> profile on 5.9.2021</w:t>
      </w:r>
      <w:bookmarkEnd w:id="138"/>
    </w:p>
    <w:p w14:paraId="64BE25F3" w14:textId="77777777" w:rsidR="004022C1" w:rsidRDefault="006D1795" w:rsidP="004022C1">
      <w:pPr>
        <w:keepNext/>
        <w:jc w:val="center"/>
      </w:pPr>
      <w:r w:rsidRPr="00A72C16">
        <w:rPr>
          <w:noProof/>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0"/>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AC348B5" w:rsidR="006D1795" w:rsidRPr="00995999" w:rsidRDefault="004022C1" w:rsidP="004022C1">
      <w:pPr>
        <w:pStyle w:val="Beschriftung"/>
        <w:rPr>
          <w:lang w:val="en-US"/>
        </w:rPr>
      </w:pPr>
      <w:r w:rsidRPr="004022C1">
        <w:rPr>
          <w:lang w:val="en-US"/>
        </w:rPr>
        <w:t xml:space="preserve">Figure A4. </w:t>
      </w:r>
      <w:r>
        <w:fldChar w:fldCharType="begin"/>
      </w:r>
      <w:r w:rsidRPr="004022C1">
        <w:rPr>
          <w:lang w:val="en-US"/>
        </w:rPr>
        <w:instrText xml:space="preserve"> SEQ Figure_A4. \* ARABIC </w:instrText>
      </w:r>
      <w:r>
        <w:fldChar w:fldCharType="separate"/>
      </w:r>
      <w:r w:rsidR="002A7B3A">
        <w:rPr>
          <w:noProof/>
          <w:lang w:val="en-US"/>
        </w:rPr>
        <w:t>1</w:t>
      </w:r>
      <w:r>
        <w:fldChar w:fldCharType="end"/>
      </w:r>
      <w:r w:rsidRPr="002C7761">
        <w:rPr>
          <w:lang w:val="en-US"/>
        </w:rPr>
        <w:t xml:space="preserve">: </w:t>
      </w:r>
      <w:r>
        <w:rPr>
          <w:lang w:val="en-US"/>
        </w:rPr>
        <w:t>aLH</w:t>
      </w:r>
      <w:r w:rsidRPr="00C8117F">
        <w:rPr>
          <w:vertAlign w:val="subscript"/>
          <w:lang w:val="en-US"/>
        </w:rPr>
        <w:t>676</w:t>
      </w:r>
      <w:r>
        <w:rPr>
          <w:lang w:val="en-US"/>
        </w:rPr>
        <w:t xml:space="preserve"> profile on 5.9.2021, corresponding to a bloom of Uroglena sp. Note the strong non-uniform vertical distribution, including in  the range (0-5 m) used as average for in situ references. While near surface aLH</w:t>
      </w:r>
      <w:r w:rsidRPr="00B30676">
        <w:rPr>
          <w:vertAlign w:val="subscript"/>
          <w:lang w:val="en-US"/>
        </w:rPr>
        <w:t>676</w:t>
      </w:r>
      <w:r>
        <w:rPr>
          <w:lang w:val="en-US"/>
        </w:rPr>
        <w:t xml:space="preserve"> is approximately 0.2 m</w:t>
      </w:r>
      <w:r w:rsidRPr="00B30676">
        <w:rPr>
          <w:vertAlign w:val="superscript"/>
          <w:lang w:val="en-US"/>
        </w:rPr>
        <w:t>-1</w:t>
      </w:r>
      <w:r>
        <w:rPr>
          <w:lang w:val="en-US"/>
        </w:rPr>
        <w:t xml:space="preserve"> (corresponding to CHL ~ 15 mg m</w:t>
      </w:r>
      <w:r w:rsidRPr="00FE569F">
        <w:rPr>
          <w:vertAlign w:val="superscript"/>
          <w:lang w:val="en-US"/>
        </w:rPr>
        <w:t xml:space="preserve">-3 </w:t>
      </w:r>
      <w:r>
        <w:rPr>
          <w:lang w:val="en-US"/>
        </w:rPr>
        <w:t>when converted using Equation 2), it decreases to approximately 0.1 m</w:t>
      </w:r>
      <w:r w:rsidRPr="006B3412">
        <w:rPr>
          <w:vertAlign w:val="superscript"/>
          <w:lang w:val="en-US"/>
        </w:rPr>
        <w:t>-1</w:t>
      </w:r>
      <w:r>
        <w:rPr>
          <w:lang w:val="en-US"/>
        </w:rPr>
        <w:t xml:space="preserve"> at a depth of 5 m (CHL ~ 7.5 mg m</w:t>
      </w:r>
      <w:r>
        <w:rPr>
          <w:vertAlign w:val="superscript"/>
          <w:lang w:val="en-US"/>
        </w:rPr>
        <w:t>-3</w:t>
      </w:r>
      <w:r>
        <w:rPr>
          <w:lang w:val="en-US"/>
        </w:rPr>
        <w:t>).</w:t>
      </w:r>
      <w:r w:rsidR="006D1795">
        <w:rPr>
          <w:lang w:val="en-US"/>
        </w:rPr>
        <w:br w:type="page"/>
      </w:r>
    </w:p>
    <w:p w14:paraId="2B1DCD5B" w14:textId="77777777" w:rsidR="006D1795" w:rsidRDefault="006D1795" w:rsidP="006D1795">
      <w:pPr>
        <w:pStyle w:val="berschrift2"/>
        <w:rPr>
          <w:lang w:val="en-US"/>
        </w:rPr>
      </w:pPr>
      <w:bookmarkStart w:id="139" w:name="_Toc237527454"/>
      <w:r w:rsidRPr="008763E2">
        <w:rPr>
          <w:lang w:val="en-US"/>
        </w:rPr>
        <w:lastRenderedPageBreak/>
        <w:t xml:space="preserve">Appendix </w:t>
      </w:r>
      <w:r>
        <w:rPr>
          <w:lang w:val="en-US"/>
        </w:rPr>
        <w:t>5</w:t>
      </w:r>
      <w:r w:rsidRPr="008763E2">
        <w:rPr>
          <w:lang w:val="en-US"/>
        </w:rPr>
        <w:t>: Drift of the A</w:t>
      </w:r>
      <w:r>
        <w:rPr>
          <w:lang w:val="en-US"/>
        </w:rPr>
        <w:t>CS instrument</w:t>
      </w:r>
      <w:bookmarkEnd w:id="139"/>
    </w:p>
    <w:p w14:paraId="315BD5C1" w14:textId="69EBC4C2" w:rsidR="006D1795" w:rsidRDefault="00FD151E" w:rsidP="006D1795">
      <w:pPr>
        <w:jc w:val="both"/>
        <w:rPr>
          <w:lang w:val="en-US"/>
        </w:rPr>
      </w:pPr>
      <w:r>
        <w:rPr>
          <w:lang w:val="en-US"/>
        </w:rPr>
        <w:fldChar w:fldCharType="begin"/>
      </w:r>
      <w:r>
        <w:rPr>
          <w:lang w:val="en-US"/>
        </w:rPr>
        <w:instrText xml:space="preserve"> REF _Ref237525669 \h </w:instrText>
      </w:r>
      <w:r>
        <w:rPr>
          <w:lang w:val="en-US"/>
        </w:rPr>
      </w:r>
      <w:r>
        <w:rPr>
          <w:lang w:val="en-US"/>
        </w:rPr>
        <w:fldChar w:fldCharType="separate"/>
      </w:r>
      <w:r w:rsidR="002A7B3A" w:rsidRPr="00587F85">
        <w:rPr>
          <w:lang w:val="en-US"/>
        </w:rPr>
        <w:t xml:space="preserve">Figure A5. </w:t>
      </w:r>
      <w:r w:rsidR="002A7B3A">
        <w:rPr>
          <w:noProof/>
          <w:lang w:val="en-US"/>
        </w:rPr>
        <w:t>1</w:t>
      </w:r>
      <w:r>
        <w:rPr>
          <w:lang w:val="en-US"/>
        </w:rPr>
        <w:fldChar w:fldCharType="end"/>
      </w:r>
      <w:r>
        <w:rPr>
          <w:lang w:val="en-US"/>
        </w:rPr>
        <w:t xml:space="preserve"> </w:t>
      </w:r>
      <w:r w:rsidR="006D1795">
        <w:rPr>
          <w:lang w:val="en-US"/>
        </w:rPr>
        <w:t>shows the observed ACS instrument drift at Thetis using a pure water MiliQ reference where absorption should equal 0. Note that drift is sometimes an order of magnitude higher than usual constituent absorption in Lake Geneva (e.g. when &gt; 1 m</w:t>
      </w:r>
      <w:r w:rsidR="006D1795" w:rsidRPr="003A6556">
        <w:rPr>
          <w:vertAlign w:val="superscript"/>
          <w:lang w:val="en-US"/>
        </w:rPr>
        <w:t>-1</w:t>
      </w:r>
      <w:r w:rsidR="006D1795">
        <w:rPr>
          <w:lang w:val="en-US"/>
        </w:rPr>
        <w:t xml:space="preserve"> at 676 nm). This is in contrast to the claim of drift &lt;10% in the supplementary material of </w:t>
      </w:r>
      <w:r w:rsidR="006D1795">
        <w:rPr>
          <w:lang w:val="en-US"/>
        </w:rPr>
        <w:fldChar w:fldCharType="begin"/>
      </w:r>
      <w:r w:rsidR="006D1795">
        <w:rPr>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6D1795">
        <w:rPr>
          <w:lang w:val="en-US"/>
        </w:rPr>
        <w:fldChar w:fldCharType="separate"/>
      </w:r>
      <w:r w:rsidR="006D1795" w:rsidRPr="0020717D">
        <w:rPr>
          <w:rFonts w:ascii="Aptos" w:hAnsi="Aptos"/>
          <w:lang w:val="en-US"/>
        </w:rPr>
        <w:t>Minaudo et al.</w:t>
      </w:r>
      <w:r w:rsidR="006D1795">
        <w:rPr>
          <w:rFonts w:ascii="Aptos" w:hAnsi="Aptos"/>
          <w:lang w:val="en-US"/>
        </w:rPr>
        <w:t xml:space="preserve"> (</w:t>
      </w:r>
      <w:r w:rsidR="006D1795" w:rsidRPr="0020717D">
        <w:rPr>
          <w:rFonts w:ascii="Aptos" w:hAnsi="Aptos"/>
          <w:lang w:val="en-US"/>
        </w:rPr>
        <w:t>2021)</w:t>
      </w:r>
      <w:r w:rsidR="006D1795">
        <w:rPr>
          <w:lang w:val="en-US"/>
        </w:rPr>
        <w:fldChar w:fldCharType="end"/>
      </w:r>
      <w:r w:rsidR="006D1795">
        <w:rPr>
          <w:lang w:val="en-US"/>
        </w:rPr>
        <w:t>. Cleaning seems to only partly correct the drift (e.g. by removing the effect of biofouling). Absorption measurements are corrected by linearly interpolating for drift between the MiliQ references.</w:t>
      </w:r>
    </w:p>
    <w:p w14:paraId="6FA9FC11" w14:textId="77777777" w:rsidR="00587F85" w:rsidRDefault="006D1795" w:rsidP="00587F85">
      <w:pPr>
        <w:keepNext/>
      </w:pPr>
      <w:r>
        <w:rPr>
          <w:noProof/>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4CB73FE6" w:rsidR="005B5802" w:rsidRPr="005B5802" w:rsidRDefault="00587F85" w:rsidP="005B5802">
      <w:pPr>
        <w:pStyle w:val="Beschriftung"/>
        <w:rPr>
          <w:lang w:val="en-US"/>
        </w:rPr>
      </w:pPr>
      <w:bookmarkStart w:id="140" w:name="_Ref237525669"/>
      <w:r w:rsidRPr="00587F85">
        <w:rPr>
          <w:lang w:val="en-US"/>
        </w:rPr>
        <w:t xml:space="preserve">Figure A5. </w:t>
      </w:r>
      <w:r>
        <w:fldChar w:fldCharType="begin"/>
      </w:r>
      <w:r w:rsidRPr="00587F85">
        <w:rPr>
          <w:lang w:val="en-US"/>
        </w:rPr>
        <w:instrText xml:space="preserve"> SEQ Figure_A5. \* ARABIC </w:instrText>
      </w:r>
      <w:r>
        <w:fldChar w:fldCharType="separate"/>
      </w:r>
      <w:r w:rsidR="002A7B3A">
        <w:rPr>
          <w:noProof/>
          <w:lang w:val="en-US"/>
        </w:rPr>
        <w:t>1</w:t>
      </w:r>
      <w:r>
        <w:fldChar w:fldCharType="end"/>
      </w:r>
      <w:bookmarkEnd w:id="140"/>
      <w:r w:rsidRPr="00995999">
        <w:rPr>
          <w:lang w:val="en-US"/>
        </w:rPr>
        <w:t>:</w:t>
      </w:r>
      <w:r w:rsidRPr="005B5802">
        <w:rPr>
          <w:lang w:val="en-US"/>
        </w:rPr>
        <w:t xml:space="preserve"> Drift of the ACS instrument absorption measurements at Thetis. An ACS instrument switch is indicated in fall 2023. Courtesy of Jonas Wydler.</w:t>
      </w:r>
    </w:p>
    <w:p w14:paraId="789A4D90" w14:textId="5F737DF0" w:rsidR="006D1795" w:rsidRDefault="006D1795">
      <w:pPr>
        <w:rPr>
          <w:lang w:val="en-US"/>
        </w:rPr>
      </w:pPr>
      <w:r>
        <w:rPr>
          <w:lang w:val="en-US"/>
        </w:rPr>
        <w:br w:type="page"/>
      </w:r>
    </w:p>
    <w:p w14:paraId="321DCC0D" w14:textId="35597CC8" w:rsidR="006D1795" w:rsidRDefault="006D1795" w:rsidP="006D1795">
      <w:pPr>
        <w:pStyle w:val="berschrift1"/>
        <w:rPr>
          <w:lang w:val="en-US"/>
        </w:rPr>
      </w:pPr>
      <w:bookmarkStart w:id="141" w:name="_Toc237527455"/>
      <w:r w:rsidRPr="006D1795">
        <w:rPr>
          <w:lang w:val="en-US"/>
        </w:rPr>
        <w:lastRenderedPageBreak/>
        <w:t xml:space="preserve">AI </w:t>
      </w:r>
      <w:r w:rsidR="001C3EE5">
        <w:rPr>
          <w:lang w:val="en-US"/>
        </w:rPr>
        <w:t>s</w:t>
      </w:r>
      <w:r w:rsidRPr="006D1795">
        <w:rPr>
          <w:lang w:val="en-US"/>
        </w:rPr>
        <w:t>tatement</w:t>
      </w:r>
      <w:bookmarkEnd w:id="141"/>
      <w:r w:rsidRPr="006D1795">
        <w:rPr>
          <w:lang w:val="en-US"/>
        </w:rPr>
        <w:t xml:space="preserve"> </w:t>
      </w:r>
    </w:p>
    <w:p w14:paraId="6CB34A35" w14:textId="3541525A" w:rsidR="006D1795" w:rsidRDefault="006D1795" w:rsidP="006D1795">
      <w:pPr>
        <w:jc w:val="both"/>
        <w:rPr>
          <w:sz w:val="20"/>
          <w:szCs w:val="20"/>
          <w:lang w:val="en-US"/>
        </w:rPr>
      </w:pPr>
      <w:r w:rsidRPr="006D1795">
        <w:rPr>
          <w:sz w:val="20"/>
          <w:szCs w:val="20"/>
          <w:lang w:val="en-US"/>
        </w:rPr>
        <w:t>In writing this thesis, I made use of the language model</w:t>
      </w:r>
      <w:r>
        <w:rPr>
          <w:sz w:val="20"/>
          <w:szCs w:val="20"/>
          <w:lang w:val="en-US"/>
        </w:rPr>
        <w:t>s</w:t>
      </w:r>
      <w:r w:rsidRPr="006D1795">
        <w:rPr>
          <w:sz w:val="20"/>
          <w:szCs w:val="20"/>
          <w:lang w:val="en-US"/>
        </w:rPr>
        <w:t xml:space="preserve"> ChatGPT (OpenAI) </w:t>
      </w:r>
      <w:r>
        <w:rPr>
          <w:sz w:val="20"/>
          <w:szCs w:val="20"/>
          <w:lang w:val="en-US"/>
        </w:rPr>
        <w:t xml:space="preserve">and Claude (Anthropic) </w:t>
      </w:r>
      <w:r w:rsidRPr="006D1795">
        <w:rPr>
          <w:sz w:val="20"/>
          <w:szCs w:val="20"/>
          <w:lang w:val="en-US"/>
        </w:rPr>
        <w:t>as tool</w:t>
      </w:r>
      <w:r>
        <w:rPr>
          <w:sz w:val="20"/>
          <w:szCs w:val="20"/>
          <w:lang w:val="en-US"/>
        </w:rPr>
        <w:t>s</w:t>
      </w:r>
      <w:r w:rsidRPr="006D1795">
        <w:rPr>
          <w:sz w:val="20"/>
          <w:szCs w:val="20"/>
          <w:lang w:val="en-US"/>
        </w:rPr>
        <w:t xml:space="preserve"> to support my writing process. Throughout the thesis, I provided </w:t>
      </w:r>
      <w:r>
        <w:rPr>
          <w:sz w:val="20"/>
          <w:szCs w:val="20"/>
          <w:lang w:val="en-US"/>
        </w:rPr>
        <w:t>them</w:t>
      </w:r>
      <w:r w:rsidRPr="006D1795">
        <w:rPr>
          <w:sz w:val="20"/>
          <w:szCs w:val="20"/>
          <w:lang w:val="en-US"/>
        </w:rPr>
        <w:t xml:space="preserve"> with text I had written myself and asked </w:t>
      </w:r>
      <w:r>
        <w:rPr>
          <w:sz w:val="20"/>
          <w:szCs w:val="20"/>
          <w:lang w:val="en-US"/>
        </w:rPr>
        <w:t>them</w:t>
      </w:r>
      <w:r w:rsidRPr="006D1795">
        <w:rPr>
          <w:sz w:val="20"/>
          <w:szCs w:val="20"/>
          <w:lang w:val="en-US"/>
        </w:rPr>
        <w:t xml:space="preserve"> to correct grammar and syntax.</w:t>
      </w:r>
    </w:p>
    <w:p w14:paraId="4DEDF161" w14:textId="7FB15294" w:rsidR="0061424E" w:rsidRDefault="0061424E" w:rsidP="006D1795">
      <w:pPr>
        <w:jc w:val="both"/>
        <w:rPr>
          <w:sz w:val="20"/>
          <w:szCs w:val="20"/>
          <w:lang w:val="en-US"/>
        </w:rPr>
      </w:pPr>
      <w:r>
        <w:rPr>
          <w:sz w:val="20"/>
          <w:szCs w:val="20"/>
          <w:lang w:val="en-US"/>
        </w:rPr>
        <w:t>Additionally, Claude was used as an assistant for coding.</w:t>
      </w:r>
    </w:p>
    <w:p w14:paraId="11C3368B" w14:textId="3A437DC3" w:rsidR="006D1795" w:rsidRDefault="006D1795" w:rsidP="006D1795">
      <w:pPr>
        <w:jc w:val="both"/>
        <w:rPr>
          <w:sz w:val="20"/>
          <w:szCs w:val="20"/>
          <w:lang w:val="en-US"/>
        </w:rPr>
      </w:pPr>
      <w:r w:rsidRPr="006D1795">
        <w:rPr>
          <w:sz w:val="20"/>
          <w:szCs w:val="20"/>
          <w:lang w:val="en-US"/>
        </w:rPr>
        <w:t>All ideas, arguments, and interpretations presented in this thesis are my own.</w:t>
      </w:r>
    </w:p>
    <w:p w14:paraId="17EFEDE1" w14:textId="6A859166" w:rsidR="006D1795" w:rsidRDefault="006D1795">
      <w:pPr>
        <w:rPr>
          <w:sz w:val="20"/>
          <w:szCs w:val="20"/>
          <w:lang w:val="en-US"/>
        </w:rPr>
      </w:pPr>
      <w:r>
        <w:rPr>
          <w:sz w:val="20"/>
          <w:szCs w:val="20"/>
          <w:lang w:val="en-US"/>
        </w:rPr>
        <w:br w:type="page"/>
      </w:r>
    </w:p>
    <w:p w14:paraId="736E3975" w14:textId="77777777" w:rsidR="001C3EE5" w:rsidRPr="00EB1F0C" w:rsidRDefault="001C3EE5" w:rsidP="001C3EE5">
      <w:pPr>
        <w:pStyle w:val="berschrift1"/>
        <w:rPr>
          <w:lang w:val="en-US"/>
        </w:rPr>
      </w:pPr>
      <w:bookmarkStart w:id="142" w:name="_Toc166828739"/>
      <w:bookmarkStart w:id="143" w:name="_Toc237527456"/>
      <w:r w:rsidRPr="00EB1F0C">
        <w:rPr>
          <w:lang w:val="en-US"/>
        </w:rPr>
        <w:lastRenderedPageBreak/>
        <w:t>Statement of authorship</w:t>
      </w:r>
      <w:bookmarkEnd w:id="142"/>
      <w:bookmarkEnd w:id="143"/>
    </w:p>
    <w:p w14:paraId="27BF1248" w14:textId="77777777" w:rsidR="0061424E" w:rsidRDefault="0061424E" w:rsidP="0061424E">
      <w:pPr>
        <w:tabs>
          <w:tab w:val="left" w:pos="1213"/>
        </w:tabs>
        <w:rPr>
          <w:rFonts w:cstheme="minorHAnsi"/>
          <w:lang w:val="en-US"/>
        </w:rPr>
      </w:pPr>
      <w:r w:rsidRPr="000572F0">
        <w:rPr>
          <w:lang w:val="en-US"/>
        </w:rPr>
        <w:t>Personal declaration: I hereby declare that the material contained in this thesis is my own original work. Any quotation or paraphrase in this thesis from the published or unpublished work of another individual or institution has been duly acknowledged. I have not submi</w:t>
      </w:r>
      <w:r>
        <w:rPr>
          <w:lang w:val="en-US"/>
        </w:rPr>
        <w:t>tt</w:t>
      </w:r>
      <w:r w:rsidRPr="000572F0">
        <w:rPr>
          <w:lang w:val="en-US"/>
        </w:rPr>
        <w:t>ed this thesis, or any part of it, previously to any institution for assessment purposes.</w:t>
      </w:r>
      <w:r w:rsidRPr="002E0AC2">
        <w:rPr>
          <w:rFonts w:cstheme="minorHAnsi"/>
          <w:lang w:val="en-US"/>
        </w:rPr>
        <w:t xml:space="preserve"> </w:t>
      </w:r>
    </w:p>
    <w:p w14:paraId="7EB98F6C" w14:textId="200F0712" w:rsidR="0061424E" w:rsidRPr="001C3EE5" w:rsidRDefault="0061424E" w:rsidP="0061424E">
      <w:pPr>
        <w:tabs>
          <w:tab w:val="left" w:pos="1213"/>
        </w:tabs>
        <w:spacing w:after="0"/>
        <w:rPr>
          <w:rFonts w:cstheme="minorHAnsi"/>
          <w:lang w:val="fr-CH"/>
        </w:rPr>
      </w:pPr>
      <w:r w:rsidRPr="001C3EE5">
        <w:rPr>
          <w:rFonts w:cstheme="minorHAnsi"/>
          <w:lang w:val="fr-CH"/>
        </w:rPr>
        <w:t xml:space="preserve">Zurich, </w:t>
      </w:r>
      <w:r w:rsidR="001C3EE5" w:rsidRPr="001C3EE5">
        <w:rPr>
          <w:rFonts w:cstheme="minorHAnsi"/>
          <w:lang w:val="fr-CH"/>
        </w:rPr>
        <w:t>A</w:t>
      </w:r>
      <w:r w:rsidR="001C3EE5">
        <w:rPr>
          <w:rFonts w:cstheme="minorHAnsi"/>
          <w:lang w:val="fr-CH"/>
        </w:rPr>
        <w:t>ugust 2026</w:t>
      </w:r>
    </w:p>
    <w:p w14:paraId="2FC01B78" w14:textId="77777777" w:rsidR="0061424E" w:rsidRPr="001C3EE5" w:rsidRDefault="0061424E" w:rsidP="0061424E">
      <w:pPr>
        <w:tabs>
          <w:tab w:val="left" w:pos="1213"/>
        </w:tabs>
        <w:spacing w:after="0"/>
        <w:rPr>
          <w:rFonts w:cstheme="minorHAnsi"/>
          <w:lang w:val="fr-CH"/>
        </w:rPr>
      </w:pPr>
      <w:r w:rsidRPr="001C3EE5">
        <w:rPr>
          <w:rFonts w:cstheme="minorHAnsi"/>
          <w:lang w:val="fr-CH"/>
        </w:rPr>
        <w:t>Samuel Nils Landolt</w:t>
      </w:r>
    </w:p>
    <w:p w14:paraId="62477A30" w14:textId="77EAA089" w:rsidR="006D1795" w:rsidRPr="0061424E" w:rsidRDefault="0061424E" w:rsidP="0061424E">
      <w:pPr>
        <w:rPr>
          <w:lang w:val="en-US"/>
        </w:rPr>
      </w:pPr>
      <w:r>
        <w:rPr>
          <w:rFonts w:cstheme="minorHAnsi"/>
          <w:noProof/>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61424E" w:rsidSect="007B57BB">
      <w:footerReference w:type="default" r:id="rId53"/>
      <w:footerReference w:type="first" r:id="rId5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0"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BF4D" w14:textId="77777777" w:rsidR="00D06F29" w:rsidRDefault="00D06F29" w:rsidP="00D65742">
      <w:pPr>
        <w:spacing w:after="0" w:line="240" w:lineRule="auto"/>
      </w:pPr>
      <w:r>
        <w:separator/>
      </w:r>
    </w:p>
  </w:endnote>
  <w:endnote w:type="continuationSeparator" w:id="0">
    <w:p w14:paraId="6BDD201C" w14:textId="77777777" w:rsidR="00D06F29" w:rsidRDefault="00D06F29"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6E07" w14:textId="77777777" w:rsidR="00D06F29" w:rsidRDefault="00D06F29" w:rsidP="00D65742">
      <w:pPr>
        <w:spacing w:after="0" w:line="240" w:lineRule="auto"/>
      </w:pPr>
      <w:r>
        <w:separator/>
      </w:r>
    </w:p>
  </w:footnote>
  <w:footnote w:type="continuationSeparator" w:id="0">
    <w:p w14:paraId="464D7DD4" w14:textId="77777777" w:rsidR="00D06F29" w:rsidRDefault="00D06F29"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2"/>
  </w:num>
  <w:num w:numId="2" w16cid:durableId="347951836">
    <w:abstractNumId w:val="5"/>
  </w:num>
  <w:num w:numId="3" w16cid:durableId="323777638">
    <w:abstractNumId w:val="6"/>
  </w:num>
  <w:num w:numId="4" w16cid:durableId="1893080782">
    <w:abstractNumId w:val="1"/>
  </w:num>
  <w:num w:numId="5" w16cid:durableId="2049134769">
    <w:abstractNumId w:val="7"/>
  </w:num>
  <w:num w:numId="6" w16cid:durableId="1413115101">
    <w:abstractNumId w:val="3"/>
  </w:num>
  <w:num w:numId="7" w16cid:durableId="1059203963">
    <w:abstractNumId w:val="10"/>
  </w:num>
  <w:num w:numId="8" w16cid:durableId="534196613">
    <w:abstractNumId w:val="15"/>
  </w:num>
  <w:num w:numId="9" w16cid:durableId="1533423466">
    <w:abstractNumId w:val="11"/>
  </w:num>
  <w:num w:numId="10" w16cid:durableId="556820186">
    <w:abstractNumId w:val="14"/>
  </w:num>
  <w:num w:numId="11" w16cid:durableId="365330374">
    <w:abstractNumId w:val="12"/>
  </w:num>
  <w:num w:numId="12" w16cid:durableId="320084486">
    <w:abstractNumId w:val="16"/>
  </w:num>
  <w:num w:numId="13" w16cid:durableId="197664535">
    <w:abstractNumId w:val="0"/>
  </w:num>
  <w:num w:numId="14" w16cid:durableId="1523200778">
    <w:abstractNumId w:val="4"/>
  </w:num>
  <w:num w:numId="15" w16cid:durableId="1248421263">
    <w:abstractNumId w:val="13"/>
  </w:num>
  <w:num w:numId="16" w16cid:durableId="1658994330">
    <w:abstractNumId w:val="9"/>
  </w:num>
  <w:num w:numId="17" w16cid:durableId="4278896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508B"/>
    <w:rsid w:val="000250B9"/>
    <w:rsid w:val="000254C2"/>
    <w:rsid w:val="000255DA"/>
    <w:rsid w:val="00025604"/>
    <w:rsid w:val="000256BC"/>
    <w:rsid w:val="00025AC8"/>
    <w:rsid w:val="00025D40"/>
    <w:rsid w:val="00026032"/>
    <w:rsid w:val="0002606C"/>
    <w:rsid w:val="00026252"/>
    <w:rsid w:val="0002655B"/>
    <w:rsid w:val="00026683"/>
    <w:rsid w:val="000266B9"/>
    <w:rsid w:val="000268AB"/>
    <w:rsid w:val="000268F7"/>
    <w:rsid w:val="00026918"/>
    <w:rsid w:val="0002696A"/>
    <w:rsid w:val="00026C0E"/>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7C16"/>
    <w:rsid w:val="000400B7"/>
    <w:rsid w:val="000404C4"/>
    <w:rsid w:val="00040B8B"/>
    <w:rsid w:val="0004100D"/>
    <w:rsid w:val="00041061"/>
    <w:rsid w:val="00041286"/>
    <w:rsid w:val="0004149D"/>
    <w:rsid w:val="00042374"/>
    <w:rsid w:val="00042617"/>
    <w:rsid w:val="00042FF7"/>
    <w:rsid w:val="0004310B"/>
    <w:rsid w:val="000435F7"/>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D1C"/>
    <w:rsid w:val="000672D0"/>
    <w:rsid w:val="000673B7"/>
    <w:rsid w:val="000674EF"/>
    <w:rsid w:val="00067647"/>
    <w:rsid w:val="000676B4"/>
    <w:rsid w:val="0007066E"/>
    <w:rsid w:val="000706F6"/>
    <w:rsid w:val="00070959"/>
    <w:rsid w:val="0007106B"/>
    <w:rsid w:val="0007154E"/>
    <w:rsid w:val="000719DC"/>
    <w:rsid w:val="00071C97"/>
    <w:rsid w:val="00071E4A"/>
    <w:rsid w:val="0007205B"/>
    <w:rsid w:val="0007251C"/>
    <w:rsid w:val="0007253B"/>
    <w:rsid w:val="00072576"/>
    <w:rsid w:val="00072B26"/>
    <w:rsid w:val="00072B8D"/>
    <w:rsid w:val="00072D25"/>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F86"/>
    <w:rsid w:val="00080273"/>
    <w:rsid w:val="000802A0"/>
    <w:rsid w:val="00080793"/>
    <w:rsid w:val="000808D1"/>
    <w:rsid w:val="00080C75"/>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CB4"/>
    <w:rsid w:val="000913AB"/>
    <w:rsid w:val="0009160D"/>
    <w:rsid w:val="000916B0"/>
    <w:rsid w:val="000918B8"/>
    <w:rsid w:val="000922C5"/>
    <w:rsid w:val="0009251E"/>
    <w:rsid w:val="000927B7"/>
    <w:rsid w:val="00092A1C"/>
    <w:rsid w:val="00092F76"/>
    <w:rsid w:val="00093448"/>
    <w:rsid w:val="0009416C"/>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7FB"/>
    <w:rsid w:val="00137D2A"/>
    <w:rsid w:val="00137D9F"/>
    <w:rsid w:val="0014029D"/>
    <w:rsid w:val="00140556"/>
    <w:rsid w:val="001405CF"/>
    <w:rsid w:val="00140719"/>
    <w:rsid w:val="001408FC"/>
    <w:rsid w:val="001409A1"/>
    <w:rsid w:val="00140B61"/>
    <w:rsid w:val="00140F4B"/>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D98"/>
    <w:rsid w:val="001A29EF"/>
    <w:rsid w:val="001A358F"/>
    <w:rsid w:val="001A36AC"/>
    <w:rsid w:val="001A3891"/>
    <w:rsid w:val="001A3BC3"/>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14BA"/>
    <w:rsid w:val="001C1E5D"/>
    <w:rsid w:val="001C22AC"/>
    <w:rsid w:val="001C31FA"/>
    <w:rsid w:val="001C3773"/>
    <w:rsid w:val="001C3EE5"/>
    <w:rsid w:val="001C41F5"/>
    <w:rsid w:val="001C44F6"/>
    <w:rsid w:val="001C46A4"/>
    <w:rsid w:val="001C4CD7"/>
    <w:rsid w:val="001C50FE"/>
    <w:rsid w:val="001C59B4"/>
    <w:rsid w:val="001C5BF5"/>
    <w:rsid w:val="001C5F77"/>
    <w:rsid w:val="001C65F8"/>
    <w:rsid w:val="001C7BE8"/>
    <w:rsid w:val="001C7E48"/>
    <w:rsid w:val="001D0187"/>
    <w:rsid w:val="001D027E"/>
    <w:rsid w:val="001D03EA"/>
    <w:rsid w:val="001D0B35"/>
    <w:rsid w:val="001D109B"/>
    <w:rsid w:val="001D14B9"/>
    <w:rsid w:val="001D17A4"/>
    <w:rsid w:val="001D1999"/>
    <w:rsid w:val="001D1C76"/>
    <w:rsid w:val="001D24DC"/>
    <w:rsid w:val="001D2573"/>
    <w:rsid w:val="001D2577"/>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462"/>
    <w:rsid w:val="002364E6"/>
    <w:rsid w:val="00236D1D"/>
    <w:rsid w:val="00236D72"/>
    <w:rsid w:val="00237519"/>
    <w:rsid w:val="00237A17"/>
    <w:rsid w:val="00237C40"/>
    <w:rsid w:val="00237F5A"/>
    <w:rsid w:val="002402ED"/>
    <w:rsid w:val="00240335"/>
    <w:rsid w:val="002406A7"/>
    <w:rsid w:val="00240763"/>
    <w:rsid w:val="002408A2"/>
    <w:rsid w:val="00240D2B"/>
    <w:rsid w:val="00241106"/>
    <w:rsid w:val="0024132E"/>
    <w:rsid w:val="002418AA"/>
    <w:rsid w:val="00241D40"/>
    <w:rsid w:val="002424C9"/>
    <w:rsid w:val="00242677"/>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FFA"/>
    <w:rsid w:val="00267426"/>
    <w:rsid w:val="0026764F"/>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100"/>
    <w:rsid w:val="002B59DE"/>
    <w:rsid w:val="002B5DBE"/>
    <w:rsid w:val="002B6015"/>
    <w:rsid w:val="002B6138"/>
    <w:rsid w:val="002B64EA"/>
    <w:rsid w:val="002B6E2E"/>
    <w:rsid w:val="002B73F2"/>
    <w:rsid w:val="002B75BA"/>
    <w:rsid w:val="002C0124"/>
    <w:rsid w:val="002C06F4"/>
    <w:rsid w:val="002C0971"/>
    <w:rsid w:val="002C09BB"/>
    <w:rsid w:val="002C0CBB"/>
    <w:rsid w:val="002C0EE4"/>
    <w:rsid w:val="002C0F4B"/>
    <w:rsid w:val="002C14F2"/>
    <w:rsid w:val="002C1BA5"/>
    <w:rsid w:val="002C2C2D"/>
    <w:rsid w:val="002C3709"/>
    <w:rsid w:val="002C3E3F"/>
    <w:rsid w:val="002C416E"/>
    <w:rsid w:val="002C450B"/>
    <w:rsid w:val="002C4558"/>
    <w:rsid w:val="002C47C8"/>
    <w:rsid w:val="002C4965"/>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749"/>
    <w:rsid w:val="002D0D3C"/>
    <w:rsid w:val="002D10D4"/>
    <w:rsid w:val="002D1269"/>
    <w:rsid w:val="002D168A"/>
    <w:rsid w:val="002D18F6"/>
    <w:rsid w:val="002D19FF"/>
    <w:rsid w:val="002D1AA6"/>
    <w:rsid w:val="002D1BA0"/>
    <w:rsid w:val="002D24A5"/>
    <w:rsid w:val="002D256A"/>
    <w:rsid w:val="002D2636"/>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E007B"/>
    <w:rsid w:val="002E0298"/>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627"/>
    <w:rsid w:val="002F12A1"/>
    <w:rsid w:val="002F1589"/>
    <w:rsid w:val="002F17C3"/>
    <w:rsid w:val="002F19DA"/>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B1"/>
    <w:rsid w:val="002F73F3"/>
    <w:rsid w:val="002F7645"/>
    <w:rsid w:val="002F7E56"/>
    <w:rsid w:val="003006A0"/>
    <w:rsid w:val="0030092D"/>
    <w:rsid w:val="00300E28"/>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96A"/>
    <w:rsid w:val="00331B6B"/>
    <w:rsid w:val="00331FF2"/>
    <w:rsid w:val="003325A8"/>
    <w:rsid w:val="003325BD"/>
    <w:rsid w:val="00332D23"/>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60471"/>
    <w:rsid w:val="003607D2"/>
    <w:rsid w:val="0036090E"/>
    <w:rsid w:val="00360A54"/>
    <w:rsid w:val="00360B06"/>
    <w:rsid w:val="00360E7C"/>
    <w:rsid w:val="00360FB8"/>
    <w:rsid w:val="00360FE9"/>
    <w:rsid w:val="00361122"/>
    <w:rsid w:val="003611A6"/>
    <w:rsid w:val="003611F2"/>
    <w:rsid w:val="0036173E"/>
    <w:rsid w:val="00361B0B"/>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DAD"/>
    <w:rsid w:val="00364DBF"/>
    <w:rsid w:val="00365242"/>
    <w:rsid w:val="0036551D"/>
    <w:rsid w:val="0036588C"/>
    <w:rsid w:val="00365B83"/>
    <w:rsid w:val="00365F3B"/>
    <w:rsid w:val="0036728D"/>
    <w:rsid w:val="00367634"/>
    <w:rsid w:val="00367892"/>
    <w:rsid w:val="00367A6C"/>
    <w:rsid w:val="00367B97"/>
    <w:rsid w:val="00367CB0"/>
    <w:rsid w:val="00370490"/>
    <w:rsid w:val="00370F20"/>
    <w:rsid w:val="0037104B"/>
    <w:rsid w:val="003710E0"/>
    <w:rsid w:val="003716A6"/>
    <w:rsid w:val="0037175E"/>
    <w:rsid w:val="00371E16"/>
    <w:rsid w:val="003720EC"/>
    <w:rsid w:val="00372147"/>
    <w:rsid w:val="003721C3"/>
    <w:rsid w:val="00372BC0"/>
    <w:rsid w:val="00372C20"/>
    <w:rsid w:val="00372CB2"/>
    <w:rsid w:val="00373020"/>
    <w:rsid w:val="0037377B"/>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5004"/>
    <w:rsid w:val="003D5B2A"/>
    <w:rsid w:val="003D5B33"/>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47E3"/>
    <w:rsid w:val="003E4D0F"/>
    <w:rsid w:val="003E4E42"/>
    <w:rsid w:val="003E510A"/>
    <w:rsid w:val="003E52D3"/>
    <w:rsid w:val="003E536E"/>
    <w:rsid w:val="003E5740"/>
    <w:rsid w:val="003E5DE9"/>
    <w:rsid w:val="003E5E61"/>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D5B"/>
    <w:rsid w:val="003F2D7F"/>
    <w:rsid w:val="003F2FAA"/>
    <w:rsid w:val="003F3154"/>
    <w:rsid w:val="003F3422"/>
    <w:rsid w:val="003F3730"/>
    <w:rsid w:val="003F3927"/>
    <w:rsid w:val="003F3A43"/>
    <w:rsid w:val="003F3BB0"/>
    <w:rsid w:val="003F3F17"/>
    <w:rsid w:val="003F44F1"/>
    <w:rsid w:val="003F4CD4"/>
    <w:rsid w:val="003F4DD3"/>
    <w:rsid w:val="003F4E37"/>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7D0"/>
    <w:rsid w:val="004037F8"/>
    <w:rsid w:val="00403865"/>
    <w:rsid w:val="00403B66"/>
    <w:rsid w:val="00403CCE"/>
    <w:rsid w:val="00403EC1"/>
    <w:rsid w:val="00404312"/>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C4"/>
    <w:rsid w:val="00415CCC"/>
    <w:rsid w:val="00415F32"/>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EFF"/>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623"/>
    <w:rsid w:val="00464D73"/>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51A"/>
    <w:rsid w:val="004825C6"/>
    <w:rsid w:val="004826F9"/>
    <w:rsid w:val="004829AD"/>
    <w:rsid w:val="00482DD9"/>
    <w:rsid w:val="00484307"/>
    <w:rsid w:val="004845CC"/>
    <w:rsid w:val="00484CA1"/>
    <w:rsid w:val="00484F0B"/>
    <w:rsid w:val="004859E3"/>
    <w:rsid w:val="00485C30"/>
    <w:rsid w:val="004861CF"/>
    <w:rsid w:val="004863C5"/>
    <w:rsid w:val="004866BB"/>
    <w:rsid w:val="004868D3"/>
    <w:rsid w:val="00486987"/>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D8B"/>
    <w:rsid w:val="004A1267"/>
    <w:rsid w:val="004A18E4"/>
    <w:rsid w:val="004A1AD1"/>
    <w:rsid w:val="004A1B14"/>
    <w:rsid w:val="004A1CA5"/>
    <w:rsid w:val="004A1FC5"/>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F78"/>
    <w:rsid w:val="004E3408"/>
    <w:rsid w:val="004E3804"/>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DB0"/>
    <w:rsid w:val="004F5EFD"/>
    <w:rsid w:val="004F5F66"/>
    <w:rsid w:val="004F5F87"/>
    <w:rsid w:val="004F6112"/>
    <w:rsid w:val="004F6571"/>
    <w:rsid w:val="004F69CF"/>
    <w:rsid w:val="004F6CDC"/>
    <w:rsid w:val="004F6E3C"/>
    <w:rsid w:val="004F7E89"/>
    <w:rsid w:val="00500254"/>
    <w:rsid w:val="005005C9"/>
    <w:rsid w:val="005007BA"/>
    <w:rsid w:val="00500B9B"/>
    <w:rsid w:val="00500BD9"/>
    <w:rsid w:val="00500E2A"/>
    <w:rsid w:val="00500F74"/>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2E2"/>
    <w:rsid w:val="0053158E"/>
    <w:rsid w:val="00531911"/>
    <w:rsid w:val="00531D8D"/>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4156"/>
    <w:rsid w:val="005442C0"/>
    <w:rsid w:val="00544521"/>
    <w:rsid w:val="005446DF"/>
    <w:rsid w:val="00544F26"/>
    <w:rsid w:val="00545046"/>
    <w:rsid w:val="005456D2"/>
    <w:rsid w:val="005458BF"/>
    <w:rsid w:val="00545BE5"/>
    <w:rsid w:val="005461AC"/>
    <w:rsid w:val="00546546"/>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E52"/>
    <w:rsid w:val="00555592"/>
    <w:rsid w:val="0055587E"/>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F60"/>
    <w:rsid w:val="005818E8"/>
    <w:rsid w:val="00581DDC"/>
    <w:rsid w:val="005823A2"/>
    <w:rsid w:val="00582BF9"/>
    <w:rsid w:val="00582CB3"/>
    <w:rsid w:val="00582D83"/>
    <w:rsid w:val="00582DD4"/>
    <w:rsid w:val="005835F9"/>
    <w:rsid w:val="00583C12"/>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87F85"/>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503"/>
    <w:rsid w:val="005D75CE"/>
    <w:rsid w:val="005D765A"/>
    <w:rsid w:val="005D7A87"/>
    <w:rsid w:val="005D7DCA"/>
    <w:rsid w:val="005E03CE"/>
    <w:rsid w:val="005E0550"/>
    <w:rsid w:val="005E0969"/>
    <w:rsid w:val="005E0B30"/>
    <w:rsid w:val="005E0B83"/>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D33"/>
    <w:rsid w:val="00645D42"/>
    <w:rsid w:val="006460B8"/>
    <w:rsid w:val="00646288"/>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BE"/>
    <w:rsid w:val="0068066F"/>
    <w:rsid w:val="006808A6"/>
    <w:rsid w:val="00680915"/>
    <w:rsid w:val="0068093F"/>
    <w:rsid w:val="006809A7"/>
    <w:rsid w:val="00680ACD"/>
    <w:rsid w:val="006813B5"/>
    <w:rsid w:val="006814F1"/>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20F5"/>
    <w:rsid w:val="006921E3"/>
    <w:rsid w:val="0069238C"/>
    <w:rsid w:val="006926D1"/>
    <w:rsid w:val="00692777"/>
    <w:rsid w:val="00692A1E"/>
    <w:rsid w:val="00692C87"/>
    <w:rsid w:val="00693505"/>
    <w:rsid w:val="0069394C"/>
    <w:rsid w:val="00693D7A"/>
    <w:rsid w:val="006948CF"/>
    <w:rsid w:val="00694F56"/>
    <w:rsid w:val="006950F5"/>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5EC"/>
    <w:rsid w:val="006C29C7"/>
    <w:rsid w:val="006C3053"/>
    <w:rsid w:val="006C3CB8"/>
    <w:rsid w:val="006C4113"/>
    <w:rsid w:val="006C4453"/>
    <w:rsid w:val="006C4858"/>
    <w:rsid w:val="006C48C5"/>
    <w:rsid w:val="006C49A5"/>
    <w:rsid w:val="006C5179"/>
    <w:rsid w:val="006C5230"/>
    <w:rsid w:val="006C52A4"/>
    <w:rsid w:val="006C5551"/>
    <w:rsid w:val="006C5760"/>
    <w:rsid w:val="006C5CCE"/>
    <w:rsid w:val="006C65B3"/>
    <w:rsid w:val="006C6611"/>
    <w:rsid w:val="006C67C3"/>
    <w:rsid w:val="006C6A37"/>
    <w:rsid w:val="006C6B60"/>
    <w:rsid w:val="006C712C"/>
    <w:rsid w:val="006C718A"/>
    <w:rsid w:val="006C77F4"/>
    <w:rsid w:val="006C7819"/>
    <w:rsid w:val="006C784A"/>
    <w:rsid w:val="006C7972"/>
    <w:rsid w:val="006C7B71"/>
    <w:rsid w:val="006C7C42"/>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83E"/>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E8"/>
    <w:rsid w:val="00753FA4"/>
    <w:rsid w:val="007540BC"/>
    <w:rsid w:val="0075415B"/>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203B"/>
    <w:rsid w:val="007933AF"/>
    <w:rsid w:val="0079343B"/>
    <w:rsid w:val="00793A4B"/>
    <w:rsid w:val="00793BB0"/>
    <w:rsid w:val="00793F59"/>
    <w:rsid w:val="007940D8"/>
    <w:rsid w:val="007942BB"/>
    <w:rsid w:val="0079485B"/>
    <w:rsid w:val="00794AFC"/>
    <w:rsid w:val="00794B29"/>
    <w:rsid w:val="00794D20"/>
    <w:rsid w:val="007953EA"/>
    <w:rsid w:val="0079561C"/>
    <w:rsid w:val="007956BE"/>
    <w:rsid w:val="00795762"/>
    <w:rsid w:val="00795802"/>
    <w:rsid w:val="00795AE6"/>
    <w:rsid w:val="00795CCE"/>
    <w:rsid w:val="00795EED"/>
    <w:rsid w:val="0079605B"/>
    <w:rsid w:val="00796606"/>
    <w:rsid w:val="00796B26"/>
    <w:rsid w:val="0079700D"/>
    <w:rsid w:val="00797452"/>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807"/>
    <w:rsid w:val="007D3B46"/>
    <w:rsid w:val="007D3F28"/>
    <w:rsid w:val="007D43AF"/>
    <w:rsid w:val="007D4500"/>
    <w:rsid w:val="007D460C"/>
    <w:rsid w:val="007D482E"/>
    <w:rsid w:val="007D4DA9"/>
    <w:rsid w:val="007D5475"/>
    <w:rsid w:val="007D567F"/>
    <w:rsid w:val="007D5ABA"/>
    <w:rsid w:val="007D6135"/>
    <w:rsid w:val="007D6155"/>
    <w:rsid w:val="007D6209"/>
    <w:rsid w:val="007D6285"/>
    <w:rsid w:val="007D6467"/>
    <w:rsid w:val="007D67FE"/>
    <w:rsid w:val="007D68C5"/>
    <w:rsid w:val="007D6994"/>
    <w:rsid w:val="007D69B6"/>
    <w:rsid w:val="007D6F16"/>
    <w:rsid w:val="007D7042"/>
    <w:rsid w:val="007D70B0"/>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229"/>
    <w:rsid w:val="00823774"/>
    <w:rsid w:val="0082389F"/>
    <w:rsid w:val="00823B4F"/>
    <w:rsid w:val="00823C88"/>
    <w:rsid w:val="00824819"/>
    <w:rsid w:val="0082489A"/>
    <w:rsid w:val="00824967"/>
    <w:rsid w:val="00824B2A"/>
    <w:rsid w:val="00824CF1"/>
    <w:rsid w:val="00825557"/>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962"/>
    <w:rsid w:val="00880ECF"/>
    <w:rsid w:val="00881425"/>
    <w:rsid w:val="00881546"/>
    <w:rsid w:val="008819A2"/>
    <w:rsid w:val="00881D09"/>
    <w:rsid w:val="00881F0F"/>
    <w:rsid w:val="00882000"/>
    <w:rsid w:val="00882289"/>
    <w:rsid w:val="00882322"/>
    <w:rsid w:val="008823E5"/>
    <w:rsid w:val="00882483"/>
    <w:rsid w:val="0088267B"/>
    <w:rsid w:val="00882741"/>
    <w:rsid w:val="00882AAD"/>
    <w:rsid w:val="00882E3C"/>
    <w:rsid w:val="00883336"/>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C05B7"/>
    <w:rsid w:val="008C0627"/>
    <w:rsid w:val="008C0730"/>
    <w:rsid w:val="008C0882"/>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CC4"/>
    <w:rsid w:val="009B3E2A"/>
    <w:rsid w:val="009B410B"/>
    <w:rsid w:val="009B4427"/>
    <w:rsid w:val="009B447D"/>
    <w:rsid w:val="009B49B4"/>
    <w:rsid w:val="009B49BC"/>
    <w:rsid w:val="009B4BF0"/>
    <w:rsid w:val="009B4DF5"/>
    <w:rsid w:val="009B5398"/>
    <w:rsid w:val="009B573F"/>
    <w:rsid w:val="009B5D44"/>
    <w:rsid w:val="009B687D"/>
    <w:rsid w:val="009B69BE"/>
    <w:rsid w:val="009B7131"/>
    <w:rsid w:val="009B71BF"/>
    <w:rsid w:val="009B776B"/>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687"/>
    <w:rsid w:val="009D18BE"/>
    <w:rsid w:val="009D19D1"/>
    <w:rsid w:val="009D2394"/>
    <w:rsid w:val="009D2492"/>
    <w:rsid w:val="009D2CB9"/>
    <w:rsid w:val="009D2E0E"/>
    <w:rsid w:val="009D2FA2"/>
    <w:rsid w:val="009D3092"/>
    <w:rsid w:val="009D3178"/>
    <w:rsid w:val="009D326E"/>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7E5"/>
    <w:rsid w:val="009F28ED"/>
    <w:rsid w:val="009F386D"/>
    <w:rsid w:val="009F39EE"/>
    <w:rsid w:val="009F3F70"/>
    <w:rsid w:val="009F4421"/>
    <w:rsid w:val="009F4748"/>
    <w:rsid w:val="009F4E4D"/>
    <w:rsid w:val="009F5887"/>
    <w:rsid w:val="009F5A2A"/>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4C1"/>
    <w:rsid w:val="00A30634"/>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B99"/>
    <w:rsid w:val="00A47201"/>
    <w:rsid w:val="00A4727D"/>
    <w:rsid w:val="00A4751D"/>
    <w:rsid w:val="00A47F6C"/>
    <w:rsid w:val="00A509F8"/>
    <w:rsid w:val="00A50A6F"/>
    <w:rsid w:val="00A50D65"/>
    <w:rsid w:val="00A51608"/>
    <w:rsid w:val="00A51D8E"/>
    <w:rsid w:val="00A51F0C"/>
    <w:rsid w:val="00A5227C"/>
    <w:rsid w:val="00A527CA"/>
    <w:rsid w:val="00A52AEE"/>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719E"/>
    <w:rsid w:val="00A573D7"/>
    <w:rsid w:val="00A57C73"/>
    <w:rsid w:val="00A60464"/>
    <w:rsid w:val="00A607D9"/>
    <w:rsid w:val="00A6080B"/>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874"/>
    <w:rsid w:val="00A67A79"/>
    <w:rsid w:val="00A67EC4"/>
    <w:rsid w:val="00A67FAD"/>
    <w:rsid w:val="00A67FF4"/>
    <w:rsid w:val="00A701C2"/>
    <w:rsid w:val="00A70457"/>
    <w:rsid w:val="00A709D5"/>
    <w:rsid w:val="00A7107C"/>
    <w:rsid w:val="00A715FD"/>
    <w:rsid w:val="00A71D0F"/>
    <w:rsid w:val="00A71D9F"/>
    <w:rsid w:val="00A720FB"/>
    <w:rsid w:val="00A729A5"/>
    <w:rsid w:val="00A72C16"/>
    <w:rsid w:val="00A7306D"/>
    <w:rsid w:val="00A73476"/>
    <w:rsid w:val="00A73882"/>
    <w:rsid w:val="00A73BD2"/>
    <w:rsid w:val="00A73E62"/>
    <w:rsid w:val="00A74112"/>
    <w:rsid w:val="00A742D1"/>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13D1"/>
    <w:rsid w:val="00AF1A50"/>
    <w:rsid w:val="00AF1E3A"/>
    <w:rsid w:val="00AF22AA"/>
    <w:rsid w:val="00AF26B1"/>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5677"/>
    <w:rsid w:val="00AF59AF"/>
    <w:rsid w:val="00AF5B7F"/>
    <w:rsid w:val="00AF5CB6"/>
    <w:rsid w:val="00AF6B6B"/>
    <w:rsid w:val="00AF6B79"/>
    <w:rsid w:val="00AF6E58"/>
    <w:rsid w:val="00AF6EAE"/>
    <w:rsid w:val="00AF762A"/>
    <w:rsid w:val="00AF76B7"/>
    <w:rsid w:val="00AF7969"/>
    <w:rsid w:val="00AF7BFB"/>
    <w:rsid w:val="00AF7DD5"/>
    <w:rsid w:val="00AF7DD6"/>
    <w:rsid w:val="00B00321"/>
    <w:rsid w:val="00B004B0"/>
    <w:rsid w:val="00B00BDF"/>
    <w:rsid w:val="00B00C01"/>
    <w:rsid w:val="00B010D4"/>
    <w:rsid w:val="00B011BA"/>
    <w:rsid w:val="00B016C4"/>
    <w:rsid w:val="00B01AAE"/>
    <w:rsid w:val="00B01D7F"/>
    <w:rsid w:val="00B01ECA"/>
    <w:rsid w:val="00B01F6E"/>
    <w:rsid w:val="00B02052"/>
    <w:rsid w:val="00B021C7"/>
    <w:rsid w:val="00B0249D"/>
    <w:rsid w:val="00B026D3"/>
    <w:rsid w:val="00B031D5"/>
    <w:rsid w:val="00B03AE1"/>
    <w:rsid w:val="00B03F64"/>
    <w:rsid w:val="00B0420B"/>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E5C"/>
    <w:rsid w:val="00B27027"/>
    <w:rsid w:val="00B270A2"/>
    <w:rsid w:val="00B27934"/>
    <w:rsid w:val="00B27CB3"/>
    <w:rsid w:val="00B30004"/>
    <w:rsid w:val="00B300E4"/>
    <w:rsid w:val="00B30676"/>
    <w:rsid w:val="00B314B5"/>
    <w:rsid w:val="00B31823"/>
    <w:rsid w:val="00B31D42"/>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EC7"/>
    <w:rsid w:val="00B43042"/>
    <w:rsid w:val="00B43EED"/>
    <w:rsid w:val="00B441CA"/>
    <w:rsid w:val="00B44BCB"/>
    <w:rsid w:val="00B44DE3"/>
    <w:rsid w:val="00B453E3"/>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B64"/>
    <w:rsid w:val="00B71D66"/>
    <w:rsid w:val="00B7236A"/>
    <w:rsid w:val="00B7285B"/>
    <w:rsid w:val="00B728C6"/>
    <w:rsid w:val="00B72A93"/>
    <w:rsid w:val="00B72B94"/>
    <w:rsid w:val="00B72DF3"/>
    <w:rsid w:val="00B73574"/>
    <w:rsid w:val="00B73692"/>
    <w:rsid w:val="00B7393E"/>
    <w:rsid w:val="00B74195"/>
    <w:rsid w:val="00B746EE"/>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48A3"/>
    <w:rsid w:val="00B84D8D"/>
    <w:rsid w:val="00B84DF2"/>
    <w:rsid w:val="00B84E79"/>
    <w:rsid w:val="00B85644"/>
    <w:rsid w:val="00B8569A"/>
    <w:rsid w:val="00B85717"/>
    <w:rsid w:val="00B858F6"/>
    <w:rsid w:val="00B85EF6"/>
    <w:rsid w:val="00B860FE"/>
    <w:rsid w:val="00B86236"/>
    <w:rsid w:val="00B86418"/>
    <w:rsid w:val="00B865DB"/>
    <w:rsid w:val="00B8687E"/>
    <w:rsid w:val="00B86CA5"/>
    <w:rsid w:val="00B87438"/>
    <w:rsid w:val="00B87CCD"/>
    <w:rsid w:val="00B87E44"/>
    <w:rsid w:val="00B87F48"/>
    <w:rsid w:val="00B9016D"/>
    <w:rsid w:val="00B9052F"/>
    <w:rsid w:val="00B90973"/>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994"/>
    <w:rsid w:val="00BC76A4"/>
    <w:rsid w:val="00BC7751"/>
    <w:rsid w:val="00BC7A3B"/>
    <w:rsid w:val="00BC7CBE"/>
    <w:rsid w:val="00BC7EBE"/>
    <w:rsid w:val="00BD05E5"/>
    <w:rsid w:val="00BD0629"/>
    <w:rsid w:val="00BD0AAD"/>
    <w:rsid w:val="00BD0BE8"/>
    <w:rsid w:val="00BD1701"/>
    <w:rsid w:val="00BD1BC3"/>
    <w:rsid w:val="00BD1DD8"/>
    <w:rsid w:val="00BD22D2"/>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D08"/>
    <w:rsid w:val="00BF4E99"/>
    <w:rsid w:val="00BF5010"/>
    <w:rsid w:val="00BF58C3"/>
    <w:rsid w:val="00BF6232"/>
    <w:rsid w:val="00BF6241"/>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747E"/>
    <w:rsid w:val="00C776F3"/>
    <w:rsid w:val="00C779F1"/>
    <w:rsid w:val="00C77A93"/>
    <w:rsid w:val="00C77DC8"/>
    <w:rsid w:val="00C77F18"/>
    <w:rsid w:val="00C80088"/>
    <w:rsid w:val="00C801BB"/>
    <w:rsid w:val="00C801C6"/>
    <w:rsid w:val="00C80301"/>
    <w:rsid w:val="00C806BE"/>
    <w:rsid w:val="00C8081A"/>
    <w:rsid w:val="00C80C94"/>
    <w:rsid w:val="00C80F5D"/>
    <w:rsid w:val="00C8117F"/>
    <w:rsid w:val="00C812EB"/>
    <w:rsid w:val="00C81407"/>
    <w:rsid w:val="00C81411"/>
    <w:rsid w:val="00C8186D"/>
    <w:rsid w:val="00C81888"/>
    <w:rsid w:val="00C81A93"/>
    <w:rsid w:val="00C81DBB"/>
    <w:rsid w:val="00C81DF2"/>
    <w:rsid w:val="00C82669"/>
    <w:rsid w:val="00C828BE"/>
    <w:rsid w:val="00C828D2"/>
    <w:rsid w:val="00C829D5"/>
    <w:rsid w:val="00C82AF8"/>
    <w:rsid w:val="00C82F68"/>
    <w:rsid w:val="00C831E4"/>
    <w:rsid w:val="00C839EA"/>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59B"/>
    <w:rsid w:val="00CF37FC"/>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DF8"/>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25A"/>
    <w:rsid w:val="00D777E6"/>
    <w:rsid w:val="00D77B16"/>
    <w:rsid w:val="00D77BBE"/>
    <w:rsid w:val="00D77BC6"/>
    <w:rsid w:val="00D77D51"/>
    <w:rsid w:val="00D77F59"/>
    <w:rsid w:val="00D801D4"/>
    <w:rsid w:val="00D8050E"/>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C5"/>
    <w:rsid w:val="00DA112A"/>
    <w:rsid w:val="00DA12BF"/>
    <w:rsid w:val="00DA1475"/>
    <w:rsid w:val="00DA1650"/>
    <w:rsid w:val="00DA1832"/>
    <w:rsid w:val="00DA191A"/>
    <w:rsid w:val="00DA1B4D"/>
    <w:rsid w:val="00DA1DF9"/>
    <w:rsid w:val="00DA2111"/>
    <w:rsid w:val="00DA24C5"/>
    <w:rsid w:val="00DA287B"/>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962"/>
    <w:rsid w:val="00DB4B06"/>
    <w:rsid w:val="00DB5490"/>
    <w:rsid w:val="00DB5B4A"/>
    <w:rsid w:val="00DB6165"/>
    <w:rsid w:val="00DB6334"/>
    <w:rsid w:val="00DB6925"/>
    <w:rsid w:val="00DB70C6"/>
    <w:rsid w:val="00DB750C"/>
    <w:rsid w:val="00DB7983"/>
    <w:rsid w:val="00DB7DEF"/>
    <w:rsid w:val="00DB7E2E"/>
    <w:rsid w:val="00DB7F12"/>
    <w:rsid w:val="00DC00A4"/>
    <w:rsid w:val="00DC0350"/>
    <w:rsid w:val="00DC0373"/>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C0"/>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4E0"/>
    <w:rsid w:val="00DF79B7"/>
    <w:rsid w:val="00DF7CED"/>
    <w:rsid w:val="00E0024A"/>
    <w:rsid w:val="00E008F9"/>
    <w:rsid w:val="00E00AAB"/>
    <w:rsid w:val="00E00EA5"/>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889"/>
    <w:rsid w:val="00E07BE6"/>
    <w:rsid w:val="00E100AD"/>
    <w:rsid w:val="00E100E6"/>
    <w:rsid w:val="00E1058B"/>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A66"/>
    <w:rsid w:val="00E17BA1"/>
    <w:rsid w:val="00E201E3"/>
    <w:rsid w:val="00E2023F"/>
    <w:rsid w:val="00E2055F"/>
    <w:rsid w:val="00E2098C"/>
    <w:rsid w:val="00E2183E"/>
    <w:rsid w:val="00E2199B"/>
    <w:rsid w:val="00E21B42"/>
    <w:rsid w:val="00E21E10"/>
    <w:rsid w:val="00E22186"/>
    <w:rsid w:val="00E22595"/>
    <w:rsid w:val="00E228B4"/>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608E"/>
    <w:rsid w:val="00E7636C"/>
    <w:rsid w:val="00E76650"/>
    <w:rsid w:val="00E76885"/>
    <w:rsid w:val="00E76F62"/>
    <w:rsid w:val="00E778EE"/>
    <w:rsid w:val="00E80647"/>
    <w:rsid w:val="00E809E5"/>
    <w:rsid w:val="00E80E48"/>
    <w:rsid w:val="00E80F73"/>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58F"/>
    <w:rsid w:val="00F328A3"/>
    <w:rsid w:val="00F329D7"/>
    <w:rsid w:val="00F32A99"/>
    <w:rsid w:val="00F32ACA"/>
    <w:rsid w:val="00F32B1F"/>
    <w:rsid w:val="00F32E0E"/>
    <w:rsid w:val="00F33069"/>
    <w:rsid w:val="00F33136"/>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557"/>
    <w:rsid w:val="00F46B17"/>
    <w:rsid w:val="00F46D8C"/>
    <w:rsid w:val="00F474B2"/>
    <w:rsid w:val="00F4766B"/>
    <w:rsid w:val="00F47867"/>
    <w:rsid w:val="00F47B21"/>
    <w:rsid w:val="00F47BB2"/>
    <w:rsid w:val="00F47EAB"/>
    <w:rsid w:val="00F5002D"/>
    <w:rsid w:val="00F50159"/>
    <w:rsid w:val="00F50161"/>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C36"/>
    <w:rsid w:val="00F70D3E"/>
    <w:rsid w:val="00F71000"/>
    <w:rsid w:val="00F71024"/>
    <w:rsid w:val="00F71510"/>
    <w:rsid w:val="00F71519"/>
    <w:rsid w:val="00F71F11"/>
    <w:rsid w:val="00F725F6"/>
    <w:rsid w:val="00F7260E"/>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F07"/>
    <w:rsid w:val="00FB3FB3"/>
    <w:rsid w:val="00FB4068"/>
    <w:rsid w:val="00FB4110"/>
    <w:rsid w:val="00FB4823"/>
    <w:rsid w:val="00FB4DC4"/>
    <w:rsid w:val="00FB5A81"/>
    <w:rsid w:val="00FB6147"/>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206B"/>
    <w:rsid w:val="00FD216C"/>
    <w:rsid w:val="00FD21E7"/>
    <w:rsid w:val="00FD241F"/>
    <w:rsid w:val="00FD253E"/>
    <w:rsid w:val="00FD2F01"/>
    <w:rsid w:val="00FD3872"/>
    <w:rsid w:val="00FD3879"/>
    <w:rsid w:val="00FD3909"/>
    <w:rsid w:val="00FD3D9F"/>
    <w:rsid w:val="00FD4036"/>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F27B4702-EE06-438F-93B8-5BAC57D6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48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github.com/samlan2000/msc_thesi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atoms.org/"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lmfit.github.io/lmfit-py/parameters.html"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www.ccap.ac.u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gaebase.or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76301</Words>
  <Characters>480703</Characters>
  <Application>Microsoft Office Word</Application>
  <DocSecurity>0</DocSecurity>
  <Lines>4005</Lines>
  <Paragraphs>1111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555893</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7071</cp:revision>
  <cp:lastPrinted>2026-08-13T13:31:00Z</cp:lastPrinted>
  <dcterms:created xsi:type="dcterms:W3CDTF">2026-05-08T14:46:00Z</dcterms:created>
  <dcterms:modified xsi:type="dcterms:W3CDTF">2026-08-13T14:03:00Z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id="IDxP7i4Z"/&gt;&lt;style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81ad900c-24d8-4681-ac87-e3831fc710f7</vt:lpwstr>
  </property>
</Properties>
</file>